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566"/>
        <w:gridCol w:w="1034"/>
        <w:gridCol w:w="1280"/>
        <w:gridCol w:w="1745"/>
        <w:gridCol w:w="1314"/>
        <w:gridCol w:w="1778"/>
      </w:tblGrid>
      <w:tr w:rsidR="00F038A6" w:rsidRPr="00015E3E" w:rsidTr="004908BB">
        <w:trPr>
          <w:trHeight w:val="491"/>
        </w:trPr>
        <w:tc>
          <w:tcPr>
            <w:tcW w:w="0" w:type="auto"/>
            <w:gridSpan w:val="7"/>
            <w:tcBorders>
              <w:bottom w:val="single" w:sz="4" w:space="0" w:color="auto"/>
            </w:tcBorders>
            <w:vAlign w:val="center"/>
          </w:tcPr>
          <w:p w:rsidR="00F038A6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  <w:r>
              <w:rPr>
                <w:i/>
                <w:color w:val="44546A" w:themeColor="text2"/>
                <w:sz w:val="20"/>
              </w:rPr>
              <w:t xml:space="preserve">Supplementary </w:t>
            </w:r>
            <w:r w:rsidRPr="00710A63">
              <w:rPr>
                <w:i/>
                <w:color w:val="44546A" w:themeColor="text2"/>
                <w:sz w:val="20"/>
              </w:rPr>
              <w:t xml:space="preserve">Table </w:t>
            </w:r>
            <w:r>
              <w:rPr>
                <w:i/>
                <w:color w:val="44546A" w:themeColor="text2"/>
                <w:sz w:val="20"/>
              </w:rPr>
              <w:t>S1</w:t>
            </w:r>
            <w:r w:rsidRPr="00710A63">
              <w:rPr>
                <w:i/>
                <w:color w:val="44546A" w:themeColor="text2"/>
                <w:sz w:val="20"/>
              </w:rPr>
              <w:t>: Sensitivity analysis of the results - CD patients</w:t>
            </w:r>
          </w:p>
        </w:tc>
      </w:tr>
      <w:tr w:rsidR="00AD6645" w:rsidRPr="00015E3E" w:rsidTr="004908BB">
        <w:trPr>
          <w:trHeight w:val="49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  <w:r w:rsidRPr="00015E3E">
              <w:rPr>
                <w:b/>
                <w:sz w:val="20"/>
              </w:rPr>
              <w:t>Variable/ Level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  <w:r w:rsidRPr="00015E3E">
              <w:rPr>
                <w:b/>
                <w:sz w:val="20"/>
              </w:rPr>
              <w:t>HR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Pr="00015E3E">
              <w:rPr>
                <w:b/>
                <w:sz w:val="20"/>
              </w:rPr>
              <w:t>-value</w:t>
            </w:r>
            <w:r>
              <w:rPr>
                <w:b/>
                <w:sz w:val="20"/>
              </w:rPr>
              <w:t xml:space="preserve"> HR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038A6" w:rsidRPr="003322E1" w:rsidRDefault="00AD6645" w:rsidP="004908BB">
            <w:pPr>
              <w:spacing w:after="0" w:line="240" w:lineRule="auto"/>
              <w:jc w:val="left"/>
              <w:rPr>
                <w:sz w:val="20"/>
                <w:vertAlign w:val="superscript"/>
              </w:rPr>
            </w:pPr>
            <w:r>
              <w:rPr>
                <w:b/>
                <w:sz w:val="20"/>
              </w:rPr>
              <w:t>CI (lower limit)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038A6" w:rsidRPr="00015E3E" w:rsidRDefault="00AD6645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E-value CI (lower limit)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038A6" w:rsidRPr="003322E1" w:rsidRDefault="00AD6645" w:rsidP="00AD6645">
            <w:pPr>
              <w:spacing w:after="0" w:line="240" w:lineRule="auto"/>
              <w:jc w:val="left"/>
              <w:rPr>
                <w:b/>
                <w:sz w:val="20"/>
                <w:vertAlign w:val="superscript"/>
              </w:rPr>
            </w:pPr>
            <w:r>
              <w:rPr>
                <w:b/>
                <w:sz w:val="20"/>
              </w:rPr>
              <w:t>CI (upper limit)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AD6645">
            <w:pPr>
              <w:spacing w:after="0" w:line="240" w:lineRule="auto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AD6645">
              <w:rPr>
                <w:b/>
                <w:sz w:val="20"/>
              </w:rPr>
              <w:t>-value CI (upper limit)</w:t>
            </w:r>
          </w:p>
        </w:tc>
      </w:tr>
      <w:tr w:rsidR="00AD6645" w:rsidRPr="00015E3E" w:rsidTr="004908BB">
        <w:trPr>
          <w:trHeight w:val="25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  <w:r w:rsidRPr="00015E3E">
              <w:rPr>
                <w:b/>
                <w:sz w:val="20"/>
              </w:rPr>
              <w:t>Educational level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</w:p>
        </w:tc>
      </w:tr>
      <w:tr w:rsidR="00AD6645" w:rsidRPr="00015E3E" w:rsidTr="004908BB">
        <w:trPr>
          <w:trHeight w:val="351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Lower secondary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Upper secondary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0.91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1.10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Vocational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1.03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1.17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0.96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1.11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Academic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Income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Q1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Q2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1.03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1.17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0.92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1.15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Q3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1.16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1.45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1.04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1.20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1.30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Q4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1.44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Occupational status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Employed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unemployed/social ai</w:t>
            </w:r>
            <w:r>
              <w:rPr>
                <w:sz w:val="20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0.98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1.13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0.87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1.06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student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0.98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1.13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0.89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1.06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4908BB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retired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0.94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1.26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0.83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1.06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A84D59">
        <w:trPr>
          <w:trHeight w:val="20"/>
        </w:trPr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sick leave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0.80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1.61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0.63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1.02</w:t>
            </w:r>
          </w:p>
        </w:tc>
        <w:tc>
          <w:tcPr>
            <w:tcW w:w="0" w:type="auto"/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  <w:tr w:rsidR="00AD6645" w:rsidRPr="00015E3E" w:rsidTr="00A84D59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other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0.75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1.04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038A6" w:rsidRPr="00015E3E" w:rsidRDefault="00F038A6" w:rsidP="004908BB">
            <w:pPr>
              <w:spacing w:after="0" w:line="240" w:lineRule="auto"/>
              <w:jc w:val="left"/>
              <w:rPr>
                <w:sz w:val="20"/>
              </w:rPr>
            </w:pPr>
            <w:r w:rsidRPr="00015E3E">
              <w:rPr>
                <w:sz w:val="20"/>
              </w:rPr>
              <w:t>.</w:t>
            </w:r>
          </w:p>
        </w:tc>
      </w:tr>
    </w:tbl>
    <w:p w:rsidR="00AF1631" w:rsidRDefault="00AF1631"/>
    <w:p w:rsidR="001D5674" w:rsidRDefault="001D5674"/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566"/>
        <w:gridCol w:w="813"/>
        <w:gridCol w:w="1316"/>
        <w:gridCol w:w="1813"/>
        <w:gridCol w:w="1349"/>
        <w:gridCol w:w="1846"/>
      </w:tblGrid>
      <w:tr w:rsidR="001D5674" w:rsidRPr="001D5674" w:rsidTr="001D5674">
        <w:trPr>
          <w:trHeight w:val="499"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napToGrid/>
                <w:sz w:val="20"/>
                <w:lang w:eastAsia="en-US"/>
              </w:rPr>
            </w:pPr>
            <w:r>
              <w:rPr>
                <w:i/>
                <w:color w:val="44546A" w:themeColor="text2"/>
                <w:sz w:val="20"/>
                <w:lang w:eastAsia="en-US"/>
              </w:rPr>
              <w:t>Supplementary Table S2: Sensitivity analysis of results - UC patients</w:t>
            </w:r>
          </w:p>
        </w:tc>
      </w:tr>
      <w:tr w:rsidR="001D5674" w:rsidRPr="001D5674" w:rsidTr="001D5674">
        <w:trPr>
          <w:trHeight w:val="49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Variable/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HR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E-value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CI (lower limit)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E-value CI (lower limit)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CI (upper limit)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E-value CI (upper limit)</w:t>
            </w:r>
          </w:p>
        </w:tc>
      </w:tr>
      <w:tr w:rsidR="001D5674" w:rsidTr="001D5674">
        <w:trPr>
          <w:trHeight w:val="25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Educational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</w:p>
        </w:tc>
      </w:tr>
      <w:tr w:rsidR="001D5674" w:rsidTr="001D5674">
        <w:trPr>
          <w:trHeight w:val="351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Lower secondary</w:t>
            </w:r>
          </w:p>
        </w:tc>
        <w:tc>
          <w:tcPr>
            <w:tcW w:w="0" w:type="auto"/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Upper secondary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1.10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1.34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0.97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1.24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Vocational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0.98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1.13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0.89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1.07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Academic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Income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Q1</w:t>
            </w:r>
          </w:p>
        </w:tc>
        <w:tc>
          <w:tcPr>
            <w:tcW w:w="0" w:type="auto"/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Q2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0.86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1.17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Q3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1.11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1.36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0.96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1.28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Occupational status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Employed</w:t>
            </w:r>
          </w:p>
        </w:tc>
        <w:tc>
          <w:tcPr>
            <w:tcW w:w="0" w:type="auto"/>
            <w:vAlign w:val="center"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unemployed/social aid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widowControl/>
              <w:spacing w:after="0" w:line="240" w:lineRule="auto"/>
              <w:jc w:val="left"/>
              <w:rPr>
                <w:sz w:val="20"/>
                <w:lang w:val="da-DK" w:eastAsia="en-US"/>
              </w:rPr>
            </w:pPr>
            <w:r>
              <w:rPr>
                <w:sz w:val="20"/>
                <w:lang w:eastAsia="en-US"/>
              </w:rPr>
              <w:t>0.95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1.23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0.79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1.14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bookmarkStart w:id="0" w:name="_GoBack"/>
        <w:bookmarkEnd w:id="0"/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student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1.06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1.25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0.95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1.19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retired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0.97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1.17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0.83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1.12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sick leave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1.11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1.36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0.84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1.45</w:t>
            </w:r>
          </w:p>
        </w:tc>
        <w:tc>
          <w:tcPr>
            <w:tcW w:w="0" w:type="auto"/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  <w:tr w:rsidR="001D5674" w:rsidTr="001D5674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5674" w:rsidRDefault="001D5674">
            <w:pPr>
              <w:spacing w:after="0" w:line="240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.</w:t>
            </w:r>
          </w:p>
        </w:tc>
      </w:tr>
    </w:tbl>
    <w:p w:rsidR="001D5674" w:rsidRDefault="001D5674"/>
    <w:sectPr w:rsidR="001D567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8A6"/>
    <w:rsid w:val="001D5674"/>
    <w:rsid w:val="0082556D"/>
    <w:rsid w:val="00A84D59"/>
    <w:rsid w:val="00AD6645"/>
    <w:rsid w:val="00AF1631"/>
    <w:rsid w:val="00F0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0660D-6F0D-4F07-922E-B48E3E39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VIA"/>
    <w:qFormat/>
    <w:rsid w:val="00F038A6"/>
    <w:pPr>
      <w:widowControl w:val="0"/>
      <w:spacing w:after="240" w:line="36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n-GB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F038A6"/>
    <w:pPr>
      <w:spacing w:after="0" w:line="240" w:lineRule="auto"/>
    </w:pPr>
    <w:rPr>
      <w:rFonts w:eastAsia="Times New Roman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4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1209</Characters>
  <Application>Microsoft Office Word</Application>
  <DocSecurity>0</DocSecurity>
  <Lines>10</Lines>
  <Paragraphs>2</Paragraphs>
  <ScaleCrop>false</ScaleCrop>
  <Company>Region Syddanmark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Ronja Petersen</dc:creator>
  <cp:keywords/>
  <dc:description/>
  <cp:lastModifiedBy>Sofie Ronja Petersen</cp:lastModifiedBy>
  <cp:revision>4</cp:revision>
  <dcterms:created xsi:type="dcterms:W3CDTF">2023-02-25T17:35:00Z</dcterms:created>
  <dcterms:modified xsi:type="dcterms:W3CDTF">2023-04-02T14:27:00Z</dcterms:modified>
</cp:coreProperties>
</file>