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D9" w:rsidRPr="007D74FE" w:rsidRDefault="008D39D9" w:rsidP="008D39D9">
      <w:pPr>
        <w:pStyle w:val="Bijschrift"/>
        <w:keepNext/>
        <w:spacing w:line="480" w:lineRule="auto"/>
        <w:rPr>
          <w:color w:val="auto"/>
          <w:lang w:val="en-US"/>
        </w:rPr>
      </w:pPr>
      <w:r w:rsidRPr="007D74FE">
        <w:rPr>
          <w:rFonts w:ascii="Arial" w:hAnsi="Arial" w:cs="Arial"/>
          <w:color w:val="auto"/>
          <w:sz w:val="20"/>
          <w:szCs w:val="20"/>
          <w:lang w:val="en-US"/>
        </w:rPr>
        <w:t>Supplementary Table S</w:t>
      </w:r>
      <w:r w:rsidR="006B3AE4">
        <w:rPr>
          <w:rFonts w:ascii="Arial" w:hAnsi="Arial" w:cs="Arial"/>
          <w:color w:val="auto"/>
          <w:sz w:val="20"/>
          <w:szCs w:val="20"/>
          <w:lang w:val="en-US"/>
        </w:rPr>
        <w:t>2</w:t>
      </w:r>
      <w:r w:rsidRPr="007D74FE">
        <w:rPr>
          <w:rFonts w:ascii="Arial" w:hAnsi="Arial" w:cs="Arial"/>
          <w:color w:val="auto"/>
          <w:sz w:val="20"/>
          <w:szCs w:val="20"/>
          <w:lang w:val="en-US"/>
        </w:rPr>
        <w:t>.</w:t>
      </w:r>
      <w:r w:rsidRPr="007D74FE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r w:rsidRPr="007D74FE">
        <w:rPr>
          <w:rFonts w:ascii="Arial" w:hAnsi="Arial" w:cs="Arial"/>
          <w:b w:val="0"/>
          <w:color w:val="auto"/>
          <w:lang w:val="en-US"/>
        </w:rPr>
        <w:t>PA change scores as measured by the PASE questionnaire (leisure-time PA) in the SMART-trial (</w:t>
      </w:r>
      <w:r w:rsidRPr="007D74FE">
        <w:rPr>
          <w:rFonts w:ascii="Arial" w:hAnsi="Arial" w:cs="Arial"/>
          <w:b w:val="0"/>
          <w:i/>
          <w:color w:val="auto"/>
          <w:lang w:val="en-US"/>
        </w:rPr>
        <w:t>n</w:t>
      </w:r>
      <w:r>
        <w:rPr>
          <w:rFonts w:ascii="Arial" w:hAnsi="Arial" w:cs="Arial"/>
          <w:b w:val="0"/>
          <w:i/>
          <w:color w:val="auto"/>
          <w:lang w:val="en-US"/>
        </w:rPr>
        <w:t xml:space="preserve"> </w:t>
      </w:r>
      <w:r w:rsidRPr="007D74FE">
        <w:rPr>
          <w:rFonts w:ascii="Arial" w:hAnsi="Arial" w:cs="Arial"/>
          <w:b w:val="0"/>
          <w:color w:val="auto"/>
          <w:lang w:val="en-US"/>
        </w:rPr>
        <w:t>=</w:t>
      </w:r>
      <w:r>
        <w:rPr>
          <w:rFonts w:ascii="Arial" w:hAnsi="Arial" w:cs="Arial"/>
          <w:b w:val="0"/>
          <w:color w:val="auto"/>
          <w:lang w:val="en-US"/>
        </w:rPr>
        <w:t xml:space="preserve"> </w:t>
      </w:r>
      <w:r w:rsidRPr="007D74FE">
        <w:rPr>
          <w:rFonts w:ascii="Arial" w:hAnsi="Arial" w:cs="Arial"/>
          <w:b w:val="0"/>
          <w:color w:val="auto"/>
          <w:lang w:val="en-US"/>
        </w:rPr>
        <w:t>32)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27"/>
        <w:gridCol w:w="567"/>
        <w:gridCol w:w="567"/>
        <w:gridCol w:w="222"/>
        <w:gridCol w:w="567"/>
        <w:gridCol w:w="567"/>
        <w:gridCol w:w="222"/>
        <w:gridCol w:w="667"/>
        <w:gridCol w:w="667"/>
        <w:gridCol w:w="222"/>
        <w:gridCol w:w="627"/>
        <w:gridCol w:w="1127"/>
        <w:gridCol w:w="807"/>
        <w:gridCol w:w="222"/>
        <w:gridCol w:w="577"/>
        <w:gridCol w:w="222"/>
        <w:gridCol w:w="1477"/>
        <w:gridCol w:w="667"/>
        <w:gridCol w:w="222"/>
      </w:tblGrid>
      <w:tr w:rsidR="008D39D9" w:rsidRPr="003247AC" w:rsidTr="003A69AA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8D39D9" w:rsidRPr="007D74FE" w:rsidRDefault="008D39D9" w:rsidP="003A69AA">
            <w:pPr>
              <w:spacing w:before="60"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right w:val="nil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9"/>
            <w:tcBorders>
              <w:top w:val="single" w:sz="8" w:space="0" w:color="auto"/>
            </w:tcBorders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  <w:t>Δ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IG versus CG median change with IQR</w:t>
            </w:r>
          </w:p>
        </w:tc>
      </w:tr>
      <w:tr w:rsidR="008D39D9" w:rsidRPr="007D74FE" w:rsidTr="003A69AA">
        <w:trPr>
          <w:gridAfter w:val="1"/>
        </w:trPr>
        <w:tc>
          <w:tcPr>
            <w:tcW w:w="0" w:type="auto"/>
            <w:shd w:val="clear" w:color="auto" w:fill="auto"/>
          </w:tcPr>
          <w:p w:rsidR="008D39D9" w:rsidRPr="007D74FE" w:rsidRDefault="008D39D9" w:rsidP="003A69AA">
            <w:pPr>
              <w:spacing w:after="0" w:line="480" w:lineRule="auto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7F7F7F"/>
            </w:tcBorders>
            <w:shd w:val="clear" w:color="auto" w:fill="auto"/>
          </w:tcPr>
          <w:p w:rsidR="008D39D9" w:rsidRPr="006B3AE4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3AE4">
              <w:rPr>
                <w:rFonts w:ascii="Arial" w:hAnsi="Arial" w:cs="Arial"/>
                <w:sz w:val="18"/>
                <w:szCs w:val="18"/>
                <w:lang w:val="en-US"/>
              </w:rPr>
              <w:t>Baseline</w:t>
            </w:r>
          </w:p>
          <w:p w:rsidR="008D39D9" w:rsidRPr="006B3AE4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B3AE4">
              <w:rPr>
                <w:rFonts w:ascii="Arial" w:hAnsi="Arial" w:cs="Arial"/>
                <w:sz w:val="18"/>
                <w:szCs w:val="18"/>
                <w:lang w:val="en-US"/>
              </w:rPr>
              <w:t>(T0)</w:t>
            </w: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Week 6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(T1)</w:t>
            </w: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Week 12 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(T2) </w:t>
            </w: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6 weeks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(T0-T1)</w:t>
            </w: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12 weeks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(T0-T2)</w:t>
            </w:r>
          </w:p>
        </w:tc>
      </w:tr>
      <w:tr w:rsidR="008D39D9" w:rsidRPr="00D5763A" w:rsidTr="003A69AA">
        <w:trPr>
          <w:gridAfter w:val="1"/>
        </w:trPr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8D39D9" w:rsidRPr="00D5763A" w:rsidRDefault="008D39D9" w:rsidP="003A69AA">
            <w:pPr>
              <w:spacing w:before="60"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PASE subscales (leisure time PA)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IQR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  <w:right w:val="nil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IQR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</w:pPr>
            <w:r w:rsidRPr="00D5763A"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  <w:t>IRQ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color w:val="545454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Q</w:t>
            </w:r>
            <w:r w:rsidRPr="00D5763A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1</w:t>
            </w: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 xml:space="preserve"> to Q</w:t>
            </w:r>
            <w:r w:rsidRPr="00D5763A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D5763A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D5763A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D5763A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Mdn</w:t>
            </w:r>
            <w:proofErr w:type="spellEnd"/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>Q</w:t>
            </w:r>
            <w:r w:rsidRPr="00D5763A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1</w:t>
            </w:r>
            <w:r w:rsidRPr="00D5763A">
              <w:rPr>
                <w:rFonts w:ascii="Arial" w:hAnsi="Arial" w:cs="Arial"/>
                <w:sz w:val="18"/>
                <w:szCs w:val="18"/>
                <w:lang w:val="en-US"/>
              </w:rPr>
              <w:t xml:space="preserve"> to Q</w:t>
            </w:r>
            <w:r w:rsidRPr="00D5763A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:rsidR="008D39D9" w:rsidRPr="00D5763A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D5763A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D5763A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8D39D9" w:rsidRPr="007D74FE" w:rsidTr="003A69AA">
        <w:tc>
          <w:tcPr>
            <w:tcW w:w="0" w:type="auto"/>
            <w:gridSpan w:val="4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PASE sum s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core (score)</w:t>
            </w:r>
          </w:p>
        </w:tc>
        <w:tc>
          <w:tcPr>
            <w:tcW w:w="0" w:type="auto"/>
            <w:tcBorders>
              <w:top w:val="single" w:sz="4" w:space="0" w:color="7F7F7F"/>
              <w:right w:val="nil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/>
            </w:tcBorders>
            <w:shd w:val="pct5" w:color="auto" w:fill="auto"/>
          </w:tcPr>
          <w:p w:rsidR="008D39D9" w:rsidRPr="007D74FE" w:rsidRDefault="008D39D9" w:rsidP="003A69AA">
            <w:pPr>
              <w:spacing w:before="12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39D9" w:rsidRPr="007D74FE" w:rsidTr="003A69AA"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 IG (</w:t>
            </w:r>
            <w:r w:rsidRPr="007D74FE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n 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= 16)</w:t>
            </w:r>
          </w:p>
          <w:p w:rsidR="008D39D9" w:rsidRPr="007D74FE" w:rsidRDefault="008D39D9" w:rsidP="003A69AA">
            <w:pPr>
              <w:spacing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 CG (</w:t>
            </w:r>
            <w:r w:rsidRPr="007D74FE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n 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= 16)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27.6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42.8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22.9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48.5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right w:val="nil"/>
            </w:tcBorders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48.3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20.5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44.2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51.6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52.4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30.3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54.5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49.4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-0.59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-20.9 to 6.6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.005**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8.84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-68.0 to 92.6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.651</w:t>
            </w:r>
          </w:p>
        </w:tc>
        <w:tc>
          <w:tcPr>
            <w:tcW w:w="0" w:type="auto"/>
            <w:shd w:val="pct5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39D9" w:rsidRPr="003247AC" w:rsidTr="003A69AA">
        <w:tc>
          <w:tcPr>
            <w:tcW w:w="0" w:type="auto"/>
            <w:gridSpan w:val="5"/>
            <w:shd w:val="clear" w:color="auto" w:fill="auto"/>
          </w:tcPr>
          <w:p w:rsidR="008D39D9" w:rsidRPr="007D74FE" w:rsidRDefault="008D39D9" w:rsidP="003A69AA">
            <w:pPr>
              <w:spacing w:before="60"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Total m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inutes of PA (min/</w:t>
            </w:r>
            <w:proofErr w:type="spellStart"/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wk</w:t>
            </w:r>
            <w:proofErr w:type="spellEnd"/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8D39D9" w:rsidRPr="007D74FE" w:rsidRDefault="008D39D9" w:rsidP="003A69AA">
            <w:pPr>
              <w:spacing w:before="60"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D39D9" w:rsidRPr="007D74FE" w:rsidTr="003A69AA"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8D39D9" w:rsidRPr="007D74FE" w:rsidRDefault="008D39D9" w:rsidP="003A69AA">
            <w:pPr>
              <w:spacing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  IG (</w:t>
            </w:r>
            <w:r w:rsidRPr="007D74FE">
              <w:rPr>
                <w:rFonts w:ascii="Arial" w:hAnsi="Arial" w:cs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= 16)</w:t>
            </w:r>
          </w:p>
          <w:p w:rsidR="008D39D9" w:rsidRPr="007D74FE" w:rsidRDefault="008D39D9" w:rsidP="003A69AA">
            <w:pPr>
              <w:spacing w:after="0" w:line="48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  CG (</w:t>
            </w:r>
            <w:r w:rsidRPr="007D74FE">
              <w:rPr>
                <w:rFonts w:ascii="Arial" w:hAnsi="Arial" w:cs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= 16)</w:t>
            </w:r>
          </w:p>
        </w:tc>
        <w:tc>
          <w:tcPr>
            <w:tcW w:w="0" w:type="auto"/>
            <w:tcBorders>
              <w:bottom w:val="single" w:sz="4" w:space="0" w:color="7F7F7F"/>
            </w:tcBorders>
            <w:shd w:val="clear" w:color="auto" w:fill="auto"/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683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810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495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941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7F7F7F"/>
              <w:right w:val="nil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960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593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743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821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6B3AE4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028</w:t>
            </w:r>
          </w:p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638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6B3AE4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181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br/>
              <w:t>949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-30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-311 to 135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.008*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-105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 xml:space="preserve"> -1</w:t>
            </w:r>
            <w:r w:rsidR="006B3AE4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144 to 1</w:t>
            </w:r>
            <w:r w:rsidR="006B3AE4"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605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7D74FE">
              <w:rPr>
                <w:rFonts w:ascii="Arial" w:hAnsi="Arial" w:cs="Arial"/>
                <w:sz w:val="18"/>
                <w:szCs w:val="18"/>
                <w:lang w:val="en-US"/>
              </w:rPr>
              <w:t>.763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:rsidR="008D39D9" w:rsidRPr="007D74FE" w:rsidRDefault="008D39D9" w:rsidP="003A69AA">
            <w:pPr>
              <w:spacing w:after="0"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8D39D9" w:rsidRPr="007D74FE" w:rsidRDefault="008D39D9" w:rsidP="008D39D9">
      <w:pPr>
        <w:pStyle w:val="Bijschrift"/>
        <w:spacing w:before="60" w:after="0" w:line="480" w:lineRule="auto"/>
        <w:jc w:val="both"/>
        <w:rPr>
          <w:rFonts w:ascii="Arial" w:hAnsi="Arial" w:cs="Arial"/>
          <w:b w:val="0"/>
          <w:color w:val="auto"/>
          <w:lang w:val="en-US"/>
        </w:rPr>
      </w:pPr>
      <w:proofErr w:type="spellStart"/>
      <w:r>
        <w:rPr>
          <w:rFonts w:ascii="Arial" w:hAnsi="Arial" w:cs="Arial"/>
          <w:b w:val="0"/>
          <w:color w:val="auto"/>
          <w:vertAlign w:val="superscript"/>
          <w:lang w:val="en-US"/>
        </w:rPr>
        <w:t>a</w:t>
      </w:r>
      <w:r w:rsidRPr="007D74FE">
        <w:rPr>
          <w:rFonts w:ascii="Arial" w:hAnsi="Arial" w:cs="Arial"/>
          <w:b w:val="0"/>
          <w:color w:val="auto"/>
          <w:lang w:val="en-US"/>
        </w:rPr>
        <w:t>Difference</w:t>
      </w:r>
      <w:r>
        <w:rPr>
          <w:rFonts w:ascii="Arial" w:hAnsi="Arial" w:cs="Arial"/>
          <w:b w:val="0"/>
          <w:color w:val="auto"/>
          <w:lang w:val="en-US"/>
        </w:rPr>
        <w:t>s</w:t>
      </w:r>
      <w:proofErr w:type="spellEnd"/>
      <w:r w:rsidRPr="007D74FE">
        <w:rPr>
          <w:rFonts w:ascii="Arial" w:hAnsi="Arial" w:cs="Arial"/>
          <w:b w:val="0"/>
          <w:color w:val="auto"/>
          <w:lang w:val="en-US"/>
        </w:rPr>
        <w:t xml:space="preserve"> between both groups</w:t>
      </w:r>
      <w:r>
        <w:rPr>
          <w:rFonts w:ascii="Arial" w:hAnsi="Arial" w:cs="Arial"/>
          <w:b w:val="0"/>
          <w:color w:val="auto"/>
          <w:lang w:val="en-US"/>
        </w:rPr>
        <w:t xml:space="preserve"> were</w:t>
      </w:r>
      <w:r w:rsidRPr="007D74FE">
        <w:rPr>
          <w:rFonts w:ascii="Arial" w:hAnsi="Arial" w:cs="Arial"/>
          <w:b w:val="0"/>
          <w:color w:val="auto"/>
          <w:lang w:val="en-US"/>
        </w:rPr>
        <w:t xml:space="preserve"> assessed by Mann-Whitney U tests with two-sided </w:t>
      </w:r>
      <w:r w:rsidRPr="007D74FE">
        <w:rPr>
          <w:rFonts w:ascii="Arial" w:hAnsi="Arial" w:cs="Arial"/>
          <w:b w:val="0"/>
          <w:i/>
          <w:color w:val="auto"/>
          <w:lang w:val="en-US"/>
        </w:rPr>
        <w:t>P</w:t>
      </w:r>
      <w:r w:rsidRPr="007D74FE">
        <w:rPr>
          <w:rFonts w:ascii="Arial" w:hAnsi="Arial" w:cs="Arial"/>
          <w:b w:val="0"/>
          <w:color w:val="auto"/>
          <w:lang w:val="en-US"/>
        </w:rPr>
        <w:t xml:space="preserve"> values (*, </w:t>
      </w:r>
      <w:r w:rsidRPr="007D74FE">
        <w:rPr>
          <w:rFonts w:ascii="Arial" w:hAnsi="Arial" w:cs="Arial"/>
          <w:b w:val="0"/>
          <w:i/>
          <w:color w:val="auto"/>
          <w:lang w:val="en-US"/>
        </w:rPr>
        <w:t>P</w:t>
      </w:r>
      <w:r w:rsidR="006B3AE4">
        <w:rPr>
          <w:rFonts w:ascii="Arial" w:hAnsi="Arial" w:cs="Arial"/>
          <w:b w:val="0"/>
          <w:i/>
          <w:color w:val="auto"/>
          <w:lang w:val="en-US"/>
        </w:rPr>
        <w:t xml:space="preserve"> </w:t>
      </w:r>
      <w:r w:rsidRPr="007D74FE">
        <w:rPr>
          <w:rFonts w:ascii="Arial" w:hAnsi="Arial" w:cs="Arial"/>
          <w:b w:val="0"/>
          <w:color w:val="auto"/>
          <w:lang w:val="en-US"/>
        </w:rPr>
        <w:t xml:space="preserve">≤ </w:t>
      </w:r>
      <w:r w:rsidR="006B3AE4">
        <w:rPr>
          <w:rFonts w:ascii="Arial" w:hAnsi="Arial" w:cs="Arial"/>
          <w:b w:val="0"/>
          <w:color w:val="auto"/>
          <w:lang w:val="en-US"/>
        </w:rPr>
        <w:t>0</w:t>
      </w:r>
      <w:r w:rsidRPr="007D74FE">
        <w:rPr>
          <w:rFonts w:ascii="Arial" w:hAnsi="Arial" w:cs="Arial"/>
          <w:b w:val="0"/>
          <w:color w:val="auto"/>
          <w:lang w:val="en-US"/>
        </w:rPr>
        <w:t xml:space="preserve">.05; **, </w:t>
      </w:r>
      <w:r w:rsidRPr="007D74FE">
        <w:rPr>
          <w:rFonts w:ascii="Arial" w:hAnsi="Arial" w:cs="Arial"/>
          <w:b w:val="0"/>
          <w:i/>
          <w:color w:val="auto"/>
          <w:lang w:val="en-US"/>
        </w:rPr>
        <w:t>P</w:t>
      </w:r>
      <w:r w:rsidR="006B3AE4">
        <w:rPr>
          <w:rFonts w:ascii="Arial" w:hAnsi="Arial" w:cs="Arial"/>
          <w:b w:val="0"/>
          <w:i/>
          <w:color w:val="auto"/>
          <w:lang w:val="en-US"/>
        </w:rPr>
        <w:t xml:space="preserve"> </w:t>
      </w:r>
      <w:r w:rsidRPr="007D74FE">
        <w:rPr>
          <w:rFonts w:ascii="Arial" w:hAnsi="Arial" w:cs="Arial"/>
          <w:b w:val="0"/>
          <w:color w:val="auto"/>
          <w:lang w:val="en-US"/>
        </w:rPr>
        <w:t xml:space="preserve">≤ </w:t>
      </w:r>
      <w:r w:rsidR="006B3AE4">
        <w:rPr>
          <w:rFonts w:ascii="Arial" w:hAnsi="Arial" w:cs="Arial"/>
          <w:b w:val="0"/>
          <w:color w:val="auto"/>
          <w:lang w:val="en-US"/>
        </w:rPr>
        <w:t>0</w:t>
      </w:r>
      <w:r w:rsidRPr="007D74FE">
        <w:rPr>
          <w:rFonts w:ascii="Arial" w:hAnsi="Arial" w:cs="Arial"/>
          <w:b w:val="0"/>
          <w:color w:val="auto"/>
          <w:lang w:val="en-US"/>
        </w:rPr>
        <w:t>.01)</w:t>
      </w:r>
      <w:r>
        <w:rPr>
          <w:rFonts w:ascii="Arial" w:hAnsi="Arial" w:cs="Arial"/>
          <w:b w:val="0"/>
          <w:color w:val="auto"/>
          <w:lang w:val="en-US"/>
        </w:rPr>
        <w:t>.</w:t>
      </w:r>
    </w:p>
    <w:p w:rsidR="0088307C" w:rsidRPr="008D39D9" w:rsidRDefault="008D39D9" w:rsidP="008D39D9">
      <w:pPr>
        <w:pStyle w:val="Bijschrift"/>
        <w:spacing w:line="480" w:lineRule="auto"/>
        <w:jc w:val="both"/>
        <w:rPr>
          <w:rFonts w:ascii="Arial" w:hAnsi="Arial" w:cs="Arial"/>
          <w:b w:val="0"/>
          <w:color w:val="auto"/>
          <w:lang w:val="en-US"/>
        </w:rPr>
      </w:pPr>
      <w:r w:rsidRPr="007D74FE">
        <w:rPr>
          <w:rFonts w:ascii="Arial" w:hAnsi="Arial" w:cs="Arial"/>
          <w:b w:val="0"/>
          <w:i/>
          <w:color w:val="auto"/>
          <w:lang w:val="en-US"/>
        </w:rPr>
        <w:t>Abbreviations</w:t>
      </w:r>
      <w:r w:rsidRPr="007D74FE">
        <w:rPr>
          <w:rFonts w:ascii="Arial" w:hAnsi="Arial" w:cs="Arial"/>
          <w:b w:val="0"/>
          <w:color w:val="auto"/>
          <w:lang w:val="en-US"/>
        </w:rPr>
        <w:t xml:space="preserve">: IG, </w:t>
      </w:r>
      <w:r w:rsidRPr="00D5763A">
        <w:rPr>
          <w:rFonts w:ascii="Arial" w:hAnsi="Arial" w:cs="Arial"/>
          <w:b w:val="0"/>
          <w:color w:val="auto"/>
          <w:lang w:val="en-US"/>
        </w:rPr>
        <w:t xml:space="preserve">intervention group; CG, control group; PASE, Physical Activity Scale for the Elderly; PA, physical activity; min, minutes; </w:t>
      </w:r>
      <w:proofErr w:type="spellStart"/>
      <w:r w:rsidRPr="00D5763A">
        <w:rPr>
          <w:rFonts w:ascii="Arial" w:hAnsi="Arial" w:cs="Arial"/>
          <w:b w:val="0"/>
          <w:color w:val="auto"/>
          <w:lang w:val="en-US"/>
        </w:rPr>
        <w:t>wk</w:t>
      </w:r>
      <w:proofErr w:type="spellEnd"/>
      <w:r w:rsidRPr="00D5763A">
        <w:rPr>
          <w:rFonts w:ascii="Arial" w:hAnsi="Arial" w:cs="Arial"/>
          <w:b w:val="0"/>
          <w:color w:val="auto"/>
          <w:lang w:val="en-US"/>
        </w:rPr>
        <w:t>, week; IQR, inter quartile range ; Q</w:t>
      </w:r>
      <w:r w:rsidRPr="00D5763A">
        <w:rPr>
          <w:rFonts w:ascii="Arial" w:hAnsi="Arial" w:cs="Arial"/>
          <w:b w:val="0"/>
          <w:color w:val="auto"/>
          <w:vertAlign w:val="superscript"/>
          <w:lang w:val="en-US"/>
        </w:rPr>
        <w:t>1</w:t>
      </w:r>
      <w:r w:rsidRPr="00D5763A">
        <w:rPr>
          <w:rFonts w:ascii="Arial" w:hAnsi="Arial" w:cs="Arial"/>
          <w:b w:val="0"/>
          <w:color w:val="auto"/>
          <w:lang w:val="en-US"/>
        </w:rPr>
        <w:t>, 25</w:t>
      </w:r>
      <w:r w:rsidRPr="00D5763A">
        <w:rPr>
          <w:rFonts w:ascii="Arial" w:hAnsi="Arial" w:cs="Arial"/>
          <w:b w:val="0"/>
          <w:color w:val="auto"/>
          <w:vertAlign w:val="superscript"/>
          <w:lang w:val="en-US"/>
        </w:rPr>
        <w:t>th</w:t>
      </w:r>
      <w:r w:rsidRPr="00D5763A">
        <w:rPr>
          <w:rFonts w:ascii="Arial" w:hAnsi="Arial" w:cs="Arial"/>
          <w:b w:val="0"/>
          <w:color w:val="auto"/>
          <w:lang w:val="en-US"/>
        </w:rPr>
        <w:t xml:space="preserve"> quartile; Q</w:t>
      </w:r>
      <w:r w:rsidRPr="00D5763A">
        <w:rPr>
          <w:rFonts w:ascii="Arial" w:hAnsi="Arial" w:cs="Arial"/>
          <w:b w:val="0"/>
          <w:color w:val="auto"/>
          <w:vertAlign w:val="superscript"/>
          <w:lang w:val="en-US"/>
        </w:rPr>
        <w:t>3</w:t>
      </w:r>
      <w:r w:rsidRPr="00D5763A">
        <w:rPr>
          <w:rFonts w:ascii="Arial" w:hAnsi="Arial" w:cs="Arial"/>
          <w:b w:val="0"/>
          <w:color w:val="auto"/>
          <w:lang w:val="en-US"/>
        </w:rPr>
        <w:t>, 75</w:t>
      </w:r>
      <w:r w:rsidRPr="00D5763A">
        <w:rPr>
          <w:rFonts w:ascii="Arial" w:hAnsi="Arial" w:cs="Arial"/>
          <w:b w:val="0"/>
          <w:color w:val="auto"/>
          <w:vertAlign w:val="superscript"/>
          <w:lang w:val="en-US"/>
        </w:rPr>
        <w:t>th</w:t>
      </w:r>
      <w:r w:rsidRPr="00D5763A">
        <w:rPr>
          <w:rFonts w:ascii="Arial" w:hAnsi="Arial" w:cs="Arial"/>
          <w:b w:val="0"/>
          <w:color w:val="auto"/>
          <w:lang w:val="en-US"/>
        </w:rPr>
        <w:t xml:space="preserve"> quartile</w:t>
      </w:r>
      <w:r w:rsidRPr="007D74FE">
        <w:rPr>
          <w:rFonts w:ascii="Arial" w:hAnsi="Arial" w:cs="Arial"/>
          <w:b w:val="0"/>
          <w:color w:val="auto"/>
          <w:lang w:val="en-US"/>
        </w:rPr>
        <w:t>.</w:t>
      </w:r>
      <w:bookmarkStart w:id="0" w:name="_GoBack"/>
      <w:bookmarkEnd w:id="0"/>
    </w:p>
    <w:sectPr w:rsidR="0088307C" w:rsidRPr="008D39D9" w:rsidSect="008D39D9"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D9"/>
    <w:rsid w:val="00060AC3"/>
    <w:rsid w:val="000E168D"/>
    <w:rsid w:val="00102BA3"/>
    <w:rsid w:val="00125349"/>
    <w:rsid w:val="001433B8"/>
    <w:rsid w:val="001C36D3"/>
    <w:rsid w:val="001E5CA8"/>
    <w:rsid w:val="002211C0"/>
    <w:rsid w:val="00234954"/>
    <w:rsid w:val="00242357"/>
    <w:rsid w:val="003174DA"/>
    <w:rsid w:val="003247AC"/>
    <w:rsid w:val="004D0DA1"/>
    <w:rsid w:val="005518D0"/>
    <w:rsid w:val="00614ED6"/>
    <w:rsid w:val="006B3AE4"/>
    <w:rsid w:val="006B624D"/>
    <w:rsid w:val="006B637A"/>
    <w:rsid w:val="006D044F"/>
    <w:rsid w:val="006F16BC"/>
    <w:rsid w:val="007A394A"/>
    <w:rsid w:val="007B30DE"/>
    <w:rsid w:val="007B6A91"/>
    <w:rsid w:val="007E1E5F"/>
    <w:rsid w:val="008630D2"/>
    <w:rsid w:val="00880D2B"/>
    <w:rsid w:val="0088307C"/>
    <w:rsid w:val="008A7781"/>
    <w:rsid w:val="008D2427"/>
    <w:rsid w:val="008D39D9"/>
    <w:rsid w:val="008E54E5"/>
    <w:rsid w:val="00907C74"/>
    <w:rsid w:val="00923897"/>
    <w:rsid w:val="00941DB6"/>
    <w:rsid w:val="0095756B"/>
    <w:rsid w:val="00981BBD"/>
    <w:rsid w:val="009D6F02"/>
    <w:rsid w:val="00A00B49"/>
    <w:rsid w:val="00A60B1E"/>
    <w:rsid w:val="00A66ECB"/>
    <w:rsid w:val="00AA71FA"/>
    <w:rsid w:val="00B0696B"/>
    <w:rsid w:val="00B40086"/>
    <w:rsid w:val="00B8397A"/>
    <w:rsid w:val="00BA3308"/>
    <w:rsid w:val="00BB07D2"/>
    <w:rsid w:val="00BE69AE"/>
    <w:rsid w:val="00C71FA0"/>
    <w:rsid w:val="00CB5006"/>
    <w:rsid w:val="00CF03D7"/>
    <w:rsid w:val="00D0528D"/>
    <w:rsid w:val="00D20DC8"/>
    <w:rsid w:val="00D4351A"/>
    <w:rsid w:val="00DC25DE"/>
    <w:rsid w:val="00E733D6"/>
    <w:rsid w:val="00EB6520"/>
    <w:rsid w:val="00EF1F06"/>
    <w:rsid w:val="00F7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39D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8D39D9"/>
    <w:pPr>
      <w:spacing w:line="240" w:lineRule="auto"/>
    </w:pPr>
    <w:rPr>
      <w:b/>
      <w:bCs/>
      <w:color w:val="4F81BD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A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39D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8D39D9"/>
    <w:pPr>
      <w:spacing w:line="240" w:lineRule="auto"/>
    </w:pPr>
    <w:rPr>
      <w:b/>
      <w:bCs/>
      <w:color w:val="4F81BD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A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Ormel, HL (onco)</dc:creator>
  <cp:lastModifiedBy>Ormel, HL (onco)</cp:lastModifiedBy>
  <cp:revision>3</cp:revision>
  <dcterms:created xsi:type="dcterms:W3CDTF">2018-04-01T17:04:00Z</dcterms:created>
  <dcterms:modified xsi:type="dcterms:W3CDTF">2018-04-01T17:05:00Z</dcterms:modified>
</cp:coreProperties>
</file>