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HelleSchattierung"/>
        <w:tblW w:w="9748" w:type="dxa"/>
        <w:tblLook w:val="04A0" w:firstRow="1" w:lastRow="0" w:firstColumn="1" w:lastColumn="0" w:noHBand="0" w:noVBand="1"/>
      </w:tblPr>
      <w:tblGrid>
        <w:gridCol w:w="3227"/>
        <w:gridCol w:w="2977"/>
        <w:gridCol w:w="2410"/>
        <w:gridCol w:w="1134"/>
      </w:tblGrid>
      <w:tr w:rsidR="002816CC" w:rsidRPr="002816CC" w:rsidTr="00281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Pr="002816CC" w:rsidRDefault="002816CC" w:rsidP="002816CC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2816CC">
              <w:rPr>
                <w:rFonts w:ascii="Times New Roman" w:hAnsi="Times New Roman" w:cs="Times New Roman"/>
                <w:b w:val="0"/>
              </w:rPr>
              <w:t>Study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Subgroup</w:t>
            </w:r>
            <w:proofErr w:type="spellEnd"/>
          </w:p>
        </w:tc>
        <w:tc>
          <w:tcPr>
            <w:tcW w:w="2410" w:type="dxa"/>
          </w:tcPr>
          <w:p w:rsidR="002816CC" w:rsidRPr="002816CC" w:rsidRDefault="002816CC" w:rsidP="002816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Mean</w:t>
            </w:r>
            <w:proofErr w:type="spellEnd"/>
            <w:r w:rsidRPr="002816CC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difference</w:t>
            </w:r>
            <w:proofErr w:type="spellEnd"/>
          </w:p>
        </w:tc>
        <w:tc>
          <w:tcPr>
            <w:tcW w:w="1134" w:type="dxa"/>
          </w:tcPr>
          <w:p w:rsidR="002816CC" w:rsidRPr="002816CC" w:rsidRDefault="002816CC" w:rsidP="002816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816CC">
              <w:rPr>
                <w:rFonts w:ascii="Times New Roman" w:hAnsi="Times New Roman" w:cs="Times New Roman"/>
                <w:b w:val="0"/>
              </w:rPr>
              <w:t>SE</w:t>
            </w:r>
          </w:p>
        </w:tc>
      </w:tr>
      <w:tr w:rsidR="002816CC" w:rsidRPr="002816CC" w:rsidTr="0028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Pr="002816CC" w:rsidRDefault="002816CC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Cormie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</w:t>
            </w:r>
            <w:r w:rsidRPr="002816CC"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>(</w:t>
            </w:r>
            <w:r w:rsidRPr="002816CC">
              <w:rPr>
                <w:rFonts w:ascii="Times New Roman" w:hAnsi="Times New Roman" w:cs="Times New Roman"/>
                <w:b w:val="0"/>
              </w:rPr>
              <w:t>2013</w:t>
            </w:r>
            <w:r w:rsidR="00CE41D8">
              <w:rPr>
                <w:rFonts w:ascii="Times New Roman" w:hAnsi="Times New Roman" w:cs="Times New Roman"/>
                <w:b w:val="0"/>
              </w:rPr>
              <w:t>) [20</w:t>
            </w:r>
            <w:r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HI-RE</w:t>
            </w:r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1.11</w:t>
            </w:r>
          </w:p>
        </w:tc>
      </w:tr>
      <w:tr w:rsidR="002816CC" w:rsidRPr="002816CC" w:rsidTr="00281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Pr="002816CC" w:rsidRDefault="00CE41D8" w:rsidP="00E224D2">
            <w:pPr>
              <w:tabs>
                <w:tab w:val="right" w:pos="3011"/>
              </w:tabs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Cormie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et al. (2013) [20</w:t>
            </w:r>
            <w:r w:rsidR="002816CC" w:rsidRPr="002816CC">
              <w:rPr>
                <w:rFonts w:ascii="Times New Roman" w:hAnsi="Times New Roman" w:cs="Times New Roman"/>
                <w:b w:val="0"/>
                <w:color w:val="auto"/>
              </w:rPr>
              <w:t>]</w:t>
            </w:r>
            <w:r w:rsidR="00E224D2">
              <w:rPr>
                <w:rFonts w:ascii="Times New Roman" w:hAnsi="Times New Roman" w:cs="Times New Roman"/>
                <w:b w:val="0"/>
                <w:color w:val="auto"/>
              </w:rPr>
              <w:tab/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LI-RE</w:t>
            </w:r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-1.60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1.13</w:t>
            </w:r>
          </w:p>
        </w:tc>
      </w:tr>
      <w:tr w:rsidR="002816CC" w:rsidRPr="002816CC" w:rsidTr="0028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Pr="002816CC" w:rsidRDefault="002816CC">
            <w:pPr>
              <w:rPr>
                <w:rFonts w:ascii="Times New Roman" w:hAnsi="Times New Roman" w:cs="Times New Roman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  <w:color w:val="auto"/>
              </w:rPr>
              <w:t>Cormie</w:t>
            </w:r>
            <w:proofErr w:type="spellEnd"/>
            <w:r w:rsidRPr="002816CC">
              <w:rPr>
                <w:rFonts w:ascii="Times New Roman" w:hAnsi="Times New Roman" w:cs="Times New Roman"/>
                <w:b w:val="0"/>
                <w:color w:val="auto"/>
              </w:rPr>
              <w:t xml:space="preserve"> et al. (2013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a</w:t>
            </w:r>
            <w:r w:rsidRPr="002816CC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  <w:r w:rsidR="00CE41D8">
              <w:rPr>
                <w:rFonts w:ascii="Times New Roman" w:hAnsi="Times New Roman" w:cs="Times New Roman"/>
                <w:b w:val="0"/>
                <w:color w:val="auto"/>
              </w:rPr>
              <w:t xml:space="preserve"> [21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]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HI-RE</w:t>
            </w:r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3.18</w:t>
            </w:r>
          </w:p>
        </w:tc>
      </w:tr>
      <w:tr w:rsidR="002816CC" w:rsidRPr="002816CC" w:rsidTr="00281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Pr="002816CC" w:rsidRDefault="002816CC">
            <w:pPr>
              <w:rPr>
                <w:rFonts w:ascii="Times New Roman" w:hAnsi="Times New Roman" w:cs="Times New Roman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  <w:color w:val="auto"/>
              </w:rPr>
              <w:t>Cormie</w:t>
            </w:r>
            <w:proofErr w:type="spellEnd"/>
            <w:r w:rsidRPr="002816CC">
              <w:rPr>
                <w:rFonts w:ascii="Times New Roman" w:hAnsi="Times New Roman" w:cs="Times New Roman"/>
                <w:b w:val="0"/>
                <w:color w:val="auto"/>
              </w:rPr>
              <w:t xml:space="preserve"> et al. (2013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a</w:t>
            </w:r>
            <w:r w:rsidRPr="002816CC">
              <w:rPr>
                <w:rFonts w:ascii="Times New Roman" w:hAnsi="Times New Roman" w:cs="Times New Roman"/>
                <w:b w:val="0"/>
                <w:color w:val="auto"/>
              </w:rPr>
              <w:t>)</w:t>
            </w:r>
            <w:r w:rsidR="00CE41D8">
              <w:rPr>
                <w:rFonts w:ascii="Times New Roman" w:hAnsi="Times New Roman" w:cs="Times New Roman"/>
                <w:b w:val="0"/>
                <w:color w:val="auto"/>
              </w:rPr>
              <w:t xml:space="preserve"> [21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]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LI-RE</w:t>
            </w:r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3.15</w:t>
            </w:r>
          </w:p>
        </w:tc>
      </w:tr>
      <w:tr w:rsidR="002816CC" w:rsidRPr="002816CC" w:rsidTr="0028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Pr="002816CC" w:rsidRDefault="002816CC">
            <w:pPr>
              <w:rPr>
                <w:rFonts w:ascii="Times New Roman" w:hAnsi="Times New Roman" w:cs="Times New Roman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Cormie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</w:t>
            </w:r>
            <w:r w:rsidRPr="002816CC">
              <w:rPr>
                <w:rFonts w:ascii="Times New Roman" w:hAnsi="Times New Roman" w:cs="Times New Roman"/>
                <w:b w:val="0"/>
              </w:rPr>
              <w:t xml:space="preserve"> </w:t>
            </w:r>
            <w:r w:rsidR="00CE41D8">
              <w:rPr>
                <w:rFonts w:ascii="Times New Roman" w:hAnsi="Times New Roman" w:cs="Times New Roman"/>
                <w:b w:val="0"/>
              </w:rPr>
              <w:t>(2016) [30</w:t>
            </w:r>
            <w:r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HI-RE</w:t>
            </w:r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-2.54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1.28</w:t>
            </w:r>
          </w:p>
        </w:tc>
      </w:tr>
      <w:tr w:rsidR="002816CC" w:rsidRPr="002816CC" w:rsidTr="00281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Default="002816CC">
            <w:proofErr w:type="spellStart"/>
            <w:r w:rsidRPr="003F3440">
              <w:rPr>
                <w:rFonts w:ascii="Times New Roman" w:hAnsi="Times New Roman" w:cs="Times New Roman"/>
                <w:b w:val="0"/>
              </w:rPr>
              <w:t>Cormie</w:t>
            </w:r>
            <w:proofErr w:type="spellEnd"/>
            <w:r w:rsidRPr="003F3440">
              <w:rPr>
                <w:rFonts w:ascii="Times New Roman" w:hAnsi="Times New Roman" w:cs="Times New Roman"/>
                <w:b w:val="0"/>
              </w:rPr>
              <w:t xml:space="preserve"> et al. (</w:t>
            </w:r>
            <w:r>
              <w:rPr>
                <w:rFonts w:ascii="Times New Roman" w:hAnsi="Times New Roman" w:cs="Times New Roman"/>
                <w:b w:val="0"/>
              </w:rPr>
              <w:t>2016</w:t>
            </w:r>
            <w:r w:rsidRPr="003F3440">
              <w:rPr>
                <w:rFonts w:ascii="Times New Roman" w:hAnsi="Times New Roman" w:cs="Times New Roman"/>
                <w:b w:val="0"/>
              </w:rPr>
              <w:t xml:space="preserve">) </w:t>
            </w:r>
            <w:r w:rsidR="00CE41D8">
              <w:rPr>
                <w:rFonts w:ascii="Times New Roman" w:hAnsi="Times New Roman" w:cs="Times New Roman"/>
                <w:b w:val="0"/>
              </w:rPr>
              <w:t>[30</w:t>
            </w:r>
            <w:r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MI-RE</w:t>
            </w:r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-2.51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2.21</w:t>
            </w:r>
          </w:p>
        </w:tc>
      </w:tr>
      <w:tr w:rsidR="002816CC" w:rsidRPr="002816CC" w:rsidTr="0028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Default="002816CC">
            <w:proofErr w:type="spellStart"/>
            <w:r w:rsidRPr="003F3440">
              <w:rPr>
                <w:rFonts w:ascii="Times New Roman" w:hAnsi="Times New Roman" w:cs="Times New Roman"/>
                <w:b w:val="0"/>
              </w:rPr>
              <w:t>Cormie</w:t>
            </w:r>
            <w:proofErr w:type="spellEnd"/>
            <w:r w:rsidRPr="003F3440">
              <w:rPr>
                <w:rFonts w:ascii="Times New Roman" w:hAnsi="Times New Roman" w:cs="Times New Roman"/>
                <w:b w:val="0"/>
              </w:rPr>
              <w:t xml:space="preserve"> et al. (</w:t>
            </w:r>
            <w:r>
              <w:rPr>
                <w:rFonts w:ascii="Times New Roman" w:hAnsi="Times New Roman" w:cs="Times New Roman"/>
                <w:b w:val="0"/>
              </w:rPr>
              <w:t>2016</w:t>
            </w:r>
            <w:r w:rsidRPr="003F3440">
              <w:rPr>
                <w:rFonts w:ascii="Times New Roman" w:hAnsi="Times New Roman" w:cs="Times New Roman"/>
                <w:b w:val="0"/>
              </w:rPr>
              <w:t xml:space="preserve">) </w:t>
            </w:r>
            <w:r w:rsidR="00CE41D8">
              <w:rPr>
                <w:rFonts w:ascii="Times New Roman" w:hAnsi="Times New Roman" w:cs="Times New Roman"/>
                <w:b w:val="0"/>
              </w:rPr>
              <w:t>[30</w:t>
            </w:r>
            <w:r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LI-RE</w:t>
            </w:r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-2.51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2.26</w:t>
            </w:r>
          </w:p>
        </w:tc>
      </w:tr>
      <w:tr w:rsidR="002816CC" w:rsidRPr="002816CC" w:rsidTr="00281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Pr="002816CC" w:rsidRDefault="00CE41D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Singh et al. (2015) [33</w:t>
            </w:r>
            <w:r w:rsidR="002816CC" w:rsidRPr="002816CC"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MI-RE </w:t>
            </w:r>
            <w:proofErr w:type="spellStart"/>
            <w:r>
              <w:rPr>
                <w:rFonts w:ascii="Times New Roman" w:hAnsi="Times New Roman" w:cs="Times New Roman"/>
              </w:rPr>
              <w:t>Compr</w:t>
            </w:r>
            <w:proofErr w:type="spellEnd"/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-3.60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2.55</w:t>
            </w:r>
          </w:p>
        </w:tc>
      </w:tr>
      <w:tr w:rsidR="002816CC" w:rsidRPr="002816CC" w:rsidTr="0028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Pr="002816CC" w:rsidRDefault="00CE4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Singh et al. (2015) [33</w:t>
            </w:r>
            <w:r w:rsidR="002816CC" w:rsidRPr="002816CC"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MI-RE </w:t>
            </w:r>
            <w:proofErr w:type="spellStart"/>
            <w:r>
              <w:rPr>
                <w:rFonts w:ascii="Times New Roman" w:hAnsi="Times New Roman" w:cs="Times New Roman"/>
              </w:rPr>
              <w:t>No-Compr</w:t>
            </w:r>
            <w:proofErr w:type="spellEnd"/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-1.90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2.18</w:t>
            </w:r>
          </w:p>
        </w:tc>
      </w:tr>
      <w:tr w:rsidR="002816CC" w:rsidRPr="002816CC" w:rsidTr="00281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Pr="002816CC" w:rsidRDefault="00CE41D8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Bloomquist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 (2018) [42</w:t>
            </w:r>
            <w:r w:rsidR="002816CC" w:rsidRPr="002816CC"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very</w:t>
            </w:r>
            <w:proofErr w:type="spellEnd"/>
            <w:r>
              <w:rPr>
                <w:rFonts w:ascii="Times New Roman" w:hAnsi="Times New Roman" w:cs="Times New Roman"/>
              </w:rPr>
              <w:t>) HI-RE</w:t>
            </w:r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0.86</w:t>
            </w:r>
          </w:p>
        </w:tc>
      </w:tr>
      <w:tr w:rsidR="002816CC" w:rsidRPr="002816CC" w:rsidTr="0028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Pr="002816CC" w:rsidRDefault="002816CC">
            <w:pPr>
              <w:rPr>
                <w:rFonts w:ascii="Times New Roman" w:hAnsi="Times New Roman" w:cs="Times New Roman"/>
              </w:rPr>
            </w:pPr>
            <w:proofErr w:type="spellStart"/>
            <w:r w:rsidRPr="002816CC">
              <w:rPr>
                <w:rFonts w:ascii="Times New Roman" w:hAnsi="Times New Roman" w:cs="Times New Roman"/>
                <w:b w:val="0"/>
              </w:rPr>
              <w:t>Bloomquist</w:t>
            </w:r>
            <w:proofErr w:type="spellEnd"/>
            <w:r w:rsidR="00CE41D8">
              <w:rPr>
                <w:rFonts w:ascii="Times New Roman" w:hAnsi="Times New Roman" w:cs="Times New Roman"/>
                <w:b w:val="0"/>
              </w:rPr>
              <w:t xml:space="preserve"> et al. (2018) [42</w:t>
            </w:r>
            <w:r w:rsidRPr="002816CC"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LI-RE</w:t>
            </w:r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-0.60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0.71</w:t>
            </w:r>
          </w:p>
        </w:tc>
      </w:tr>
      <w:tr w:rsidR="002816CC" w:rsidRPr="002816CC" w:rsidTr="00281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2816CC" w:rsidRPr="002816CC" w:rsidRDefault="002816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Bloomquist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et al. (2019</w:t>
            </w:r>
            <w:r w:rsidRPr="002816CC">
              <w:rPr>
                <w:rFonts w:ascii="Times New Roman" w:hAnsi="Times New Roman" w:cs="Times New Roman"/>
                <w:b w:val="0"/>
              </w:rPr>
              <w:t>) [</w:t>
            </w:r>
            <w:r w:rsidR="00CE41D8">
              <w:rPr>
                <w:rFonts w:ascii="Times New Roman" w:hAnsi="Times New Roman" w:cs="Times New Roman"/>
                <w:b w:val="0"/>
              </w:rPr>
              <w:t>43</w:t>
            </w:r>
            <w:bookmarkStart w:id="0" w:name="_GoBack"/>
            <w:bookmarkEnd w:id="0"/>
            <w:r w:rsidRPr="002816CC"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2977" w:type="dxa"/>
          </w:tcPr>
          <w:p w:rsidR="002816CC" w:rsidRPr="002816CC" w:rsidRDefault="002816CC" w:rsidP="00281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HI-RE</w:t>
            </w:r>
          </w:p>
        </w:tc>
        <w:tc>
          <w:tcPr>
            <w:tcW w:w="2410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134" w:type="dxa"/>
          </w:tcPr>
          <w:p w:rsidR="002816CC" w:rsidRPr="002816CC" w:rsidRDefault="002816CC" w:rsidP="002816CC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6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1.69</w:t>
            </w:r>
          </w:p>
        </w:tc>
      </w:tr>
    </w:tbl>
    <w:p w:rsidR="00892FC3" w:rsidRPr="00DA54C8" w:rsidRDefault="00F03DD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</w:t>
      </w:r>
      <w:r w:rsidR="00DA54C8" w:rsidRPr="00DA54C8">
        <w:rPr>
          <w:rFonts w:ascii="Times New Roman" w:hAnsi="Times New Roman" w:cs="Times New Roman"/>
          <w:lang w:val="en-US"/>
        </w:rPr>
        <w:t xml:space="preserve">Table </w:t>
      </w:r>
      <w:r w:rsidR="009E61F2">
        <w:rPr>
          <w:rFonts w:ascii="Times New Roman" w:hAnsi="Times New Roman" w:cs="Times New Roman"/>
          <w:lang w:val="en-US"/>
        </w:rPr>
        <w:t>2</w:t>
      </w:r>
      <w:r w:rsidR="00DA54C8" w:rsidRPr="00DA54C8">
        <w:rPr>
          <w:rFonts w:ascii="Times New Roman" w:hAnsi="Times New Roman" w:cs="Times New Roman"/>
          <w:lang w:val="en-US"/>
        </w:rPr>
        <w:t xml:space="preserve">. Mean differences and SE of the study subgroups pooled for </w:t>
      </w:r>
      <w:r w:rsidR="00DA54C8">
        <w:rPr>
          <w:rFonts w:ascii="Times New Roman" w:hAnsi="Times New Roman" w:cs="Times New Roman"/>
          <w:lang w:val="en-US"/>
        </w:rPr>
        <w:t xml:space="preserve">meta-analysis of </w:t>
      </w:r>
      <w:r w:rsidR="00DA54C8" w:rsidRPr="00DA54C8">
        <w:rPr>
          <w:rFonts w:ascii="Times New Roman" w:hAnsi="Times New Roman" w:cs="Times New Roman"/>
          <w:lang w:val="en-US"/>
        </w:rPr>
        <w:t>the bioimpedance spe</w:t>
      </w:r>
      <w:r w:rsidR="00DA54C8">
        <w:rPr>
          <w:rFonts w:ascii="Times New Roman" w:hAnsi="Times New Roman" w:cs="Times New Roman"/>
          <w:lang w:val="en-US"/>
        </w:rPr>
        <w:t>ctroscopy (BIS) results</w:t>
      </w:r>
    </w:p>
    <w:sectPr w:rsidR="00892FC3" w:rsidRPr="00DA54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6CC"/>
    <w:rsid w:val="002816CC"/>
    <w:rsid w:val="00371E80"/>
    <w:rsid w:val="005C6D55"/>
    <w:rsid w:val="00712938"/>
    <w:rsid w:val="007744FD"/>
    <w:rsid w:val="008F39CB"/>
    <w:rsid w:val="009E61F2"/>
    <w:rsid w:val="00B054A7"/>
    <w:rsid w:val="00C0192B"/>
    <w:rsid w:val="00CE41D8"/>
    <w:rsid w:val="00DA54C8"/>
    <w:rsid w:val="00E224D2"/>
    <w:rsid w:val="00F0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2816C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2816C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Hasenöhrl</dc:creator>
  <cp:lastModifiedBy>Tim Hasenöhrl</cp:lastModifiedBy>
  <cp:revision>2</cp:revision>
  <dcterms:created xsi:type="dcterms:W3CDTF">2020-05-13T08:02:00Z</dcterms:created>
  <dcterms:modified xsi:type="dcterms:W3CDTF">2020-05-13T08:02:00Z</dcterms:modified>
</cp:coreProperties>
</file>