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HelleSchattierung"/>
        <w:tblW w:w="9748" w:type="dxa"/>
        <w:tblLook w:val="04A0" w:firstRow="1" w:lastRow="0" w:firstColumn="1" w:lastColumn="0" w:noHBand="0" w:noVBand="1"/>
      </w:tblPr>
      <w:tblGrid>
        <w:gridCol w:w="5404"/>
        <w:gridCol w:w="1889"/>
        <w:gridCol w:w="1667"/>
        <w:gridCol w:w="788"/>
      </w:tblGrid>
      <w:tr w:rsidR="002816CC" w:rsidRPr="002816CC" w:rsidTr="00300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2816CC" w:rsidRPr="002816CC" w:rsidRDefault="002816CC" w:rsidP="002816C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816CC">
              <w:rPr>
                <w:rFonts w:ascii="Times New Roman" w:hAnsi="Times New Roman" w:cs="Times New Roman"/>
                <w:b w:val="0"/>
              </w:rPr>
              <w:t>Study</w:t>
            </w:r>
          </w:p>
        </w:tc>
        <w:tc>
          <w:tcPr>
            <w:tcW w:w="1889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Subgroup</w:t>
            </w:r>
            <w:proofErr w:type="spellEnd"/>
          </w:p>
        </w:tc>
        <w:tc>
          <w:tcPr>
            <w:tcW w:w="1667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Mean</w:t>
            </w:r>
            <w:proofErr w:type="spellEnd"/>
            <w:r w:rsidRPr="002816CC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difference</w:t>
            </w:r>
            <w:proofErr w:type="spellEnd"/>
          </w:p>
        </w:tc>
        <w:tc>
          <w:tcPr>
            <w:tcW w:w="788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816CC">
              <w:rPr>
                <w:rFonts w:ascii="Times New Roman" w:hAnsi="Times New Roman" w:cs="Times New Roman"/>
                <w:b w:val="0"/>
              </w:rPr>
              <w:t>SE</w:t>
            </w:r>
          </w:p>
        </w:tc>
      </w:tr>
      <w:tr w:rsidR="002816CC" w:rsidRPr="002816CC" w:rsidTr="00300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2816CC" w:rsidRPr="002816CC" w:rsidRDefault="002816CC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Cormie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</w:t>
            </w:r>
            <w:r w:rsidRPr="002816CC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(</w:t>
            </w:r>
            <w:r w:rsidRPr="002816CC">
              <w:rPr>
                <w:rFonts w:ascii="Times New Roman" w:hAnsi="Times New Roman" w:cs="Times New Roman"/>
                <w:b w:val="0"/>
              </w:rPr>
              <w:t>2013</w:t>
            </w:r>
            <w:r w:rsidR="004C50F3">
              <w:rPr>
                <w:rFonts w:ascii="Times New Roman" w:hAnsi="Times New Roman" w:cs="Times New Roman"/>
                <w:b w:val="0"/>
              </w:rPr>
              <w:t>) [20</w:t>
            </w:r>
            <w:r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1889" w:type="dxa"/>
          </w:tcPr>
          <w:p w:rsidR="002816CC" w:rsidRPr="002816CC" w:rsidRDefault="002816CC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HI-RE</w:t>
            </w:r>
          </w:p>
        </w:tc>
        <w:tc>
          <w:tcPr>
            <w:tcW w:w="1667" w:type="dxa"/>
          </w:tcPr>
          <w:p w:rsidR="002816CC" w:rsidRPr="0030025E" w:rsidRDefault="0030025E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5.60</w:t>
            </w:r>
          </w:p>
        </w:tc>
        <w:tc>
          <w:tcPr>
            <w:tcW w:w="788" w:type="dxa"/>
          </w:tcPr>
          <w:p w:rsidR="002816CC" w:rsidRPr="0030025E" w:rsidRDefault="0030025E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0.77</w:t>
            </w:r>
          </w:p>
        </w:tc>
      </w:tr>
      <w:tr w:rsidR="002816CC" w:rsidRPr="002816CC" w:rsidTr="00300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2816CC" w:rsidRPr="002816CC" w:rsidRDefault="004C50F3" w:rsidP="00E224D2">
            <w:pPr>
              <w:tabs>
                <w:tab w:val="right" w:pos="3011"/>
              </w:tabs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Cormie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et al. (2013) [20</w:t>
            </w:r>
            <w:r w:rsidR="002816CC" w:rsidRPr="002816CC">
              <w:rPr>
                <w:rFonts w:ascii="Times New Roman" w:hAnsi="Times New Roman" w:cs="Times New Roman"/>
                <w:b w:val="0"/>
                <w:color w:val="auto"/>
              </w:rPr>
              <w:t>]</w:t>
            </w:r>
            <w:r w:rsidR="00E224D2">
              <w:rPr>
                <w:rFonts w:ascii="Times New Roman" w:hAnsi="Times New Roman" w:cs="Times New Roman"/>
                <w:b w:val="0"/>
                <w:color w:val="auto"/>
              </w:rPr>
              <w:tab/>
            </w:r>
          </w:p>
        </w:tc>
        <w:tc>
          <w:tcPr>
            <w:tcW w:w="1889" w:type="dxa"/>
          </w:tcPr>
          <w:p w:rsidR="002816CC" w:rsidRPr="002816CC" w:rsidRDefault="002816CC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LI-RE</w:t>
            </w:r>
          </w:p>
        </w:tc>
        <w:tc>
          <w:tcPr>
            <w:tcW w:w="1667" w:type="dxa"/>
          </w:tcPr>
          <w:p w:rsidR="002816CC" w:rsidRPr="0030025E" w:rsidRDefault="0030025E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5.80</w:t>
            </w:r>
          </w:p>
        </w:tc>
        <w:tc>
          <w:tcPr>
            <w:tcW w:w="788" w:type="dxa"/>
          </w:tcPr>
          <w:p w:rsidR="002816CC" w:rsidRPr="0030025E" w:rsidRDefault="0030025E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0.79</w:t>
            </w:r>
          </w:p>
        </w:tc>
      </w:tr>
      <w:tr w:rsidR="002816CC" w:rsidRPr="002816CC" w:rsidTr="00300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2816CC" w:rsidRPr="002816CC" w:rsidRDefault="002816CC" w:rsidP="005D5FC7">
            <w:pPr>
              <w:rPr>
                <w:rFonts w:ascii="Times New Roman" w:hAnsi="Times New Roman" w:cs="Times New Roman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>Co</w:t>
            </w:r>
            <w:r w:rsidR="005D5FC7">
              <w:rPr>
                <w:rFonts w:ascii="Times New Roman" w:hAnsi="Times New Roman" w:cs="Times New Roman"/>
                <w:b w:val="0"/>
                <w:color w:val="auto"/>
              </w:rPr>
              <w:t>urneya</w:t>
            </w:r>
            <w:proofErr w:type="spellEnd"/>
            <w:r w:rsidR="005D5FC7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>et al. (20</w:t>
            </w:r>
            <w:r w:rsidR="005D5FC7">
              <w:rPr>
                <w:rFonts w:ascii="Times New Roman" w:hAnsi="Times New Roman" w:cs="Times New Roman"/>
                <w:b w:val="0"/>
                <w:color w:val="auto"/>
              </w:rPr>
              <w:t>07</w:t>
            </w:r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[</w:t>
            </w:r>
            <w:r w:rsidR="004C50F3">
              <w:rPr>
                <w:rFonts w:ascii="Times New Roman" w:hAnsi="Times New Roman" w:cs="Times New Roman"/>
                <w:b w:val="0"/>
                <w:color w:val="auto"/>
              </w:rPr>
              <w:t>22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]</w:t>
            </w:r>
          </w:p>
        </w:tc>
        <w:tc>
          <w:tcPr>
            <w:tcW w:w="1889" w:type="dxa"/>
          </w:tcPr>
          <w:p w:rsidR="002816CC" w:rsidRPr="002816CC" w:rsidRDefault="0030025E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816CC">
              <w:rPr>
                <w:rFonts w:ascii="Times New Roman" w:hAnsi="Times New Roman" w:cs="Times New Roman"/>
              </w:rPr>
              <w:t>I-RE</w:t>
            </w:r>
          </w:p>
        </w:tc>
        <w:tc>
          <w:tcPr>
            <w:tcW w:w="1667" w:type="dxa"/>
          </w:tcPr>
          <w:p w:rsidR="002816CC" w:rsidRPr="0030025E" w:rsidRDefault="0030025E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8.80</w:t>
            </w:r>
          </w:p>
        </w:tc>
        <w:tc>
          <w:tcPr>
            <w:tcW w:w="788" w:type="dxa"/>
          </w:tcPr>
          <w:p w:rsidR="002816CC" w:rsidRPr="0030025E" w:rsidRDefault="0030025E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0.78</w:t>
            </w:r>
          </w:p>
        </w:tc>
      </w:tr>
      <w:tr w:rsidR="002816CC" w:rsidRPr="002816CC" w:rsidTr="00300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2816CC" w:rsidRPr="002816CC" w:rsidRDefault="005D5FC7" w:rsidP="005D5F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Schmitz</w:t>
            </w:r>
            <w:r w:rsidR="002816CC" w:rsidRPr="002816CC">
              <w:rPr>
                <w:rFonts w:ascii="Times New Roman" w:hAnsi="Times New Roman" w:cs="Times New Roman"/>
                <w:b w:val="0"/>
                <w:color w:val="auto"/>
              </w:rPr>
              <w:t xml:space="preserve"> et al. (20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09</w:t>
            </w:r>
            <w:r w:rsidR="002816CC" w:rsidRPr="002816CC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  <w:r w:rsidR="004C50F3">
              <w:rPr>
                <w:rFonts w:ascii="Times New Roman" w:hAnsi="Times New Roman" w:cs="Times New Roman"/>
                <w:b w:val="0"/>
                <w:color w:val="auto"/>
              </w:rPr>
              <w:t xml:space="preserve"> [25</w:t>
            </w:r>
            <w:r w:rsidR="002816CC">
              <w:rPr>
                <w:rFonts w:ascii="Times New Roman" w:hAnsi="Times New Roman" w:cs="Times New Roman"/>
                <w:b w:val="0"/>
                <w:color w:val="auto"/>
              </w:rPr>
              <w:t>]</w:t>
            </w:r>
          </w:p>
        </w:tc>
        <w:tc>
          <w:tcPr>
            <w:tcW w:w="1889" w:type="dxa"/>
          </w:tcPr>
          <w:p w:rsidR="002816CC" w:rsidRPr="002816CC" w:rsidRDefault="0030025E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816CC">
              <w:rPr>
                <w:rFonts w:ascii="Times New Roman" w:hAnsi="Times New Roman" w:cs="Times New Roman"/>
              </w:rPr>
              <w:t>I-RE</w:t>
            </w:r>
          </w:p>
        </w:tc>
        <w:tc>
          <w:tcPr>
            <w:tcW w:w="1667" w:type="dxa"/>
          </w:tcPr>
          <w:p w:rsidR="002816CC" w:rsidRPr="0030025E" w:rsidRDefault="0030025E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4.50</w:t>
            </w:r>
          </w:p>
        </w:tc>
        <w:tc>
          <w:tcPr>
            <w:tcW w:w="788" w:type="dxa"/>
          </w:tcPr>
          <w:p w:rsidR="002816CC" w:rsidRPr="0030025E" w:rsidRDefault="0030025E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0.60</w:t>
            </w:r>
          </w:p>
        </w:tc>
      </w:tr>
      <w:tr w:rsidR="002816CC" w:rsidRPr="002816CC" w:rsidTr="00300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2816CC" w:rsidRPr="002816CC" w:rsidRDefault="0030025E">
            <w:pPr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b w:val="0"/>
              </w:rPr>
              <w:t>Ahmed et al. (2006) [18]</w:t>
            </w:r>
          </w:p>
        </w:tc>
        <w:tc>
          <w:tcPr>
            <w:tcW w:w="1889" w:type="dxa"/>
          </w:tcPr>
          <w:p w:rsidR="002816CC" w:rsidRPr="002816CC" w:rsidRDefault="0030025E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816CC">
              <w:rPr>
                <w:rFonts w:ascii="Times New Roman" w:hAnsi="Times New Roman" w:cs="Times New Roman"/>
              </w:rPr>
              <w:t>I-RE</w:t>
            </w:r>
          </w:p>
        </w:tc>
        <w:tc>
          <w:tcPr>
            <w:tcW w:w="1667" w:type="dxa"/>
          </w:tcPr>
          <w:p w:rsidR="002816CC" w:rsidRPr="0030025E" w:rsidRDefault="0030025E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14.70</w:t>
            </w:r>
          </w:p>
        </w:tc>
        <w:tc>
          <w:tcPr>
            <w:tcW w:w="788" w:type="dxa"/>
          </w:tcPr>
          <w:p w:rsidR="002816CC" w:rsidRPr="0030025E" w:rsidRDefault="0030025E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0.23</w:t>
            </w:r>
          </w:p>
        </w:tc>
      </w:tr>
      <w:tr w:rsidR="0030025E" w:rsidRPr="002816CC" w:rsidTr="00300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30025E" w:rsidRPr="0030025E" w:rsidRDefault="004C50F3" w:rsidP="0030025E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Simonavice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(2014) [32</w:t>
            </w:r>
            <w:r w:rsidR="0030025E" w:rsidRPr="0030025E">
              <w:rPr>
                <w:rFonts w:ascii="Times New Roman" w:hAnsi="Times New Roman" w:cs="Times New Roman"/>
                <w:b w:val="0"/>
              </w:rPr>
              <w:t xml:space="preserve">] </w:t>
            </w:r>
          </w:p>
        </w:tc>
        <w:tc>
          <w:tcPr>
            <w:tcW w:w="1889" w:type="dxa"/>
          </w:tcPr>
          <w:p w:rsidR="0030025E" w:rsidRPr="002816CC" w:rsidRDefault="0030025E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MI-RE</w:t>
            </w:r>
          </w:p>
        </w:tc>
        <w:tc>
          <w:tcPr>
            <w:tcW w:w="1667" w:type="dxa"/>
          </w:tcPr>
          <w:p w:rsidR="0030025E" w:rsidRPr="0030025E" w:rsidRDefault="0030025E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16.00</w:t>
            </w:r>
          </w:p>
        </w:tc>
        <w:tc>
          <w:tcPr>
            <w:tcW w:w="788" w:type="dxa"/>
          </w:tcPr>
          <w:p w:rsidR="0030025E" w:rsidRPr="0030025E" w:rsidRDefault="0030025E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2.96</w:t>
            </w:r>
          </w:p>
        </w:tc>
      </w:tr>
      <w:tr w:rsidR="0030025E" w:rsidRPr="002816CC" w:rsidTr="00300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30025E" w:rsidRPr="0030025E" w:rsidRDefault="004C50F3" w:rsidP="0030025E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Simonavice</w:t>
            </w:r>
            <w:proofErr w:type="spellEnd"/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et al. (2014) [32</w:t>
            </w:r>
            <w:r w:rsidR="0030025E" w:rsidRPr="0030025E">
              <w:rPr>
                <w:rFonts w:ascii="Times New Roman" w:hAnsi="Times New Roman" w:cs="Times New Roman"/>
                <w:b w:val="0"/>
                <w:lang w:val="en-US"/>
              </w:rPr>
              <w:t xml:space="preserve">] </w:t>
            </w:r>
          </w:p>
        </w:tc>
        <w:tc>
          <w:tcPr>
            <w:tcW w:w="1889" w:type="dxa"/>
          </w:tcPr>
          <w:p w:rsidR="0030025E" w:rsidRPr="002816CC" w:rsidRDefault="0030025E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MI-RE + </w:t>
            </w:r>
            <w:proofErr w:type="spellStart"/>
            <w:r>
              <w:rPr>
                <w:rFonts w:ascii="Times New Roman" w:hAnsi="Times New Roman" w:cs="Times New Roman"/>
              </w:rPr>
              <w:t>suppl</w:t>
            </w:r>
            <w:proofErr w:type="spellEnd"/>
          </w:p>
        </w:tc>
        <w:tc>
          <w:tcPr>
            <w:tcW w:w="1667" w:type="dxa"/>
          </w:tcPr>
          <w:p w:rsidR="0030025E" w:rsidRPr="0030025E" w:rsidRDefault="0030025E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19.00</w:t>
            </w:r>
          </w:p>
        </w:tc>
        <w:tc>
          <w:tcPr>
            <w:tcW w:w="788" w:type="dxa"/>
          </w:tcPr>
          <w:p w:rsidR="0030025E" w:rsidRPr="0030025E" w:rsidRDefault="0030025E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4.20</w:t>
            </w:r>
          </w:p>
        </w:tc>
      </w:tr>
      <w:tr w:rsidR="0030025E" w:rsidRPr="002816CC" w:rsidTr="00300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4" w:type="dxa"/>
          </w:tcPr>
          <w:p w:rsidR="0030025E" w:rsidRPr="0030025E" w:rsidRDefault="004C50F3" w:rsidP="0030025E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Bloomquist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(2019) [43</w:t>
            </w:r>
            <w:bookmarkStart w:id="0" w:name="_GoBack"/>
            <w:bookmarkEnd w:id="0"/>
            <w:r w:rsidR="0030025E" w:rsidRPr="0030025E">
              <w:rPr>
                <w:rFonts w:ascii="Times New Roman" w:hAnsi="Times New Roman" w:cs="Times New Roman"/>
                <w:b w:val="0"/>
              </w:rPr>
              <w:t xml:space="preserve">] </w:t>
            </w:r>
          </w:p>
        </w:tc>
        <w:tc>
          <w:tcPr>
            <w:tcW w:w="1889" w:type="dxa"/>
          </w:tcPr>
          <w:p w:rsidR="0030025E" w:rsidRPr="002816CC" w:rsidRDefault="0030025E" w:rsidP="00300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HI-RE</w:t>
            </w:r>
          </w:p>
        </w:tc>
        <w:tc>
          <w:tcPr>
            <w:tcW w:w="1667" w:type="dxa"/>
          </w:tcPr>
          <w:p w:rsidR="0030025E" w:rsidRPr="0030025E" w:rsidRDefault="0030025E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3.00</w:t>
            </w:r>
          </w:p>
        </w:tc>
        <w:tc>
          <w:tcPr>
            <w:tcW w:w="788" w:type="dxa"/>
          </w:tcPr>
          <w:p w:rsidR="0030025E" w:rsidRPr="0030025E" w:rsidRDefault="0030025E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025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1.00</w:t>
            </w:r>
          </w:p>
        </w:tc>
      </w:tr>
    </w:tbl>
    <w:p w:rsidR="00892FC3" w:rsidRPr="00DA54C8" w:rsidRDefault="005A401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</w:t>
      </w:r>
      <w:r w:rsidR="00155E60">
        <w:rPr>
          <w:rFonts w:ascii="Times New Roman" w:hAnsi="Times New Roman" w:cs="Times New Roman"/>
          <w:lang w:val="en-US"/>
        </w:rPr>
        <w:t xml:space="preserve">Table </w:t>
      </w:r>
      <w:r w:rsidR="00D77A61">
        <w:rPr>
          <w:rFonts w:ascii="Times New Roman" w:hAnsi="Times New Roman" w:cs="Times New Roman"/>
          <w:lang w:val="en-US"/>
        </w:rPr>
        <w:t>3</w:t>
      </w:r>
      <w:r w:rsidR="00DA54C8" w:rsidRPr="00DA54C8">
        <w:rPr>
          <w:rFonts w:ascii="Times New Roman" w:hAnsi="Times New Roman" w:cs="Times New Roman"/>
          <w:lang w:val="en-US"/>
        </w:rPr>
        <w:t xml:space="preserve">. Mean differences and SE of the study subgroups pooled for </w:t>
      </w:r>
      <w:r w:rsidR="00DA54C8">
        <w:rPr>
          <w:rFonts w:ascii="Times New Roman" w:hAnsi="Times New Roman" w:cs="Times New Roman"/>
          <w:lang w:val="en-US"/>
        </w:rPr>
        <w:t xml:space="preserve">meta-analysis of </w:t>
      </w:r>
      <w:r w:rsidR="00DA54C8" w:rsidRPr="00DA54C8">
        <w:rPr>
          <w:rFonts w:ascii="Times New Roman" w:hAnsi="Times New Roman" w:cs="Times New Roman"/>
          <w:lang w:val="en-US"/>
        </w:rPr>
        <w:t xml:space="preserve">the </w:t>
      </w:r>
      <w:r w:rsidR="00155E60">
        <w:rPr>
          <w:rFonts w:ascii="Times New Roman" w:hAnsi="Times New Roman" w:cs="Times New Roman"/>
          <w:lang w:val="en-US"/>
        </w:rPr>
        <w:t>upper extremity strength</w:t>
      </w:r>
      <w:r w:rsidR="00DA54C8">
        <w:rPr>
          <w:rFonts w:ascii="Times New Roman" w:hAnsi="Times New Roman" w:cs="Times New Roman"/>
          <w:lang w:val="en-US"/>
        </w:rPr>
        <w:t xml:space="preserve"> results</w:t>
      </w:r>
      <w:r w:rsidR="00155E60">
        <w:rPr>
          <w:rFonts w:ascii="Times New Roman" w:hAnsi="Times New Roman" w:cs="Times New Roman"/>
          <w:lang w:val="en-US"/>
        </w:rPr>
        <w:t xml:space="preserve"> (chest press)</w:t>
      </w:r>
    </w:p>
    <w:sectPr w:rsidR="00892FC3" w:rsidRPr="00DA54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F3A46"/>
    <w:multiLevelType w:val="hybridMultilevel"/>
    <w:tmpl w:val="232487A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CC"/>
    <w:rsid w:val="00155E60"/>
    <w:rsid w:val="002816CC"/>
    <w:rsid w:val="0030025E"/>
    <w:rsid w:val="00371E80"/>
    <w:rsid w:val="004C50F3"/>
    <w:rsid w:val="005A401A"/>
    <w:rsid w:val="005C6D55"/>
    <w:rsid w:val="005D5FC7"/>
    <w:rsid w:val="00712938"/>
    <w:rsid w:val="007744FD"/>
    <w:rsid w:val="008F39CB"/>
    <w:rsid w:val="00B054A7"/>
    <w:rsid w:val="00C0192B"/>
    <w:rsid w:val="00D77A61"/>
    <w:rsid w:val="00DA54C8"/>
    <w:rsid w:val="00E2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2816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enabsatz">
    <w:name w:val="List Paragraph"/>
    <w:basedOn w:val="Standard"/>
    <w:uiPriority w:val="34"/>
    <w:qFormat/>
    <w:rsid w:val="0030025E"/>
    <w:pPr>
      <w:spacing w:after="0" w:line="240" w:lineRule="auto"/>
      <w:ind w:left="720"/>
    </w:pPr>
    <w:rPr>
      <w:rFonts w:ascii="Calibri" w:hAnsi="Calibri" w:cs="Times New Roman"/>
      <w:lang w:val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2816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enabsatz">
    <w:name w:val="List Paragraph"/>
    <w:basedOn w:val="Standard"/>
    <w:uiPriority w:val="34"/>
    <w:qFormat/>
    <w:rsid w:val="0030025E"/>
    <w:pPr>
      <w:spacing w:after="0" w:line="240" w:lineRule="auto"/>
      <w:ind w:left="720"/>
    </w:pPr>
    <w:rPr>
      <w:rFonts w:ascii="Calibri" w:hAnsi="Calibri" w:cs="Times New Roman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Hasenöhrl</dc:creator>
  <cp:lastModifiedBy>Tim Hasenöhrl</cp:lastModifiedBy>
  <cp:revision>2</cp:revision>
  <dcterms:created xsi:type="dcterms:W3CDTF">2020-05-13T08:03:00Z</dcterms:created>
  <dcterms:modified xsi:type="dcterms:W3CDTF">2020-05-13T08:03:00Z</dcterms:modified>
</cp:coreProperties>
</file>