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983" w:rsidRPr="00145983" w:rsidRDefault="00145983" w:rsidP="00145983">
      <w:pPr>
        <w:spacing w:after="200" w:line="276" w:lineRule="auto"/>
        <w:rPr>
          <w:rFonts w:ascii="Arial" w:hAnsi="Arial" w:cs="Arial"/>
          <w:b/>
          <w:sz w:val="24"/>
          <w:szCs w:val="20"/>
        </w:rPr>
      </w:pPr>
      <w:bookmarkStart w:id="0" w:name="_GoBack"/>
      <w:bookmarkEnd w:id="0"/>
      <w:r w:rsidRPr="000A1723">
        <w:rPr>
          <w:rFonts w:ascii="Arial" w:eastAsia="Calibri" w:hAnsi="Arial" w:cs="Arial"/>
          <w:b/>
          <w:sz w:val="16"/>
          <w:szCs w:val="16"/>
        </w:rPr>
        <w:t>Appendix A:</w:t>
      </w:r>
      <w:r w:rsidRPr="000A1723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r w:rsidRPr="000A1723">
        <w:rPr>
          <w:rFonts w:ascii="Arial" w:eastAsia="Calibri" w:hAnsi="Arial" w:cs="Arial"/>
          <w:b/>
          <w:sz w:val="16"/>
          <w:szCs w:val="16"/>
        </w:rPr>
        <w:t xml:space="preserve">Flowchart of all eligible HNC patients </w:t>
      </w:r>
      <w:r>
        <w:rPr>
          <w:rFonts w:ascii="Arial" w:eastAsia="Calibri" w:hAnsi="Arial" w:cs="Arial"/>
          <w:b/>
          <w:sz w:val="16"/>
          <w:szCs w:val="16"/>
        </w:rPr>
        <w:t xml:space="preserve">and caregivers </w:t>
      </w:r>
      <w:r w:rsidRPr="000A1723">
        <w:rPr>
          <w:rFonts w:ascii="Arial" w:eastAsia="Calibri" w:hAnsi="Arial" w:cs="Arial"/>
          <w:b/>
          <w:sz w:val="16"/>
          <w:szCs w:val="16"/>
        </w:rPr>
        <w:t>and reasons for non-participation</w:t>
      </w:r>
      <w:r>
        <w:rPr>
          <w:i/>
          <w:noProof/>
          <w:sz w:val="20"/>
          <w:szCs w:val="20"/>
          <w:lang w:val="nl-NL" w:eastAsia="nl-N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744FDF" wp14:editId="4B28E797">
                <wp:simplePos x="0" y="0"/>
                <wp:positionH relativeFrom="column">
                  <wp:posOffset>-160324</wp:posOffset>
                </wp:positionH>
                <wp:positionV relativeFrom="paragraph">
                  <wp:posOffset>228848</wp:posOffset>
                </wp:positionV>
                <wp:extent cx="5639435" cy="915352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9435" cy="9153525"/>
                          <a:chOff x="0" y="0"/>
                          <a:chExt cx="5639435" cy="915352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1838325"/>
                            <a:ext cx="2161540" cy="14001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52400" y="0"/>
                            <a:ext cx="1854835" cy="67500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NET-QUBIC patients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739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2400" y="942975"/>
                            <a:ext cx="1855138" cy="61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NET-QUBIC dyads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(informal caregiver + patient)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262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00325" y="581025"/>
                            <a:ext cx="3027871" cy="33643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No participating informal caregivers (n = 477)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2400" y="2019300"/>
                            <a:ext cx="1854835" cy="4462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NET-QUBIC dyads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253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419100" y="1847850"/>
                            <a:ext cx="1918654" cy="237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BASELINE ASSESSMENT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525" y="3533775"/>
                            <a:ext cx="2161540" cy="9429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71450" y="3705225"/>
                            <a:ext cx="1854835" cy="44527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PROMs available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186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419100" y="3533775"/>
                            <a:ext cx="1918335" cy="237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 MONTHS FOLLOW-UP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525" y="5219700"/>
                            <a:ext cx="2161540" cy="9429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2400" y="5381625"/>
                            <a:ext cx="1854835" cy="45354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PROMs available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163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57200" y="5210175"/>
                            <a:ext cx="1918654" cy="237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6 MONTHS FOLLOW-UP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8575" y="6877050"/>
                            <a:ext cx="2161540" cy="9144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52400" y="7048500"/>
                            <a:ext cx="1854835" cy="4457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PROMs available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153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00050" y="6877050"/>
                            <a:ext cx="1918335" cy="237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12 MONTHS FOLLOW-UP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7625" y="8067675"/>
                            <a:ext cx="2161540" cy="9334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80975" y="8220075"/>
                            <a:ext cx="1854835" cy="43878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PROMs available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128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438150" y="8058150"/>
                            <a:ext cx="1918335" cy="237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24 MONTHS FOLLOW-UP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1076325" y="1552575"/>
                            <a:ext cx="0" cy="2425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>
                            <a:off x="1066800" y="666750"/>
                            <a:ext cx="0" cy="2425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600325" y="962025"/>
                            <a:ext cx="3027788" cy="10604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Dropped-out (n = 9):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physical reasons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psychological reasons (n =2)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logistic reasons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no time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caregiver: unknown (n = 4) 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19375" y="2076451"/>
                            <a:ext cx="3010535" cy="209003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Dropped-out (n = 26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):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 died (n = 4)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Caregiver died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physical reasons (n = 2)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ent: psychological reasons (n =2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patient: logistic reasons (n = 1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does not feel like it (n = 2)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unknown (n = 3)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er: psychological reasons (n = 1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regiver: logistic reasons (n = 1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er: does not feel like it (n = 1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relationship changed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unknow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(n = 7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)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Missing data M3 (n = 10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28900" y="4438650"/>
                            <a:ext cx="3010535" cy="146121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Dropped-out (n = 20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):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 died (n = 5)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does not feel like it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physical reasons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no time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logistic reasons (n = 4)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does not feel like it (n = 4)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caregiver: unknown (n = 4)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Missing data M6 (n = 13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8" name="Straight Arrow Connector 28"/>
                        <wps:cNvCnPr/>
                        <wps:spPr>
                          <a:xfrm>
                            <a:off x="1066800" y="742950"/>
                            <a:ext cx="14833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1076325" y="1628775"/>
                            <a:ext cx="14833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>
                            <a:off x="1076325" y="4543425"/>
                            <a:ext cx="146748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1066800" y="6238875"/>
                            <a:ext cx="146748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28900" y="6086475"/>
                            <a:ext cx="3010535" cy="120064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Dropped-out (n = 16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):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 died (n = 6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patient: physical reasons (n = 2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psychological reasons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does not feel like it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caregiver: unknown (n = 6)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Missing data M12 (n = 7)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628900" y="7362825"/>
                            <a:ext cx="3010535" cy="15027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Dropped-out (n = 23):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Patient died (n = 6)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Caregiver died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physical reasons (n = 3)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patient: psychological reasons (n = 2)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physical reasons (n = 2)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Drop-out caregiver: does not feel like it (n = 1)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numPr>
                                  <w:ilvl w:val="0"/>
                                  <w:numId w:val="1"/>
                                </w:numPr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Drop-out caregiver: unknown (n = 8)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spacing w:line="276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Missing data M24 (n = 9)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1104900" y="7867650"/>
                            <a:ext cx="146748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114300" y="4152900"/>
                            <a:ext cx="2004060" cy="476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Total response rate = 84%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Response rate dyads both alive  = 86%</w:t>
                              </w:r>
                            </w:p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52400" y="2676525"/>
                            <a:ext cx="1854835" cy="4462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PROMs available 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N = 222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7" name="Straight Arrow Connector 37"/>
                        <wps:cNvCnPr/>
                        <wps:spPr>
                          <a:xfrm>
                            <a:off x="1076325" y="3238500"/>
                            <a:ext cx="0" cy="2425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76200" y="5848350"/>
                            <a:ext cx="2004060" cy="476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Total response rate = 73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%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Response rate dyads both alive  = 77%</w:t>
                              </w:r>
                            </w:p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85725" y="7477125"/>
                            <a:ext cx="2004060" cy="476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Total response rate = 69%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Resp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onse rate dyads both alive  = 74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%</w:t>
                              </w:r>
                            </w:p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114300" y="8677275"/>
                            <a:ext cx="2004060" cy="476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Total response rate = 58%</w:t>
                              </w:r>
                            </w:p>
                            <w:p w:rsidR="00145983" w:rsidRPr="009C1865" w:rsidRDefault="00145983" w:rsidP="00145983">
                              <w:pPr>
                                <w:pStyle w:val="NoSpacing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Resp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onse rate dyads both alive  = 66</w:t>
                              </w:r>
                              <w:r w:rsidRPr="009C186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%</w:t>
                              </w:r>
                            </w:p>
                            <w:p w:rsidR="00145983" w:rsidRPr="009C1865" w:rsidRDefault="00145983" w:rsidP="0014598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Straight Arrow Connector 41"/>
                        <wps:cNvCnPr/>
                        <wps:spPr>
                          <a:xfrm>
                            <a:off x="1076325" y="2486025"/>
                            <a:ext cx="0" cy="1714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42"/>
                        <wps:cNvCnPr/>
                        <wps:spPr>
                          <a:xfrm>
                            <a:off x="1076325" y="4486275"/>
                            <a:ext cx="0" cy="6477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/>
                        <wps:spPr>
                          <a:xfrm>
                            <a:off x="1066800" y="6162675"/>
                            <a:ext cx="0" cy="6477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Arrow Connector 44"/>
                        <wps:cNvCnPr/>
                        <wps:spPr>
                          <a:xfrm>
                            <a:off x="1076325" y="3305175"/>
                            <a:ext cx="146748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Arrow Connector 45"/>
                        <wps:cNvCnPr/>
                        <wps:spPr>
                          <a:xfrm>
                            <a:off x="1095375" y="7791450"/>
                            <a:ext cx="0" cy="2381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744FDF" id="Group 1" o:spid="_x0000_s1026" style="position:absolute;margin-left:-12.6pt;margin-top:18pt;width:444.05pt;height:720.75pt;z-index:251659264;mso-height-relative:margin" coordsize="56394,91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">
                <v:rect id="Rectangle 2" o:spid="_x0000_s1027" style="position:absolute;top:18383;width:21615;height:14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" fillcolor="#b4c6e7 [1300]" stroked="f" strokeweight="1pt"/>
                <v:rect id="Rectangle 3" o:spid="_x0000_s1028" style="position:absolute;left:1524;width:18548;height:6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NET-QUBIC patients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739</w:t>
                        </w:r>
                      </w:p>
                    </w:txbxContent>
                  </v:textbox>
                </v:rect>
                <v:rect id="Rectangle 4" o:spid="_x0000_s1029" style="position:absolute;left:1524;top:9429;width:18551;height:6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NET-QUBIC dyads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(informal caregiver + patient)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262</w:t>
                        </w:r>
                      </w:p>
                    </w:txbxContent>
                  </v:textbox>
                </v:rect>
                <v:rect id="Rectangle 8" o:spid="_x0000_s1030" style="position:absolute;left:26003;top:5810;width:30278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No participating informal caregivers (n = 477)</w:t>
                        </w:r>
                      </w:p>
                    </w:txbxContent>
                  </v:textbox>
                </v:rect>
                <v:rect id="Rectangle 9" o:spid="_x0000_s1031" style="position:absolute;left:1524;top:20193;width:18548;height:4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NET-QUBIC dyads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253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2" type="#_x0000_t202" style="position:absolute;left:4191;top:18478;width:19186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BASELINE ASSESSMENT</w:t>
                        </w:r>
                      </w:p>
                    </w:txbxContent>
                  </v:textbox>
                </v:shape>
                <v:rect id="Rectangle 11" o:spid="_x0000_s1033" style="position:absolute;left:95;top:35337;width:21615;height:9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" fillcolor="#b4c6e7 [1300]" stroked="f" strokeweight="1pt"/>
                <v:rect id="Rectangle 12" o:spid="_x0000_s1034" style="position:absolute;left:1714;top:37052;width:18548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PROMs available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186</w:t>
                        </w:r>
                      </w:p>
                    </w:txbxContent>
                  </v:textbox>
                </v:rect>
                <v:shape id="Text Box 13" o:spid="_x0000_s1035" type="#_x0000_t202" style="position:absolute;left:4191;top:35337;width:19183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 MONTHS FOLLOW-UP</w:t>
                        </w:r>
                      </w:p>
                    </w:txbxContent>
                  </v:textbox>
                </v:shape>
                <v:rect id="Rectangle 14" o:spid="_x0000_s1036" style="position:absolute;left:95;top:52197;width:21615;height:9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" fillcolor="#b4c6e7 [1300]" stroked="f" strokeweight="1pt"/>
                <v:rect id="Rectangle 15" o:spid="_x0000_s1037" style="position:absolute;left:1524;top:53816;width:18548;height:4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PROMs available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163</w:t>
                        </w:r>
                      </w:p>
                    </w:txbxContent>
                  </v:textbox>
                </v:rect>
                <v:shape id="Text Box 16" o:spid="_x0000_s1038" type="#_x0000_t202" style="position:absolute;left:4572;top:52101;width:19186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6 MONTHS FOLLOW-UP</w:t>
                        </w:r>
                      </w:p>
                    </w:txbxContent>
                  </v:textbox>
                </v:shape>
                <v:rect id="Rectangle 17" o:spid="_x0000_s1039" style="position:absolute;left:285;top:68770;width:21616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" fillcolor="#b4c6e7 [1300]" stroked="f" strokeweight="1pt"/>
                <v:rect id="Rectangle 18" o:spid="_x0000_s1040" style="position:absolute;left:1524;top:70485;width:18548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PROMs available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153</w:t>
                        </w:r>
                      </w:p>
                    </w:txbxContent>
                  </v:textbox>
                </v:rect>
                <v:shape id="Text Box 19" o:spid="_x0000_s1041" type="#_x0000_t202" style="position:absolute;left:4000;top:68770;width:19183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12 MONTHS FOLLOW-UP</w:t>
                        </w:r>
                      </w:p>
                    </w:txbxContent>
                  </v:textbox>
                </v:shape>
                <v:rect id="Rectangle 20" o:spid="_x0000_s1042" style="position:absolute;left:476;top:80676;width:21615;height:9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" fillcolor="#b4c6e7 [1300]" stroked="f" strokeweight="1pt"/>
                <v:rect id="Rectangle 21" o:spid="_x0000_s1043" style="position:absolute;left:1809;top:82200;width:18549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PROMs available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128</w:t>
                        </w:r>
                      </w:p>
                    </w:txbxContent>
                  </v:textbox>
                </v:rect>
                <v:shape id="Text Box 22" o:spid="_x0000_s1044" type="#_x0000_t202" style="position:absolute;left:4381;top:80581;width:19183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24 MONTHS FOLLOW-UP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3" o:spid="_x0000_s1045" type="#_x0000_t32" style="position:absolute;left:10763;top:15525;width:0;height:24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2o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XjL3h9CT9Apn8AAAD//wMAUEsBAi0AFAAGAAgAAAAhANvh9svuAAAAhQEAABMAAAAAAAAAAAAA&#10;AAAAAAAAAFtDb250ZW50X1R5cGVzXS54bWxQSwECLQAUAAYACAAAACEAWvQsW78AAAAVAQAACwAA&#10;AAAAAAAAAAAAAAAfAQAAX3JlbHMvLnJlbHNQSwECLQAUAAYACAAAACEADNbdqMMAAADbAAAADwAA&#10;AAAAAAAAAAAAAAAHAgAAZHJzL2Rvd25yZXYueG1sUEsFBgAAAAADAAMAtwAAAPcCAAAAAA==&#10;" strokecolor="black [3200]" strokeweight=".5pt">
                  <v:stroke endarrow="block" joinstyle="miter"/>
                </v:shape>
                <v:shape id="Straight Arrow Connector 24" o:spid="_x0000_s1046" type="#_x0000_t32" style="position:absolute;left:10668;top:6667;width:0;height:24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" strokecolor="black [3200]" strokeweight=".5pt">
                  <v:stroke endarrow="block" joinstyle="miter"/>
                </v:shape>
                <v:rect id="Rectangle 25" o:spid="_x0000_s1047" style="position:absolute;left:26003;top:9620;width:30278;height:10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Dropped-out (n = 9):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physical reasons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psychological reasons (n =2)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logistic reasons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no time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caregiver: unknown (n = 4) </w:t>
                        </w:r>
                      </w:p>
                    </w:txbxContent>
                  </v:textbox>
                </v:rect>
                <v:rect id="Rectangle 26" o:spid="_x0000_s1048" style="position:absolute;left:26193;top:20764;width:30106;height:20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Dropped-out (n = 26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):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 died (n = 4)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Caregiver died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physical reasons (n = 2)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ent: psychological reasons (n =2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patient: logistic reasons (n = 1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does not feel like it (n = 2)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unknown (n = 3)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er: psychological reasons (n = 1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regiver: logistic reasons (n = 1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er: does not feel like it (n = 1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relationship changed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unknow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(n = 7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)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Missing data M3 (n = 10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27" o:spid="_x0000_s1049" style="position:absolute;left:26289;top:44386;width:30105;height:14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Dropped-out (n = 20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):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 died (n = 5)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does not feel like it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physical reasons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no time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logistic reasons (n = 4)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does not feel like it (n = 4)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caregiver: unknown (n = 4)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Missing data M6 (n = 13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rect>
                <v:shape id="Straight Arrow Connector 28" o:spid="_x0000_s1050" type="#_x0000_t32" style="position:absolute;left:10668;top:7429;width:1483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" strokecolor="black [3200]" strokeweight=".5pt">
                  <v:stroke endarrow="block" joinstyle="miter"/>
                </v:shape>
                <v:shape id="Straight Arrow Connector 29" o:spid="_x0000_s1051" type="#_x0000_t32" style="position:absolute;left:10763;top:16287;width:1483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" strokecolor="black [3200]" strokeweight=".5pt">
                  <v:stroke endarrow="block" joinstyle="miter"/>
                </v:shape>
                <v:shape id="Straight Arrow Connector 30" o:spid="_x0000_s1052" type="#_x0000_t32" style="position:absolute;left:10763;top:45434;width:146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" strokecolor="black [3200]" strokeweight=".5pt">
                  <v:stroke endarrow="block" joinstyle="miter"/>
                </v:shape>
                <v:shape id="Straight Arrow Connector 31" o:spid="_x0000_s1053" type="#_x0000_t32" style="position:absolute;left:10668;top:62388;width:146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" strokecolor="black [3200]" strokeweight=".5pt">
                  <v:stroke endarrow="block" joinstyle="miter"/>
                </v:shape>
                <v:rect id="Rectangle 32" o:spid="_x0000_s1054" style="position:absolute;left:26289;top:60864;width:30105;height:12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Dropped-out (n = 16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):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 died (n = 6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patient: physical reasons (n = 2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psychological reasons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does not feel like it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caregiver: unknown (n = 6)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Missing data M12 (n = 7)</w:t>
                        </w:r>
                      </w:p>
                    </w:txbxContent>
                  </v:textbox>
                </v:rect>
                <v:rect id="Rectangle 33" o:spid="_x0000_s1055" style="position:absolute;left:26289;top:73628;width:30105;height:15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Dropped-out (n = 23):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Patient died (n = 6)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Caregiver died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physical reasons (n = 3)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patient: psychological reasons (n = 2)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physical reasons (n = 2)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Drop-out caregiver: does not feel like it (n = 1)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Drop-out caregiver: unknown (n = 8)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spacing w:line="276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Missing data M24 (n = 9)</w:t>
                        </w:r>
                      </w:p>
                    </w:txbxContent>
                  </v:textbox>
                </v:rect>
                <v:shape id="Straight Arrow Connector 34" o:spid="_x0000_s1056" type="#_x0000_t32" style="position:absolute;left:11049;top:78676;width:146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MB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" strokecolor="black [3200]" strokeweight=".5pt">
                  <v:stroke endarrow="block" joinstyle="miter"/>
                </v:shape>
                <v:shape id="Text Box 35" o:spid="_x0000_s1057" type="#_x0000_t202" style="position:absolute;left:1143;top:41529;width:20040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Total response rate = 84%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Response rate dyads both alive  = 86%</w:t>
                        </w:r>
                      </w:p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rect id="Rectangle 36" o:spid="_x0000_s1058" style="position:absolute;left:1524;top:26765;width:18548;height:4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" fillcolor="#f2f2f2 [3052]" stroked="f">
                  <v:textbox inset=",7.2pt,,7.2pt"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PROMs available 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en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N = 222</w:t>
                        </w:r>
                      </w:p>
                    </w:txbxContent>
                  </v:textbox>
                </v:rect>
                <v:shape id="Straight Arrow Connector 37" o:spid="_x0000_s1059" type="#_x0000_t32" style="position:absolute;left:10763;top:32385;width:0;height:2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" strokecolor="black [3200]" strokeweight=".5pt">
                  <v:stroke endarrow="block" joinstyle="miter"/>
                </v:shape>
                <v:shape id="Text Box 38" o:spid="_x0000_s1060" type="#_x0000_t202" style="position:absolute;left:762;top:58483;width:20040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Total response rate = 73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%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Response rate dyads both alive  = 77%</w:t>
                        </w:r>
                      </w:p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39" o:spid="_x0000_s1061" type="#_x0000_t202" style="position:absolute;left:857;top:74771;width:20040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Total response rate = 69%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Resp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onse rate dyads both alive  = 74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%</w:t>
                        </w:r>
                      </w:p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40" o:spid="_x0000_s1062" type="#_x0000_t202" style="position:absolute;left:1143;top:86772;width:20040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Total response rate = 58%</w:t>
                        </w:r>
                      </w:p>
                      <w:p w:rsidR="00145983" w:rsidRPr="009C1865" w:rsidRDefault="00145983" w:rsidP="00145983">
                        <w:pPr>
                          <w:pStyle w:val="NoSpacing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Resp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onse rate dyads both alive  = 66</w:t>
                        </w:r>
                        <w:r w:rsidRPr="009C18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%</w:t>
                        </w:r>
                      </w:p>
                      <w:p w:rsidR="00145983" w:rsidRPr="009C1865" w:rsidRDefault="00145983" w:rsidP="00145983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Straight Arrow Connector 41" o:spid="_x0000_s1063" type="#_x0000_t32" style="position:absolute;left:10763;top:24860;width:0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" strokecolor="black [3200]" strokeweight=".5pt">
                  <v:stroke endarrow="block" joinstyle="miter"/>
                </v:shape>
                <v:shape id="Straight Arrow Connector 42" o:spid="_x0000_s1064" type="#_x0000_t32" style="position:absolute;left:10763;top:44862;width:0;height:6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" strokecolor="black [3200]" strokeweight=".5pt">
                  <v:stroke endarrow="block" joinstyle="miter"/>
                </v:shape>
                <v:shape id="Straight Arrow Connector 43" o:spid="_x0000_s1065" type="#_x0000_t32" style="position:absolute;left:10668;top:61626;width:0;height:6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TgI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" strokecolor="black [3200]" strokeweight=".5pt">
                  <v:stroke endarrow="block" joinstyle="miter"/>
                </v:shape>
                <v:shape id="Straight Arrow Connector 44" o:spid="_x0000_s1066" type="#_x0000_t32" style="position:absolute;left:10763;top:33051;width:146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" strokecolor="black [3200]" strokeweight=".5pt">
                  <v:stroke endarrow="block" joinstyle="miter"/>
                </v:shape>
                <v:shape id="Straight Arrow Connector 45" o:spid="_x0000_s1067" type="#_x0000_t32" style="position:absolute;left:10953;top:77914;width:0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:rsidR="00145983" w:rsidRPr="00FB6872" w:rsidRDefault="00145983" w:rsidP="00145983">
      <w:pPr>
        <w:rPr>
          <w:rFonts w:ascii="Arial" w:hAnsi="Arial" w:cs="Arial"/>
          <w:sz w:val="16"/>
          <w:szCs w:val="16"/>
        </w:rPr>
      </w:pPr>
    </w:p>
    <w:p w:rsidR="00145983" w:rsidRPr="00CA0341" w:rsidRDefault="00145983" w:rsidP="00145983">
      <w:pPr>
        <w:rPr>
          <w:sz w:val="20"/>
          <w:szCs w:val="20"/>
        </w:rPr>
      </w:pPr>
    </w:p>
    <w:p w:rsidR="00145983" w:rsidRPr="00CA0341" w:rsidRDefault="00145983" w:rsidP="00145983">
      <w:pPr>
        <w:rPr>
          <w:sz w:val="20"/>
          <w:szCs w:val="20"/>
        </w:rPr>
      </w:pPr>
    </w:p>
    <w:p w:rsidR="00145983" w:rsidRPr="00CA0341" w:rsidRDefault="00145983" w:rsidP="00145983">
      <w:pPr>
        <w:rPr>
          <w:sz w:val="20"/>
          <w:szCs w:val="20"/>
        </w:rPr>
      </w:pPr>
    </w:p>
    <w:p w:rsidR="00145983" w:rsidRPr="00CA0341" w:rsidRDefault="00145983" w:rsidP="00145983">
      <w:pPr>
        <w:rPr>
          <w:sz w:val="20"/>
          <w:szCs w:val="20"/>
        </w:rPr>
      </w:pPr>
    </w:p>
    <w:p w:rsidR="00145983" w:rsidRPr="00CA0341" w:rsidRDefault="00145983" w:rsidP="00145983">
      <w:pPr>
        <w:rPr>
          <w:sz w:val="20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145983" w:rsidRPr="00A33D93" w:rsidRDefault="00145983" w:rsidP="00145983">
      <w:pPr>
        <w:rPr>
          <w:b/>
          <w:sz w:val="24"/>
          <w:szCs w:val="20"/>
        </w:rPr>
      </w:pPr>
    </w:p>
    <w:p w:rsidR="0074664A" w:rsidRDefault="0074664A" w:rsidP="0074664A">
      <w:pPr>
        <w:rPr>
          <w:b/>
          <w:sz w:val="24"/>
          <w:szCs w:val="20"/>
        </w:rPr>
      </w:pPr>
    </w:p>
    <w:p w:rsidR="00D34CC5" w:rsidRPr="00801692" w:rsidRDefault="00D34CC5"/>
    <w:sectPr w:rsidR="00D34CC5" w:rsidRPr="00801692" w:rsidSect="001459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03B99"/>
    <w:multiLevelType w:val="hybridMultilevel"/>
    <w:tmpl w:val="B688063E"/>
    <w:lvl w:ilvl="0" w:tplc="CF8237C2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92"/>
    <w:rsid w:val="00145983"/>
    <w:rsid w:val="0074664A"/>
    <w:rsid w:val="00801692"/>
    <w:rsid w:val="008B59D1"/>
    <w:rsid w:val="00C539AD"/>
    <w:rsid w:val="00D3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5F4"/>
  <w15:chartTrackingRefBased/>
  <w15:docId w15:val="{2F804D5A-44D7-4B7B-A70E-1CA7634C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69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801692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801692"/>
    <w:pPr>
      <w:spacing w:after="0" w:line="240" w:lineRule="auto"/>
    </w:pPr>
    <w:rPr>
      <w:rFonts w:ascii="Calibri" w:eastAsia="Calibri" w:hAnsi="Calibri" w:cs="Times New Roman"/>
    </w:rPr>
  </w:style>
  <w:style w:type="table" w:styleId="ColorfulGrid-Accent1">
    <w:name w:val="Colorful Grid Accent 1"/>
    <w:basedOn w:val="TableNormal"/>
    <w:uiPriority w:val="73"/>
    <w:semiHidden/>
    <w:unhideWhenUsed/>
    <w:rsid w:val="00801692"/>
    <w:pPr>
      <w:spacing w:after="0" w:line="240" w:lineRule="auto"/>
    </w:pPr>
    <w:rPr>
      <w:rFonts w:ascii="Calibri" w:eastAsia="Calibri" w:hAnsi="Calibri" w:cs="Times New Roman"/>
      <w:color w:val="000000" w:themeColor="text1"/>
      <w:kern w:val="0"/>
      <w:lang w:val="nl-NL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5076\AppData\Local\Temp\Templafy\WordVsto\uja0b2j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215D544-A5A6-4514-8CDB-46EEDCDCC460}">
  <ds:schemaRefs/>
</ds:datastoreItem>
</file>

<file path=customXml/itemProps2.xml><?xml version="1.0" encoding="utf-8"?>
<ds:datastoreItem xmlns:ds="http://schemas.openxmlformats.org/officeDocument/2006/customXml" ds:itemID="{4964C7DC-7DA6-4285-8147-84D827CEBB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uja0b2jj.dotx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K.S. van Hof</dc:creator>
  <cp:keywords/>
  <dc:description/>
  <cp:lastModifiedBy>Kira van Hof</cp:lastModifiedBy>
  <cp:revision>2</cp:revision>
  <dcterms:created xsi:type="dcterms:W3CDTF">2022-09-20T11:14:00Z</dcterms:created>
  <dcterms:modified xsi:type="dcterms:W3CDTF">2022-09-20T11:14:00Z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637731649437713677</vt:lpwstr>
  </property>
  <property fmtid="{D5CDD505-2E9C-101B-9397-08002B2CF9AE}" pid="5" name="TemplafyFromBlank">
    <vt:bool>true</vt:bool>
  </property>
</Properties>
</file>