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3CF2" w14:textId="1864EB74" w:rsidR="000147DB" w:rsidRDefault="000147DB" w:rsidP="000147DB">
      <w:pPr>
        <w:rPr>
          <w:b/>
          <w:bCs/>
        </w:rPr>
      </w:pPr>
      <w:r>
        <w:rPr>
          <w:b/>
          <w:bCs/>
        </w:rPr>
        <w:t>Supplementary</w:t>
      </w:r>
      <w:r w:rsidR="00D91E7C">
        <w:rPr>
          <w:b/>
          <w:bCs/>
        </w:rPr>
        <w:t xml:space="preserve"> Table 1</w:t>
      </w:r>
      <w:r w:rsidR="00F0762B">
        <w:rPr>
          <w:b/>
          <w:bCs/>
        </w:rPr>
        <w:t>- Database searches</w:t>
      </w:r>
    </w:p>
    <w:p w14:paraId="7C1BDD16" w14:textId="77777777" w:rsidR="000147DB" w:rsidRDefault="000147DB" w:rsidP="000147DB">
      <w:pPr>
        <w:rPr>
          <w:b/>
          <w:bCs/>
        </w:rPr>
      </w:pPr>
    </w:p>
    <w:p w14:paraId="53FD98A4" w14:textId="3F39443B" w:rsidR="000147DB" w:rsidRPr="00344DC6" w:rsidRDefault="000147DB" w:rsidP="000147DB">
      <w:pPr>
        <w:rPr>
          <w:b/>
          <w:bCs/>
        </w:rPr>
      </w:pPr>
      <w:r w:rsidRPr="00344DC6">
        <w:rPr>
          <w:b/>
          <w:bCs/>
        </w:rPr>
        <w:t>Search strategy</w:t>
      </w:r>
    </w:p>
    <w:p w14:paraId="42D5AAF6" w14:textId="77777777" w:rsidR="000147DB" w:rsidRDefault="000147DB" w:rsidP="000147DB"/>
    <w:p w14:paraId="1A0C81FA" w14:textId="06BF191E" w:rsidR="000147DB" w:rsidRDefault="000147DB" w:rsidP="000147DB">
      <w:r>
        <w:t xml:space="preserve">Five databases </w:t>
      </w:r>
      <w:r w:rsidR="001517DA">
        <w:t xml:space="preserve">and one register </w:t>
      </w:r>
      <w:r>
        <w:t>were searched on 19 July 2021 to identify relevant studies (APA PsycINFO (EBSCOhost), CINAHL (EBSCOhost), Cochrane</w:t>
      </w:r>
      <w:r w:rsidR="001517DA">
        <w:t xml:space="preserve"> Database of Systematic Reviews, Cochrane Central Register of Controlled Trials</w:t>
      </w:r>
      <w:r>
        <w:t>, Medline (EBSCOhost), and Scopus.  Limiters were applied to each database search for publication year (1997-)</w:t>
      </w:r>
      <w:r w:rsidR="001517DA">
        <w:t xml:space="preserve"> and for studies published in English</w:t>
      </w:r>
      <w:r>
        <w:t>.  Searches returned a total of 2,509 results.  Search terms and number of results by database:</w:t>
      </w:r>
    </w:p>
    <w:p w14:paraId="1941678A" w14:textId="7D2DD1A0" w:rsidR="000147DB" w:rsidRDefault="000147DB" w:rsidP="000147DB"/>
    <w:p w14:paraId="61CFE5AD" w14:textId="6CB7DF1C" w:rsidR="000147DB" w:rsidRPr="00CC01C9" w:rsidRDefault="000147DB" w:rsidP="000147DB">
      <w:pPr>
        <w:rPr>
          <w:b/>
          <w:bCs/>
        </w:rPr>
      </w:pPr>
      <w:r w:rsidRPr="00CC01C9">
        <w:rPr>
          <w:b/>
          <w:bCs/>
        </w:rPr>
        <w:t>APA PsycINFO (183)</w:t>
      </w:r>
    </w:p>
    <w:p w14:paraId="64F723C4" w14:textId="67C6A6F9" w:rsidR="000147DB" w:rsidRDefault="000147DB" w:rsidP="000147DB"/>
    <w:p w14:paraId="42C7F6D3" w14:textId="7F8E385D" w:rsidR="00757B5B" w:rsidRDefault="001517DA" w:rsidP="001517DA">
      <w:r>
        <w:t>((“sexual well-being” OR “sexual wellbeing” OR “sexual health” OR “sexual satisfaction” OR “sexual function*” OR “sexual wellness”) AND (cancer N5 (genitourinary OR prostate OR renal OR bladder OR testicular OR penile)) AND (intervention* OR treatment* OR therap* OR program* OR strateg*) AND (“lived experience*” OR “patient reported outcome*” OR “self-reported outcome*” OR “quality of life” OR “mental wellbeing” OR satisfaction OR dissatisfaction OR “psychological impact*” OR “body image” OR “self-image” OR ((relationship OR partner) N5 satisfaction)))</w:t>
      </w:r>
    </w:p>
    <w:p w14:paraId="0E1538BE" w14:textId="5F2E90F0" w:rsidR="001517DA" w:rsidRDefault="001517DA" w:rsidP="001517DA"/>
    <w:p w14:paraId="187B1EB5" w14:textId="71491847" w:rsidR="001517DA" w:rsidRPr="00CC01C9" w:rsidRDefault="001517DA" w:rsidP="001517DA">
      <w:pPr>
        <w:rPr>
          <w:b/>
          <w:bCs/>
        </w:rPr>
      </w:pPr>
      <w:r w:rsidRPr="00CC01C9">
        <w:rPr>
          <w:b/>
          <w:bCs/>
        </w:rPr>
        <w:t>CINAHL (276)</w:t>
      </w:r>
    </w:p>
    <w:p w14:paraId="1C355B2C" w14:textId="45F778BB" w:rsidR="001517DA" w:rsidRDefault="001517DA" w:rsidP="001517DA"/>
    <w:p w14:paraId="543E841B" w14:textId="77777777" w:rsidR="001517DA" w:rsidRDefault="001517DA" w:rsidP="001517DA">
      <w:r>
        <w:t>((“sexual well-being” OR “sexual wellbeing” OR “sexual health” OR “sexual satisfaction” OR “sexual function*” OR “sexual wellness”) AND (cancer N5 (genitourinary OR prostate OR renal OR bladder OR testicular OR penile)) AND (intervention* OR treatment* OR therap* OR program* OR strateg*) AND (“lived experience*” OR “patient reported outcome*” OR “self-reported outcome*” OR “quality of life” OR “mental wellbeing” OR satisfaction OR dissatisfaction OR “psychological impact*” OR “body image” OR “self-image” OR ((relationship OR partner) N5 satisfaction)))</w:t>
      </w:r>
    </w:p>
    <w:p w14:paraId="41DF7E4B" w14:textId="7D5EF272" w:rsidR="001517DA" w:rsidRDefault="001517DA" w:rsidP="001517DA"/>
    <w:p w14:paraId="3E87FC2C" w14:textId="7A7FC476" w:rsidR="001517DA" w:rsidRPr="00CC01C9" w:rsidRDefault="001517DA" w:rsidP="001517DA">
      <w:pPr>
        <w:rPr>
          <w:b/>
          <w:bCs/>
        </w:rPr>
      </w:pPr>
      <w:r w:rsidRPr="00CC01C9">
        <w:rPr>
          <w:b/>
          <w:bCs/>
        </w:rPr>
        <w:t>Cochrane Database of Systematic Reviews (29)</w:t>
      </w:r>
    </w:p>
    <w:p w14:paraId="0412EC40" w14:textId="64FE16E9" w:rsidR="001517DA" w:rsidRDefault="001517DA" w:rsidP="001517DA"/>
    <w:p w14:paraId="6F055F15" w14:textId="1730C437" w:rsidR="001517DA" w:rsidRDefault="001517DA" w:rsidP="001517DA">
      <w:r w:rsidRPr="001517DA">
        <w:t>((“sexual well-being” OR “sexual wellbeing” OR “sexual health” OR “sexual satisfaction” OR “sexual function*” OR “sexual wellness”) AND (cancer NEAR (genitourinary OR prostate OR renal OR bladder OR testicular OR penile)) AND (intervention* OR treatment* OR therap* OR program* OR strateg*) AND (“lived experience*” OR “patient reported outcome*” OR “self reported outcome*” OR “quality of life” OR “mental wellbeing” OR satisfaction OR dissatisfaction OR “psychological impact*” OR “body image” OR “self image” OR ((relationship OR partner) NEAR satisfaction)))</w:t>
      </w:r>
    </w:p>
    <w:p w14:paraId="050B7741" w14:textId="77777777" w:rsidR="001517DA" w:rsidRDefault="001517DA" w:rsidP="001517DA"/>
    <w:p w14:paraId="0115F8D1" w14:textId="7FE35E55" w:rsidR="001517DA" w:rsidRPr="00CC01C9" w:rsidRDefault="001517DA" w:rsidP="001517DA">
      <w:pPr>
        <w:rPr>
          <w:b/>
          <w:bCs/>
        </w:rPr>
      </w:pPr>
      <w:r w:rsidRPr="00CC01C9">
        <w:rPr>
          <w:b/>
          <w:bCs/>
        </w:rPr>
        <w:t>Cochrane Central Register of Controlled Trials (249)</w:t>
      </w:r>
    </w:p>
    <w:p w14:paraId="42F71336" w14:textId="77777777" w:rsidR="001517DA" w:rsidRDefault="001517DA" w:rsidP="001517DA"/>
    <w:p w14:paraId="1BA8DBAF" w14:textId="50A6D18C" w:rsidR="001517DA" w:rsidRDefault="001517DA" w:rsidP="001517DA">
      <w:r w:rsidRPr="001517DA">
        <w:t>((“sexual well-being” OR “sexual wellbeing” OR “sexual health” OR “sexual satisfaction” OR “sexual function*” OR “sexual wellness”) AND (cancer NEAR (genitourinary OR prostate OR renal OR bladder OR testicular OR penile)) AND (intervention* OR treatment* OR therap* OR program* OR strateg*) AND (“lived experience*” OR “patient reported outcome*” OR “self reported outcome*” OR “quality of life” OR “mental wellbeing” OR satisfaction OR dissatisfaction OR “psychological impact*” OR “body image” OR “self image” OR ((relationship OR partner) NEAR satisfaction)))</w:t>
      </w:r>
    </w:p>
    <w:p w14:paraId="5BAC2D74" w14:textId="775899B2" w:rsidR="001517DA" w:rsidRDefault="001517DA" w:rsidP="001517DA"/>
    <w:p w14:paraId="4E3645FB" w14:textId="6CBE1AD6" w:rsidR="001517DA" w:rsidRPr="00CC01C9" w:rsidRDefault="001517DA" w:rsidP="001517DA">
      <w:pPr>
        <w:rPr>
          <w:b/>
          <w:bCs/>
        </w:rPr>
      </w:pPr>
      <w:r w:rsidRPr="00CC01C9">
        <w:rPr>
          <w:b/>
          <w:bCs/>
        </w:rPr>
        <w:t>Medline (938)</w:t>
      </w:r>
    </w:p>
    <w:p w14:paraId="13279716" w14:textId="77777777" w:rsidR="001517DA" w:rsidRDefault="001517DA" w:rsidP="001517DA"/>
    <w:p w14:paraId="70DBE5DB" w14:textId="77777777" w:rsidR="001517DA" w:rsidRDefault="001517DA" w:rsidP="001517DA">
      <w:r>
        <w:t xml:space="preserve">((“sexual well-being” OR “sexual wellbeing” OR “sexual health” OR “sexual satisfaction” OR “sexual function*” OR “sexual wellness”) AND (cancer N5 (genitourinary OR prostate OR renal OR bladder OR testicular OR penile)) AND (intervention* OR treatment* OR therap* OR program* OR strateg*) </w:t>
      </w:r>
      <w:r>
        <w:lastRenderedPageBreak/>
        <w:t>AND (“lived experience*” OR “patient reported outcome*” OR “self-reported outcome*” OR “quality of life” OR “mental wellbeing” OR satisfaction OR dissatisfaction OR “psychological impact*” OR “body image” OR “self-image” OR ((relationship OR partner) N5 satisfaction)))</w:t>
      </w:r>
    </w:p>
    <w:p w14:paraId="1D0D4AB6" w14:textId="21F7E423" w:rsidR="001517DA" w:rsidRDefault="001517DA" w:rsidP="001517DA"/>
    <w:p w14:paraId="39D6FCAF" w14:textId="734A5B81" w:rsidR="001517DA" w:rsidRPr="00CC01C9" w:rsidRDefault="001517DA" w:rsidP="001517DA">
      <w:pPr>
        <w:rPr>
          <w:b/>
          <w:bCs/>
        </w:rPr>
      </w:pPr>
      <w:r w:rsidRPr="00CC01C9">
        <w:rPr>
          <w:b/>
          <w:bCs/>
        </w:rPr>
        <w:t>Scopus (729)</w:t>
      </w:r>
    </w:p>
    <w:p w14:paraId="06A54FC4" w14:textId="0EF1B4E6" w:rsidR="001517DA" w:rsidRDefault="001517DA" w:rsidP="001517DA"/>
    <w:p w14:paraId="5718CBCC" w14:textId="7974F753" w:rsidR="001517DA" w:rsidRDefault="00390F6B" w:rsidP="001517DA">
      <w:r>
        <w:t xml:space="preserve">TI:AB </w:t>
      </w:r>
      <w:r w:rsidR="001517DA">
        <w:t>((“</w:t>
      </w:r>
      <w:r w:rsidR="001517DA" w:rsidRPr="001946AE">
        <w:t>sexual well-being</w:t>
      </w:r>
      <w:r w:rsidR="001517DA">
        <w:t>”</w:t>
      </w:r>
      <w:r w:rsidR="001517DA" w:rsidRPr="001946AE">
        <w:t xml:space="preserve"> </w:t>
      </w:r>
      <w:r w:rsidR="001517DA">
        <w:t>OR “</w:t>
      </w:r>
      <w:r w:rsidR="001517DA" w:rsidRPr="001946AE">
        <w:t>sexual wellbeing</w:t>
      </w:r>
      <w:r w:rsidR="001517DA">
        <w:t>”</w:t>
      </w:r>
      <w:r w:rsidR="001517DA" w:rsidRPr="001946AE">
        <w:t xml:space="preserve"> </w:t>
      </w:r>
      <w:r w:rsidR="001517DA">
        <w:t>OR</w:t>
      </w:r>
      <w:r w:rsidR="001517DA" w:rsidRPr="001946AE">
        <w:t xml:space="preserve"> </w:t>
      </w:r>
      <w:r w:rsidR="001517DA">
        <w:t>“</w:t>
      </w:r>
      <w:r w:rsidR="001517DA" w:rsidRPr="001946AE">
        <w:t>sexual health</w:t>
      </w:r>
      <w:r w:rsidR="001517DA">
        <w:t>”</w:t>
      </w:r>
      <w:r w:rsidR="001517DA" w:rsidRPr="001946AE">
        <w:t xml:space="preserve"> </w:t>
      </w:r>
      <w:r w:rsidR="001517DA">
        <w:t>OR</w:t>
      </w:r>
      <w:r w:rsidR="001517DA" w:rsidRPr="001946AE">
        <w:t xml:space="preserve"> </w:t>
      </w:r>
      <w:r w:rsidR="001517DA">
        <w:t>“</w:t>
      </w:r>
      <w:r w:rsidR="001517DA" w:rsidRPr="001946AE">
        <w:t>sexual satisfaction</w:t>
      </w:r>
      <w:r w:rsidR="001517DA">
        <w:t>” OR “sexual function*” OR “sexual wellness”) AND (c</w:t>
      </w:r>
      <w:r w:rsidR="001517DA" w:rsidRPr="001946AE">
        <w:t xml:space="preserve">ancer </w:t>
      </w:r>
      <w:r w:rsidR="001517DA">
        <w:t>W/</w:t>
      </w:r>
      <w:r w:rsidR="001517DA" w:rsidRPr="001946AE">
        <w:t xml:space="preserve">5 </w:t>
      </w:r>
      <w:r w:rsidR="001517DA">
        <w:t>(</w:t>
      </w:r>
      <w:r w:rsidR="001517DA" w:rsidRPr="001946AE">
        <w:rPr>
          <w:rFonts w:asciiTheme="majorHAnsi" w:eastAsia="Times New Roman" w:hAnsiTheme="majorHAnsi" w:cstheme="majorHAnsi"/>
        </w:rPr>
        <w:t xml:space="preserve">genitourinary OR </w:t>
      </w:r>
      <w:r w:rsidR="001517DA">
        <w:rPr>
          <w:rFonts w:asciiTheme="majorHAnsi" w:hAnsiTheme="majorHAnsi" w:cstheme="majorHAnsi"/>
        </w:rPr>
        <w:t>p</w:t>
      </w:r>
      <w:r w:rsidR="001517DA" w:rsidRPr="001946AE">
        <w:rPr>
          <w:rFonts w:asciiTheme="majorHAnsi" w:hAnsiTheme="majorHAnsi" w:cstheme="majorHAnsi"/>
        </w:rPr>
        <w:t>rostate OR renal OR bladder OR testicular OR penile</w:t>
      </w:r>
      <w:r w:rsidR="001517DA">
        <w:rPr>
          <w:rFonts w:asciiTheme="majorHAnsi" w:hAnsiTheme="majorHAnsi" w:cstheme="majorHAnsi"/>
        </w:rPr>
        <w:t>)) AND (</w:t>
      </w:r>
      <w:r w:rsidR="001517DA" w:rsidRPr="001946AE">
        <w:rPr>
          <w:rFonts w:asciiTheme="majorHAnsi" w:hAnsiTheme="majorHAnsi" w:cstheme="majorHAnsi"/>
        </w:rPr>
        <w:t>intervention</w:t>
      </w:r>
      <w:r w:rsidR="001517DA">
        <w:rPr>
          <w:rFonts w:asciiTheme="majorHAnsi" w:hAnsiTheme="majorHAnsi" w:cstheme="majorHAnsi"/>
        </w:rPr>
        <w:t>*</w:t>
      </w:r>
      <w:r w:rsidR="001517DA" w:rsidRPr="001946AE">
        <w:rPr>
          <w:rFonts w:asciiTheme="majorHAnsi" w:hAnsiTheme="majorHAnsi" w:cstheme="majorHAnsi"/>
        </w:rPr>
        <w:t xml:space="preserve"> OR treatment</w:t>
      </w:r>
      <w:r w:rsidR="001517DA">
        <w:rPr>
          <w:rFonts w:asciiTheme="majorHAnsi" w:hAnsiTheme="majorHAnsi" w:cstheme="majorHAnsi"/>
        </w:rPr>
        <w:t>*</w:t>
      </w:r>
      <w:r w:rsidR="001517DA" w:rsidRPr="001946AE">
        <w:rPr>
          <w:rFonts w:asciiTheme="majorHAnsi" w:hAnsiTheme="majorHAnsi" w:cstheme="majorHAnsi"/>
        </w:rPr>
        <w:t xml:space="preserve"> OR therap</w:t>
      </w:r>
      <w:r w:rsidR="001517DA">
        <w:rPr>
          <w:rFonts w:asciiTheme="majorHAnsi" w:hAnsiTheme="majorHAnsi" w:cstheme="majorHAnsi"/>
        </w:rPr>
        <w:t>*</w:t>
      </w:r>
      <w:r w:rsidR="001517DA" w:rsidRPr="001946AE">
        <w:rPr>
          <w:rFonts w:asciiTheme="majorHAnsi" w:hAnsiTheme="majorHAnsi" w:cstheme="majorHAnsi"/>
        </w:rPr>
        <w:t xml:space="preserve"> OR program</w:t>
      </w:r>
      <w:r w:rsidR="001517DA">
        <w:rPr>
          <w:rFonts w:asciiTheme="majorHAnsi" w:hAnsiTheme="majorHAnsi" w:cstheme="majorHAnsi"/>
        </w:rPr>
        <w:t>*</w:t>
      </w:r>
      <w:r w:rsidR="001517DA" w:rsidRPr="001946AE">
        <w:rPr>
          <w:rFonts w:asciiTheme="majorHAnsi" w:hAnsiTheme="majorHAnsi" w:cstheme="majorHAnsi"/>
        </w:rPr>
        <w:t xml:space="preserve"> OR </w:t>
      </w:r>
      <w:r w:rsidR="001517DA">
        <w:rPr>
          <w:rFonts w:asciiTheme="majorHAnsi" w:hAnsiTheme="majorHAnsi" w:cstheme="majorHAnsi"/>
        </w:rPr>
        <w:t xml:space="preserve">strateg*) AND </w:t>
      </w:r>
      <w:r w:rsidR="001517DA">
        <w:t>(</w:t>
      </w:r>
      <w:r w:rsidR="001517DA">
        <w:rPr>
          <w:rFonts w:asciiTheme="majorHAnsi" w:hAnsiTheme="majorHAnsi" w:cstheme="majorHAnsi"/>
        </w:rPr>
        <w:t>“lived experience*” OR “patient reported outcome*” OR “self-reported outcome*” OR “quality of life” OR “mental wellbeing” OR satisfaction OR dissatisfaction OR “psychological impact*” OR “body image” OR “self-image” OR ((relationship OR partner) W/5 satisfaction)))</w:t>
      </w:r>
    </w:p>
    <w:p w14:paraId="1478AA0A" w14:textId="741FF807" w:rsidR="001517DA" w:rsidRDefault="001517DA" w:rsidP="001517DA"/>
    <w:p w14:paraId="097B1FCE" w14:textId="537FCDAB" w:rsidR="001517DA" w:rsidRDefault="001517DA" w:rsidP="001517DA"/>
    <w:p w14:paraId="6901FCEC" w14:textId="77777777" w:rsidR="001517DA" w:rsidRDefault="001517DA" w:rsidP="001517DA"/>
    <w:p w14:paraId="6BEFAC0E" w14:textId="77777777" w:rsidR="001517DA" w:rsidRDefault="001517DA" w:rsidP="001517DA"/>
    <w:p w14:paraId="44E43019" w14:textId="77777777" w:rsidR="001517DA" w:rsidRDefault="001517DA" w:rsidP="001517DA"/>
    <w:sectPr w:rsidR="001517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DB"/>
    <w:rsid w:val="000147DB"/>
    <w:rsid w:val="000B15E1"/>
    <w:rsid w:val="000C4CC1"/>
    <w:rsid w:val="001517DA"/>
    <w:rsid w:val="00390F6B"/>
    <w:rsid w:val="00757B5B"/>
    <w:rsid w:val="009814A8"/>
    <w:rsid w:val="00CC01C9"/>
    <w:rsid w:val="00D91E7C"/>
    <w:rsid w:val="00F0762B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2B6EF"/>
  <w15:docId w15:val="{B1865C3C-A6AB-40F3-ABD4-29938768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7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Murray.Turner</dc:creator>
  <cp:keywords/>
  <dc:description/>
  <cp:lastModifiedBy>Kath Schubach</cp:lastModifiedBy>
  <cp:revision>3</cp:revision>
  <dcterms:created xsi:type="dcterms:W3CDTF">2022-12-19T01:10:00Z</dcterms:created>
  <dcterms:modified xsi:type="dcterms:W3CDTF">2022-12-19T01:31:00Z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6fef03-d487-4433-8e43-6b81c0a1b7be_Enabled">
    <vt:lpwstr>true</vt:lpwstr>
  </property>
  <property fmtid="{D5CDD505-2E9C-101B-9397-08002B2CF9AE}" pid="3" name="MSIP_Label_bf6fef03-d487-4433-8e43-6b81c0a1b7be_SetDate">
    <vt:lpwstr>2022-11-25T02:23:32Z</vt:lpwstr>
  </property>
  <property fmtid="{D5CDD505-2E9C-101B-9397-08002B2CF9AE}" pid="4" name="MSIP_Label_bf6fef03-d487-4433-8e43-6b81c0a1b7be_Method">
    <vt:lpwstr>Standard</vt:lpwstr>
  </property>
  <property fmtid="{D5CDD505-2E9C-101B-9397-08002B2CF9AE}" pid="5" name="MSIP_Label_bf6fef03-d487-4433-8e43-6b81c0a1b7be_Name">
    <vt:lpwstr>Unclassified</vt:lpwstr>
  </property>
  <property fmtid="{D5CDD505-2E9C-101B-9397-08002B2CF9AE}" pid="6" name="MSIP_Label_bf6fef03-d487-4433-8e43-6b81c0a1b7be_SiteId">
    <vt:lpwstr>1daf5147-a543-4707-a2fb-2acf0b2a3936</vt:lpwstr>
  </property>
  <property fmtid="{D5CDD505-2E9C-101B-9397-08002B2CF9AE}" pid="7" name="MSIP_Label_bf6fef03-d487-4433-8e43-6b81c0a1b7be_ActionId">
    <vt:lpwstr>1bfd9330-b3bd-4f1f-8124-0e52d5822d04</vt:lpwstr>
  </property>
  <property fmtid="{D5CDD505-2E9C-101B-9397-08002B2CF9AE}" pid="8" name="MSIP_Label_bf6fef03-d487-4433-8e43-6b81c0a1b7be_ContentBits">
    <vt:lpwstr>0</vt:lpwstr>
  </property>
  <property fmtid="{D5CDD505-2E9C-101B-9397-08002B2CF9AE}" pid="9" name="GrammarlyDocumentId">
    <vt:lpwstr>c5461f40be09c2806695d1c172a4f2a40b529542c103f12b3ea0e577139a8d73</vt:lpwstr>
  </property>
</Properties>
</file>