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C6C10" w14:textId="77777777" w:rsidR="007D464F" w:rsidRDefault="007D464F" w:rsidP="007D464F">
      <w:pPr>
        <w:rPr>
          <w:rFonts w:cstheme="minorHAnsi"/>
          <w:b/>
          <w:bCs/>
          <w:lang w:val="en-US"/>
        </w:rPr>
      </w:pPr>
      <w:r w:rsidRPr="00E47896">
        <w:rPr>
          <w:rFonts w:cstheme="minorHAnsi"/>
          <w:b/>
          <w:bCs/>
          <w:lang w:val="en-US"/>
        </w:rPr>
        <w:t>SUPPLEMENTARY</w:t>
      </w:r>
      <w:r>
        <w:rPr>
          <w:rFonts w:cstheme="minorHAnsi"/>
          <w:b/>
          <w:bCs/>
          <w:lang w:val="en-US"/>
        </w:rPr>
        <w:t xml:space="preserve"> MATERIALS</w:t>
      </w:r>
    </w:p>
    <w:p w14:paraId="0C761A75" w14:textId="2EEE301B" w:rsidR="007D464F" w:rsidRPr="004774C2" w:rsidRDefault="004774C2" w:rsidP="007D464F">
      <w:pPr>
        <w:rPr>
          <w:rFonts w:cstheme="minorHAnsi"/>
          <w:bCs/>
          <w:lang w:val="en-US"/>
        </w:rPr>
      </w:pPr>
      <w:r w:rsidRPr="004774C2">
        <w:rPr>
          <w:rFonts w:ascii="Times New Roman" w:hAnsi="Times New Roman" w:cs="Times New Roman"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B6E38CB" wp14:editId="2E85A8C0">
            <wp:simplePos x="0" y="0"/>
            <wp:positionH relativeFrom="margin">
              <wp:align>right</wp:align>
            </wp:positionH>
            <wp:positionV relativeFrom="paragraph">
              <wp:posOffset>231</wp:posOffset>
            </wp:positionV>
            <wp:extent cx="5904230" cy="4217035"/>
            <wp:effectExtent l="0" t="0" r="1270" b="0"/>
            <wp:wrapTight wrapText="bothSides">
              <wp:wrapPolygon edited="0">
                <wp:start x="0" y="0"/>
                <wp:lineTo x="0" y="21467"/>
                <wp:lineTo x="21535" y="21467"/>
                <wp:lineTo x="21535" y="0"/>
                <wp:lineTo x="0" y="0"/>
              </wp:wrapPolygon>
            </wp:wrapTight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4C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material Figure </w:t>
      </w:r>
      <w:r w:rsidR="00D827E9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4774C2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7D464F" w:rsidRPr="004774C2">
        <w:rPr>
          <w:rFonts w:ascii="Times New Roman" w:hAnsi="Times New Roman" w:cs="Times New Roman"/>
          <w:b/>
          <w:bCs/>
          <w:sz w:val="20"/>
          <w:szCs w:val="20"/>
          <w:lang w:val="en-US"/>
        </w:rPr>
        <w:t>. Edge-weight difference plot</w:t>
      </w:r>
      <w:r w:rsidR="007D464F" w:rsidRPr="004774C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US"/>
        </w:rPr>
        <w:t xml:space="preserve"> – This plot shows if the differences in edges of our </w:t>
      </w:r>
      <w:r w:rsidR="007D464F" w:rsidRPr="004774C2">
        <w:rPr>
          <w:rFonts w:ascii="Times New Roman" w:hAnsi="Times New Roman" w:cs="Times New Roman"/>
          <w:iCs/>
          <w:sz w:val="20"/>
          <w:szCs w:val="20"/>
          <w:lang w:val="en-US"/>
        </w:rPr>
        <w:t xml:space="preserve">partial correlation network model </w:t>
      </w:r>
      <w:r w:rsidR="007D464F" w:rsidRPr="004774C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US"/>
        </w:rPr>
        <w:t>are significant. A black cell represents a significant difference between two edges, while a grey cell represents a non-significant difference. Colored boxes in the plot correspond to the color of the edge in Figure 1.</w:t>
      </w:r>
    </w:p>
    <w:p w14:paraId="29E1BEFD" w14:textId="77777777" w:rsidR="007D464F" w:rsidRDefault="007D464F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5468CA7F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532D5B21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0E0DD789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44124E61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0D55AE24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2B0658D2" w14:textId="77777777" w:rsidR="007D464F" w:rsidRDefault="007D464F" w:rsidP="007D464F">
      <w:pPr>
        <w:rPr>
          <w:sz w:val="20"/>
          <w:szCs w:val="20"/>
          <w:lang w:val="pt-PT"/>
        </w:rPr>
      </w:pPr>
      <w:r>
        <w:rPr>
          <w:noProof/>
          <w:sz w:val="20"/>
          <w:szCs w:val="20"/>
          <w:lang w:eastAsia="nl-NL"/>
        </w:rPr>
        <w:lastRenderedPageBreak/>
        <w:drawing>
          <wp:inline distT="0" distB="0" distL="0" distR="0" wp14:anchorId="7F601846" wp14:editId="24904286">
            <wp:extent cx="5904230" cy="4217307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421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A3D8B" w14:textId="02B84F82" w:rsidR="007D464F" w:rsidRPr="004774C2" w:rsidRDefault="004774C2" w:rsidP="007D464F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US"/>
        </w:rPr>
      </w:pPr>
      <w:r w:rsidRPr="004774C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material Figure </w:t>
      </w:r>
      <w:r w:rsidR="00D827E9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bookmarkStart w:id="0" w:name="_GoBack"/>
      <w:bookmarkEnd w:id="0"/>
      <w:r w:rsidRPr="004774C2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="007D464F" w:rsidRPr="004774C2">
        <w:rPr>
          <w:rFonts w:ascii="Times New Roman" w:hAnsi="Times New Roman" w:cs="Times New Roman"/>
          <w:b/>
          <w:bCs/>
          <w:sz w:val="20"/>
          <w:szCs w:val="20"/>
          <w:lang w:val="en-US"/>
        </w:rPr>
        <w:t>. Centrality difference plot</w:t>
      </w:r>
      <w:r w:rsidR="007D464F" w:rsidRPr="004774C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US"/>
        </w:rPr>
        <w:t xml:space="preserve"> – This plots shows the comparison between the strength of each node. A black cell represents a significant difference between two the strength of two nodes, while a grey cell represents a non-significant difference.</w:t>
      </w:r>
      <w:r w:rsidR="007D464F" w:rsidRPr="004774C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D464F" w:rsidRPr="004774C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US"/>
        </w:rPr>
        <w:t xml:space="preserve">The values in white boxes represent the strength value of each node. </w:t>
      </w:r>
    </w:p>
    <w:p w14:paraId="2B67BB63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458CA027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3EE8D42E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0520C4A7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5524E946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0415FB86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5A5EF608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08116D26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1F94EEEC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2F9E9C57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72E08FD1" w14:textId="77777777" w:rsidR="006E3BF4" w:rsidRDefault="006E3BF4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2BFA3971" w14:textId="77777777" w:rsidR="007D464F" w:rsidRDefault="007D464F" w:rsidP="007D464F">
      <w:pPr>
        <w:rPr>
          <w:rFonts w:cstheme="minorHAnsi"/>
          <w:color w:val="333333"/>
          <w:shd w:val="clear" w:color="auto" w:fill="FFFFFF"/>
          <w:lang w:val="en-US"/>
        </w:rPr>
      </w:pPr>
    </w:p>
    <w:p w14:paraId="397A68E9" w14:textId="1D03EB41" w:rsidR="007D464F" w:rsidRDefault="007D464F" w:rsidP="007D464F">
      <w:pPr>
        <w:rPr>
          <w:rFonts w:cstheme="minorHAnsi"/>
          <w:bCs/>
          <w:lang w:val="en-US"/>
        </w:rPr>
      </w:pPr>
    </w:p>
    <w:sectPr w:rsidR="007D4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D464F"/>
    <w:rsid w:val="0003726A"/>
    <w:rsid w:val="00065067"/>
    <w:rsid w:val="001E1ECF"/>
    <w:rsid w:val="004774C2"/>
    <w:rsid w:val="005467E9"/>
    <w:rsid w:val="005C18D9"/>
    <w:rsid w:val="006E3BF4"/>
    <w:rsid w:val="007D464F"/>
    <w:rsid w:val="00962AF6"/>
    <w:rsid w:val="00CE5B1A"/>
    <w:rsid w:val="00D827E9"/>
    <w:rsid w:val="00EA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EAA24"/>
  <w15:chartTrackingRefBased/>
  <w15:docId w15:val="{1AF1E437-277F-4F75-93A2-1A3FBE74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1E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1E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1E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E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E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Bootsma</dc:creator>
  <cp:keywords/>
  <dc:description/>
  <cp:lastModifiedBy>Tom Bootsma</cp:lastModifiedBy>
  <cp:revision>6</cp:revision>
  <dcterms:created xsi:type="dcterms:W3CDTF">2023-07-13T12:03:00Z</dcterms:created>
  <dcterms:modified xsi:type="dcterms:W3CDTF">2023-08-21T11:55:00Z</dcterms:modified>
</cp:coreProperties>
</file>