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0D2B4" w14:textId="77777777" w:rsidR="00DB3F36" w:rsidRPr="00BD091D" w:rsidRDefault="00DB3F36" w:rsidP="00DB3F36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D091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Online Resource 4:</w:t>
      </w:r>
      <w:r w:rsidRPr="00BD09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Patient Barriers and Facilitators Mapped to the Capability-Opportunity-Motivation-Behaviour (COM-B) Model and Theoretical Domains Framework (TDF)</w:t>
      </w:r>
    </w:p>
    <w:p w14:paraId="1EEFEB08" w14:textId="77777777" w:rsidR="00DB3F36" w:rsidRPr="00BD091D" w:rsidRDefault="00DB3F36" w:rsidP="00DB3F36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0060"/>
        <w:gridCol w:w="3827"/>
      </w:tblGrid>
      <w:tr w:rsidR="00BD091D" w:rsidRPr="00BD091D" w14:paraId="419AFDF9" w14:textId="77777777" w:rsidTr="00B20F92">
        <w:trPr>
          <w:tblHeader/>
        </w:trPr>
        <w:tc>
          <w:tcPr>
            <w:tcW w:w="10060" w:type="dxa"/>
          </w:tcPr>
          <w:p w14:paraId="751848C0" w14:textId="77777777" w:rsidR="00DB3F36" w:rsidRPr="00BD091D" w:rsidRDefault="00DB3F36" w:rsidP="00B20F9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Themes</w:t>
            </w:r>
          </w:p>
        </w:tc>
        <w:tc>
          <w:tcPr>
            <w:tcW w:w="3827" w:type="dxa"/>
          </w:tcPr>
          <w:p w14:paraId="3FABEC74" w14:textId="77777777" w:rsidR="00DB3F36" w:rsidRPr="00BD091D" w:rsidRDefault="00DB3F36" w:rsidP="00B20F9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References</w:t>
            </w:r>
          </w:p>
        </w:tc>
      </w:tr>
      <w:tr w:rsidR="00BD091D" w:rsidRPr="00BD091D" w14:paraId="22DBA734" w14:textId="77777777" w:rsidTr="00B20F92">
        <w:tc>
          <w:tcPr>
            <w:tcW w:w="13887" w:type="dxa"/>
            <w:gridSpan w:val="2"/>
          </w:tcPr>
          <w:p w14:paraId="720E1F82" w14:textId="77777777" w:rsidR="00DB3F36" w:rsidRPr="00BD091D" w:rsidRDefault="00DB3F36" w:rsidP="00B20F9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Capability-related barriers</w:t>
            </w: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ab/>
            </w:r>
          </w:p>
        </w:tc>
      </w:tr>
      <w:tr w:rsidR="00BD091D" w:rsidRPr="00BD091D" w14:paraId="20C4ED02" w14:textId="77777777" w:rsidTr="00B20F92">
        <w:tc>
          <w:tcPr>
            <w:tcW w:w="13887" w:type="dxa"/>
            <w:gridSpan w:val="2"/>
          </w:tcPr>
          <w:p w14:paraId="5FAA3BCC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C1. Physical capability</w:t>
            </w:r>
          </w:p>
        </w:tc>
      </w:tr>
      <w:tr w:rsidR="00BD091D" w:rsidRPr="00BD091D" w14:paraId="50A08C51" w14:textId="77777777" w:rsidTr="00B20F92">
        <w:tc>
          <w:tcPr>
            <w:tcW w:w="13887" w:type="dxa"/>
            <w:gridSpan w:val="2"/>
          </w:tcPr>
          <w:p w14:paraId="3DC52EC8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C1.1 Exercise Intervention - Lack of knowledge (TDF domain ‘skills’)</w:t>
            </w:r>
          </w:p>
        </w:tc>
      </w:tr>
      <w:tr w:rsidR="00BD091D" w:rsidRPr="00BD091D" w14:paraId="70D4186B" w14:textId="77777777" w:rsidTr="00B20F92">
        <w:tc>
          <w:tcPr>
            <w:tcW w:w="10060" w:type="dxa"/>
          </w:tcPr>
          <w:p w14:paraId="3A33DB37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C1.1.1 Lack of information regarding physical activity</w:t>
            </w:r>
          </w:p>
        </w:tc>
        <w:tc>
          <w:tcPr>
            <w:tcW w:w="3827" w:type="dxa"/>
          </w:tcPr>
          <w:p w14:paraId="726D9402" w14:textId="0CAA2A77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BD091D" w:rsidRPr="00BD091D" w14:paraId="0BCE1E4A" w14:textId="77777777" w:rsidTr="00B20F92">
        <w:tc>
          <w:tcPr>
            <w:tcW w:w="10060" w:type="dxa"/>
          </w:tcPr>
          <w:p w14:paraId="13B9BF47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C1.1.2 Lack of communication from HCP’s</w:t>
            </w:r>
          </w:p>
        </w:tc>
        <w:tc>
          <w:tcPr>
            <w:tcW w:w="3827" w:type="dxa"/>
          </w:tcPr>
          <w:p w14:paraId="57EBCAC0" w14:textId="3B5A6E9B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</w:tr>
      <w:tr w:rsidR="00BD091D" w:rsidRPr="00BD091D" w14:paraId="55123935" w14:textId="77777777" w:rsidTr="00B20F92">
        <w:tc>
          <w:tcPr>
            <w:tcW w:w="10060" w:type="dxa"/>
          </w:tcPr>
          <w:p w14:paraId="7D6CBDFE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C1.1.3 Highly structured, non-daily activity orientated exercise</w:t>
            </w:r>
          </w:p>
        </w:tc>
        <w:tc>
          <w:tcPr>
            <w:tcW w:w="3827" w:type="dxa"/>
          </w:tcPr>
          <w:p w14:paraId="4FC1B38E" w14:textId="60E88B7C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BD091D" w:rsidRPr="00BD091D" w14:paraId="7FBA5B25" w14:textId="77777777" w:rsidTr="00B20F92">
        <w:tc>
          <w:tcPr>
            <w:tcW w:w="10060" w:type="dxa"/>
          </w:tcPr>
          <w:p w14:paraId="3729924D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C1.1.4 Inaccessibility of qualified contact persons</w:t>
            </w:r>
          </w:p>
        </w:tc>
        <w:tc>
          <w:tcPr>
            <w:tcW w:w="3827" w:type="dxa"/>
          </w:tcPr>
          <w:p w14:paraId="50DE6AF7" w14:textId="6715187F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</w:tr>
      <w:tr w:rsidR="00BD091D" w:rsidRPr="00BD091D" w14:paraId="756BF908" w14:textId="77777777" w:rsidTr="00B20F92">
        <w:tc>
          <w:tcPr>
            <w:tcW w:w="13887" w:type="dxa"/>
            <w:gridSpan w:val="2"/>
          </w:tcPr>
          <w:p w14:paraId="2B479D58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C1.2 Impact of Cancer – Treatment related symptoms (TDF domain ‘knowledge’)</w:t>
            </w:r>
          </w:p>
        </w:tc>
      </w:tr>
      <w:tr w:rsidR="00BD091D" w:rsidRPr="00BD091D" w14:paraId="560C8BE4" w14:textId="77777777" w:rsidTr="00B20F92">
        <w:tc>
          <w:tcPr>
            <w:tcW w:w="10060" w:type="dxa"/>
          </w:tcPr>
          <w:p w14:paraId="4A3D8D5C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C1.2.1 Treatment side effects </w:t>
            </w:r>
          </w:p>
        </w:tc>
        <w:tc>
          <w:tcPr>
            <w:tcW w:w="3827" w:type="dxa"/>
          </w:tcPr>
          <w:p w14:paraId="3664DA04" w14:textId="742853FA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BD091D" w:rsidRPr="00BD091D" w14:paraId="55065606" w14:textId="77777777" w:rsidTr="00B20F92">
        <w:tc>
          <w:tcPr>
            <w:tcW w:w="10060" w:type="dxa"/>
          </w:tcPr>
          <w:p w14:paraId="3A5F8BC3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C1.2.2 Physical symptoms from treatment </w:t>
            </w:r>
          </w:p>
        </w:tc>
        <w:tc>
          <w:tcPr>
            <w:tcW w:w="3827" w:type="dxa"/>
          </w:tcPr>
          <w:p w14:paraId="070B3BEB" w14:textId="328E48D0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  <w:r w:rsidR="0023172E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BD091D" w:rsidRPr="00BD091D" w14:paraId="160634D5" w14:textId="77777777" w:rsidTr="00B20F92">
        <w:tc>
          <w:tcPr>
            <w:tcW w:w="13887" w:type="dxa"/>
            <w:gridSpan w:val="2"/>
          </w:tcPr>
          <w:p w14:paraId="6F1F1219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C2. Psychological capability</w:t>
            </w:r>
          </w:p>
        </w:tc>
      </w:tr>
      <w:tr w:rsidR="00BD091D" w:rsidRPr="00BD091D" w14:paraId="463F100A" w14:textId="77777777" w:rsidTr="00B20F92">
        <w:tc>
          <w:tcPr>
            <w:tcW w:w="13887" w:type="dxa"/>
            <w:gridSpan w:val="2"/>
          </w:tcPr>
          <w:p w14:paraId="07258A80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C2.1 Impact of Cancer – Cancer site (TDF domain ‘knowledge’)</w:t>
            </w:r>
          </w:p>
        </w:tc>
      </w:tr>
      <w:tr w:rsidR="00BD091D" w:rsidRPr="00BD091D" w14:paraId="02901022" w14:textId="77777777" w:rsidTr="00B20F92">
        <w:tc>
          <w:tcPr>
            <w:tcW w:w="10060" w:type="dxa"/>
          </w:tcPr>
          <w:p w14:paraId="7C572AAB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C2.1.1 Disease and progression</w:t>
            </w:r>
          </w:p>
        </w:tc>
        <w:tc>
          <w:tcPr>
            <w:tcW w:w="3827" w:type="dxa"/>
          </w:tcPr>
          <w:p w14:paraId="370CD68F" w14:textId="227B6F97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</w:tr>
      <w:tr w:rsidR="00BD091D" w:rsidRPr="00BD091D" w14:paraId="6C247B87" w14:textId="77777777" w:rsidTr="00B20F92">
        <w:tc>
          <w:tcPr>
            <w:tcW w:w="10060" w:type="dxa"/>
          </w:tcPr>
          <w:p w14:paraId="6BC79635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C2.1.2 Impact on pre-existing co-morbidities</w:t>
            </w:r>
          </w:p>
        </w:tc>
        <w:tc>
          <w:tcPr>
            <w:tcW w:w="3827" w:type="dxa"/>
          </w:tcPr>
          <w:p w14:paraId="62DA4F63" w14:textId="4E79CDEF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BD091D" w:rsidRPr="00BD091D" w14:paraId="383D7C8A" w14:textId="77777777" w:rsidTr="00B20F92">
        <w:tc>
          <w:tcPr>
            <w:tcW w:w="10060" w:type="dxa"/>
          </w:tcPr>
          <w:p w14:paraId="4EA3DFD4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C2.1.3 Cancer site specific symptoms</w:t>
            </w:r>
          </w:p>
        </w:tc>
        <w:tc>
          <w:tcPr>
            <w:tcW w:w="3827" w:type="dxa"/>
          </w:tcPr>
          <w:p w14:paraId="7FCEB688" w14:textId="1BC1EACE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BD091D" w:rsidRPr="00BD091D" w14:paraId="7D70F4D6" w14:textId="77777777" w:rsidTr="00B20F92">
        <w:tc>
          <w:tcPr>
            <w:tcW w:w="13887" w:type="dxa"/>
            <w:gridSpan w:val="2"/>
          </w:tcPr>
          <w:p w14:paraId="29DF7AA6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Opportunity-related barriers</w:t>
            </w:r>
          </w:p>
        </w:tc>
      </w:tr>
      <w:tr w:rsidR="00BD091D" w:rsidRPr="00BD091D" w14:paraId="1A9EC302" w14:textId="77777777" w:rsidTr="00B20F92">
        <w:tc>
          <w:tcPr>
            <w:tcW w:w="13887" w:type="dxa"/>
            <w:gridSpan w:val="2"/>
          </w:tcPr>
          <w:p w14:paraId="716DC155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O1. Physical opportunity</w:t>
            </w:r>
          </w:p>
        </w:tc>
      </w:tr>
      <w:tr w:rsidR="00BD091D" w:rsidRPr="00BD091D" w14:paraId="7585C1E8" w14:textId="77777777" w:rsidTr="00B20F92">
        <w:tc>
          <w:tcPr>
            <w:tcW w:w="13887" w:type="dxa"/>
            <w:gridSpan w:val="2"/>
          </w:tcPr>
          <w:p w14:paraId="57ABD135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O1.1 Exercise Intervention - Social barriers and connection (TDF domain ‘environmental context and resources’)</w:t>
            </w:r>
          </w:p>
        </w:tc>
      </w:tr>
      <w:tr w:rsidR="00BD091D" w:rsidRPr="00BD091D" w14:paraId="25747E81" w14:textId="77777777" w:rsidTr="00B20F92">
        <w:tc>
          <w:tcPr>
            <w:tcW w:w="10060" w:type="dxa"/>
          </w:tcPr>
          <w:p w14:paraId="276CD173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O1.1.1 Waiting lists</w:t>
            </w:r>
          </w:p>
        </w:tc>
        <w:tc>
          <w:tcPr>
            <w:tcW w:w="3827" w:type="dxa"/>
          </w:tcPr>
          <w:p w14:paraId="14ABFF79" w14:textId="20B620F8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</w:tr>
      <w:tr w:rsidR="00BD091D" w:rsidRPr="00BD091D" w14:paraId="122CAE32" w14:textId="77777777" w:rsidTr="00B20F92">
        <w:tc>
          <w:tcPr>
            <w:tcW w:w="10060" w:type="dxa"/>
          </w:tcPr>
          <w:p w14:paraId="0125E186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O1.1.2 Inconvenient exercise schedule</w:t>
            </w:r>
          </w:p>
        </w:tc>
        <w:tc>
          <w:tcPr>
            <w:tcW w:w="3827" w:type="dxa"/>
          </w:tcPr>
          <w:p w14:paraId="2549902C" w14:textId="0BE22335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</w:tr>
      <w:tr w:rsidR="00BD091D" w:rsidRPr="00BD091D" w14:paraId="07275F57" w14:textId="77777777" w:rsidTr="00B20F92">
        <w:tc>
          <w:tcPr>
            <w:tcW w:w="13887" w:type="dxa"/>
            <w:gridSpan w:val="2"/>
          </w:tcPr>
          <w:p w14:paraId="57237AB5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O1.2 Setting – Environment (TDF domain ‘environmental context and resources’)</w:t>
            </w:r>
          </w:p>
        </w:tc>
      </w:tr>
      <w:tr w:rsidR="00BD091D" w:rsidRPr="00BD091D" w14:paraId="777837F1" w14:textId="77777777" w:rsidTr="00B20F92">
        <w:tc>
          <w:tcPr>
            <w:tcW w:w="10060" w:type="dxa"/>
          </w:tcPr>
          <w:p w14:paraId="0C8145DB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O1.2.1 Weather seasonality</w:t>
            </w:r>
          </w:p>
        </w:tc>
        <w:tc>
          <w:tcPr>
            <w:tcW w:w="3827" w:type="dxa"/>
          </w:tcPr>
          <w:p w14:paraId="56618D57" w14:textId="31A67128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23172E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BD091D" w:rsidRPr="00BD091D" w14:paraId="061EB41E" w14:textId="77777777" w:rsidTr="00B20F92">
        <w:tc>
          <w:tcPr>
            <w:tcW w:w="10060" w:type="dxa"/>
          </w:tcPr>
          <w:p w14:paraId="5A07039F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O1.2.2 Place and time</w:t>
            </w:r>
          </w:p>
        </w:tc>
        <w:tc>
          <w:tcPr>
            <w:tcW w:w="3827" w:type="dxa"/>
          </w:tcPr>
          <w:p w14:paraId="5A22DA54" w14:textId="6A86E285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</w:tr>
      <w:tr w:rsidR="00BD091D" w:rsidRPr="00BD091D" w14:paraId="0644BF70" w14:textId="77777777" w:rsidTr="00B20F92">
        <w:tc>
          <w:tcPr>
            <w:tcW w:w="10060" w:type="dxa"/>
          </w:tcPr>
          <w:p w14:paraId="62F09014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O1.2.3 Travel distance</w:t>
            </w:r>
          </w:p>
        </w:tc>
        <w:tc>
          <w:tcPr>
            <w:tcW w:w="3827" w:type="dxa"/>
          </w:tcPr>
          <w:p w14:paraId="41D43D69" w14:textId="0D9A7EBB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</w:tr>
      <w:tr w:rsidR="00BD091D" w:rsidRPr="00BD091D" w14:paraId="7837B7BC" w14:textId="77777777" w:rsidTr="00B20F92">
        <w:tc>
          <w:tcPr>
            <w:tcW w:w="10060" w:type="dxa"/>
          </w:tcPr>
          <w:p w14:paraId="1670DA72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O1.2.4 Cost</w:t>
            </w:r>
          </w:p>
        </w:tc>
        <w:tc>
          <w:tcPr>
            <w:tcW w:w="3827" w:type="dxa"/>
          </w:tcPr>
          <w:p w14:paraId="02790815" w14:textId="45DE57BA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</w:tr>
      <w:tr w:rsidR="00BD091D" w:rsidRPr="00BD091D" w14:paraId="12916815" w14:textId="77777777" w:rsidTr="00B20F92">
        <w:tc>
          <w:tcPr>
            <w:tcW w:w="10060" w:type="dxa"/>
          </w:tcPr>
          <w:p w14:paraId="0C90AAA7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O1.2.5 Home environment</w:t>
            </w:r>
          </w:p>
        </w:tc>
        <w:tc>
          <w:tcPr>
            <w:tcW w:w="3827" w:type="dxa"/>
          </w:tcPr>
          <w:p w14:paraId="24EF7CBF" w14:textId="1A7B1996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</w:tr>
      <w:tr w:rsidR="00BD091D" w:rsidRPr="00BD091D" w14:paraId="50B911F2" w14:textId="77777777" w:rsidTr="00B20F92">
        <w:tc>
          <w:tcPr>
            <w:tcW w:w="13887" w:type="dxa"/>
            <w:gridSpan w:val="2"/>
          </w:tcPr>
          <w:p w14:paraId="6F52A60C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O1.3 Setting – Organisational resources (TDF domain ‘environmental context and resources’)</w:t>
            </w:r>
          </w:p>
        </w:tc>
      </w:tr>
      <w:tr w:rsidR="00BD091D" w:rsidRPr="00BD091D" w14:paraId="2FF33919" w14:textId="77777777" w:rsidTr="00B20F92">
        <w:tc>
          <w:tcPr>
            <w:tcW w:w="10060" w:type="dxa"/>
          </w:tcPr>
          <w:p w14:paraId="66F246DB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O1.3.1 No paid transport</w:t>
            </w:r>
          </w:p>
        </w:tc>
        <w:tc>
          <w:tcPr>
            <w:tcW w:w="3827" w:type="dxa"/>
          </w:tcPr>
          <w:p w14:paraId="77952682" w14:textId="0C300A06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BD091D" w:rsidRPr="00BD091D" w14:paraId="243FB870" w14:textId="77777777" w:rsidTr="00B20F92">
        <w:tc>
          <w:tcPr>
            <w:tcW w:w="10060" w:type="dxa"/>
          </w:tcPr>
          <w:p w14:paraId="20E22EE7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O1.3.2 Economic hindrances</w:t>
            </w:r>
          </w:p>
        </w:tc>
        <w:tc>
          <w:tcPr>
            <w:tcW w:w="3827" w:type="dxa"/>
          </w:tcPr>
          <w:p w14:paraId="202E1DF3" w14:textId="00AED051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="0023172E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BD091D" w:rsidRPr="00BD091D" w14:paraId="4D1F3539" w14:textId="77777777" w:rsidTr="00B20F92">
        <w:tc>
          <w:tcPr>
            <w:tcW w:w="10060" w:type="dxa"/>
          </w:tcPr>
          <w:p w14:paraId="3B936D44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O1.3.3 Lack of equipment</w:t>
            </w:r>
          </w:p>
        </w:tc>
        <w:tc>
          <w:tcPr>
            <w:tcW w:w="3827" w:type="dxa"/>
          </w:tcPr>
          <w:p w14:paraId="21D3959C" w14:textId="09D0703B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</w:tr>
      <w:tr w:rsidR="00BD091D" w:rsidRPr="00BD091D" w14:paraId="52ED458B" w14:textId="77777777" w:rsidTr="00B20F92">
        <w:tc>
          <w:tcPr>
            <w:tcW w:w="10060" w:type="dxa"/>
          </w:tcPr>
          <w:p w14:paraId="4149A459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O1.3.4 Laws and governance </w:t>
            </w:r>
          </w:p>
        </w:tc>
        <w:tc>
          <w:tcPr>
            <w:tcW w:w="3827" w:type="dxa"/>
          </w:tcPr>
          <w:p w14:paraId="4132BF9A" w14:textId="206EE00C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BD091D" w:rsidRPr="00BD091D" w14:paraId="3C825417" w14:textId="77777777" w:rsidTr="00B20F92">
        <w:tc>
          <w:tcPr>
            <w:tcW w:w="13887" w:type="dxa"/>
            <w:gridSpan w:val="2"/>
          </w:tcPr>
          <w:p w14:paraId="7391D416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O2. Social opportunity</w:t>
            </w:r>
          </w:p>
        </w:tc>
      </w:tr>
      <w:tr w:rsidR="00BD091D" w:rsidRPr="00BD091D" w14:paraId="42F8D051" w14:textId="77777777" w:rsidTr="00B20F92">
        <w:tc>
          <w:tcPr>
            <w:tcW w:w="13887" w:type="dxa"/>
            <w:gridSpan w:val="2"/>
          </w:tcPr>
          <w:p w14:paraId="6EE0D92F" w14:textId="152708BA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O2.1 Exercise Intervention - Social barriers and connection (TDF domain ‘social influences’</w:t>
            </w:r>
            <w:r w:rsidR="0023172E"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BD091D" w:rsidRPr="00BD091D" w14:paraId="044759CD" w14:textId="77777777" w:rsidTr="00B20F92">
        <w:tc>
          <w:tcPr>
            <w:tcW w:w="10060" w:type="dxa"/>
          </w:tcPr>
          <w:p w14:paraId="5E5C9102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O2.1.1 Time and other commitments</w:t>
            </w:r>
          </w:p>
        </w:tc>
        <w:tc>
          <w:tcPr>
            <w:tcW w:w="3827" w:type="dxa"/>
          </w:tcPr>
          <w:p w14:paraId="2033F4E9" w14:textId="700587FC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  <w:r w:rsidR="0023172E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BD091D" w:rsidRPr="00BD091D" w14:paraId="1CF9BE48" w14:textId="77777777" w:rsidTr="00B20F92">
        <w:tc>
          <w:tcPr>
            <w:tcW w:w="10060" w:type="dxa"/>
          </w:tcPr>
          <w:p w14:paraId="404CC811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O2.1.2 Protective family</w:t>
            </w:r>
          </w:p>
        </w:tc>
        <w:tc>
          <w:tcPr>
            <w:tcW w:w="3827" w:type="dxa"/>
          </w:tcPr>
          <w:p w14:paraId="5CA40FA9" w14:textId="468BB923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</w:tr>
      <w:tr w:rsidR="00BD091D" w:rsidRPr="00BD091D" w14:paraId="7839DE14" w14:textId="77777777" w:rsidTr="00B20F92">
        <w:tc>
          <w:tcPr>
            <w:tcW w:w="10060" w:type="dxa"/>
          </w:tcPr>
          <w:p w14:paraId="34059B9C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O2.1.3 Difficulty exercising independently</w:t>
            </w:r>
          </w:p>
        </w:tc>
        <w:tc>
          <w:tcPr>
            <w:tcW w:w="3827" w:type="dxa"/>
          </w:tcPr>
          <w:p w14:paraId="562F8623" w14:textId="4DD1D78D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</w:tr>
      <w:tr w:rsidR="00BD091D" w:rsidRPr="00BD091D" w14:paraId="2D116C0B" w14:textId="77777777" w:rsidTr="00B20F92">
        <w:tc>
          <w:tcPr>
            <w:tcW w:w="10060" w:type="dxa"/>
          </w:tcPr>
          <w:p w14:paraId="5F099EA6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O2.1.4 Unsure what ‘everyone else’ is doing</w:t>
            </w:r>
          </w:p>
        </w:tc>
        <w:tc>
          <w:tcPr>
            <w:tcW w:w="3827" w:type="dxa"/>
          </w:tcPr>
          <w:p w14:paraId="0F182A0A" w14:textId="6F34C058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</w:tr>
      <w:tr w:rsidR="00BD091D" w:rsidRPr="00BD091D" w14:paraId="22047C9D" w14:textId="77777777" w:rsidTr="00B20F92">
        <w:tc>
          <w:tcPr>
            <w:tcW w:w="10060" w:type="dxa"/>
          </w:tcPr>
          <w:p w14:paraId="106AB47F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O2.1.5 Life before cancer and social environment</w:t>
            </w:r>
          </w:p>
        </w:tc>
        <w:tc>
          <w:tcPr>
            <w:tcW w:w="3827" w:type="dxa"/>
          </w:tcPr>
          <w:p w14:paraId="689B1F16" w14:textId="5B6ED5CC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BD091D" w:rsidRPr="00BD091D" w14:paraId="3C6B654B" w14:textId="77777777" w:rsidTr="00B20F92">
        <w:tc>
          <w:tcPr>
            <w:tcW w:w="10060" w:type="dxa"/>
          </w:tcPr>
          <w:p w14:paraId="212D62E9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O2.1.7 Lack of childcare</w:t>
            </w:r>
          </w:p>
        </w:tc>
        <w:tc>
          <w:tcPr>
            <w:tcW w:w="3827" w:type="dxa"/>
          </w:tcPr>
          <w:p w14:paraId="6538503F" w14:textId="76F3B75B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BD091D" w:rsidRPr="00BD091D" w14:paraId="337D7DD3" w14:textId="77777777" w:rsidTr="00B20F92">
        <w:tc>
          <w:tcPr>
            <w:tcW w:w="10060" w:type="dxa"/>
          </w:tcPr>
          <w:p w14:paraId="7F19B101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O2.2.8 Feeling ‘vulnerable’ in group settings</w:t>
            </w:r>
          </w:p>
        </w:tc>
        <w:tc>
          <w:tcPr>
            <w:tcW w:w="3827" w:type="dxa"/>
          </w:tcPr>
          <w:p w14:paraId="17A86D80" w14:textId="58F2D8F4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</w:tr>
      <w:tr w:rsidR="00BD091D" w:rsidRPr="00BD091D" w14:paraId="681E6502" w14:textId="77777777" w:rsidTr="00B20F92">
        <w:tc>
          <w:tcPr>
            <w:tcW w:w="13887" w:type="dxa"/>
            <w:gridSpan w:val="2"/>
          </w:tcPr>
          <w:p w14:paraId="7050D593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Motivation-related barriers</w:t>
            </w:r>
          </w:p>
        </w:tc>
      </w:tr>
      <w:tr w:rsidR="00BD091D" w:rsidRPr="00BD091D" w14:paraId="6E6322B0" w14:textId="77777777" w:rsidTr="00B20F92">
        <w:tc>
          <w:tcPr>
            <w:tcW w:w="13887" w:type="dxa"/>
            <w:gridSpan w:val="2"/>
          </w:tcPr>
          <w:p w14:paraId="7115DA43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M1. Reflective motivation</w:t>
            </w:r>
          </w:p>
        </w:tc>
      </w:tr>
      <w:tr w:rsidR="00BD091D" w:rsidRPr="00BD091D" w14:paraId="0B4200CF" w14:textId="77777777" w:rsidTr="00B20F92">
        <w:tc>
          <w:tcPr>
            <w:tcW w:w="13887" w:type="dxa"/>
            <w:gridSpan w:val="2"/>
          </w:tcPr>
          <w:p w14:paraId="6C36BEC8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M1.1 Exercise Intervention - Beliefs around capability (TDF domain ‘beliefs about capabilities)</w:t>
            </w:r>
          </w:p>
        </w:tc>
      </w:tr>
      <w:tr w:rsidR="00BD091D" w:rsidRPr="00BD091D" w14:paraId="40EDA50F" w14:textId="77777777" w:rsidTr="00B20F92">
        <w:tc>
          <w:tcPr>
            <w:tcW w:w="10060" w:type="dxa"/>
          </w:tcPr>
          <w:p w14:paraId="7E25CC4D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M1.1.1 Fear of exercise being harmful </w:t>
            </w:r>
          </w:p>
        </w:tc>
        <w:tc>
          <w:tcPr>
            <w:tcW w:w="3827" w:type="dxa"/>
          </w:tcPr>
          <w:p w14:paraId="0B1BB4A4" w14:textId="319F7CFE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</w:tr>
      <w:tr w:rsidR="00BD091D" w:rsidRPr="00BD091D" w14:paraId="652572BA" w14:textId="77777777" w:rsidTr="00B20F92">
        <w:tc>
          <w:tcPr>
            <w:tcW w:w="10060" w:type="dxa"/>
          </w:tcPr>
          <w:p w14:paraId="77E2141A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M1.1.2 </w:t>
            </w:r>
            <w:proofErr w:type="gramStart"/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Non-exercise</w:t>
            </w:r>
            <w:proofErr w:type="gramEnd"/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people</w:t>
            </w:r>
          </w:p>
        </w:tc>
        <w:tc>
          <w:tcPr>
            <w:tcW w:w="3827" w:type="dxa"/>
          </w:tcPr>
          <w:p w14:paraId="372A199D" w14:textId="388A4176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BD091D" w:rsidRPr="00BD091D" w14:paraId="311A6076" w14:textId="77777777" w:rsidTr="00B20F92">
        <w:tc>
          <w:tcPr>
            <w:tcW w:w="10060" w:type="dxa"/>
          </w:tcPr>
          <w:p w14:paraId="68AF297A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M1.1.3 Exercise is an additional activity</w:t>
            </w:r>
          </w:p>
        </w:tc>
        <w:tc>
          <w:tcPr>
            <w:tcW w:w="3827" w:type="dxa"/>
          </w:tcPr>
          <w:p w14:paraId="22D71A58" w14:textId="5FEC7C17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BD091D" w:rsidRPr="00BD091D" w14:paraId="083A04A3" w14:textId="77777777" w:rsidTr="00B20F92">
        <w:tc>
          <w:tcPr>
            <w:tcW w:w="10060" w:type="dxa"/>
          </w:tcPr>
          <w:p w14:paraId="5BF35513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M1.1.4 Female role in the family</w:t>
            </w:r>
          </w:p>
        </w:tc>
        <w:tc>
          <w:tcPr>
            <w:tcW w:w="3827" w:type="dxa"/>
          </w:tcPr>
          <w:p w14:paraId="21139B50" w14:textId="6D516C00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BD091D" w:rsidRPr="00BD091D" w14:paraId="41B132CA" w14:textId="77777777" w:rsidTr="00B20F92">
        <w:tc>
          <w:tcPr>
            <w:tcW w:w="13887" w:type="dxa"/>
            <w:gridSpan w:val="2"/>
          </w:tcPr>
          <w:p w14:paraId="34D09A03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M1.2 Setting – Perceptions of delivery (TDF domain ‘social identity’)</w:t>
            </w:r>
          </w:p>
        </w:tc>
      </w:tr>
      <w:tr w:rsidR="00BD091D" w:rsidRPr="00BD091D" w14:paraId="07ACA567" w14:textId="77777777" w:rsidTr="00B20F92">
        <w:tc>
          <w:tcPr>
            <w:tcW w:w="10060" w:type="dxa"/>
          </w:tcPr>
          <w:p w14:paraId="45F65715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M1.2.1 Age </w:t>
            </w:r>
          </w:p>
        </w:tc>
        <w:tc>
          <w:tcPr>
            <w:tcW w:w="3827" w:type="dxa"/>
          </w:tcPr>
          <w:p w14:paraId="1677A975" w14:textId="7A69181D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="0023172E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BD091D" w:rsidRPr="00BD091D" w14:paraId="3BB7A87F" w14:textId="77777777" w:rsidTr="00B20F92">
        <w:tc>
          <w:tcPr>
            <w:tcW w:w="13887" w:type="dxa"/>
            <w:gridSpan w:val="2"/>
          </w:tcPr>
          <w:p w14:paraId="0552273B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M1.3 Impact of Cancer – Emotional wellbeing and self-belief (TDF domain ‘optimism’)</w:t>
            </w:r>
          </w:p>
        </w:tc>
      </w:tr>
      <w:tr w:rsidR="00BD091D" w:rsidRPr="00BD091D" w14:paraId="1390BCDC" w14:textId="77777777" w:rsidTr="00B20F92">
        <w:tc>
          <w:tcPr>
            <w:tcW w:w="10060" w:type="dxa"/>
          </w:tcPr>
          <w:p w14:paraId="0FC7F478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M1.3.1 Readiness and loss of confidence</w:t>
            </w:r>
          </w:p>
        </w:tc>
        <w:tc>
          <w:tcPr>
            <w:tcW w:w="3827" w:type="dxa"/>
          </w:tcPr>
          <w:p w14:paraId="04FA5B64" w14:textId="609D1DE6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</w:tr>
      <w:tr w:rsidR="00BD091D" w:rsidRPr="00BD091D" w14:paraId="631BC05A" w14:textId="77777777" w:rsidTr="00B20F92">
        <w:tc>
          <w:tcPr>
            <w:tcW w:w="10060" w:type="dxa"/>
          </w:tcPr>
          <w:p w14:paraId="32A9F9DF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M1.3.2 Low mood and motivation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827" w:type="dxa"/>
          </w:tcPr>
          <w:p w14:paraId="3DE3B176" w14:textId="06C2A870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BD091D" w:rsidRPr="00BD091D" w14:paraId="78E78658" w14:textId="77777777" w:rsidTr="00B20F92">
        <w:tc>
          <w:tcPr>
            <w:tcW w:w="10060" w:type="dxa"/>
          </w:tcPr>
          <w:p w14:paraId="3AAF1749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M1.3.3 Lack of interest in exercise</w:t>
            </w:r>
          </w:p>
        </w:tc>
        <w:tc>
          <w:tcPr>
            <w:tcW w:w="3827" w:type="dxa"/>
          </w:tcPr>
          <w:p w14:paraId="6A1D1625" w14:textId="29B84ABF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BD091D" w:rsidRPr="00BD091D" w14:paraId="2B3F3D3D" w14:textId="77777777" w:rsidTr="00B20F92">
        <w:tc>
          <w:tcPr>
            <w:tcW w:w="13887" w:type="dxa"/>
            <w:gridSpan w:val="2"/>
          </w:tcPr>
          <w:p w14:paraId="6519D64D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M2. Automatic motivation</w:t>
            </w:r>
          </w:p>
        </w:tc>
      </w:tr>
      <w:tr w:rsidR="00BD091D" w:rsidRPr="00BD091D" w14:paraId="59380D2B" w14:textId="77777777" w:rsidTr="00B20F92">
        <w:tc>
          <w:tcPr>
            <w:tcW w:w="13887" w:type="dxa"/>
            <w:gridSpan w:val="2"/>
          </w:tcPr>
          <w:p w14:paraId="341D0AE7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M2.1 Exercise Intervention - Lack of knowledge (TDF domain ‘emotion’)</w:t>
            </w:r>
          </w:p>
        </w:tc>
      </w:tr>
      <w:tr w:rsidR="00BD091D" w:rsidRPr="00BD091D" w14:paraId="1136AA54" w14:textId="77777777" w:rsidTr="00B20F92">
        <w:tc>
          <w:tcPr>
            <w:tcW w:w="10060" w:type="dxa"/>
          </w:tcPr>
          <w:p w14:paraId="565E0EE0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M2.1.1 Lack of enjoyment in the exercise provided</w:t>
            </w:r>
          </w:p>
        </w:tc>
        <w:tc>
          <w:tcPr>
            <w:tcW w:w="3827" w:type="dxa"/>
          </w:tcPr>
          <w:p w14:paraId="716D828F" w14:textId="56A97B8B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BD091D" w:rsidRPr="00BD091D" w14:paraId="69F65D52" w14:textId="77777777" w:rsidTr="00B20F92">
        <w:tc>
          <w:tcPr>
            <w:tcW w:w="13887" w:type="dxa"/>
            <w:gridSpan w:val="2"/>
          </w:tcPr>
          <w:p w14:paraId="79310E16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Capability-related facilitators</w:t>
            </w:r>
          </w:p>
        </w:tc>
      </w:tr>
      <w:tr w:rsidR="00BD091D" w:rsidRPr="00BD091D" w14:paraId="2C33AD3D" w14:textId="77777777" w:rsidTr="00B20F92">
        <w:tc>
          <w:tcPr>
            <w:tcW w:w="13887" w:type="dxa"/>
            <w:gridSpan w:val="2"/>
          </w:tcPr>
          <w:p w14:paraId="2B67123E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C2. Psychological capability</w:t>
            </w:r>
          </w:p>
        </w:tc>
      </w:tr>
      <w:tr w:rsidR="00BD091D" w:rsidRPr="00BD091D" w14:paraId="2465E889" w14:textId="77777777" w:rsidTr="00B20F92">
        <w:tc>
          <w:tcPr>
            <w:tcW w:w="13887" w:type="dxa"/>
            <w:gridSpan w:val="2"/>
          </w:tcPr>
          <w:p w14:paraId="5589D965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C2.1 Exercise Intervention – Self-belief and capability (TDF domain ‘knowledge’)</w:t>
            </w:r>
          </w:p>
        </w:tc>
      </w:tr>
      <w:tr w:rsidR="00BD091D" w:rsidRPr="00BD091D" w14:paraId="1F78C182" w14:textId="77777777" w:rsidTr="00B20F92">
        <w:tc>
          <w:tcPr>
            <w:tcW w:w="10060" w:type="dxa"/>
          </w:tcPr>
          <w:p w14:paraId="7496985F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C2.1.1 Previous positive experience with exercise</w:t>
            </w:r>
          </w:p>
        </w:tc>
        <w:tc>
          <w:tcPr>
            <w:tcW w:w="3827" w:type="dxa"/>
          </w:tcPr>
          <w:p w14:paraId="50607517" w14:textId="04F1304B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BD091D" w:rsidRPr="00BD091D" w14:paraId="1A910C31" w14:textId="77777777" w:rsidTr="00B20F92">
        <w:tc>
          <w:tcPr>
            <w:tcW w:w="13887" w:type="dxa"/>
            <w:gridSpan w:val="2"/>
          </w:tcPr>
          <w:p w14:paraId="76A45D02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Opportunity-related facilitators</w:t>
            </w:r>
          </w:p>
        </w:tc>
      </w:tr>
      <w:tr w:rsidR="00BD091D" w:rsidRPr="00BD091D" w14:paraId="51C294D3" w14:textId="77777777" w:rsidTr="00B20F92">
        <w:tc>
          <w:tcPr>
            <w:tcW w:w="13887" w:type="dxa"/>
            <w:gridSpan w:val="2"/>
          </w:tcPr>
          <w:p w14:paraId="498D6E05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O.1 Physical opportunity</w:t>
            </w:r>
          </w:p>
        </w:tc>
      </w:tr>
      <w:tr w:rsidR="00BD091D" w:rsidRPr="00BD091D" w14:paraId="5AF8EA3C" w14:textId="77777777" w:rsidTr="00B20F92">
        <w:tc>
          <w:tcPr>
            <w:tcW w:w="13887" w:type="dxa"/>
            <w:gridSpan w:val="2"/>
          </w:tcPr>
          <w:p w14:paraId="30D448C8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O1.1 Setting – Accessibility and resources (TDF domain ‘environmental context and resources’)</w:t>
            </w:r>
          </w:p>
        </w:tc>
      </w:tr>
      <w:tr w:rsidR="00BD091D" w:rsidRPr="00BD091D" w14:paraId="3FBA5C15" w14:textId="77777777" w:rsidTr="00B20F92">
        <w:tc>
          <w:tcPr>
            <w:tcW w:w="10060" w:type="dxa"/>
          </w:tcPr>
          <w:p w14:paraId="1A3EE7E0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O1.1.1 Cost</w:t>
            </w:r>
          </w:p>
        </w:tc>
        <w:tc>
          <w:tcPr>
            <w:tcW w:w="3827" w:type="dxa"/>
          </w:tcPr>
          <w:p w14:paraId="7A523B50" w14:textId="789394DC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BD091D" w:rsidRPr="00BD091D" w14:paraId="4B553705" w14:textId="77777777" w:rsidTr="00B20F92">
        <w:tc>
          <w:tcPr>
            <w:tcW w:w="10060" w:type="dxa"/>
          </w:tcPr>
          <w:p w14:paraId="6B6B5A62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O1.1.2 Travel</w:t>
            </w:r>
          </w:p>
        </w:tc>
        <w:tc>
          <w:tcPr>
            <w:tcW w:w="3827" w:type="dxa"/>
          </w:tcPr>
          <w:p w14:paraId="107749C1" w14:textId="785A29D1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</w:tr>
      <w:tr w:rsidR="00BD091D" w:rsidRPr="00BD091D" w14:paraId="3B36FC6E" w14:textId="77777777" w:rsidTr="00B20F92">
        <w:tc>
          <w:tcPr>
            <w:tcW w:w="10060" w:type="dxa"/>
          </w:tcPr>
          <w:p w14:paraId="1F2CA6B7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O1.1.3 Participation in research</w:t>
            </w:r>
          </w:p>
        </w:tc>
        <w:tc>
          <w:tcPr>
            <w:tcW w:w="3827" w:type="dxa"/>
          </w:tcPr>
          <w:p w14:paraId="0F04838A" w14:textId="2B97FA32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BD091D" w:rsidRPr="00BD091D" w14:paraId="69F403C8" w14:textId="77777777" w:rsidTr="00B20F92">
        <w:tc>
          <w:tcPr>
            <w:tcW w:w="13887" w:type="dxa"/>
            <w:gridSpan w:val="2"/>
          </w:tcPr>
          <w:p w14:paraId="477EE3BF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O1.2 Impact of Cancer – Alleviate symptom burden (TDF domain ‘environmental context and resources’)</w:t>
            </w:r>
          </w:p>
        </w:tc>
      </w:tr>
      <w:tr w:rsidR="00BD091D" w:rsidRPr="00BD091D" w14:paraId="103A01A9" w14:textId="77777777" w:rsidTr="00B20F92">
        <w:tc>
          <w:tcPr>
            <w:tcW w:w="10060" w:type="dxa"/>
          </w:tcPr>
          <w:p w14:paraId="5141F0FD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O1.2.1 Accessible toileting facilities</w:t>
            </w:r>
          </w:p>
        </w:tc>
        <w:tc>
          <w:tcPr>
            <w:tcW w:w="3827" w:type="dxa"/>
          </w:tcPr>
          <w:p w14:paraId="69C6F1E0" w14:textId="579B81AF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BD091D" w:rsidRPr="00BD091D" w14:paraId="6A4A2947" w14:textId="77777777" w:rsidTr="00B20F92">
        <w:tc>
          <w:tcPr>
            <w:tcW w:w="13887" w:type="dxa"/>
            <w:gridSpan w:val="2"/>
          </w:tcPr>
          <w:p w14:paraId="1C5E575C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O.2 Social opportunity</w:t>
            </w:r>
          </w:p>
        </w:tc>
      </w:tr>
      <w:tr w:rsidR="00BD091D" w:rsidRPr="00BD091D" w14:paraId="40101518" w14:textId="77777777" w:rsidTr="00B20F92">
        <w:tc>
          <w:tcPr>
            <w:tcW w:w="13887" w:type="dxa"/>
            <w:gridSpan w:val="2"/>
          </w:tcPr>
          <w:p w14:paraId="3A1E8639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O2.1 Intervention – Self-belief and capability (TDF domain ‘social influences’)</w:t>
            </w:r>
          </w:p>
        </w:tc>
      </w:tr>
      <w:tr w:rsidR="00BD091D" w:rsidRPr="00BD091D" w14:paraId="6E819F3A" w14:textId="77777777" w:rsidTr="00B20F92">
        <w:tc>
          <w:tcPr>
            <w:tcW w:w="10060" w:type="dxa"/>
          </w:tcPr>
          <w:p w14:paraId="44061222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O2.1.1 Positive promotion from family and HCPs</w:t>
            </w:r>
          </w:p>
        </w:tc>
        <w:tc>
          <w:tcPr>
            <w:tcW w:w="3827" w:type="dxa"/>
          </w:tcPr>
          <w:p w14:paraId="37F28914" w14:textId="0230572A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  <w:r w:rsidR="0023172E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BD091D" w:rsidRPr="00BD091D" w14:paraId="07F6FD1E" w14:textId="77777777" w:rsidTr="00B20F92">
        <w:tc>
          <w:tcPr>
            <w:tcW w:w="10060" w:type="dxa"/>
          </w:tcPr>
          <w:p w14:paraId="7DC66189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O2.1.2 Exercise prescription</w:t>
            </w:r>
          </w:p>
        </w:tc>
        <w:tc>
          <w:tcPr>
            <w:tcW w:w="3827" w:type="dxa"/>
          </w:tcPr>
          <w:p w14:paraId="3E98D382" w14:textId="12ADC197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BD091D" w:rsidRPr="00BD091D" w14:paraId="5C61CDB0" w14:textId="77777777" w:rsidTr="00B20F92">
        <w:tc>
          <w:tcPr>
            <w:tcW w:w="13887" w:type="dxa"/>
            <w:gridSpan w:val="2"/>
          </w:tcPr>
          <w:p w14:paraId="2959280A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O2.2 Setting – Individualised care (TDF domain ‘social influences’)</w:t>
            </w:r>
          </w:p>
        </w:tc>
      </w:tr>
      <w:tr w:rsidR="00BD091D" w:rsidRPr="00BD091D" w14:paraId="3845756F" w14:textId="77777777" w:rsidTr="00B20F92">
        <w:tc>
          <w:tcPr>
            <w:tcW w:w="10060" w:type="dxa"/>
          </w:tcPr>
          <w:p w14:paraId="2F1CD2C6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O2.2.1 Individualised programming</w:t>
            </w:r>
          </w:p>
        </w:tc>
        <w:tc>
          <w:tcPr>
            <w:tcW w:w="3827" w:type="dxa"/>
          </w:tcPr>
          <w:p w14:paraId="7FCEB6BD" w14:textId="32488E58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  <w:r w:rsidR="0023172E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BD091D" w:rsidRPr="00BD091D" w14:paraId="5B0B3449" w14:textId="77777777" w:rsidTr="00B20F92">
        <w:tc>
          <w:tcPr>
            <w:tcW w:w="10060" w:type="dxa"/>
          </w:tcPr>
          <w:p w14:paraId="5BB6F811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O2.2.2 Flexible training times</w:t>
            </w:r>
          </w:p>
        </w:tc>
        <w:tc>
          <w:tcPr>
            <w:tcW w:w="3827" w:type="dxa"/>
          </w:tcPr>
          <w:p w14:paraId="15578EBA" w14:textId="24BE2DA9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BD091D" w:rsidRPr="00BD091D" w14:paraId="29116740" w14:textId="77777777" w:rsidTr="00B20F92">
        <w:tc>
          <w:tcPr>
            <w:tcW w:w="10060" w:type="dxa"/>
          </w:tcPr>
          <w:p w14:paraId="57E1AFA2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O2.2.3 Flexible settings for delivery</w:t>
            </w:r>
          </w:p>
        </w:tc>
        <w:tc>
          <w:tcPr>
            <w:tcW w:w="3827" w:type="dxa"/>
          </w:tcPr>
          <w:p w14:paraId="081BAEE6" w14:textId="4DD8E47A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25,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BD091D" w:rsidRPr="00BD091D" w14:paraId="36E8F915" w14:textId="77777777" w:rsidTr="00B20F92">
        <w:tc>
          <w:tcPr>
            <w:tcW w:w="13887" w:type="dxa"/>
            <w:gridSpan w:val="2"/>
          </w:tcPr>
          <w:p w14:paraId="1BB2D6D9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O2.3 Setting – Credible sources (TDF domain ‘social influences’)</w:t>
            </w:r>
          </w:p>
        </w:tc>
      </w:tr>
      <w:tr w:rsidR="00BD091D" w:rsidRPr="00BD091D" w14:paraId="1A4C5AA6" w14:textId="77777777" w:rsidTr="00B20F92">
        <w:tc>
          <w:tcPr>
            <w:tcW w:w="10060" w:type="dxa"/>
          </w:tcPr>
          <w:p w14:paraId="22A86197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O2.3.1 Credible exercise practitioner</w:t>
            </w:r>
          </w:p>
        </w:tc>
        <w:tc>
          <w:tcPr>
            <w:tcW w:w="3827" w:type="dxa"/>
          </w:tcPr>
          <w:p w14:paraId="30B491DB" w14:textId="6EE26204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BD091D" w:rsidRPr="00BD091D" w14:paraId="05BE0BC1" w14:textId="77777777" w:rsidTr="00B20F92">
        <w:tc>
          <w:tcPr>
            <w:tcW w:w="10060" w:type="dxa"/>
          </w:tcPr>
          <w:p w14:paraId="7E3E4ED8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O2.3.2 Guidance from a medical professional</w:t>
            </w:r>
          </w:p>
        </w:tc>
        <w:tc>
          <w:tcPr>
            <w:tcW w:w="3827" w:type="dxa"/>
          </w:tcPr>
          <w:p w14:paraId="3763ABAE" w14:textId="172E8D0A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BD091D" w:rsidRPr="00BD091D" w14:paraId="2C8AF485" w14:textId="77777777" w:rsidTr="00B20F92">
        <w:tc>
          <w:tcPr>
            <w:tcW w:w="13887" w:type="dxa"/>
            <w:gridSpan w:val="2"/>
          </w:tcPr>
          <w:p w14:paraId="66D5A0E9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O2.4 Setting – Social support and connection (TDF domain ‘social influences’)</w:t>
            </w:r>
          </w:p>
        </w:tc>
      </w:tr>
      <w:tr w:rsidR="00BD091D" w:rsidRPr="00BD091D" w14:paraId="1B639D6B" w14:textId="77777777" w:rsidTr="00B20F92">
        <w:tc>
          <w:tcPr>
            <w:tcW w:w="10060" w:type="dxa"/>
          </w:tcPr>
          <w:p w14:paraId="69D35F0A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O2.4.1 Group exercise sessions</w:t>
            </w:r>
          </w:p>
        </w:tc>
        <w:tc>
          <w:tcPr>
            <w:tcW w:w="3827" w:type="dxa"/>
          </w:tcPr>
          <w:p w14:paraId="6CF202D5" w14:textId="25AB93DE" w:rsidR="00DB3F36" w:rsidRPr="00BD091D" w:rsidRDefault="00BD091D" w:rsidP="00B20F92">
            <w:pPr>
              <w:tabs>
                <w:tab w:val="left" w:pos="132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BD091D" w:rsidRPr="00BD091D" w14:paraId="46CCB969" w14:textId="77777777" w:rsidTr="00B20F92">
        <w:tc>
          <w:tcPr>
            <w:tcW w:w="10060" w:type="dxa"/>
          </w:tcPr>
          <w:p w14:paraId="579AC4E5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O2.4.2 Solidarity and friendships</w:t>
            </w:r>
          </w:p>
        </w:tc>
        <w:tc>
          <w:tcPr>
            <w:tcW w:w="3827" w:type="dxa"/>
          </w:tcPr>
          <w:p w14:paraId="678079C7" w14:textId="522EA04A" w:rsidR="00DB3F36" w:rsidRPr="00BD091D" w:rsidRDefault="00BD091D" w:rsidP="00B20F92">
            <w:pPr>
              <w:tabs>
                <w:tab w:val="left" w:pos="132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</w:tr>
      <w:tr w:rsidR="00BD091D" w:rsidRPr="00BD091D" w14:paraId="29AA72F6" w14:textId="77777777" w:rsidTr="00B20F92">
        <w:tc>
          <w:tcPr>
            <w:tcW w:w="10060" w:type="dxa"/>
          </w:tcPr>
          <w:p w14:paraId="36F1BD1F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O2.4.3 Family involvement</w:t>
            </w:r>
          </w:p>
        </w:tc>
        <w:tc>
          <w:tcPr>
            <w:tcW w:w="3827" w:type="dxa"/>
          </w:tcPr>
          <w:p w14:paraId="72F12F24" w14:textId="51EEA99F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</w:tr>
      <w:tr w:rsidR="00BD091D" w:rsidRPr="00BD091D" w14:paraId="77AAC72A" w14:textId="77777777" w:rsidTr="00B20F92">
        <w:tc>
          <w:tcPr>
            <w:tcW w:w="13887" w:type="dxa"/>
            <w:gridSpan w:val="2"/>
          </w:tcPr>
          <w:p w14:paraId="0B091D04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Motivation-related facilitators</w:t>
            </w:r>
          </w:p>
        </w:tc>
      </w:tr>
      <w:tr w:rsidR="00BD091D" w:rsidRPr="00BD091D" w14:paraId="5149BE5B" w14:textId="77777777" w:rsidTr="00B20F92">
        <w:tc>
          <w:tcPr>
            <w:tcW w:w="13887" w:type="dxa"/>
            <w:gridSpan w:val="2"/>
          </w:tcPr>
          <w:p w14:paraId="6DA7969C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M1. Reflective motivation</w:t>
            </w:r>
          </w:p>
        </w:tc>
      </w:tr>
      <w:tr w:rsidR="00BD091D" w:rsidRPr="00BD091D" w14:paraId="68234612" w14:textId="77777777" w:rsidTr="00B20F92">
        <w:tc>
          <w:tcPr>
            <w:tcW w:w="13887" w:type="dxa"/>
            <w:gridSpan w:val="2"/>
          </w:tcPr>
          <w:p w14:paraId="15188141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M1.1 Exercise Intervention – Self-belief and capability (TDF domain ‘beliefs about capabilities’)</w:t>
            </w:r>
          </w:p>
        </w:tc>
      </w:tr>
      <w:tr w:rsidR="00BD091D" w:rsidRPr="00BD091D" w14:paraId="03EF345B" w14:textId="77777777" w:rsidTr="00B20F92">
        <w:tc>
          <w:tcPr>
            <w:tcW w:w="10060" w:type="dxa"/>
          </w:tcPr>
          <w:p w14:paraId="2C4407DE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M1.1.1 Motivation to participate</w:t>
            </w:r>
          </w:p>
        </w:tc>
        <w:tc>
          <w:tcPr>
            <w:tcW w:w="3827" w:type="dxa"/>
          </w:tcPr>
          <w:p w14:paraId="48EE95A2" w14:textId="08A5601A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BD091D" w:rsidRPr="00BD091D" w14:paraId="7AFF07F6" w14:textId="77777777" w:rsidTr="00B20F92">
        <w:tc>
          <w:tcPr>
            <w:tcW w:w="10060" w:type="dxa"/>
          </w:tcPr>
          <w:p w14:paraId="0AB84BFF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M1.1.3 Benefitting quality of life</w:t>
            </w:r>
          </w:p>
        </w:tc>
        <w:tc>
          <w:tcPr>
            <w:tcW w:w="3827" w:type="dxa"/>
          </w:tcPr>
          <w:p w14:paraId="5B482D4F" w14:textId="7094FDDF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BD091D" w:rsidRPr="00BD091D" w14:paraId="764D3C98" w14:textId="77777777" w:rsidTr="00B20F92">
        <w:tc>
          <w:tcPr>
            <w:tcW w:w="13887" w:type="dxa"/>
            <w:gridSpan w:val="2"/>
          </w:tcPr>
          <w:p w14:paraId="24E16786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M1.2 Impact of Cancer – Alleviate symptom burden (TDF domain ‘goals’)</w:t>
            </w:r>
          </w:p>
        </w:tc>
      </w:tr>
      <w:tr w:rsidR="00BD091D" w:rsidRPr="00BD091D" w14:paraId="1F2DF4EF" w14:textId="77777777" w:rsidTr="00B20F92">
        <w:tc>
          <w:tcPr>
            <w:tcW w:w="10060" w:type="dxa"/>
          </w:tcPr>
          <w:p w14:paraId="0C1A86E9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M1.2.1 Exercise is part of treatment plan</w:t>
            </w:r>
          </w:p>
        </w:tc>
        <w:tc>
          <w:tcPr>
            <w:tcW w:w="3827" w:type="dxa"/>
          </w:tcPr>
          <w:p w14:paraId="70B65D80" w14:textId="690F80F0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</w:tr>
      <w:tr w:rsidR="00BD091D" w:rsidRPr="00BD091D" w14:paraId="7AEC1A9C" w14:textId="77777777" w:rsidTr="00B20F92">
        <w:tc>
          <w:tcPr>
            <w:tcW w:w="10060" w:type="dxa"/>
          </w:tcPr>
          <w:p w14:paraId="411A2AD9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M1.2.2 Satisfaction</w:t>
            </w:r>
          </w:p>
        </w:tc>
        <w:tc>
          <w:tcPr>
            <w:tcW w:w="3827" w:type="dxa"/>
          </w:tcPr>
          <w:p w14:paraId="23EA9F40" w14:textId="19DEED57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BD091D" w:rsidRPr="00BD091D" w14:paraId="6716B31B" w14:textId="77777777" w:rsidTr="00B20F92">
        <w:tc>
          <w:tcPr>
            <w:tcW w:w="10060" w:type="dxa"/>
          </w:tcPr>
          <w:p w14:paraId="4EC5D3FF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M1.2.3 Improvement in energy levels</w:t>
            </w:r>
          </w:p>
        </w:tc>
        <w:tc>
          <w:tcPr>
            <w:tcW w:w="3827" w:type="dxa"/>
          </w:tcPr>
          <w:p w14:paraId="1662CB1C" w14:textId="1D60223B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BD091D" w:rsidRPr="00BD091D" w14:paraId="371A361C" w14:textId="77777777" w:rsidTr="00B20F92">
        <w:tc>
          <w:tcPr>
            <w:tcW w:w="13887" w:type="dxa"/>
            <w:gridSpan w:val="2"/>
          </w:tcPr>
          <w:p w14:paraId="6CE20D04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M1.3 Impact of Cancer – Time-efficient pathway (TDF domain ‘beliefs about capabilities’)</w:t>
            </w:r>
          </w:p>
        </w:tc>
      </w:tr>
      <w:tr w:rsidR="00BD091D" w:rsidRPr="00BD091D" w14:paraId="1228BBA1" w14:textId="77777777" w:rsidTr="00B20F92">
        <w:tc>
          <w:tcPr>
            <w:tcW w:w="10060" w:type="dxa"/>
          </w:tcPr>
          <w:p w14:paraId="039A99FB" w14:textId="1B00E6A3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M1.3.1 Programming throu</w:t>
            </w:r>
            <w:r w:rsidR="00BD091D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ut treatment</w:t>
            </w:r>
          </w:p>
        </w:tc>
        <w:tc>
          <w:tcPr>
            <w:tcW w:w="3827" w:type="dxa"/>
          </w:tcPr>
          <w:p w14:paraId="5D11E270" w14:textId="3BBF31B5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BD091D" w:rsidRPr="00BD091D" w14:paraId="13F39FCF" w14:textId="77777777" w:rsidTr="00B20F92">
        <w:tc>
          <w:tcPr>
            <w:tcW w:w="10060" w:type="dxa"/>
          </w:tcPr>
          <w:p w14:paraId="3FB2DA44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M1.3.2 Resources matching stage of change</w:t>
            </w:r>
          </w:p>
        </w:tc>
        <w:tc>
          <w:tcPr>
            <w:tcW w:w="3827" w:type="dxa"/>
          </w:tcPr>
          <w:p w14:paraId="4B6C472E" w14:textId="045464A4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</w:tr>
      <w:tr w:rsidR="00BD091D" w:rsidRPr="00BD091D" w14:paraId="1D7C7F1C" w14:textId="77777777" w:rsidTr="00B20F92">
        <w:tc>
          <w:tcPr>
            <w:tcW w:w="13887" w:type="dxa"/>
            <w:gridSpan w:val="2"/>
          </w:tcPr>
          <w:p w14:paraId="0446717D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M1.4 Exercise Intervention – Self-belief and capability (TDF domain ‘beliefs about capabilities’)</w:t>
            </w:r>
          </w:p>
        </w:tc>
      </w:tr>
      <w:tr w:rsidR="00BD091D" w:rsidRPr="00BD091D" w14:paraId="784F77C0" w14:textId="77777777" w:rsidTr="00B20F92">
        <w:tc>
          <w:tcPr>
            <w:tcW w:w="10060" w:type="dxa"/>
          </w:tcPr>
          <w:p w14:paraId="4C251F93" w14:textId="77777777" w:rsidR="00DB3F36" w:rsidRPr="00BD091D" w:rsidRDefault="00DB3F36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M1.4.1 Gender</w:t>
            </w:r>
          </w:p>
        </w:tc>
        <w:tc>
          <w:tcPr>
            <w:tcW w:w="3827" w:type="dxa"/>
          </w:tcPr>
          <w:p w14:paraId="47393267" w14:textId="711966EC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B3F36"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</w:tr>
      <w:tr w:rsidR="00DB3F36" w:rsidRPr="00BD091D" w14:paraId="1F0ED80F" w14:textId="77777777" w:rsidTr="00B20F92">
        <w:tc>
          <w:tcPr>
            <w:tcW w:w="10060" w:type="dxa"/>
          </w:tcPr>
          <w:p w14:paraId="1BB1F4E4" w14:textId="77777777" w:rsidR="00DB3F36" w:rsidRPr="00BD091D" w:rsidRDefault="00DB3F36" w:rsidP="00B20F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M1.4.2 Socioeconomic status</w:t>
            </w:r>
          </w:p>
        </w:tc>
        <w:tc>
          <w:tcPr>
            <w:tcW w:w="3827" w:type="dxa"/>
          </w:tcPr>
          <w:p w14:paraId="150C9723" w14:textId="02A0B5E0" w:rsidR="00DB3F36" w:rsidRPr="00BD091D" w:rsidRDefault="00BD091D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09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</w:tbl>
    <w:p w14:paraId="528AB2EA" w14:textId="77777777" w:rsidR="004E70BA" w:rsidRPr="00BD091D" w:rsidRDefault="004E70BA">
      <w:pPr>
        <w:rPr>
          <w:color w:val="000000" w:themeColor="text1"/>
        </w:rPr>
      </w:pPr>
    </w:p>
    <w:sectPr w:rsidR="004E70BA" w:rsidRPr="00BD091D" w:rsidSect="00DB3F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36"/>
    <w:rsid w:val="000072EE"/>
    <w:rsid w:val="000310B8"/>
    <w:rsid w:val="000551E5"/>
    <w:rsid w:val="00087AF3"/>
    <w:rsid w:val="000C3A38"/>
    <w:rsid w:val="00121E47"/>
    <w:rsid w:val="0012562D"/>
    <w:rsid w:val="001623D2"/>
    <w:rsid w:val="00163AF5"/>
    <w:rsid w:val="00182A05"/>
    <w:rsid w:val="001B5A3E"/>
    <w:rsid w:val="001B7495"/>
    <w:rsid w:val="001C1B36"/>
    <w:rsid w:val="001C6E83"/>
    <w:rsid w:val="001D3D26"/>
    <w:rsid w:val="001E08CB"/>
    <w:rsid w:val="001E7A90"/>
    <w:rsid w:val="0023172E"/>
    <w:rsid w:val="00245D2A"/>
    <w:rsid w:val="0027080E"/>
    <w:rsid w:val="002845D1"/>
    <w:rsid w:val="002B2999"/>
    <w:rsid w:val="002C141C"/>
    <w:rsid w:val="002F73E2"/>
    <w:rsid w:val="00305640"/>
    <w:rsid w:val="00345AEA"/>
    <w:rsid w:val="00363177"/>
    <w:rsid w:val="003711C9"/>
    <w:rsid w:val="003958A4"/>
    <w:rsid w:val="003A5E3D"/>
    <w:rsid w:val="003B59A8"/>
    <w:rsid w:val="003E7AB2"/>
    <w:rsid w:val="003F79AA"/>
    <w:rsid w:val="00412AEF"/>
    <w:rsid w:val="0043289A"/>
    <w:rsid w:val="00441F28"/>
    <w:rsid w:val="00445D04"/>
    <w:rsid w:val="00463593"/>
    <w:rsid w:val="00483BDB"/>
    <w:rsid w:val="004872D7"/>
    <w:rsid w:val="004933C7"/>
    <w:rsid w:val="004A6C98"/>
    <w:rsid w:val="004A6D3A"/>
    <w:rsid w:val="004D072F"/>
    <w:rsid w:val="004E70BA"/>
    <w:rsid w:val="004F64AD"/>
    <w:rsid w:val="00505A87"/>
    <w:rsid w:val="00565A85"/>
    <w:rsid w:val="005A578E"/>
    <w:rsid w:val="005B4D86"/>
    <w:rsid w:val="005D2EFF"/>
    <w:rsid w:val="005D3F37"/>
    <w:rsid w:val="005E18F0"/>
    <w:rsid w:val="00634F50"/>
    <w:rsid w:val="006374DD"/>
    <w:rsid w:val="006522F4"/>
    <w:rsid w:val="006550C4"/>
    <w:rsid w:val="006551DE"/>
    <w:rsid w:val="00662074"/>
    <w:rsid w:val="006A7EE7"/>
    <w:rsid w:val="006B3608"/>
    <w:rsid w:val="006C18AB"/>
    <w:rsid w:val="006F41DA"/>
    <w:rsid w:val="006F4C5A"/>
    <w:rsid w:val="0070272A"/>
    <w:rsid w:val="007270ED"/>
    <w:rsid w:val="00737299"/>
    <w:rsid w:val="00745E2A"/>
    <w:rsid w:val="00752711"/>
    <w:rsid w:val="00757487"/>
    <w:rsid w:val="00792E7D"/>
    <w:rsid w:val="007B5263"/>
    <w:rsid w:val="007E606B"/>
    <w:rsid w:val="007F0CC1"/>
    <w:rsid w:val="007F4B99"/>
    <w:rsid w:val="00802BC2"/>
    <w:rsid w:val="00804ED3"/>
    <w:rsid w:val="008151AA"/>
    <w:rsid w:val="008221B4"/>
    <w:rsid w:val="008252CD"/>
    <w:rsid w:val="00866D40"/>
    <w:rsid w:val="008836A8"/>
    <w:rsid w:val="00887EA6"/>
    <w:rsid w:val="008B788C"/>
    <w:rsid w:val="008D5B5C"/>
    <w:rsid w:val="008F152A"/>
    <w:rsid w:val="008F64CB"/>
    <w:rsid w:val="00932EAD"/>
    <w:rsid w:val="00944DD1"/>
    <w:rsid w:val="00981139"/>
    <w:rsid w:val="009829A4"/>
    <w:rsid w:val="00A51F45"/>
    <w:rsid w:val="00A60E41"/>
    <w:rsid w:val="00A738F5"/>
    <w:rsid w:val="00A83B11"/>
    <w:rsid w:val="00A85A84"/>
    <w:rsid w:val="00AB7C66"/>
    <w:rsid w:val="00AC1AD2"/>
    <w:rsid w:val="00AE1247"/>
    <w:rsid w:val="00B165CD"/>
    <w:rsid w:val="00B21CF8"/>
    <w:rsid w:val="00B54997"/>
    <w:rsid w:val="00B60F39"/>
    <w:rsid w:val="00B639AD"/>
    <w:rsid w:val="00B67417"/>
    <w:rsid w:val="00BA3175"/>
    <w:rsid w:val="00BD091D"/>
    <w:rsid w:val="00BD775D"/>
    <w:rsid w:val="00C13E72"/>
    <w:rsid w:val="00C14E1A"/>
    <w:rsid w:val="00C20BDC"/>
    <w:rsid w:val="00C37325"/>
    <w:rsid w:val="00C67CE2"/>
    <w:rsid w:val="00C806B6"/>
    <w:rsid w:val="00C8567D"/>
    <w:rsid w:val="00CA73C8"/>
    <w:rsid w:val="00CB651B"/>
    <w:rsid w:val="00CC6065"/>
    <w:rsid w:val="00CC6F01"/>
    <w:rsid w:val="00CE291C"/>
    <w:rsid w:val="00D03F14"/>
    <w:rsid w:val="00D07349"/>
    <w:rsid w:val="00D12D06"/>
    <w:rsid w:val="00D176C9"/>
    <w:rsid w:val="00D742C9"/>
    <w:rsid w:val="00D759AE"/>
    <w:rsid w:val="00D976A1"/>
    <w:rsid w:val="00DB3F36"/>
    <w:rsid w:val="00DD3945"/>
    <w:rsid w:val="00E1134E"/>
    <w:rsid w:val="00E12ED6"/>
    <w:rsid w:val="00E250A0"/>
    <w:rsid w:val="00E635AC"/>
    <w:rsid w:val="00EA2BFD"/>
    <w:rsid w:val="00F024FA"/>
    <w:rsid w:val="00F05662"/>
    <w:rsid w:val="00F3486A"/>
    <w:rsid w:val="00F4138F"/>
    <w:rsid w:val="00F837FA"/>
    <w:rsid w:val="00FA0902"/>
    <w:rsid w:val="00FE2F34"/>
    <w:rsid w:val="00FE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D5476A"/>
  <w15:chartTrackingRefBased/>
  <w15:docId w15:val="{09AF4D0D-83FC-0249-BD60-DB183757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F36"/>
  </w:style>
  <w:style w:type="paragraph" w:styleId="Heading1">
    <w:name w:val="heading 1"/>
    <w:basedOn w:val="Normal"/>
    <w:next w:val="Normal"/>
    <w:link w:val="Heading1Char"/>
    <w:uiPriority w:val="9"/>
    <w:qFormat/>
    <w:rsid w:val="00DB3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F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F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F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F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F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F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F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F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F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F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F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F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F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F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F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F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F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F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B3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808</Words>
  <Characters>4611</Characters>
  <Application>Microsoft Office Word</Application>
  <DocSecurity>0</DocSecurity>
  <Lines>38</Lines>
  <Paragraphs>10</Paragraphs>
  <ScaleCrop>false</ScaleCrop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HODGE</dc:creator>
  <cp:keywords/>
  <dc:description/>
  <cp:lastModifiedBy>HODGE, Sarah (LINDSEY LODGE HOSPICE)</cp:lastModifiedBy>
  <cp:revision>6</cp:revision>
  <dcterms:created xsi:type="dcterms:W3CDTF">2026-02-05T17:07:00Z</dcterms:created>
  <dcterms:modified xsi:type="dcterms:W3CDTF">2026-02-20T16:35:00Z</dcterms:modified>
</cp:coreProperties>
</file>