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5D1" w:rsidRPr="00AC5C35" w:rsidRDefault="001045D1" w:rsidP="001045D1">
      <w:pPr>
        <w:keepNext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Funnel plots of reports regarding</w:t>
      </w:r>
      <w:r w:rsidR="00F80DCF">
        <w:rPr>
          <w:rFonts w:ascii="Times New Roman" w:hAnsi="Times New Roman" w:cs="Times New Roman"/>
          <w:sz w:val="24"/>
          <w:szCs w:val="24"/>
        </w:rPr>
        <w:t xml:space="preserve"> the associations of (A) carer</w:t>
      </w:r>
      <w:r>
        <w:rPr>
          <w:rFonts w:ascii="Times New Roman" w:hAnsi="Times New Roman" w:cs="Times New Roman"/>
          <w:sz w:val="24"/>
          <w:szCs w:val="24"/>
        </w:rPr>
        <w:t xml:space="preserve"> depression versus patient</w:t>
      </w:r>
      <w:r w:rsidR="00F80DCF">
        <w:rPr>
          <w:rFonts w:ascii="Times New Roman" w:hAnsi="Times New Roman" w:cs="Times New Roman"/>
          <w:sz w:val="24"/>
          <w:szCs w:val="24"/>
        </w:rPr>
        <w:t xml:space="preserve"> depression, (B) carer anxiety versus patient anxiety, (C) </w:t>
      </w:r>
      <w:r w:rsidR="00F80DCF">
        <w:rPr>
          <w:rFonts w:ascii="Times New Roman" w:hAnsi="Times New Roman" w:cs="Times New Roman"/>
          <w:sz w:val="24"/>
          <w:szCs w:val="24"/>
        </w:rPr>
        <w:t>carer distress versus patient distress</w:t>
      </w:r>
      <w:r w:rsidR="00F80DCF">
        <w:rPr>
          <w:rFonts w:ascii="Times New Roman" w:hAnsi="Times New Roman" w:cs="Times New Roman"/>
          <w:sz w:val="24"/>
          <w:szCs w:val="24"/>
        </w:rPr>
        <w:t xml:space="preserve"> </w:t>
      </w:r>
      <w:r w:rsidR="00F80DCF">
        <w:rPr>
          <w:rFonts w:ascii="Times New Roman" w:hAnsi="Times New Roman" w:cs="Times New Roman"/>
          <w:sz w:val="24"/>
          <w:szCs w:val="24"/>
        </w:rPr>
        <w:t>and (D)</w:t>
      </w:r>
      <w:r w:rsidR="00F80DCF">
        <w:rPr>
          <w:rFonts w:ascii="Times New Roman" w:hAnsi="Times New Roman" w:cs="Times New Roman"/>
          <w:sz w:val="24"/>
          <w:szCs w:val="24"/>
        </w:rPr>
        <w:t xml:space="preserve"> carer </w:t>
      </w:r>
      <w:proofErr w:type="spellStart"/>
      <w:r w:rsidR="00F80DCF">
        <w:rPr>
          <w:rFonts w:ascii="Times New Roman" w:hAnsi="Times New Roman" w:cs="Times New Roman"/>
          <w:sz w:val="24"/>
          <w:szCs w:val="24"/>
        </w:rPr>
        <w:t>QoL</w:t>
      </w:r>
      <w:proofErr w:type="spellEnd"/>
      <w:r w:rsidR="00F80DCF">
        <w:rPr>
          <w:rFonts w:ascii="Times New Roman" w:hAnsi="Times New Roman" w:cs="Times New Roman"/>
          <w:sz w:val="24"/>
          <w:szCs w:val="24"/>
        </w:rPr>
        <w:t xml:space="preserve">-MCS versus patient </w:t>
      </w:r>
      <w:proofErr w:type="spellStart"/>
      <w:r w:rsidR="00F80DCF">
        <w:rPr>
          <w:rFonts w:ascii="Times New Roman" w:hAnsi="Times New Roman" w:cs="Times New Roman"/>
          <w:sz w:val="24"/>
          <w:szCs w:val="24"/>
        </w:rPr>
        <w:t>QoL</w:t>
      </w:r>
      <w:proofErr w:type="spellEnd"/>
      <w:r w:rsidR="00F80DCF">
        <w:rPr>
          <w:rFonts w:ascii="Times New Roman" w:hAnsi="Times New Roman" w:cs="Times New Roman"/>
          <w:sz w:val="24"/>
          <w:szCs w:val="24"/>
        </w:rPr>
        <w:t>-MCS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5"/>
        <w:gridCol w:w="4541"/>
      </w:tblGrid>
      <w:tr w:rsidR="001045D1" w:rsidRPr="00AC5C35" w:rsidTr="0002457A">
        <w:trPr>
          <w:trHeight w:val="5715"/>
        </w:trPr>
        <w:tc>
          <w:tcPr>
            <w:tcW w:w="2439" w:type="pct"/>
          </w:tcPr>
          <w:p w:rsidR="001045D1" w:rsidRDefault="001045D1" w:rsidP="0002457A">
            <w:pPr>
              <w:keepNext/>
              <w:spacing w:line="48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w:t>A.</w:t>
            </w:r>
          </w:p>
          <w:p w:rsidR="001045D1" w:rsidRPr="00AC5C35" w:rsidRDefault="00F80DCF" w:rsidP="0002457A">
            <w:pPr>
              <w:keepNext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w:drawing>
                <wp:inline distT="0" distB="0" distL="0" distR="0">
                  <wp:extent cx="2886075" cy="27813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epression Funnel.tif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1" w:type="pct"/>
          </w:tcPr>
          <w:p w:rsidR="001045D1" w:rsidRDefault="001045D1" w:rsidP="0002457A">
            <w:pPr>
              <w:keepNext/>
              <w:spacing w:line="48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w:t>B.</w:t>
            </w:r>
          </w:p>
          <w:p w:rsidR="001045D1" w:rsidRPr="00AC5C35" w:rsidRDefault="00F80DCF" w:rsidP="0002457A">
            <w:pPr>
              <w:keepNext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w:drawing>
                <wp:inline distT="0" distB="0" distL="0" distR="0">
                  <wp:extent cx="2933700" cy="27241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nxiety Funnel.tiff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272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45D1" w:rsidRPr="00AC5C35" w:rsidTr="0002457A">
        <w:trPr>
          <w:trHeight w:val="5385"/>
        </w:trPr>
        <w:tc>
          <w:tcPr>
            <w:tcW w:w="2439" w:type="pct"/>
          </w:tcPr>
          <w:p w:rsidR="001045D1" w:rsidRDefault="001045D1" w:rsidP="0002457A">
            <w:pPr>
              <w:keepNext/>
              <w:spacing w:line="48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w:t>C.</w:t>
            </w:r>
          </w:p>
          <w:p w:rsidR="001045D1" w:rsidRPr="00AC5C35" w:rsidRDefault="00F80DCF" w:rsidP="0002457A">
            <w:pPr>
              <w:keepNext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w:drawing>
                <wp:inline distT="0" distB="0" distL="0" distR="0">
                  <wp:extent cx="2886075" cy="28860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istress Funnel.tiff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288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1" w:type="pct"/>
          </w:tcPr>
          <w:p w:rsidR="001045D1" w:rsidRDefault="001045D1" w:rsidP="0002457A">
            <w:pPr>
              <w:keepNext/>
              <w:spacing w:line="48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w:t>D.</w:t>
            </w:r>
          </w:p>
          <w:p w:rsidR="001045D1" w:rsidRPr="00AC5C35" w:rsidRDefault="00F80DCF" w:rsidP="0002457A">
            <w:pPr>
              <w:keepNext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w:drawing>
                <wp:inline distT="0" distB="0" distL="0" distR="0">
                  <wp:extent cx="2933700" cy="28384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QoL Funnel.tif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283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E93C10" w:rsidRDefault="00E93C10"/>
    <w:sectPr w:rsidR="00E93C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D10"/>
    <w:rsid w:val="001045D1"/>
    <w:rsid w:val="00BC4D10"/>
    <w:rsid w:val="00E93C10"/>
    <w:rsid w:val="00F8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06C35"/>
  <w15:chartTrackingRefBased/>
  <w15:docId w15:val="{07EBD5C5-24E2-4CD0-86FD-013041AED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5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4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218</Characters>
  <Application>Microsoft Office Word</Application>
  <DocSecurity>0</DocSecurity>
  <Lines>1</Lines>
  <Paragraphs>1</Paragraphs>
  <ScaleCrop>false</ScaleCrop>
  <Company>QIMR Berghofer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Huynh</dc:creator>
  <cp:keywords/>
  <dc:description/>
  <cp:lastModifiedBy>Justine Huynh</cp:lastModifiedBy>
  <cp:revision>3</cp:revision>
  <dcterms:created xsi:type="dcterms:W3CDTF">2025-05-23T03:15:00Z</dcterms:created>
  <dcterms:modified xsi:type="dcterms:W3CDTF">2025-06-04T05:11:00Z</dcterms:modified>
</cp:coreProperties>
</file>