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New insights into Cadomian basin evolution and stratigraphic affiliation of sedimentary units of Saxo-Thuringia, Germany: Part 1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–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whole-rock and chert geochemistry and Rb–Sr and Sm–Nd isotope systematics</w:t>
      </w:r>
    </w:p>
    <w:p w:rsidR="00000000" w:rsidDel="00000000" w:rsidP="00000000" w:rsidRDefault="00000000" w:rsidRPr="00000000" w14:paraId="00000002">
      <w:pPr>
        <w:spacing w:after="0" w:line="276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by Victoria Kühnemann, Guido Meinhold, Matthias Willbold, Jasper Berndt, Sebastian Weber</w:t>
      </w:r>
    </w:p>
    <w:p w:rsidR="00000000" w:rsidDel="00000000" w:rsidP="00000000" w:rsidRDefault="00000000" w:rsidRPr="00000000" w14:paraId="00000003">
      <w:pPr>
        <w:spacing w:after="0" w:line="276" w:lineRule="auto"/>
        <w:rPr>
          <w:rFonts w:ascii="Arial" w:cs="Arial" w:eastAsia="Arial" w:hAnsi="Arial"/>
          <w:b w:val="1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ind w:left="708" w:firstLine="0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3812</wp:posOffset>
            </wp:positionH>
            <wp:positionV relativeFrom="paragraph">
              <wp:posOffset>70485</wp:posOffset>
            </wp:positionV>
            <wp:extent cx="4831080" cy="4511040"/>
            <wp:effectExtent b="0" l="0" r="0" t="0"/>
            <wp:wrapSquare wrapText="bothSides" distB="0" distT="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31080" cy="45110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0" w:line="276" w:lineRule="auto"/>
        <w:ind w:left="708" w:firstLine="0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ind w:left="708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ESM4: f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bscript"/>
          <w:rtl w:val="0"/>
        </w:rPr>
        <w:t xml:space="preserve">Sm/Nd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vs εNd(T) plot for provenance characterisation. </w:t>
      </w:r>
    </w:p>
    <w:p w:rsidR="00000000" w:rsidDel="00000000" w:rsidP="00000000" w:rsidRDefault="00000000" w:rsidRPr="00000000" w14:paraId="00000007">
      <w:pPr>
        <w:spacing w:after="0" w:line="276" w:lineRule="auto"/>
        <w:ind w:left="708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      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Reference fields according to McLennan &amp; Hemming (1992).</w:t>
      </w:r>
    </w:p>
    <w:sectPr>
      <w:pgSz w:h="11906" w:w="16838" w:orient="landscape"/>
      <w:pgMar w:bottom="1417" w:top="1417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rd" w:default="1">
    <w:name w:val="Normal"/>
    <w:qFormat w:val="1"/>
  </w:style>
  <w:style w:type="character" w:styleId="Absatz-Standardschriftart" w:default="1">
    <w:name w:val="Default Paragraph Font"/>
    <w:uiPriority w:val="1"/>
    <w:semiHidden w:val="1"/>
    <w:unhideWhenUsed w:val="1"/>
  </w:style>
  <w:style w:type="table" w:styleId="NormaleTabel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97GLuUmUOtGpfheSyF27tt5IBw==">CgMxLjAyCGguZ2pkZ3hzOAByITFNelJpREZjaEZUVEtxaHVSOUx5Y2Rhd3psSThKWVpqRw==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2024-11-19T09:03:00Z</dcterms:created>
  <dc:creator>kuehnema</dc:creator>
</cp:coreProperties>
</file>