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267" w:rsidRPr="00741399" w:rsidRDefault="001F4DA6" w:rsidP="00CD3C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1399">
        <w:rPr>
          <w:rFonts w:ascii="Times New Roman" w:hAnsi="Times New Roman" w:cs="Times New Roman"/>
          <w:b/>
          <w:sz w:val="24"/>
          <w:szCs w:val="24"/>
        </w:rPr>
        <w:t>Table S</w:t>
      </w:r>
      <w:r w:rsidR="00800A9A" w:rsidRPr="00741399">
        <w:rPr>
          <w:rFonts w:ascii="Times New Roman" w:hAnsi="Times New Roman" w:cs="Times New Roman"/>
          <w:b/>
          <w:sz w:val="24"/>
          <w:szCs w:val="24"/>
        </w:rPr>
        <w:t>1</w:t>
      </w:r>
      <w:r w:rsidR="00475E40" w:rsidRPr="007413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7F22" w:rsidRDefault="00440267" w:rsidP="00440267">
      <w:pPr>
        <w:pStyle w:val="Listenabsatz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CD3C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0267" w:rsidRPr="008C63AD" w:rsidRDefault="00440267" w:rsidP="00440267">
      <w:pPr>
        <w:pStyle w:val="Listenabsatz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8C63AD">
        <w:rPr>
          <w:rFonts w:ascii="Times New Roman" w:hAnsi="Times New Roman" w:cs="Times New Roman"/>
          <w:b/>
        </w:rPr>
        <w:t>(</w:t>
      </w:r>
      <w:r w:rsidR="00347F22" w:rsidRPr="008C63AD">
        <w:rPr>
          <w:rFonts w:ascii="Times New Roman" w:hAnsi="Times New Roman" w:cs="Times New Roman"/>
          <w:b/>
        </w:rPr>
        <w:t>a</w:t>
      </w:r>
      <w:r w:rsidRPr="008C63AD">
        <w:rPr>
          <w:rFonts w:ascii="Times New Roman" w:hAnsi="Times New Roman" w:cs="Times New Roman"/>
          <w:b/>
        </w:rPr>
        <w:t>) Operating conditions for the LA-ICP-SF-MS equipment for U-Th-Pb isotope analysis</w:t>
      </w:r>
    </w:p>
    <w:tbl>
      <w:tblPr>
        <w:tblW w:w="8582" w:type="dxa"/>
        <w:tblLook w:val="0000" w:firstRow="0" w:lastRow="0" w:firstColumn="0" w:lastColumn="0" w:noHBand="0" w:noVBand="0"/>
      </w:tblPr>
      <w:tblGrid>
        <w:gridCol w:w="2284"/>
        <w:gridCol w:w="6298"/>
      </w:tblGrid>
      <w:tr w:rsidR="00440267" w:rsidTr="008C63AD">
        <w:trPr>
          <w:trHeight w:val="415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Laboratory &amp; Sample Preparation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2"/>
              <w:widowControl/>
              <w:spacing w:line="276" w:lineRule="auto"/>
              <w:rPr>
                <w:lang w:val="en-US"/>
              </w:rPr>
            </w:pPr>
          </w:p>
        </w:tc>
      </w:tr>
      <w:tr w:rsidR="00440267" w:rsidTr="008C63AD">
        <w:trPr>
          <w:trHeight w:val="201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color w:val="000000"/>
                <w:lang w:val="en-US"/>
              </w:rPr>
              <w:t>Laboratory name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fr-FR"/>
              </w:rPr>
            </w:pPr>
            <w:r>
              <w:rPr>
                <w:color w:val="000000"/>
                <w:lang w:val="en-US"/>
              </w:rPr>
              <w:t xml:space="preserve">Institute for Applied Geosciences, KIT (Karlsruhe Institute of Technology), </w:t>
            </w:r>
            <w:r>
              <w:rPr>
                <w:lang w:val="en-US"/>
              </w:rPr>
              <w:t>Germany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color w:val="000000"/>
                <w:lang w:val="en-US"/>
              </w:rPr>
              <w:t>Sample type/mineral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Magmatic zircons </w:t>
            </w:r>
          </w:p>
        </w:tc>
      </w:tr>
      <w:tr w:rsidR="00440267" w:rsidTr="008C63AD">
        <w:trPr>
          <w:trHeight w:val="415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color w:val="000000"/>
                <w:lang w:val="en-US"/>
              </w:rPr>
              <w:t>Sample preparation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color w:val="000000"/>
                <w:lang w:val="en-US"/>
              </w:rPr>
              <w:t>Conventional mineral separation, 1 inch resin mount, polish to finish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color w:val="000000"/>
                <w:lang w:val="en-US"/>
              </w:rPr>
              <w:t>Imaging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lang w:val="en-US"/>
              </w:rPr>
              <w:t>VEGA TESCAN with Oxford detector, BSE mode 15 KV, &lt;10nA (at KIT)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widowControl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Laser ablation system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rPr>
                <w:b/>
                <w:color w:val="000000"/>
                <w:lang w:val="en-US"/>
              </w:rPr>
            </w:pP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Make, Model &amp; type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Teledyne Photon Machines, Analyte </w:t>
            </w:r>
            <w:proofErr w:type="spellStart"/>
            <w:r>
              <w:rPr>
                <w:color w:val="000000" w:themeColor="text1"/>
                <w:lang w:val="en-US"/>
              </w:rPr>
              <w:t>Exite</w:t>
            </w:r>
            <w:proofErr w:type="spellEnd"/>
            <w:r>
              <w:rPr>
                <w:color w:val="000000" w:themeColor="text1"/>
                <w:lang w:val="en-US"/>
              </w:rPr>
              <w:t>+ (Excimer)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Ablation cell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</w:t>
            </w:r>
            <w:r>
              <w:t xml:space="preserve">wo-volume ablation cell (HELEX 100, EQC COMP), </w:t>
            </w:r>
            <w:proofErr w:type="spellStart"/>
            <w:r>
              <w:t>ANUAustralia</w:t>
            </w:r>
            <w:proofErr w:type="spellEnd"/>
            <w:r>
              <w:t>)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Laser wavelength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193 nm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Pulse width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&lt; 5 ns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Fluence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347F22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2.7</w:t>
            </w:r>
            <w:r w:rsidR="00440267">
              <w:rPr>
                <w:color w:val="000000"/>
                <w:lang w:val="en-US"/>
              </w:rPr>
              <w:t xml:space="preserve"> J/cm-2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Repetition rate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347F22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  <w:r w:rsidR="00440267">
              <w:rPr>
                <w:color w:val="000000"/>
                <w:lang w:val="en-US"/>
              </w:rPr>
              <w:t xml:space="preserve"> Hz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Spot size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8009AE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33</w:t>
            </w:r>
            <w:r w:rsidR="00440267">
              <w:rPr>
                <w:color w:val="000000"/>
                <w:lang w:val="en-US"/>
              </w:rPr>
              <w:t xml:space="preserve"> µm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Sampling mode / pattern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single spot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Carrier gas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Pr="00520C02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He(cell) 0.30 l/min, He (cup) 0.15 l/min, 0.91 l/min </w:t>
            </w:r>
            <w:proofErr w:type="spellStart"/>
            <w:r>
              <w:rPr>
                <w:color w:val="000000"/>
                <w:lang w:val="en-US"/>
              </w:rPr>
              <w:t>Ar</w:t>
            </w:r>
            <w:proofErr w:type="spellEnd"/>
            <w:r>
              <w:rPr>
                <w:color w:val="000000"/>
                <w:lang w:val="en-US"/>
              </w:rPr>
              <w:t xml:space="preserve">,  </w:t>
            </w:r>
            <w:r w:rsidRPr="00520C02">
              <w:rPr>
                <w:color w:val="000000"/>
                <w:lang w:val="en-US"/>
              </w:rPr>
              <w:t>N</w:t>
            </w:r>
            <w:r w:rsidRPr="00520C02">
              <w:rPr>
                <w:color w:val="000000"/>
                <w:vertAlign w:val="subscript"/>
                <w:lang w:val="en-US"/>
              </w:rPr>
              <w:t>2</w:t>
            </w:r>
            <w:r w:rsidRPr="00520C02">
              <w:rPr>
                <w:color w:val="000000"/>
                <w:lang w:val="en-US"/>
              </w:rPr>
              <w:t xml:space="preserve"> (9 ml)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Background collection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 seconds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Ablation duration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 seconds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Pre-ablation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347F22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  <w:r w:rsidR="00440267">
              <w:rPr>
                <w:color w:val="000000"/>
                <w:lang w:val="en-US"/>
              </w:rPr>
              <w:t xml:space="preserve"> pulses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Wash-out delay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 seconds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Cell carrier gas flow (He)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0.45 l/min (total)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widowControl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ICP-MS Instrument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rPr>
                <w:b/>
                <w:color w:val="000000"/>
                <w:lang w:val="en-US"/>
              </w:rPr>
            </w:pP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Make, Model &amp; type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t>Thermo-Scientific ELEMENT XR (sector field)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Sample introduction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via conventional tubing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RF power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FC6E04">
              <w:rPr>
                <w:color w:val="000000"/>
                <w:lang w:val="en-US"/>
              </w:rPr>
              <w:t>210</w:t>
            </w:r>
            <w:r>
              <w:rPr>
                <w:color w:val="000000"/>
                <w:lang w:val="en-US"/>
              </w:rPr>
              <w:t xml:space="preserve"> W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Sampler, skimmer cones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Ni</w:t>
            </w:r>
            <w:r w:rsidR="008009A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-</w:t>
            </w:r>
            <w:r w:rsidR="00FC6E04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Jet</w:t>
            </w:r>
            <w:r w:rsidR="008009AE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-cone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Extraction lenses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772088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 xml:space="preserve">X - </w:t>
            </w:r>
            <w:r w:rsidR="00440267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type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Make-up gas flow (</w:t>
            </w:r>
            <w:proofErr w:type="spellStart"/>
            <w:r>
              <w:rPr>
                <w:color w:val="000000"/>
                <w:lang w:val="en-US"/>
              </w:rPr>
              <w:t>Ar</w:t>
            </w:r>
            <w:proofErr w:type="spellEnd"/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</w:t>
            </w:r>
            <w:r w:rsidR="00FC6E04">
              <w:rPr>
                <w:color w:val="000000"/>
                <w:lang w:val="en-US"/>
              </w:rPr>
              <w:t>91</w:t>
            </w:r>
            <w:r>
              <w:rPr>
                <w:color w:val="000000"/>
                <w:lang w:val="en-US"/>
              </w:rPr>
              <w:t xml:space="preserve"> l/min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Detection system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single collector secondary electron multiplier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Data acquisition protocol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Time-resolved analysis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Scanning mode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Peak hopping, four point per peak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Detector mode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 xml:space="preserve">Pulse counting mode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Masses measured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Hg,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204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(Hg + Pb),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206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Pb,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207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Pb,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208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Pb,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Th,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238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Integration time per peak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10 milliseconds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Sensitivity / Efficiency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Pr="00FC6E04" w:rsidRDefault="00FC6E04" w:rsidP="00820315">
            <w:pPr>
              <w:pStyle w:val="Style-3"/>
              <w:widowControl/>
              <w:rPr>
                <w:lang w:val="en-US"/>
              </w:rPr>
            </w:pPr>
            <w:r>
              <w:rPr>
                <w:lang w:val="en-US"/>
              </w:rPr>
              <w:t>54</w:t>
            </w:r>
            <w:r>
              <w:t xml:space="preserve">000 </w:t>
            </w:r>
            <w:r w:rsidR="00440267">
              <w:rPr>
                <w:color w:val="000000"/>
              </w:rPr>
              <w:t>(</w:t>
            </w:r>
            <w:proofErr w:type="spellStart"/>
            <w:r w:rsidR="00440267">
              <w:rPr>
                <w:color w:val="000000"/>
              </w:rPr>
              <w:t>cts</w:t>
            </w:r>
            <w:proofErr w:type="spellEnd"/>
            <w:r w:rsidR="00440267">
              <w:rPr>
                <w:color w:val="000000"/>
              </w:rPr>
              <w:t>/</w:t>
            </w:r>
            <w:proofErr w:type="gramStart"/>
            <w:r w:rsidR="00440267">
              <w:rPr>
                <w:color w:val="000000"/>
              </w:rPr>
              <w:t>ppm)  (</w:t>
            </w:r>
            <w:proofErr w:type="gramEnd"/>
            <w:r w:rsidR="00440267">
              <w:rPr>
                <w:color w:val="000000"/>
                <w:vertAlign w:val="superscript"/>
              </w:rPr>
              <w:t>238</w:t>
            </w:r>
            <w:r w:rsidR="00440267">
              <w:rPr>
                <w:color w:val="000000"/>
              </w:rPr>
              <w:t>U, NIST612, spot-35μm, 10μm/s, 10 Hz, 5 J/cm</w:t>
            </w:r>
            <w:r w:rsidR="00440267">
              <w:rPr>
                <w:color w:val="000000"/>
                <w:vertAlign w:val="superscript"/>
              </w:rPr>
              <w:t>2</w:t>
            </w:r>
            <w:r w:rsidR="00440267">
              <w:rPr>
                <w:color w:val="000000"/>
              </w:rPr>
              <w:t>)</w:t>
            </w:r>
          </w:p>
          <w:p w:rsidR="00FC6E04" w:rsidRPr="00FC6E04" w:rsidRDefault="00440267" w:rsidP="00820315">
            <w:pPr>
              <w:pStyle w:val="Style-3"/>
              <w:widowControl/>
              <w:rPr>
                <w:color w:val="000000"/>
              </w:rPr>
            </w:pPr>
            <w:r>
              <w:rPr>
                <w:color w:val="000000"/>
              </w:rPr>
              <w:t>oxide formation rate: U/UO &lt;</w:t>
            </w:r>
            <w:proofErr w:type="gramStart"/>
            <w:r>
              <w:rPr>
                <w:color w:val="000000"/>
              </w:rPr>
              <w:t>0.</w:t>
            </w:r>
            <w:r w:rsidR="008009A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Th/U = </w:t>
            </w:r>
            <w:r w:rsidR="00FC6E04">
              <w:rPr>
                <w:color w:val="000000"/>
              </w:rPr>
              <w:t>0.95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widowControl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Data Processing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</w:tcPr>
          <w:p w:rsidR="00440267" w:rsidRDefault="00440267" w:rsidP="00820315">
            <w:pPr>
              <w:pStyle w:val="Style-3"/>
              <w:rPr>
                <w:b/>
                <w:color w:val="000000"/>
                <w:lang w:val="en-US"/>
              </w:rPr>
            </w:pP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Gas blank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15 seconds on-peak 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Calibration strategy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BB1 zircon standard used as primary reference material, </w:t>
            </w:r>
            <w:proofErr w:type="spellStart"/>
            <w:r>
              <w:rPr>
                <w:color w:val="000000"/>
                <w:lang w:val="en-US"/>
              </w:rPr>
              <w:t>Plešovice</w:t>
            </w:r>
            <w:proofErr w:type="spellEnd"/>
            <w:r>
              <w:rPr>
                <w:color w:val="000000"/>
                <w:lang w:val="en-US"/>
              </w:rPr>
              <w:t>, KA1 (</w:t>
            </w:r>
            <w:proofErr w:type="spellStart"/>
            <w:r>
              <w:rPr>
                <w:color w:val="000000"/>
                <w:lang w:val="en-US"/>
              </w:rPr>
              <w:t>Kaap</w:t>
            </w:r>
            <w:proofErr w:type="spellEnd"/>
            <w:r>
              <w:rPr>
                <w:color w:val="000000"/>
                <w:lang w:val="en-US"/>
              </w:rPr>
              <w:t xml:space="preserve"> Valley tonalite) as secondary reference material (quality control)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Reference Material info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highlight w:val="white"/>
              </w:rPr>
            </w:pPr>
            <w:r w:rsidRPr="00520C02">
              <w:rPr>
                <w:color w:val="000000"/>
                <w:highlight w:val="white"/>
                <w:lang w:val="en-US"/>
              </w:rPr>
              <w:t xml:space="preserve">BB (Santos et al., 2017): concordia age = 562 </w:t>
            </w:r>
            <w:r>
              <w:rPr>
                <w:color w:val="000000"/>
                <w:highlight w:val="white"/>
                <w:lang w:val="fr-FR"/>
              </w:rPr>
              <w:t xml:space="preserve">± </w:t>
            </w:r>
            <w:r w:rsidRPr="00520C02">
              <w:rPr>
                <w:color w:val="000000"/>
                <w:highlight w:val="white"/>
                <w:lang w:val="en-US"/>
              </w:rPr>
              <w:t>0.6 Ma (LA-ICP-MS)</w:t>
            </w:r>
          </w:p>
          <w:p w:rsidR="00440267" w:rsidRDefault="00440267" w:rsidP="00820315">
            <w:pPr>
              <w:pStyle w:val="Style-3"/>
              <w:widowControl/>
              <w:rPr>
                <w:highlight w:val="white"/>
              </w:rPr>
            </w:pPr>
            <w:proofErr w:type="spellStart"/>
            <w:r>
              <w:rPr>
                <w:color w:val="000000"/>
                <w:highlight w:val="white"/>
                <w:lang w:val="fr-FR"/>
              </w:rPr>
              <w:t>Plešovice</w:t>
            </w:r>
            <w:proofErr w:type="spellEnd"/>
            <w:r>
              <w:rPr>
                <w:color w:val="000000"/>
                <w:highlight w:val="white"/>
                <w:lang w:val="fr-FR"/>
              </w:rPr>
              <w:t xml:space="preserve"> (</w:t>
            </w:r>
            <w:proofErr w:type="spellStart"/>
            <w:r>
              <w:rPr>
                <w:highlight w:val="white"/>
                <w:lang w:val="fr-FR"/>
              </w:rPr>
              <w:t>Sl</w:t>
            </w:r>
            <w:r w:rsidR="00FB6475">
              <w:rPr>
                <w:rFonts w:ascii="Cambria" w:hAnsi="Cambria"/>
                <w:highlight w:val="white"/>
                <w:lang w:val="fr-FR"/>
              </w:rPr>
              <w:t>á</w:t>
            </w:r>
            <w:r>
              <w:rPr>
                <w:highlight w:val="white"/>
                <w:lang w:val="fr-FR"/>
              </w:rPr>
              <w:t>ma</w:t>
            </w:r>
            <w:proofErr w:type="spellEnd"/>
            <w:r>
              <w:rPr>
                <w:highlight w:val="white"/>
                <w:lang w:val="fr-FR"/>
              </w:rPr>
              <w:t xml:space="preserve"> et al., 2008) = 337.13 ± 0.37 Ma (TIMS</w:t>
            </w:r>
            <w:r>
              <w:rPr>
                <w:color w:val="000000"/>
                <w:highlight w:val="white"/>
                <w:lang w:val="fr-FR"/>
              </w:rPr>
              <w:t>)</w:t>
            </w:r>
          </w:p>
          <w:p w:rsidR="00440267" w:rsidRDefault="00440267" w:rsidP="00820315">
            <w:pPr>
              <w:pStyle w:val="Style-3"/>
              <w:widowControl/>
              <w:rPr>
                <w:highlight w:val="white"/>
              </w:rPr>
            </w:pPr>
            <w:r>
              <w:rPr>
                <w:color w:val="000000"/>
                <w:highlight w:val="white"/>
                <w:lang w:val="fr-FR"/>
              </w:rPr>
              <w:t>KA1</w:t>
            </w:r>
            <w:r>
              <w:rPr>
                <w:highlight w:val="white"/>
                <w:lang w:val="de-DE"/>
              </w:rPr>
              <w:t xml:space="preserve"> (</w:t>
            </w:r>
            <w:r>
              <w:rPr>
                <w:color w:val="000000"/>
                <w:highlight w:val="white"/>
                <w:lang w:val="fr-FR"/>
              </w:rPr>
              <w:t>Schoene et al. (2006):</w:t>
            </w:r>
            <w:r w:rsidR="00FB6475">
              <w:rPr>
                <w:color w:val="000000"/>
                <w:highlight w:val="white"/>
                <w:lang w:val="fr-FR"/>
              </w:rPr>
              <w:t xml:space="preserve"> </w:t>
            </w:r>
            <w:r>
              <w:rPr>
                <w:color w:val="000000"/>
                <w:highlight w:val="white"/>
                <w:lang w:val="fr-FR"/>
              </w:rPr>
              <w:t>207/206 =</w:t>
            </w:r>
            <w:r>
              <w:rPr>
                <w:highlight w:val="white"/>
                <w:lang w:val="de-DE"/>
              </w:rPr>
              <w:t xml:space="preserve"> 3227.2 ± 0.2 Ma (CA-ID-TIMS).</w:t>
            </w:r>
          </w:p>
        </w:tc>
      </w:tr>
      <w:tr w:rsidR="00440267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Data processing package used 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in-house EXCEL spreadsheet (Gerdes </w:t>
            </w:r>
            <w:r w:rsidR="00FB6475">
              <w:rPr>
                <w:color w:val="000000"/>
                <w:lang w:val="en-US"/>
              </w:rPr>
              <w:t>and</w:t>
            </w:r>
            <w:r>
              <w:rPr>
                <w:color w:val="000000"/>
                <w:lang w:val="en-US"/>
              </w:rPr>
              <w:t xml:space="preserve"> Zeh, 2006, 2009)</w:t>
            </w:r>
          </w:p>
          <w:p w:rsidR="00440267" w:rsidRDefault="00440267" w:rsidP="00820315">
            <w:pPr>
              <w:pStyle w:val="Style-3"/>
              <w:rPr>
                <w:color w:val="000000"/>
                <w:lang w:val="en-US"/>
              </w:rPr>
            </w:pPr>
          </w:p>
        </w:tc>
      </w:tr>
      <w:tr w:rsidR="00440267" w:rsidRPr="002542F1" w:rsidTr="008C63AD">
        <w:trPr>
          <w:trHeight w:val="214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Quality control / Validation</w:t>
            </w:r>
          </w:p>
        </w:tc>
        <w:tc>
          <w:tcPr>
            <w:tcW w:w="6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0267" w:rsidRPr="00D56713" w:rsidRDefault="00440267" w:rsidP="00820315">
            <w:pPr>
              <w:pStyle w:val="Style-3"/>
              <w:widowControl/>
              <w:rPr>
                <w:color w:val="000000"/>
                <w:lang w:val="en-US"/>
              </w:rPr>
            </w:pPr>
            <w:r w:rsidRPr="00D56713">
              <w:rPr>
                <w:color w:val="000000"/>
                <w:lang w:val="en-US"/>
              </w:rPr>
              <w:t>BB</w:t>
            </w:r>
            <w:r w:rsidR="00347F22">
              <w:rPr>
                <w:color w:val="000000"/>
                <w:lang w:val="en-US"/>
              </w:rPr>
              <w:t xml:space="preserve"> (session 1</w:t>
            </w:r>
            <w:r w:rsidR="00FC6E04">
              <w:rPr>
                <w:color w:val="000000"/>
                <w:lang w:val="en-US"/>
              </w:rPr>
              <w:t>-4</w:t>
            </w:r>
            <w:r w:rsidR="00347F22">
              <w:rPr>
                <w:color w:val="000000"/>
                <w:lang w:val="en-US"/>
              </w:rPr>
              <w:t>)</w:t>
            </w:r>
            <w:r w:rsidRPr="00D56713">
              <w:rPr>
                <w:color w:val="000000"/>
                <w:lang w:val="en-US"/>
              </w:rPr>
              <w:t xml:space="preserve">:  </w:t>
            </w:r>
            <w:proofErr w:type="spellStart"/>
            <w:r w:rsidRPr="00D56713">
              <w:rPr>
                <w:color w:val="000000"/>
                <w:lang w:val="en-US"/>
              </w:rPr>
              <w:t>concordia</w:t>
            </w:r>
            <w:proofErr w:type="spellEnd"/>
            <w:r w:rsidRPr="00D56713">
              <w:rPr>
                <w:color w:val="000000"/>
                <w:lang w:val="en-US"/>
              </w:rPr>
              <w:t xml:space="preserve"> age = 561</w:t>
            </w:r>
            <w:r w:rsidR="006E7924">
              <w:rPr>
                <w:color w:val="000000"/>
                <w:lang w:val="en-US"/>
              </w:rPr>
              <w:t>.4</w:t>
            </w:r>
            <w:r w:rsidRPr="00D56713">
              <w:rPr>
                <w:color w:val="000000"/>
                <w:lang w:val="en-US"/>
              </w:rPr>
              <w:t xml:space="preserve"> ± </w:t>
            </w:r>
            <w:r w:rsidR="00FC6E04">
              <w:rPr>
                <w:color w:val="000000"/>
                <w:lang w:val="en-US"/>
              </w:rPr>
              <w:t>1.</w:t>
            </w:r>
            <w:r w:rsidR="006E7924">
              <w:rPr>
                <w:color w:val="000000"/>
                <w:lang w:val="en-US"/>
              </w:rPr>
              <w:t>2</w:t>
            </w:r>
            <w:r w:rsidR="00801B26">
              <w:rPr>
                <w:color w:val="000000"/>
                <w:lang w:val="en-US"/>
              </w:rPr>
              <w:t xml:space="preserve"> </w:t>
            </w:r>
            <w:proofErr w:type="gramStart"/>
            <w:r w:rsidRPr="00D56713">
              <w:rPr>
                <w:color w:val="000000"/>
                <w:lang w:val="en-US"/>
              </w:rPr>
              <w:t>Ma  (</w:t>
            </w:r>
            <w:proofErr w:type="gramEnd"/>
            <w:r w:rsidRPr="00D56713">
              <w:rPr>
                <w:color w:val="000000"/>
                <w:lang w:val="en-US"/>
              </w:rPr>
              <w:t>n</w:t>
            </w:r>
            <w:r w:rsidR="00FB6475">
              <w:rPr>
                <w:color w:val="000000"/>
                <w:lang w:val="en-US"/>
              </w:rPr>
              <w:t xml:space="preserve"> </w:t>
            </w:r>
            <w:r w:rsidRPr="00D56713">
              <w:rPr>
                <w:color w:val="000000"/>
                <w:lang w:val="en-US"/>
              </w:rPr>
              <w:t>=</w:t>
            </w:r>
            <w:r w:rsidR="00FB6475">
              <w:rPr>
                <w:color w:val="000000"/>
                <w:lang w:val="en-US"/>
              </w:rPr>
              <w:t xml:space="preserve"> </w:t>
            </w:r>
            <w:r w:rsidR="00FC6E04">
              <w:rPr>
                <w:color w:val="000000"/>
                <w:lang w:val="en-US"/>
              </w:rPr>
              <w:t>86</w:t>
            </w:r>
            <w:r w:rsidRPr="00D56713">
              <w:rPr>
                <w:color w:val="000000"/>
                <w:lang w:val="en-US"/>
              </w:rPr>
              <w:t>)</w:t>
            </w:r>
            <w:r w:rsidR="002542F1">
              <w:rPr>
                <w:color w:val="000000"/>
                <w:lang w:val="en-US"/>
              </w:rPr>
              <w:t>, MSWD(C+E)=0.79, Prob.(C+E)=0.98</w:t>
            </w:r>
            <w:r w:rsidRPr="00D56713">
              <w:rPr>
                <w:color w:val="000000"/>
                <w:lang w:val="en-US"/>
              </w:rPr>
              <w:t xml:space="preserve"> </w:t>
            </w:r>
          </w:p>
          <w:p w:rsidR="00440267" w:rsidRPr="00D56713" w:rsidRDefault="00440267" w:rsidP="00820315">
            <w:pPr>
              <w:pStyle w:val="Style-3"/>
              <w:widowControl/>
            </w:pPr>
            <w:proofErr w:type="spellStart"/>
            <w:r w:rsidRPr="00D56713">
              <w:rPr>
                <w:color w:val="000000"/>
                <w:lang w:val="en-US"/>
              </w:rPr>
              <w:t>Plešovice</w:t>
            </w:r>
            <w:proofErr w:type="spellEnd"/>
            <w:r w:rsidR="00347F22">
              <w:rPr>
                <w:color w:val="000000"/>
                <w:lang w:val="en-US"/>
              </w:rPr>
              <w:t xml:space="preserve"> (session1</w:t>
            </w:r>
            <w:r w:rsidR="002542F1">
              <w:rPr>
                <w:color w:val="000000"/>
                <w:lang w:val="en-US"/>
              </w:rPr>
              <w:t>-4</w:t>
            </w:r>
            <w:r w:rsidR="00347F22">
              <w:rPr>
                <w:color w:val="000000"/>
                <w:lang w:val="en-US"/>
              </w:rPr>
              <w:t>)</w:t>
            </w:r>
            <w:r w:rsidRPr="00D56713">
              <w:rPr>
                <w:color w:val="000000"/>
                <w:lang w:val="en-US"/>
              </w:rPr>
              <w:t xml:space="preserve">: </w:t>
            </w:r>
            <w:proofErr w:type="spellStart"/>
            <w:r w:rsidRPr="00D56713">
              <w:rPr>
                <w:color w:val="000000"/>
                <w:lang w:val="en-US"/>
              </w:rPr>
              <w:t>concordia</w:t>
            </w:r>
            <w:proofErr w:type="spellEnd"/>
            <w:r w:rsidRPr="00D56713">
              <w:rPr>
                <w:lang w:val="en-US"/>
              </w:rPr>
              <w:t xml:space="preserve"> age = 337.</w:t>
            </w:r>
            <w:r w:rsidR="002542F1">
              <w:rPr>
                <w:lang w:val="en-US"/>
              </w:rPr>
              <w:t>35</w:t>
            </w:r>
            <w:r w:rsidRPr="00D56713">
              <w:rPr>
                <w:lang w:val="en-US"/>
              </w:rPr>
              <w:t xml:space="preserve"> ± </w:t>
            </w:r>
            <w:r w:rsidR="002542F1">
              <w:rPr>
                <w:lang w:val="en-US"/>
              </w:rPr>
              <w:t>0.75</w:t>
            </w:r>
            <w:r w:rsidR="00D0039E">
              <w:rPr>
                <w:lang w:val="en-US"/>
              </w:rPr>
              <w:t xml:space="preserve"> </w:t>
            </w:r>
            <w:proofErr w:type="gramStart"/>
            <w:r w:rsidRPr="00D56713">
              <w:rPr>
                <w:lang w:val="en-US"/>
              </w:rPr>
              <w:t>Ma  (</w:t>
            </w:r>
            <w:proofErr w:type="gramEnd"/>
            <w:r w:rsidRPr="00D56713">
              <w:rPr>
                <w:lang w:val="en-US"/>
              </w:rPr>
              <w:t>n</w:t>
            </w:r>
            <w:r w:rsidR="00FB6475">
              <w:rPr>
                <w:lang w:val="en-US"/>
              </w:rPr>
              <w:t xml:space="preserve"> </w:t>
            </w:r>
            <w:r w:rsidRPr="00D56713">
              <w:rPr>
                <w:lang w:val="en-US"/>
              </w:rPr>
              <w:t>=</w:t>
            </w:r>
            <w:r w:rsidR="00FB6475">
              <w:rPr>
                <w:lang w:val="en-US"/>
              </w:rPr>
              <w:t xml:space="preserve"> </w:t>
            </w:r>
            <w:r w:rsidR="002542F1">
              <w:rPr>
                <w:lang w:val="en-US"/>
              </w:rPr>
              <w:t>85</w:t>
            </w:r>
            <w:r w:rsidRPr="00D56713">
              <w:rPr>
                <w:lang w:val="en-US"/>
              </w:rPr>
              <w:t>)</w:t>
            </w:r>
          </w:p>
          <w:p w:rsidR="002542F1" w:rsidRPr="002542F1" w:rsidRDefault="002542F1" w:rsidP="00820315">
            <w:pPr>
              <w:pStyle w:val="Style-3"/>
              <w:widowControl/>
              <w:rPr>
                <w:lang w:val="de-DE"/>
              </w:rPr>
            </w:pPr>
            <w:r w:rsidRPr="002542F1">
              <w:rPr>
                <w:color w:val="000000"/>
                <w:lang w:val="de-DE"/>
              </w:rPr>
              <w:t>MSWD(C+</w:t>
            </w:r>
            <w:proofErr w:type="gramStart"/>
            <w:r w:rsidRPr="002542F1">
              <w:rPr>
                <w:color w:val="000000"/>
                <w:lang w:val="de-DE"/>
              </w:rPr>
              <w:t>E)=</w:t>
            </w:r>
            <w:proofErr w:type="gramEnd"/>
            <w:r w:rsidRPr="002542F1">
              <w:rPr>
                <w:color w:val="000000"/>
                <w:lang w:val="de-DE"/>
              </w:rPr>
              <w:t>0.</w:t>
            </w:r>
            <w:r>
              <w:rPr>
                <w:color w:val="000000"/>
                <w:lang w:val="de-DE"/>
              </w:rPr>
              <w:t>81</w:t>
            </w:r>
            <w:r w:rsidRPr="002542F1">
              <w:rPr>
                <w:color w:val="000000"/>
                <w:lang w:val="de-DE"/>
              </w:rPr>
              <w:t>, Prob.(C+E)=0.9</w:t>
            </w:r>
            <w:r>
              <w:rPr>
                <w:color w:val="000000"/>
                <w:lang w:val="de-DE"/>
              </w:rPr>
              <w:t>7</w:t>
            </w:r>
          </w:p>
          <w:p w:rsidR="00440267" w:rsidRPr="002542F1" w:rsidRDefault="00440267" w:rsidP="00820315">
            <w:pPr>
              <w:pStyle w:val="Style-3"/>
              <w:widowControl/>
              <w:rPr>
                <w:lang w:val="de-DE"/>
              </w:rPr>
            </w:pPr>
            <w:r w:rsidRPr="002542F1">
              <w:rPr>
                <w:lang w:val="de-DE"/>
              </w:rPr>
              <w:t>KA1</w:t>
            </w:r>
            <w:r w:rsidR="00347F22" w:rsidRPr="002542F1">
              <w:rPr>
                <w:lang w:val="de-DE"/>
              </w:rPr>
              <w:t>(</w:t>
            </w:r>
            <w:proofErr w:type="spellStart"/>
            <w:r w:rsidR="00347F22" w:rsidRPr="002542F1">
              <w:rPr>
                <w:lang w:val="de-DE"/>
              </w:rPr>
              <w:t>session</w:t>
            </w:r>
            <w:proofErr w:type="spellEnd"/>
            <w:r w:rsidR="00347F22" w:rsidRPr="002542F1">
              <w:rPr>
                <w:lang w:val="de-DE"/>
              </w:rPr>
              <w:t xml:space="preserve"> 1</w:t>
            </w:r>
            <w:r w:rsidR="002542F1" w:rsidRPr="002542F1">
              <w:rPr>
                <w:lang w:val="de-DE"/>
              </w:rPr>
              <w:t>-4</w:t>
            </w:r>
            <w:r w:rsidR="00347F22" w:rsidRPr="002542F1">
              <w:rPr>
                <w:lang w:val="de-DE"/>
              </w:rPr>
              <w:t>)</w:t>
            </w:r>
            <w:r w:rsidRPr="002542F1">
              <w:rPr>
                <w:lang w:val="de-DE"/>
              </w:rPr>
              <w:t>:</w:t>
            </w:r>
            <w:r w:rsidRPr="002542F1">
              <w:rPr>
                <w:color w:val="000000"/>
                <w:lang w:val="de-DE"/>
              </w:rPr>
              <w:t xml:space="preserve"> 207/206 </w:t>
            </w:r>
            <w:r w:rsidR="002542F1">
              <w:rPr>
                <w:color w:val="000000"/>
                <w:lang w:val="de-DE"/>
              </w:rPr>
              <w:t xml:space="preserve">u.i. </w:t>
            </w:r>
            <w:proofErr w:type="spellStart"/>
            <w:r w:rsidRPr="002542F1">
              <w:rPr>
                <w:color w:val="000000"/>
                <w:lang w:val="de-DE"/>
              </w:rPr>
              <w:t>age</w:t>
            </w:r>
            <w:proofErr w:type="spellEnd"/>
            <w:r w:rsidRPr="002542F1">
              <w:rPr>
                <w:color w:val="000000"/>
                <w:lang w:val="de-DE"/>
              </w:rPr>
              <w:t xml:space="preserve"> = 32</w:t>
            </w:r>
            <w:r w:rsidR="00D0039E" w:rsidRPr="002542F1">
              <w:rPr>
                <w:color w:val="000000"/>
                <w:lang w:val="de-DE"/>
              </w:rPr>
              <w:t>3</w:t>
            </w:r>
            <w:r w:rsidR="002542F1" w:rsidRPr="002542F1">
              <w:rPr>
                <w:color w:val="000000"/>
                <w:lang w:val="de-DE"/>
              </w:rPr>
              <w:t>0.0</w:t>
            </w:r>
            <w:r w:rsidRPr="002542F1">
              <w:rPr>
                <w:lang w:val="de-DE"/>
              </w:rPr>
              <w:t xml:space="preserve">± </w:t>
            </w:r>
            <w:r w:rsidR="002542F1" w:rsidRPr="002542F1">
              <w:rPr>
                <w:lang w:val="de-DE"/>
              </w:rPr>
              <w:t>8.1</w:t>
            </w:r>
            <w:r w:rsidRPr="002542F1">
              <w:rPr>
                <w:lang w:val="de-DE"/>
              </w:rPr>
              <w:t xml:space="preserve"> Ma (n</w:t>
            </w:r>
            <w:r w:rsidR="00FB6475" w:rsidRPr="002542F1">
              <w:rPr>
                <w:lang w:val="de-DE"/>
              </w:rPr>
              <w:t xml:space="preserve"> </w:t>
            </w:r>
            <w:r w:rsidRPr="002542F1">
              <w:rPr>
                <w:lang w:val="de-DE"/>
              </w:rPr>
              <w:t>=</w:t>
            </w:r>
            <w:r w:rsidR="00FB6475" w:rsidRPr="002542F1">
              <w:rPr>
                <w:lang w:val="de-DE"/>
              </w:rPr>
              <w:t xml:space="preserve"> </w:t>
            </w:r>
            <w:r w:rsidR="002542F1" w:rsidRPr="002542F1">
              <w:rPr>
                <w:lang w:val="de-DE"/>
              </w:rPr>
              <w:t>5</w:t>
            </w:r>
            <w:r w:rsidR="00D0039E" w:rsidRPr="002542F1">
              <w:rPr>
                <w:lang w:val="de-DE"/>
              </w:rPr>
              <w:t>6</w:t>
            </w:r>
            <w:r w:rsidRPr="002542F1">
              <w:rPr>
                <w:lang w:val="de-DE"/>
              </w:rPr>
              <w:t>)</w:t>
            </w:r>
          </w:p>
          <w:p w:rsidR="00347F22" w:rsidRPr="002542F1" w:rsidRDefault="002542F1" w:rsidP="002542F1">
            <w:pPr>
              <w:pStyle w:val="Style-3"/>
              <w:widowControl/>
              <w:rPr>
                <w:highlight w:val="yellow"/>
                <w:lang w:val="de-DE"/>
              </w:rPr>
            </w:pPr>
            <w:r w:rsidRPr="002542F1">
              <w:rPr>
                <w:color w:val="000000"/>
                <w:lang w:val="de-DE"/>
              </w:rPr>
              <w:t>MSWD=0.</w:t>
            </w:r>
            <w:r>
              <w:rPr>
                <w:color w:val="000000"/>
                <w:lang w:val="de-DE"/>
              </w:rPr>
              <w:t>66</w:t>
            </w:r>
            <w:r w:rsidRPr="002542F1">
              <w:rPr>
                <w:color w:val="000000"/>
                <w:lang w:val="de-DE"/>
              </w:rPr>
              <w:t xml:space="preserve">, </w:t>
            </w:r>
            <w:proofErr w:type="gramStart"/>
            <w:r w:rsidRPr="002542F1">
              <w:rPr>
                <w:color w:val="000000"/>
                <w:lang w:val="de-DE"/>
              </w:rPr>
              <w:t>Prob.=</w:t>
            </w:r>
            <w:proofErr w:type="gramEnd"/>
            <w:r w:rsidRPr="002542F1">
              <w:rPr>
                <w:color w:val="000000"/>
                <w:lang w:val="de-DE"/>
              </w:rPr>
              <w:t>0.9</w:t>
            </w:r>
            <w:r>
              <w:rPr>
                <w:color w:val="000000"/>
                <w:lang w:val="de-DE"/>
              </w:rPr>
              <w:t>8</w:t>
            </w:r>
          </w:p>
        </w:tc>
      </w:tr>
    </w:tbl>
    <w:p w:rsidR="00440267" w:rsidRPr="002542F1" w:rsidRDefault="00440267" w:rsidP="00440267">
      <w:pPr>
        <w:rPr>
          <w:sz w:val="16"/>
          <w:lang w:val="de-DE"/>
        </w:rPr>
      </w:pPr>
    </w:p>
    <w:p w:rsidR="00B72891" w:rsidRPr="002542F1" w:rsidRDefault="00B72891" w:rsidP="00B72891">
      <w:pPr>
        <w:rPr>
          <w:lang w:val="de-DE" w:eastAsia="fr-FR"/>
        </w:rPr>
      </w:pPr>
    </w:p>
    <w:p w:rsidR="00440267" w:rsidRPr="002542F1" w:rsidRDefault="00440267" w:rsidP="00B72891">
      <w:pPr>
        <w:rPr>
          <w:lang w:val="de-DE" w:eastAsia="fr-FR"/>
        </w:rPr>
      </w:pPr>
    </w:p>
    <w:p w:rsidR="00440267" w:rsidRPr="002542F1" w:rsidRDefault="00440267" w:rsidP="00B72891">
      <w:pPr>
        <w:rPr>
          <w:lang w:val="de-DE" w:eastAsia="fr-FR"/>
        </w:rPr>
      </w:pPr>
    </w:p>
    <w:p w:rsidR="00D90E10" w:rsidRPr="008C63AD" w:rsidRDefault="001F4DA6" w:rsidP="00CD3C06">
      <w:pPr>
        <w:spacing w:after="0" w:line="240" w:lineRule="auto"/>
        <w:rPr>
          <w:rFonts w:ascii="Times New Roman" w:hAnsi="Times New Roman" w:cs="Times New Roman"/>
          <w:b/>
        </w:rPr>
      </w:pPr>
      <w:r w:rsidRPr="008C63AD">
        <w:rPr>
          <w:rFonts w:ascii="Times New Roman" w:hAnsi="Times New Roman" w:cs="Times New Roman"/>
          <w:b/>
          <w:lang w:val="en-US"/>
        </w:rPr>
        <w:t>(</w:t>
      </w:r>
      <w:r w:rsidR="00006ADB" w:rsidRPr="008C63AD">
        <w:rPr>
          <w:rFonts w:ascii="Times New Roman" w:hAnsi="Times New Roman" w:cs="Times New Roman"/>
          <w:b/>
          <w:lang w:val="en-US"/>
        </w:rPr>
        <w:t>b</w:t>
      </w:r>
      <w:r w:rsidRPr="008C63AD">
        <w:rPr>
          <w:rFonts w:ascii="Times New Roman" w:hAnsi="Times New Roman" w:cs="Times New Roman"/>
          <w:b/>
          <w:lang w:val="en-US"/>
        </w:rPr>
        <w:t xml:space="preserve">) </w:t>
      </w:r>
      <w:r w:rsidR="00FA08DB" w:rsidRPr="008C63AD">
        <w:rPr>
          <w:rFonts w:ascii="Times New Roman" w:hAnsi="Times New Roman" w:cs="Times New Roman"/>
          <w:b/>
        </w:rPr>
        <w:t>Oper</w:t>
      </w:r>
      <w:r w:rsidR="000A0455" w:rsidRPr="008C63AD">
        <w:rPr>
          <w:rFonts w:ascii="Times New Roman" w:hAnsi="Times New Roman" w:cs="Times New Roman"/>
          <w:b/>
        </w:rPr>
        <w:t>ati</w:t>
      </w:r>
      <w:r w:rsidR="00D0387B" w:rsidRPr="008C63AD">
        <w:rPr>
          <w:rFonts w:ascii="Times New Roman" w:hAnsi="Times New Roman" w:cs="Times New Roman"/>
          <w:b/>
        </w:rPr>
        <w:t>ng conditions for the LA-MC-ICP</w:t>
      </w:r>
      <w:r w:rsidR="00FA08DB" w:rsidRPr="008C63AD">
        <w:rPr>
          <w:rFonts w:ascii="Times New Roman" w:hAnsi="Times New Roman" w:cs="Times New Roman"/>
          <w:b/>
        </w:rPr>
        <w:t>-MS equipment</w:t>
      </w:r>
      <w:r w:rsidR="00400E7C" w:rsidRPr="008C63AD">
        <w:rPr>
          <w:rFonts w:ascii="Times New Roman" w:hAnsi="Times New Roman" w:cs="Times New Roman"/>
          <w:b/>
        </w:rPr>
        <w:t xml:space="preserve"> for Lu-Hf isotope analysis</w:t>
      </w:r>
      <w:r w:rsidR="00440267" w:rsidRPr="008C63AD">
        <w:rPr>
          <w:rFonts w:ascii="Times New Roman" w:hAnsi="Times New Roman" w:cs="Times New Roman"/>
          <w:b/>
        </w:rPr>
        <w:t xml:space="preserve"> </w:t>
      </w:r>
    </w:p>
    <w:tbl>
      <w:tblPr>
        <w:tblW w:w="8582" w:type="dxa"/>
        <w:tblLook w:val="0000" w:firstRow="0" w:lastRow="0" w:firstColumn="0" w:lastColumn="0" w:noHBand="0" w:noVBand="0"/>
      </w:tblPr>
      <w:tblGrid>
        <w:gridCol w:w="2331"/>
        <w:gridCol w:w="6251"/>
      </w:tblGrid>
      <w:tr w:rsidR="00D90E10" w:rsidRPr="00D26743" w:rsidTr="00827F9F">
        <w:trPr>
          <w:trHeight w:val="415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D26743" w:rsidRDefault="00D90E10" w:rsidP="00227DB0">
            <w:pPr>
              <w:pStyle w:val="Style-3"/>
              <w:widowControl/>
              <w:rPr>
                <w:lang w:val="en-US"/>
              </w:rPr>
            </w:pPr>
            <w:r w:rsidRPr="00D26743">
              <w:rPr>
                <w:b/>
                <w:bCs/>
                <w:color w:val="000000"/>
                <w:lang w:val="en-US"/>
              </w:rPr>
              <w:t xml:space="preserve">Laboratory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D26743" w:rsidRDefault="00D90E10" w:rsidP="00CC77D8">
            <w:pPr>
              <w:pStyle w:val="Style-2"/>
              <w:widowControl/>
              <w:spacing w:line="276" w:lineRule="auto"/>
              <w:rPr>
                <w:lang w:val="en-US"/>
              </w:rPr>
            </w:pPr>
          </w:p>
        </w:tc>
      </w:tr>
      <w:tr w:rsidR="00D90E10" w:rsidRPr="00D26743" w:rsidTr="00827F9F">
        <w:trPr>
          <w:trHeight w:val="201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D26743" w:rsidRDefault="00D90E10" w:rsidP="00CC77D8">
            <w:pPr>
              <w:pStyle w:val="Style-3"/>
              <w:widowControl/>
              <w:rPr>
                <w:lang w:val="en-US"/>
              </w:rPr>
            </w:pPr>
            <w:r w:rsidRPr="00D26743">
              <w:rPr>
                <w:color w:val="000000"/>
                <w:lang w:val="en-US"/>
              </w:rPr>
              <w:t>Laboratory name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ADB" w:rsidRDefault="00006ADB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FIERCE (Frankfurt Isotope and Element Research Centre)</w:t>
            </w:r>
            <w:r w:rsidR="000A0455" w:rsidRPr="004A6EC5">
              <w:rPr>
                <w:color w:val="000000"/>
                <w:lang w:val="en-US"/>
              </w:rPr>
              <w:t xml:space="preserve">, </w:t>
            </w:r>
          </w:p>
          <w:p w:rsidR="00D90E10" w:rsidRPr="004A6EC5" w:rsidRDefault="000A0455" w:rsidP="00CC77D8">
            <w:pPr>
              <w:pStyle w:val="Style-3"/>
              <w:widowControl/>
              <w:rPr>
                <w:lang w:val="en-US"/>
              </w:rPr>
            </w:pPr>
            <w:r w:rsidRPr="004A6EC5">
              <w:rPr>
                <w:color w:val="000000"/>
                <w:lang w:val="en-US"/>
              </w:rPr>
              <w:t xml:space="preserve">Goethe University Frankfurt, </w:t>
            </w:r>
            <w:r w:rsidRPr="008B798F">
              <w:rPr>
                <w:lang w:val="en-US"/>
              </w:rPr>
              <w:t>Germany</w:t>
            </w:r>
          </w:p>
        </w:tc>
      </w:tr>
      <w:tr w:rsidR="00D90E10" w:rsidRPr="00475A46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475A46" w:rsidRDefault="00D90E10" w:rsidP="00CC77D8">
            <w:pPr>
              <w:pStyle w:val="Style-3"/>
              <w:widowControl/>
              <w:rPr>
                <w:b/>
                <w:color w:val="000000"/>
                <w:lang w:val="en-US"/>
              </w:rPr>
            </w:pPr>
            <w:r w:rsidRPr="00475A46">
              <w:rPr>
                <w:b/>
                <w:color w:val="000000"/>
                <w:lang w:val="en-US"/>
              </w:rPr>
              <w:t>Laser ablation system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475A46" w:rsidRDefault="00D90E10" w:rsidP="00CC77D8">
            <w:pPr>
              <w:pStyle w:val="Style-3"/>
              <w:rPr>
                <w:b/>
                <w:color w:val="000000"/>
                <w:lang w:val="en-US"/>
              </w:rPr>
            </w:pP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Make, Model &amp; type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227DB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proofErr w:type="spellStart"/>
            <w:r w:rsidRPr="00731A94">
              <w:rPr>
                <w:color w:val="000000" w:themeColor="text1"/>
                <w:lang w:val="en-US"/>
              </w:rPr>
              <w:t>ComPexPro</w:t>
            </w:r>
            <w:proofErr w:type="spellEnd"/>
            <w:r w:rsidRPr="00731A94">
              <w:rPr>
                <w:color w:val="000000" w:themeColor="text1"/>
                <w:lang w:val="en-US"/>
              </w:rPr>
              <w:t xml:space="preserve"> 102F, Coherent </w:t>
            </w:r>
            <w:r w:rsidR="00B04EA8" w:rsidRPr="00731A94">
              <w:rPr>
                <w:color w:val="000000" w:themeColor="text1"/>
                <w:lang w:val="en-US"/>
              </w:rPr>
              <w:t>(</w:t>
            </w:r>
            <w:r w:rsidRPr="00731A94">
              <w:rPr>
                <w:color w:val="000000" w:themeColor="text1"/>
                <w:lang w:val="en-US"/>
              </w:rPr>
              <w:t>Excimer</w:t>
            </w:r>
            <w:r w:rsidR="00B04EA8" w:rsidRPr="00731A94">
              <w:rPr>
                <w:color w:val="000000" w:themeColor="text1"/>
                <w:lang w:val="en-US"/>
              </w:rPr>
              <w:t>)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Ablation cell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731A94" w:rsidP="00731A94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</w:t>
            </w:r>
            <w:r w:rsidRPr="00F37910">
              <w:t>wo-volume ablation cell (Laurin Technic, Australia)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Laser wavelength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193 nm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Pulse width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2C57B2" w:rsidRDefault="002C57B2" w:rsidP="002C57B2">
            <w:pPr>
              <w:spacing w:after="0" w:line="240" w:lineRule="auto"/>
              <w:rPr>
                <w:color w:val="000000"/>
                <w:sz w:val="24"/>
                <w:szCs w:val="24"/>
                <w:lang w:val="de-DE"/>
              </w:rPr>
            </w:pPr>
            <w:r w:rsidRPr="00310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 ns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Fluence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201363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 </w:t>
            </w:r>
            <w:r w:rsidR="00D90E10">
              <w:rPr>
                <w:color w:val="000000"/>
                <w:lang w:val="en-US"/>
              </w:rPr>
              <w:t>J/</w:t>
            </w:r>
            <w:r w:rsidR="00D90E10" w:rsidRPr="00D26743">
              <w:rPr>
                <w:color w:val="000000"/>
                <w:lang w:val="en-US"/>
              </w:rPr>
              <w:t>cm</w:t>
            </w:r>
            <w:r w:rsidR="00D90E10" w:rsidRPr="0031069E">
              <w:rPr>
                <w:color w:val="000000"/>
                <w:vertAlign w:val="superscript"/>
                <w:lang w:val="en-US"/>
              </w:rPr>
              <w:t>-2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Repetition rate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2C57B2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6.0 </w:t>
            </w:r>
            <w:r w:rsidR="00D90E10" w:rsidRPr="00D26743">
              <w:rPr>
                <w:color w:val="000000"/>
                <w:lang w:val="en-US"/>
              </w:rPr>
              <w:t>Hz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Spot size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2C57B2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Circular, </w:t>
            </w:r>
            <w:r w:rsidR="00006ADB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  <w:r w:rsidR="000A0455">
              <w:rPr>
                <w:color w:val="000000"/>
              </w:rPr>
              <w:t xml:space="preserve"> </w:t>
            </w:r>
            <w:r w:rsidR="00D90E10">
              <w:rPr>
                <w:color w:val="000000"/>
              </w:rPr>
              <w:t>µm</w:t>
            </w:r>
            <w:r>
              <w:rPr>
                <w:color w:val="000000"/>
              </w:rPr>
              <w:t xml:space="preserve"> (diameter)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Sampling mode / pattern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Single spot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Carrier gas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731A94" w:rsidP="00731A94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lang w:val="en-US"/>
              </w:rPr>
              <w:t>0.89</w:t>
            </w:r>
            <w:r w:rsidRPr="00F37910">
              <w:rPr>
                <w:lang w:val="en-US"/>
              </w:rPr>
              <w:t xml:space="preserve"> l min</w:t>
            </w:r>
            <w:r w:rsidRPr="00F37910">
              <w:rPr>
                <w:vertAlign w:val="superscript"/>
                <w:lang w:val="en-US"/>
              </w:rPr>
              <w:t>-1</w:t>
            </w:r>
            <w:r w:rsidRPr="00F37910">
              <w:rPr>
                <w:lang w:val="en-US"/>
              </w:rPr>
              <w:t>Ar</w:t>
            </w:r>
            <w:r>
              <w:rPr>
                <w:lang w:val="en-US"/>
              </w:rPr>
              <w:t xml:space="preserve"> + “squid” smoothing device directly after ablation cell  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Background collection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731A94" w:rsidRDefault="00113E28" w:rsidP="00CC77D8">
            <w:pPr>
              <w:pStyle w:val="Style-3"/>
              <w:widowControl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 seconds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D26743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Ablation duration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D26743" w:rsidRDefault="002C57B2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39</w:t>
            </w:r>
            <w:r w:rsidR="00D90E10">
              <w:rPr>
                <w:color w:val="000000"/>
                <w:lang w:val="en-US"/>
              </w:rPr>
              <w:t xml:space="preserve"> seconds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Wash-out delay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731A94" w:rsidRDefault="00731A94" w:rsidP="00CC77D8">
            <w:pPr>
              <w:pStyle w:val="Style-3"/>
              <w:widowControl/>
              <w:rPr>
                <w:color w:val="000000" w:themeColor="text1"/>
                <w:lang w:val="en-US"/>
              </w:rPr>
            </w:pPr>
            <w:r w:rsidRPr="00731A94">
              <w:rPr>
                <w:color w:val="000000" w:themeColor="text1"/>
                <w:lang w:val="en-US"/>
              </w:rPr>
              <w:t>ca. 30 seconds</w:t>
            </w:r>
          </w:p>
        </w:tc>
      </w:tr>
      <w:tr w:rsidR="00D90E10" w:rsidRPr="000F0534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731A94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Cell carrier gas flow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2C57B2" w:rsidRDefault="002C57B2" w:rsidP="002C57B2">
            <w:pPr>
              <w:spacing w:after="0" w:line="240" w:lineRule="auto"/>
              <w:rPr>
                <w:color w:val="000000"/>
                <w:sz w:val="24"/>
                <w:szCs w:val="24"/>
                <w:lang w:val="de-DE"/>
              </w:rPr>
            </w:pPr>
            <w:r w:rsidRPr="008C63A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>He (300 ml/min), Ar (1100 ml/min), N</w:t>
            </w:r>
            <w:r w:rsidR="008C63AD" w:rsidRPr="008C63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de-DE" w:eastAsia="en-GB"/>
              </w:rPr>
              <w:t>2</w:t>
            </w:r>
            <w:r w:rsidRPr="008C63A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en-GB"/>
              </w:rPr>
              <w:t xml:space="preserve"> (5-7 ml/min)</w:t>
            </w:r>
          </w:p>
        </w:tc>
      </w:tr>
      <w:tr w:rsidR="00D90E10" w:rsidRPr="00475A46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475A46" w:rsidRDefault="00D90E10" w:rsidP="00CC77D8">
            <w:pPr>
              <w:pStyle w:val="Style-3"/>
              <w:widowControl/>
              <w:rPr>
                <w:b/>
                <w:color w:val="000000"/>
                <w:lang w:val="en-US"/>
              </w:rPr>
            </w:pPr>
            <w:r w:rsidRPr="00475A46">
              <w:rPr>
                <w:b/>
                <w:color w:val="000000"/>
                <w:lang w:val="en-US"/>
              </w:rPr>
              <w:t>ICP-MS Instrument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475A46" w:rsidRDefault="00D90E10" w:rsidP="00CC77D8">
            <w:pPr>
              <w:pStyle w:val="Style-3"/>
              <w:rPr>
                <w:b/>
                <w:color w:val="000000"/>
                <w:lang w:val="en-US"/>
              </w:rPr>
            </w:pP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Make, Model &amp; type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0A0455" w:rsidP="000A0455">
            <w:pPr>
              <w:pStyle w:val="Style-3"/>
              <w:widowControl/>
              <w:rPr>
                <w:color w:val="000000"/>
                <w:lang w:val="en-US"/>
              </w:rPr>
            </w:pPr>
            <w:r w:rsidRPr="000A0455">
              <w:rPr>
                <w:color w:val="000000"/>
                <w:lang w:val="en-US"/>
              </w:rPr>
              <w:t xml:space="preserve">Thermo-Finnigan NEPTUNE </w:t>
            </w:r>
            <w:r w:rsidR="00006ADB">
              <w:rPr>
                <w:color w:val="000000"/>
                <w:lang w:val="en-US"/>
              </w:rPr>
              <w:t xml:space="preserve">Plus - </w:t>
            </w:r>
            <w:r>
              <w:rPr>
                <w:color w:val="000000"/>
                <w:lang w:val="en-US"/>
              </w:rPr>
              <w:t>MC</w:t>
            </w:r>
            <w:r w:rsidRPr="000A0455">
              <w:rPr>
                <w:color w:val="000000"/>
                <w:lang w:val="en-US"/>
              </w:rPr>
              <w:t xml:space="preserve"> ICP-MS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Sample introduction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2C57B2" w:rsidRDefault="002C57B2" w:rsidP="002C57B2">
            <w:pPr>
              <w:spacing w:after="0" w:line="240" w:lineRule="auto"/>
              <w:rPr>
                <w:color w:val="000000"/>
                <w:sz w:val="24"/>
                <w:szCs w:val="24"/>
                <w:lang w:val="de-DE"/>
              </w:rPr>
            </w:pPr>
            <w:r w:rsidRPr="008C63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Ablation aerosol</w:t>
            </w:r>
            <w:r>
              <w:rPr>
                <w:color w:val="000000"/>
              </w:rPr>
              <w:t xml:space="preserve"> 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RF power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836D99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  <w:r w:rsidR="002C57B2">
              <w:rPr>
                <w:color w:val="000000"/>
                <w:lang w:val="en-US"/>
              </w:rPr>
              <w:t>0</w:t>
            </w:r>
            <w:r w:rsidR="00731A94">
              <w:rPr>
                <w:color w:val="000000"/>
                <w:lang w:val="en-US"/>
              </w:rPr>
              <w:t>0 W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D90E10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B31DAD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Sampler, skimmer cones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731A94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Ni</w:t>
            </w:r>
            <w:r w:rsidR="00772088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-Jet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 xml:space="preserve"> 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D90E10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B31DAD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Extraction lenses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772088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X</w:t>
            </w:r>
            <w:r w:rsidR="00731A94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-cone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731A94" w:rsidRDefault="00D90E10" w:rsidP="00CC77D8">
            <w:pPr>
              <w:pStyle w:val="Style-3"/>
              <w:widowControl/>
              <w:rPr>
                <w:color w:val="000000" w:themeColor="text1"/>
                <w:lang w:val="en-US"/>
              </w:rPr>
            </w:pPr>
            <w:r w:rsidRPr="00731A94">
              <w:rPr>
                <w:color w:val="000000" w:themeColor="text1"/>
                <w:lang w:val="en-US"/>
              </w:rPr>
              <w:t>Make-up gas flow (</w:t>
            </w:r>
            <w:proofErr w:type="spellStart"/>
            <w:r w:rsidRPr="00731A94">
              <w:rPr>
                <w:color w:val="000000" w:themeColor="text1"/>
                <w:lang w:val="en-US"/>
              </w:rPr>
              <w:t>Ar</w:t>
            </w:r>
            <w:proofErr w:type="spellEnd"/>
            <w:r w:rsidRPr="00731A94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731A94" w:rsidRDefault="00731A94" w:rsidP="00CC77D8">
            <w:pPr>
              <w:pStyle w:val="Style-3"/>
              <w:widowControl/>
              <w:rPr>
                <w:color w:val="000000" w:themeColor="text1"/>
                <w:lang w:val="en-US"/>
              </w:rPr>
            </w:pPr>
            <w:r w:rsidRPr="00731A94">
              <w:rPr>
                <w:color w:val="000000" w:themeColor="text1"/>
                <w:lang w:val="en-US"/>
              </w:rPr>
              <w:t>0.89</w:t>
            </w:r>
            <w:r w:rsidR="00201363" w:rsidRPr="00731A94">
              <w:rPr>
                <w:color w:val="000000" w:themeColor="text1"/>
                <w:lang w:val="en-US"/>
              </w:rPr>
              <w:t xml:space="preserve"> l/min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Detection system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2C57B2" w:rsidRDefault="002C57B2" w:rsidP="008C63AD">
            <w:pPr>
              <w:pStyle w:val="Style-3"/>
              <w:widowControl/>
              <w:rPr>
                <w:color w:val="000000"/>
                <w:sz w:val="24"/>
                <w:szCs w:val="24"/>
                <w:lang w:val="en-US"/>
              </w:rPr>
            </w:pPr>
            <w:r w:rsidRPr="008C63AD">
              <w:rPr>
                <w:color w:val="000000" w:themeColor="text1"/>
                <w:lang w:val="en-US"/>
              </w:rPr>
              <w:t>Static mode with faraday collectors, 10</w:t>
            </w:r>
            <w:r w:rsidRPr="008C63AD">
              <w:rPr>
                <w:color w:val="000000" w:themeColor="text1"/>
                <w:vertAlign w:val="superscript"/>
                <w:lang w:val="en-US"/>
              </w:rPr>
              <w:t>-11</w:t>
            </w:r>
            <w:r w:rsidR="008C63AD">
              <w:rPr>
                <w:color w:val="000000" w:themeColor="text1"/>
                <w:lang w:val="en-US"/>
              </w:rPr>
              <w:t xml:space="preserve"> </w:t>
            </w:r>
            <w:r w:rsidRPr="008C63AD">
              <w:rPr>
                <w:color w:val="000000" w:themeColor="text1"/>
                <w:lang w:val="en-US"/>
              </w:rPr>
              <w:t>Ω amplifiers; Raw data correction for gain and baseline.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D90E10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B31DAD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Data acquisition protocol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A85BF2" w:rsidP="00FB6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 xml:space="preserve">See Gerdes </w:t>
            </w:r>
            <w:r w:rsidR="00FB6475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 xml:space="preserve"> Zeh (2009)</w:t>
            </w:r>
          </w:p>
        </w:tc>
      </w:tr>
      <w:tr w:rsidR="00D90E10" w:rsidRPr="00B31DAD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D90E10" w:rsidP="00CC77D8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B31DAD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Scanning mode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D90E10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</w:p>
        </w:tc>
      </w:tr>
      <w:tr w:rsidR="00D90E10" w:rsidRPr="00B31DAD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D90E10" w:rsidP="00CC77D8">
            <w:pPr>
              <w:spacing w:after="0" w:line="240" w:lineRule="auto"/>
              <w:ind w:firstLine="191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 w:rsidRPr="00B31DAD"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Detector mode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B31DAD" w:rsidRDefault="00660523" w:rsidP="00CC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GB"/>
              </w:rPr>
              <w:t>Multi collector, static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Masses measured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26031D" w:rsidRDefault="00B80784" w:rsidP="00113E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8078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17</w:t>
            </w:r>
            <w:r w:rsidR="00113E28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Yb,</w:t>
            </w:r>
            <w:r w:rsidR="00B04EA8" w:rsidRPr="00B04EA8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173</w:t>
            </w:r>
            <w:r w:rsidR="00B04EA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Yb,</w:t>
            </w:r>
            <w:r w:rsidRPr="00C6599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175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Lu,</w:t>
            </w:r>
            <w:r w:rsidR="00B04EA8" w:rsidRPr="00B8078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176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Hf-Yb-</w:t>
            </w:r>
            <w:r w:rsidR="00B04EA8" w:rsidRPr="00B8078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Lu</w:t>
            </w:r>
            <w:r w:rsidR="00B04EA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</w:t>
            </w:r>
            <w:r w:rsidR="00B04EA8" w:rsidRPr="00B04EA8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177</w:t>
            </w:r>
            <w:r w:rsidR="00B04EA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Hf,</w:t>
            </w:r>
            <w:r w:rsidRPr="00B04EA8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178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Hf, </w:t>
            </w:r>
            <w:r w:rsidR="00B04EA8" w:rsidRPr="00B04EA8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1</w:t>
            </w:r>
            <w:r w:rsidR="002C57B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Hf</w:t>
            </w:r>
            <w:r w:rsidR="00113E2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2C57B2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Dwell time</w:t>
            </w:r>
            <w:r w:rsidR="00D90E10" w:rsidRPr="00D26743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31069E" w:rsidRDefault="002C57B2" w:rsidP="0031069E">
            <w:pPr>
              <w:pStyle w:val="Style-3"/>
              <w:widowControl/>
              <w:rPr>
                <w:color w:val="000000"/>
                <w:lang w:val="en-US"/>
              </w:rPr>
            </w:pPr>
            <w:r w:rsidRPr="0031069E">
              <w:rPr>
                <w:color w:val="000000"/>
                <w:lang w:val="en-US"/>
              </w:rPr>
              <w:t>0.51s for all masses (static mode)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Sensitivity / Efficiency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113E28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  <w:r w:rsidRPr="00113E28">
              <w:rPr>
                <w:color w:val="000000"/>
                <w:lang w:val="en-US"/>
              </w:rPr>
              <w:t>0 mV/pg Hf</w:t>
            </w:r>
          </w:p>
        </w:tc>
      </w:tr>
      <w:tr w:rsidR="002C57B2" w:rsidRPr="002C57B2" w:rsidTr="002C57B2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7B2" w:rsidRPr="002C57B2" w:rsidRDefault="002C57B2" w:rsidP="002C57B2">
            <w:pPr>
              <w:pStyle w:val="Style-3"/>
              <w:rPr>
                <w:color w:val="000000"/>
                <w:lang w:val="en-US"/>
              </w:rPr>
            </w:pPr>
            <w:r w:rsidRPr="002C57B2">
              <w:rPr>
                <w:color w:val="000000"/>
                <w:lang w:val="en-US"/>
              </w:rPr>
              <w:t xml:space="preserve">Number of runs/total time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7B2" w:rsidRPr="002C57B2" w:rsidRDefault="002C57B2" w:rsidP="002C57B2">
            <w:pPr>
              <w:pStyle w:val="Style-3"/>
              <w:rPr>
                <w:color w:val="000000"/>
                <w:lang w:val="en-US"/>
              </w:rPr>
            </w:pPr>
            <w:r w:rsidRPr="002C57B2">
              <w:rPr>
                <w:color w:val="000000"/>
                <w:lang w:val="en-US"/>
              </w:rPr>
              <w:t>70 / 36 s</w:t>
            </w:r>
          </w:p>
        </w:tc>
      </w:tr>
      <w:tr w:rsidR="002C57B2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69E" w:rsidRPr="0031069E" w:rsidRDefault="0031069E" w:rsidP="00310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10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Acquisition mode</w:t>
            </w:r>
          </w:p>
          <w:p w:rsidR="002C57B2" w:rsidRPr="00D26743" w:rsidRDefault="002C57B2" w:rsidP="0031069E">
            <w:pPr>
              <w:pStyle w:val="Style-3"/>
              <w:widowControl/>
              <w:rPr>
                <w:color w:val="000000"/>
                <w:lang w:val="en-US"/>
              </w:rPr>
            </w:pP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7B2" w:rsidRPr="0031069E" w:rsidRDefault="0031069E" w:rsidP="00310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10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Trigger from laser (3s after start of ablation), background </w:t>
            </w:r>
            <w:proofErr w:type="spellStart"/>
            <w:r w:rsidRPr="00310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aquired</w:t>
            </w:r>
            <w:proofErr w:type="spellEnd"/>
            <w:r w:rsidRPr="00310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every 30 mins, ablation: 39 s</w:t>
            </w:r>
          </w:p>
        </w:tc>
      </w:tr>
      <w:tr w:rsidR="00D90E10" w:rsidRPr="00475A46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475A46" w:rsidRDefault="00D90E10" w:rsidP="00CC77D8">
            <w:pPr>
              <w:pStyle w:val="Style-3"/>
              <w:widowControl/>
              <w:rPr>
                <w:b/>
                <w:color w:val="000000"/>
                <w:lang w:val="en-US"/>
              </w:rPr>
            </w:pPr>
            <w:r w:rsidRPr="00475A46">
              <w:rPr>
                <w:b/>
                <w:color w:val="000000"/>
                <w:lang w:val="en-US"/>
              </w:rPr>
              <w:t>Data Processing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475A46" w:rsidRDefault="00D90E10" w:rsidP="00CC77D8">
            <w:pPr>
              <w:pStyle w:val="Style-3"/>
              <w:rPr>
                <w:b/>
                <w:color w:val="000000"/>
                <w:lang w:val="en-US"/>
              </w:rPr>
            </w:pP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Gas blank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31069E" w:rsidRDefault="0031069E" w:rsidP="00310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10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38 s on-peak zero subtracted.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Calibration strategy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772088" w:rsidP="00400E7C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Reference zircon </w:t>
            </w:r>
            <w:r w:rsidR="00D90E10">
              <w:rPr>
                <w:color w:val="000000"/>
                <w:lang w:val="en-US"/>
              </w:rPr>
              <w:t xml:space="preserve">GJ1 </w:t>
            </w:r>
            <w:r>
              <w:rPr>
                <w:color w:val="000000"/>
                <w:lang w:val="en-US"/>
              </w:rPr>
              <w:t xml:space="preserve">and </w:t>
            </w:r>
            <w:proofErr w:type="spellStart"/>
            <w:r w:rsidR="003F3CD3">
              <w:rPr>
                <w:color w:val="000000"/>
                <w:lang w:val="en-US"/>
              </w:rPr>
              <w:t>Temora</w:t>
            </w:r>
            <w:proofErr w:type="spellEnd"/>
            <w:r w:rsidR="003F3CD3">
              <w:rPr>
                <w:color w:val="000000"/>
                <w:lang w:val="en-US"/>
              </w:rPr>
              <w:t xml:space="preserve"> 2 </w:t>
            </w:r>
            <w:r>
              <w:rPr>
                <w:color w:val="000000"/>
                <w:lang w:val="en-US"/>
              </w:rPr>
              <w:t>were measured along with unknowns</w:t>
            </w:r>
            <w:r w:rsidR="00D5158E">
              <w:rPr>
                <w:color w:val="000000"/>
                <w:lang w:val="en-US"/>
              </w:rPr>
              <w:t xml:space="preserve"> 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Reference Material info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B0" w:rsidRPr="00F045AB" w:rsidRDefault="003F3CD3" w:rsidP="003F3CD3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Woodhead and </w:t>
            </w:r>
            <w:proofErr w:type="spellStart"/>
            <w:r>
              <w:rPr>
                <w:color w:val="000000"/>
                <w:lang w:val="en-US"/>
              </w:rPr>
              <w:t>Hergt</w:t>
            </w:r>
            <w:proofErr w:type="spellEnd"/>
            <w:r w:rsidR="00827F9F">
              <w:rPr>
                <w:color w:val="000000"/>
                <w:lang w:val="en-US"/>
              </w:rPr>
              <w:t xml:space="preserve"> (</w:t>
            </w:r>
            <w:r>
              <w:rPr>
                <w:color w:val="000000"/>
                <w:lang w:val="en-US"/>
              </w:rPr>
              <w:t>2005</w:t>
            </w:r>
            <w:r w:rsidR="00827F9F">
              <w:rPr>
                <w:color w:val="000000"/>
                <w:lang w:val="en-US"/>
              </w:rPr>
              <w:t>)</w:t>
            </w:r>
            <w:r>
              <w:rPr>
                <w:color w:val="000000"/>
                <w:lang w:val="en-US"/>
              </w:rPr>
              <w:t xml:space="preserve">; </w:t>
            </w:r>
            <w:r w:rsidR="008D57C4" w:rsidRPr="008D57C4">
              <w:rPr>
                <w:color w:val="000000"/>
                <w:lang w:val="en-US"/>
              </w:rPr>
              <w:t>Morel et al.</w:t>
            </w:r>
            <w:r w:rsidR="00827F9F">
              <w:rPr>
                <w:color w:val="000000"/>
                <w:lang w:val="en-US"/>
              </w:rPr>
              <w:t xml:space="preserve"> (</w:t>
            </w:r>
            <w:r w:rsidR="008D57C4" w:rsidRPr="008D57C4">
              <w:rPr>
                <w:color w:val="000000"/>
                <w:lang w:val="en-US"/>
              </w:rPr>
              <w:t>2008</w:t>
            </w:r>
            <w:r w:rsidR="00827F9F">
              <w:rPr>
                <w:color w:val="000000"/>
                <w:lang w:val="en-US"/>
              </w:rPr>
              <w:t>)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 xml:space="preserve">Data processing package used 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D63FCD" w:rsidRDefault="00240ED8" w:rsidP="00440267">
            <w:pPr>
              <w:pStyle w:val="Style-3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Excel spreadsheet (Gerdes </w:t>
            </w:r>
            <w:r w:rsidR="00440267">
              <w:rPr>
                <w:color w:val="000000"/>
                <w:lang w:val="en-US"/>
              </w:rPr>
              <w:t>and</w:t>
            </w:r>
            <w:r>
              <w:rPr>
                <w:color w:val="000000"/>
                <w:lang w:val="en-US"/>
              </w:rPr>
              <w:t xml:space="preserve"> Zeh, 2006, 2009)</w:t>
            </w:r>
          </w:p>
        </w:tc>
      </w:tr>
      <w:tr w:rsidR="00D90E10" w:rsidRPr="00D26743" w:rsidTr="00827F9F">
        <w:trPr>
          <w:trHeight w:val="214"/>
        </w:trPr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E10" w:rsidRPr="00F045AB" w:rsidRDefault="00D90E10" w:rsidP="00CC77D8">
            <w:pPr>
              <w:pStyle w:val="Style-3"/>
              <w:widowControl/>
              <w:rPr>
                <w:color w:val="000000"/>
                <w:lang w:val="en-US"/>
              </w:rPr>
            </w:pPr>
            <w:r w:rsidRPr="00D26743">
              <w:rPr>
                <w:color w:val="000000"/>
                <w:lang w:val="en-US"/>
              </w:rPr>
              <w:t>Quality control / Validation</w:t>
            </w:r>
          </w:p>
        </w:tc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0E7C" w:rsidRDefault="00660523" w:rsidP="008D57C4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Results of standard measurements: </w:t>
            </w:r>
          </w:p>
          <w:p w:rsidR="00440267" w:rsidRDefault="00203067" w:rsidP="008E7274">
            <w:pPr>
              <w:pStyle w:val="Style-3"/>
              <w:widowControl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GJ-1</w:t>
            </w:r>
            <w:r w:rsidR="00440267">
              <w:rPr>
                <w:color w:val="000000"/>
                <w:vertAlign w:val="superscript"/>
                <w:lang w:val="en-US"/>
              </w:rPr>
              <w:t xml:space="preserve">               176</w:t>
            </w:r>
            <w:r w:rsidR="00440267">
              <w:rPr>
                <w:color w:val="000000"/>
                <w:lang w:val="en-US"/>
              </w:rPr>
              <w:t>Hf/</w:t>
            </w:r>
            <w:r w:rsidR="00440267">
              <w:rPr>
                <w:color w:val="000000"/>
                <w:vertAlign w:val="superscript"/>
                <w:lang w:val="en-US"/>
              </w:rPr>
              <w:t>177</w:t>
            </w:r>
            <w:r w:rsidR="00440267">
              <w:rPr>
                <w:color w:val="000000"/>
                <w:lang w:val="en-US"/>
              </w:rPr>
              <w:t>Hf</w:t>
            </w:r>
            <w:r w:rsidR="00440267">
              <w:rPr>
                <w:lang w:val="en-US"/>
              </w:rPr>
              <w:t xml:space="preserve"> = </w:t>
            </w:r>
            <w:r w:rsidR="00440267">
              <w:rPr>
                <w:color w:val="000000"/>
                <w:lang w:val="en-US"/>
              </w:rPr>
              <w:t>0.2820</w:t>
            </w:r>
            <w:r w:rsidR="00BE4768">
              <w:rPr>
                <w:color w:val="000000"/>
                <w:lang w:val="en-US"/>
              </w:rPr>
              <w:t>00</w:t>
            </w:r>
            <w:r w:rsidR="00440267">
              <w:rPr>
                <w:color w:val="000000"/>
                <w:lang w:val="en-US"/>
              </w:rPr>
              <w:t xml:space="preserve"> </w:t>
            </w:r>
            <w:r w:rsidR="00440267">
              <w:rPr>
                <w:lang w:val="en-US"/>
              </w:rPr>
              <w:t xml:space="preserve">± </w:t>
            </w:r>
            <w:r w:rsidR="00440267">
              <w:rPr>
                <w:color w:val="000000"/>
                <w:lang w:val="en-US"/>
              </w:rPr>
              <w:t>0.00002</w:t>
            </w:r>
            <w:r w:rsidR="00BE4768">
              <w:rPr>
                <w:color w:val="000000"/>
                <w:lang w:val="en-US"/>
              </w:rPr>
              <w:t>6</w:t>
            </w:r>
            <w:r w:rsidR="00440267">
              <w:rPr>
                <w:color w:val="000000"/>
                <w:lang w:val="en-US"/>
              </w:rPr>
              <w:t xml:space="preserve"> (n</w:t>
            </w:r>
            <w:r w:rsidR="00801B26">
              <w:rPr>
                <w:color w:val="000000"/>
                <w:lang w:val="en-US"/>
              </w:rPr>
              <w:t xml:space="preserve"> </w:t>
            </w:r>
            <w:r w:rsidR="00440267">
              <w:rPr>
                <w:color w:val="000000"/>
                <w:lang w:val="en-US"/>
              </w:rPr>
              <w:t>=</w:t>
            </w:r>
            <w:r w:rsidR="00801B26">
              <w:rPr>
                <w:color w:val="000000"/>
                <w:lang w:val="en-US"/>
              </w:rPr>
              <w:t xml:space="preserve"> </w:t>
            </w:r>
            <w:r w:rsidR="00440267">
              <w:rPr>
                <w:color w:val="000000"/>
                <w:lang w:val="en-US"/>
              </w:rPr>
              <w:t>2</w:t>
            </w:r>
            <w:r w:rsidR="00827F9F">
              <w:rPr>
                <w:color w:val="000000"/>
                <w:lang w:val="en-US"/>
              </w:rPr>
              <w:t>2</w:t>
            </w:r>
            <w:r w:rsidR="00440267">
              <w:rPr>
                <w:color w:val="000000"/>
                <w:lang w:val="en-US"/>
              </w:rPr>
              <w:t>)</w:t>
            </w:r>
          </w:p>
          <w:p w:rsidR="00440267" w:rsidRPr="008E7274" w:rsidRDefault="00B72891" w:rsidP="00475E40">
            <w:pPr>
              <w:pStyle w:val="Style-3"/>
              <w:widowControl/>
              <w:rPr>
                <w:lang w:val="en-US"/>
              </w:rPr>
            </w:pPr>
            <w:proofErr w:type="spellStart"/>
            <w:r>
              <w:rPr>
                <w:lang w:val="en-US"/>
              </w:rPr>
              <w:t>Temora</w:t>
            </w:r>
            <w:proofErr w:type="spellEnd"/>
            <w:r>
              <w:rPr>
                <w:lang w:val="en-US"/>
              </w:rPr>
              <w:t xml:space="preserve"> </w:t>
            </w:r>
            <w:r w:rsidR="008C63AD">
              <w:rPr>
                <w:lang w:val="en-US"/>
              </w:rPr>
              <w:t>1</w:t>
            </w:r>
            <w:r>
              <w:rPr>
                <w:lang w:val="en-US"/>
              </w:rPr>
              <w:t>:</w:t>
            </w:r>
            <w:r w:rsidR="00475E40">
              <w:rPr>
                <w:lang w:val="en-US"/>
              </w:rPr>
              <w:t xml:space="preserve"> </w:t>
            </w:r>
            <w:r w:rsidR="008E7274" w:rsidRPr="00B72891">
              <w:rPr>
                <w:color w:val="000000"/>
                <w:vertAlign w:val="superscript"/>
                <w:lang w:val="en-US"/>
              </w:rPr>
              <w:t>176</w:t>
            </w:r>
            <w:r w:rsidR="008E7274">
              <w:rPr>
                <w:color w:val="000000"/>
                <w:lang w:val="en-US"/>
              </w:rPr>
              <w:t>Hf/</w:t>
            </w:r>
            <w:r w:rsidR="008E7274" w:rsidRPr="00B72891">
              <w:rPr>
                <w:color w:val="000000"/>
                <w:vertAlign w:val="superscript"/>
                <w:lang w:val="en-US"/>
              </w:rPr>
              <w:t>177</w:t>
            </w:r>
            <w:r w:rsidR="008E7274">
              <w:rPr>
                <w:color w:val="000000"/>
                <w:lang w:val="en-US"/>
              </w:rPr>
              <w:t>Hf</w:t>
            </w:r>
            <w:r w:rsidR="008E7274">
              <w:rPr>
                <w:lang w:val="en-US"/>
              </w:rPr>
              <w:t xml:space="preserve"> = 0.2826</w:t>
            </w:r>
            <w:r w:rsidR="00BE4768">
              <w:rPr>
                <w:lang w:val="en-US"/>
              </w:rPr>
              <w:t>50</w:t>
            </w:r>
            <w:r w:rsidR="008E7274">
              <w:rPr>
                <w:lang w:val="en-US"/>
              </w:rPr>
              <w:t xml:space="preserve"> ± 0.0000</w:t>
            </w:r>
            <w:r w:rsidR="00BE4768">
              <w:rPr>
                <w:lang w:val="en-US"/>
              </w:rPr>
              <w:t>31</w:t>
            </w:r>
            <w:bookmarkStart w:id="0" w:name="_GoBack"/>
            <w:bookmarkEnd w:id="0"/>
            <w:r w:rsidR="008E7274">
              <w:rPr>
                <w:lang w:val="en-US"/>
              </w:rPr>
              <w:t xml:space="preserve"> (n</w:t>
            </w:r>
            <w:r w:rsidR="00801B26">
              <w:rPr>
                <w:lang w:val="en-US"/>
              </w:rPr>
              <w:t xml:space="preserve"> </w:t>
            </w:r>
            <w:r w:rsidR="008E7274">
              <w:rPr>
                <w:lang w:val="en-US"/>
              </w:rPr>
              <w:t>=</w:t>
            </w:r>
            <w:r w:rsidR="00801B26">
              <w:rPr>
                <w:lang w:val="en-US"/>
              </w:rPr>
              <w:t xml:space="preserve"> </w:t>
            </w:r>
            <w:r w:rsidR="008E7274">
              <w:rPr>
                <w:lang w:val="en-US"/>
              </w:rPr>
              <w:t>2</w:t>
            </w:r>
            <w:r w:rsidR="00827F9F">
              <w:rPr>
                <w:lang w:val="en-US"/>
              </w:rPr>
              <w:t>2</w:t>
            </w:r>
            <w:r w:rsidR="008E7274">
              <w:rPr>
                <w:lang w:val="en-US"/>
              </w:rPr>
              <w:t>)</w:t>
            </w:r>
            <w:r w:rsidR="00440267">
              <w:rPr>
                <w:color w:val="000000"/>
                <w:vertAlign w:val="superscript"/>
                <w:lang w:val="en-US"/>
              </w:rPr>
              <w:t xml:space="preserve">                </w:t>
            </w:r>
          </w:p>
        </w:tc>
      </w:tr>
    </w:tbl>
    <w:p w:rsidR="008C63AD" w:rsidRPr="00BE4768" w:rsidRDefault="008C63AD" w:rsidP="00FB6475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</w:pPr>
    </w:p>
    <w:p w:rsidR="00D90E10" w:rsidRPr="0031069E" w:rsidRDefault="00FB6475" w:rsidP="00FB6475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 w:eastAsia="en-GB"/>
        </w:rPr>
      </w:pPr>
      <w:r w:rsidRPr="0031069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 w:eastAsia="en-GB"/>
        </w:rPr>
        <w:t>References</w:t>
      </w:r>
    </w:p>
    <w:p w:rsidR="003F3CD3" w:rsidRPr="0031069E" w:rsidRDefault="003F3CD3" w:rsidP="00D5158E">
      <w:pPr>
        <w:pStyle w:val="Literaturverzeichnis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</w:pP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Gerdes, A., Zeh, A., 2006. Combined U–Pb and Hf isotope LA-(MC-)ICP-MS analyses of detrital zircons: Comparison with SHRIMP and new constraints for the provenance and age of an Armorican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metasediment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in Central Germany. Earth Planet. Sci. Lett. 249, 47–61. </w:t>
      </w:r>
    </w:p>
    <w:p w:rsidR="007918AE" w:rsidRPr="0031069E" w:rsidRDefault="007918AE" w:rsidP="00D5158E">
      <w:pPr>
        <w:pStyle w:val="Literaturverzeichnis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</w:pP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Gerdes, A., Zeh, A., 2009. Zircon formation versus zircon alteration – new insights from combined U–Pb and Lu–Hf in-situ LA-ICP-MS analyses, and consequences for the interpretation of Archean zircon from the Central Zone of the Limpopo Belt. Chem. Geol. 261, 230–243.</w:t>
      </w:r>
    </w:p>
    <w:p w:rsidR="00D5158E" w:rsidRPr="0031069E" w:rsidRDefault="00D5158E" w:rsidP="00D5158E">
      <w:pPr>
        <w:pStyle w:val="CitaviBibliographyEntry"/>
        <w:spacing w:after="0" w:line="240" w:lineRule="auto"/>
        <w:ind w:left="567" w:hanging="567"/>
        <w:rPr>
          <w:rFonts w:ascii="Times New Roman" w:eastAsiaTheme="minorEastAsia" w:hAnsi="Times New Roman" w:cs="Times New Roman"/>
          <w:sz w:val="18"/>
          <w:szCs w:val="18"/>
          <w:lang w:eastAsia="fr-FR"/>
        </w:rPr>
      </w:pPr>
      <w:bookmarkStart w:id="1" w:name="_CTVL001427449256bd9494388f7097284ed1b18"/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 xml:space="preserve">Morel, M.L.A.,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Nebel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 xml:space="preserve">, O.,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Nebel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-Jacobsen, Y. J., Miller, J. S.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,</w:t>
      </w:r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 xml:space="preserve"> Vroon, P. Z.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,</w:t>
      </w:r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 xml:space="preserve"> 2008. Hafnium isotope characterization of the GJ-1 zircon reference material by solution and laser-ablation MC-ICPMS. </w:t>
      </w:r>
      <w:bookmarkEnd w:id="1"/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Chem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 xml:space="preserve"> Geol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eastAsia="fr-FR"/>
        </w:rPr>
        <w:t xml:space="preserve"> 255, 231–235.</w:t>
      </w:r>
    </w:p>
    <w:p w:rsidR="005D640E" w:rsidRDefault="00B6034C" w:rsidP="00B6034C">
      <w:pPr>
        <w:spacing w:after="0" w:line="240" w:lineRule="auto"/>
        <w:ind w:left="284" w:hanging="284"/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</w:pP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Santos, M.M., Lana, C., Scholz, R., Buick, I., Schmitz, M.D.,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Kamo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S.L., Gerdes, A., Corfu, F., Tapster, S., Lancaster, P.,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Storey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C.D.,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Basei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M.A.S.,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Tohver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E.,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Alkmim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A., Nalini, H.,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Krambrock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K.,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Fantini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C.,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Wiedenbeck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M., 2017. A new appraisal of 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lastRenderedPageBreak/>
        <w:t xml:space="preserve">Sri Lankan BB zircon as a reference material for LA–ICP–MS U–Pb geochronology and Lu–Hf isotope tracing.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Geostand</w:t>
      </w:r>
      <w:proofErr w:type="spellEnd"/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Geoanalyt</w:t>
      </w:r>
      <w:proofErr w:type="spellEnd"/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Res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41, 335–358.</w:t>
      </w:r>
    </w:p>
    <w:p w:rsidR="00705F71" w:rsidRPr="00705F71" w:rsidRDefault="00705F71" w:rsidP="00705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05F71">
        <w:rPr>
          <w:rFonts w:ascii="Times New Roman" w:hAnsi="Times New Roman" w:cs="Times New Roman"/>
          <w:sz w:val="18"/>
          <w:szCs w:val="18"/>
        </w:rPr>
        <w:t>Sláma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J.,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Kŏsler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J., Condon, D.J., Crowley, J.L., Gerdes, A.,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Hanchar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J.M.,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Horstwood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M.S.A., Morris, G.A.,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Nasdala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L., Norberg, N.,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Schaltegger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U.,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Schoene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B.,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Tubrett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, M.N., Whitehouse, M.J., 2008. </w:t>
      </w:r>
      <w:proofErr w:type="spellStart"/>
      <w:r w:rsidRPr="00705F71">
        <w:rPr>
          <w:rFonts w:ascii="Times New Roman" w:hAnsi="Times New Roman" w:cs="Times New Roman"/>
          <w:sz w:val="18"/>
          <w:szCs w:val="18"/>
        </w:rPr>
        <w:t>Plešovice</w:t>
      </w:r>
      <w:proofErr w:type="spellEnd"/>
      <w:r w:rsidRPr="00705F71">
        <w:rPr>
          <w:rFonts w:ascii="Times New Roman" w:hAnsi="Times New Roman" w:cs="Times New Roman"/>
          <w:sz w:val="18"/>
          <w:szCs w:val="18"/>
        </w:rPr>
        <w:t xml:space="preserve"> zircon — A new natural reference material for U-Pb and Hf isotopic microanalysis. Chem. Geol. 249 (1-2), 1–35.</w:t>
      </w:r>
    </w:p>
    <w:p w:rsidR="00FB6475" w:rsidRPr="0031069E" w:rsidRDefault="00FB6475" w:rsidP="00FB6475">
      <w:pPr>
        <w:pStyle w:val="Literaturverzeichnis"/>
        <w:spacing w:after="0" w:line="240" w:lineRule="auto"/>
        <w:ind w:left="425" w:hanging="425"/>
        <w:jc w:val="both"/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</w:pP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Schoene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B., Crowley, J. L., Condon, D. J., Schmitz, M. D., Bowring, S. A., 2006. Reassessing the uranium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decy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constants for geochronology using ID-TIMS U-Pb data.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Geochimica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et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Cosmochimica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Acta 70, 426-445. </w:t>
      </w:r>
    </w:p>
    <w:p w:rsidR="007D32AD" w:rsidRPr="0031069E" w:rsidRDefault="007D32AD" w:rsidP="00D5158E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</w:pP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Stern, R. A.,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Bodorkos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S.,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Kamo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S. L., Hickman, A. H., Corfu, F., 2009. Measurement of SIMS instrumental mass fractionation of Pb isotopes during zircon dating.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Geostand</w:t>
      </w:r>
      <w:proofErr w:type="spellEnd"/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.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Geoanalyt</w:t>
      </w:r>
      <w:proofErr w:type="spellEnd"/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. 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Res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33,145</w:t>
      </w:r>
      <w:r w:rsidRPr="0031069E">
        <w:rPr>
          <w:rFonts w:ascii="Times New Roman" w:eastAsiaTheme="minorEastAsia" w:hAnsi="Times New Roman" w:cs="Times New Roman" w:hint="eastAsia"/>
          <w:sz w:val="18"/>
          <w:szCs w:val="18"/>
          <w:lang w:val="en-US" w:eastAsia="fr-FR"/>
        </w:rPr>
        <w:t>–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168.</w:t>
      </w:r>
    </w:p>
    <w:p w:rsidR="00C6599B" w:rsidRPr="0031069E" w:rsidRDefault="00C6599B" w:rsidP="00D5158E">
      <w:pPr>
        <w:pStyle w:val="Literaturverzeichnis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</w:pP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Woodhead, J.D.,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Hergt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, J.M., 2005. A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p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reliminary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a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ppraisal of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s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even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n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atural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z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ircon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reference m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aterials for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in s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itu Hf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i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sotope </w:t>
      </w:r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d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etermination.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Geostand</w:t>
      </w:r>
      <w:proofErr w:type="spellEnd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. </w:t>
      </w:r>
      <w:proofErr w:type="spellStart"/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Geoanalyt</w:t>
      </w:r>
      <w:proofErr w:type="spellEnd"/>
      <w:r w:rsidR="00963914"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>.</w:t>
      </w:r>
      <w:r w:rsidRPr="0031069E">
        <w:rPr>
          <w:rFonts w:ascii="Times New Roman" w:eastAsiaTheme="minorEastAsia" w:hAnsi="Times New Roman" w:cs="Times New Roman"/>
          <w:sz w:val="18"/>
          <w:szCs w:val="18"/>
          <w:lang w:val="en-US" w:eastAsia="fr-FR"/>
        </w:rPr>
        <w:t xml:space="preserve"> Res. 29, 183–195. </w:t>
      </w:r>
    </w:p>
    <w:sectPr w:rsidR="00C6599B" w:rsidRPr="0031069E" w:rsidSect="00400E7C">
      <w:pgSz w:w="11900" w:h="16840"/>
      <w:pgMar w:top="964" w:right="985" w:bottom="720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44DE1"/>
    <w:multiLevelType w:val="hybridMultilevel"/>
    <w:tmpl w:val="1FB24D4A"/>
    <w:lvl w:ilvl="0" w:tplc="57AA7D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77572"/>
    <w:multiLevelType w:val="hybridMultilevel"/>
    <w:tmpl w:val="EF24C180"/>
    <w:lvl w:ilvl="0" w:tplc="5D363F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53DB9"/>
    <w:multiLevelType w:val="hybridMultilevel"/>
    <w:tmpl w:val="0440821A"/>
    <w:lvl w:ilvl="0" w:tplc="5D363F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C4"/>
    <w:rsid w:val="00006ADB"/>
    <w:rsid w:val="00092274"/>
    <w:rsid w:val="000A0455"/>
    <w:rsid w:val="000B7348"/>
    <w:rsid w:val="000E276C"/>
    <w:rsid w:val="000F0534"/>
    <w:rsid w:val="00113E28"/>
    <w:rsid w:val="001501E4"/>
    <w:rsid w:val="00150DCE"/>
    <w:rsid w:val="001C19EF"/>
    <w:rsid w:val="001C2C1B"/>
    <w:rsid w:val="001F2CB5"/>
    <w:rsid w:val="001F4DA6"/>
    <w:rsid w:val="00201363"/>
    <w:rsid w:val="00203067"/>
    <w:rsid w:val="00227DB0"/>
    <w:rsid w:val="00240ED8"/>
    <w:rsid w:val="002542F1"/>
    <w:rsid w:val="00270583"/>
    <w:rsid w:val="002C57B2"/>
    <w:rsid w:val="0031069E"/>
    <w:rsid w:val="003179EE"/>
    <w:rsid w:val="0033041F"/>
    <w:rsid w:val="00347F22"/>
    <w:rsid w:val="00370C63"/>
    <w:rsid w:val="00375B35"/>
    <w:rsid w:val="003E1D58"/>
    <w:rsid w:val="003F3CD3"/>
    <w:rsid w:val="00400E7C"/>
    <w:rsid w:val="00425453"/>
    <w:rsid w:val="0043148E"/>
    <w:rsid w:val="00440267"/>
    <w:rsid w:val="004435D5"/>
    <w:rsid w:val="004532FC"/>
    <w:rsid w:val="00475A46"/>
    <w:rsid w:val="00475E40"/>
    <w:rsid w:val="00493C0E"/>
    <w:rsid w:val="004A2204"/>
    <w:rsid w:val="004A6EC5"/>
    <w:rsid w:val="005119AC"/>
    <w:rsid w:val="0055034F"/>
    <w:rsid w:val="00561353"/>
    <w:rsid w:val="005A38AA"/>
    <w:rsid w:val="005D640E"/>
    <w:rsid w:val="006149E5"/>
    <w:rsid w:val="006217F1"/>
    <w:rsid w:val="00640643"/>
    <w:rsid w:val="00652B28"/>
    <w:rsid w:val="00660523"/>
    <w:rsid w:val="0068456B"/>
    <w:rsid w:val="006E7924"/>
    <w:rsid w:val="00705B02"/>
    <w:rsid w:val="00705F71"/>
    <w:rsid w:val="00722138"/>
    <w:rsid w:val="00731A94"/>
    <w:rsid w:val="0073236C"/>
    <w:rsid w:val="00741399"/>
    <w:rsid w:val="00753A5A"/>
    <w:rsid w:val="0076139B"/>
    <w:rsid w:val="00772088"/>
    <w:rsid w:val="007729BF"/>
    <w:rsid w:val="007918AE"/>
    <w:rsid w:val="007D32AD"/>
    <w:rsid w:val="007F6346"/>
    <w:rsid w:val="008009AE"/>
    <w:rsid w:val="00800A9A"/>
    <w:rsid w:val="00801B26"/>
    <w:rsid w:val="00827F9F"/>
    <w:rsid w:val="00836D99"/>
    <w:rsid w:val="00844698"/>
    <w:rsid w:val="00851F50"/>
    <w:rsid w:val="00867731"/>
    <w:rsid w:val="008800E5"/>
    <w:rsid w:val="00890A63"/>
    <w:rsid w:val="008B5A88"/>
    <w:rsid w:val="008C63AD"/>
    <w:rsid w:val="008C7BCC"/>
    <w:rsid w:val="008D57C4"/>
    <w:rsid w:val="008E02B8"/>
    <w:rsid w:val="008E7274"/>
    <w:rsid w:val="009275E0"/>
    <w:rsid w:val="00944A73"/>
    <w:rsid w:val="00963914"/>
    <w:rsid w:val="009730C4"/>
    <w:rsid w:val="009A2B1B"/>
    <w:rsid w:val="009B303B"/>
    <w:rsid w:val="009C0D49"/>
    <w:rsid w:val="00A022E3"/>
    <w:rsid w:val="00A0444B"/>
    <w:rsid w:val="00A31FEA"/>
    <w:rsid w:val="00A441D3"/>
    <w:rsid w:val="00A77CC9"/>
    <w:rsid w:val="00A85BF2"/>
    <w:rsid w:val="00AB027C"/>
    <w:rsid w:val="00AF4A07"/>
    <w:rsid w:val="00B04EA8"/>
    <w:rsid w:val="00B21D53"/>
    <w:rsid w:val="00B31918"/>
    <w:rsid w:val="00B31DAD"/>
    <w:rsid w:val="00B417D8"/>
    <w:rsid w:val="00B6034C"/>
    <w:rsid w:val="00B72891"/>
    <w:rsid w:val="00B80784"/>
    <w:rsid w:val="00BA40EF"/>
    <w:rsid w:val="00BE4768"/>
    <w:rsid w:val="00C1138E"/>
    <w:rsid w:val="00C40CAD"/>
    <w:rsid w:val="00C6599B"/>
    <w:rsid w:val="00C66EBE"/>
    <w:rsid w:val="00C91DDA"/>
    <w:rsid w:val="00CD0E7D"/>
    <w:rsid w:val="00CD3C06"/>
    <w:rsid w:val="00D0039E"/>
    <w:rsid w:val="00D0387B"/>
    <w:rsid w:val="00D27F25"/>
    <w:rsid w:val="00D30C13"/>
    <w:rsid w:val="00D5158E"/>
    <w:rsid w:val="00D63FCD"/>
    <w:rsid w:val="00D66F3A"/>
    <w:rsid w:val="00D821C0"/>
    <w:rsid w:val="00D90E10"/>
    <w:rsid w:val="00DA143C"/>
    <w:rsid w:val="00DC2264"/>
    <w:rsid w:val="00DC6E60"/>
    <w:rsid w:val="00EA7B55"/>
    <w:rsid w:val="00ED6BB7"/>
    <w:rsid w:val="00EE5904"/>
    <w:rsid w:val="00F045AB"/>
    <w:rsid w:val="00FA08DB"/>
    <w:rsid w:val="00FB6475"/>
    <w:rsid w:val="00FC6E0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2351D"/>
  <w15:docId w15:val="{9B8055E3-EE82-4FAA-9C06-0EA9B376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730C4"/>
    <w:pPr>
      <w:spacing w:after="200" w:line="276" w:lineRule="auto"/>
    </w:pPr>
    <w:rPr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unhideWhenUsed/>
    <w:qFormat/>
    <w:rsid w:val="00650E6B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val="fr-FR" w:eastAsia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17F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17F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17F1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17F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17F1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17F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17F1"/>
    <w:rPr>
      <w:rFonts w:ascii="Lucida Grande" w:hAnsi="Lucida Grande"/>
      <w:sz w:val="18"/>
      <w:szCs w:val="18"/>
      <w:lang w:val="en-GB"/>
    </w:rPr>
  </w:style>
  <w:style w:type="paragraph" w:customStyle="1" w:styleId="Style-2">
    <w:name w:val="Style-2"/>
    <w:qFormat/>
    <w:rsid w:val="00F045A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Style-3">
    <w:name w:val="Style-3"/>
    <w:qFormat/>
    <w:rsid w:val="00F045A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teraturverzeichnis">
    <w:name w:val="Bibliography"/>
    <w:basedOn w:val="Standard"/>
    <w:next w:val="Standard"/>
    <w:uiPriority w:val="37"/>
    <w:unhideWhenUsed/>
    <w:rsid w:val="009275E0"/>
  </w:style>
  <w:style w:type="paragraph" w:styleId="Listenabsatz">
    <w:name w:val="List Paragraph"/>
    <w:basedOn w:val="Standard"/>
    <w:qFormat/>
    <w:rsid w:val="009275E0"/>
    <w:pPr>
      <w:ind w:left="720"/>
      <w:contextualSpacing/>
    </w:pPr>
  </w:style>
  <w:style w:type="paragraph" w:customStyle="1" w:styleId="CitaviBibliographyEntry">
    <w:name w:val="Citavi Bibliography Entry"/>
    <w:basedOn w:val="Standard"/>
    <w:link w:val="CitaviBibliographyEntryChar"/>
    <w:rsid w:val="00D5158E"/>
    <w:pPr>
      <w:tabs>
        <w:tab w:val="left" w:pos="340"/>
      </w:tabs>
      <w:spacing w:after="60"/>
      <w:ind w:left="340" w:hanging="340"/>
    </w:pPr>
    <w:rPr>
      <w:lang w:val="en-US"/>
    </w:rPr>
  </w:style>
  <w:style w:type="character" w:customStyle="1" w:styleId="CitaviBibliographyEntryChar">
    <w:name w:val="Citavi Bibliography Entry Char"/>
    <w:basedOn w:val="Absatz-Standardschriftart"/>
    <w:link w:val="CitaviBibliographyEntry"/>
    <w:rsid w:val="00D5158E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5669</Characters>
  <Application>Microsoft Office Word</Application>
  <DocSecurity>0</DocSecurity>
  <Lines>84</Lines>
  <Paragraphs>19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marc.poujol@univ-rennes1.fr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Poujol</dc:creator>
  <cp:lastModifiedBy>Zeh, Armin (AGW)</cp:lastModifiedBy>
  <cp:revision>20</cp:revision>
  <cp:lastPrinted>2021-03-01T14:56:00Z</cp:lastPrinted>
  <dcterms:created xsi:type="dcterms:W3CDTF">2022-10-03T10:58:00Z</dcterms:created>
  <dcterms:modified xsi:type="dcterms:W3CDTF">2024-04-04T10:49:00Z</dcterms:modified>
</cp:coreProperties>
</file>