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B2" w:rsidRPr="00105DB2" w:rsidRDefault="00105DB2">
      <w:pPr>
        <w:rPr>
          <w:rFonts w:ascii="Times New Roman" w:hAnsi="Times New Roman" w:cs="Times New Roman"/>
          <w:sz w:val="22"/>
        </w:rPr>
      </w:pPr>
      <w:proofErr w:type="gramStart"/>
      <w:r w:rsidRPr="00105DB2">
        <w:rPr>
          <w:rFonts w:ascii="Times New Roman" w:hAnsi="Times New Roman" w:cs="Times New Roman"/>
          <w:sz w:val="22"/>
        </w:rPr>
        <w:t>Supplementary table 2.</w:t>
      </w:r>
      <w:proofErr w:type="gramEnd"/>
      <w:r w:rsidRPr="00105DB2">
        <w:rPr>
          <w:rFonts w:ascii="Times New Roman" w:hAnsi="Times New Roman" w:cs="Times New Roman"/>
          <w:sz w:val="22"/>
        </w:rPr>
        <w:t xml:space="preserve"> </w:t>
      </w:r>
    </w:p>
    <w:p w:rsidR="00DB1C93" w:rsidRPr="00105DB2" w:rsidRDefault="00105DB2">
      <w:pPr>
        <w:rPr>
          <w:rFonts w:ascii="Times New Roman" w:hAnsi="Times New Roman" w:cs="Times New Roman"/>
          <w:sz w:val="22"/>
        </w:rPr>
      </w:pPr>
      <w:r w:rsidRPr="00105DB2">
        <w:rPr>
          <w:rFonts w:ascii="Times New Roman" w:hAnsi="Times New Roman" w:cs="Times New Roman"/>
          <w:sz w:val="22"/>
        </w:rPr>
        <w:t xml:space="preserve">Correlation between HMGB1 at 4 weeks and response to therapy assessed by </w:t>
      </w:r>
      <w:proofErr w:type="spellStart"/>
      <w:r w:rsidRPr="00105DB2">
        <w:rPr>
          <w:rFonts w:ascii="Times New Roman" w:hAnsi="Times New Roman" w:cs="Times New Roman"/>
          <w:sz w:val="22"/>
        </w:rPr>
        <w:t>mRECIST</w:t>
      </w:r>
      <w:proofErr w:type="spellEnd"/>
    </w:p>
    <w:p w:rsidR="00105DB2" w:rsidRPr="00105DB2" w:rsidRDefault="00105DB2">
      <w:pPr>
        <w:rPr>
          <w:rFonts w:ascii="Times New Roman" w:hAnsi="Times New Roman" w:cs="Times New Roman"/>
          <w:sz w:val="22"/>
        </w:rPr>
      </w:pPr>
    </w:p>
    <w:tbl>
      <w:tblPr>
        <w:tblW w:w="87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2977"/>
        <w:gridCol w:w="1252"/>
      </w:tblGrid>
      <w:tr w:rsidR="00105DB2" w:rsidRPr="00105DB2" w:rsidTr="00105DB2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HMGB1-ns (PD/CR, PR, SD)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HMGB1-s (PD/CR, PR, SD)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right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105DB2" w:rsidRPr="00105DB2" w:rsidTr="00105DB2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Sorafenib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19/32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6/7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0.389</w:t>
            </w:r>
          </w:p>
        </w:tc>
      </w:tr>
      <w:tr w:rsidR="00105DB2" w:rsidRPr="00105DB2" w:rsidTr="00105DB2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HAIC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18/27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15/7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0.15</w:t>
            </w:r>
          </w:p>
        </w:tc>
      </w:tr>
      <w:tr w:rsidR="00105DB2" w:rsidRPr="00105DB2" w:rsidTr="00105DB2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All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37/59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21/19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DB2" w:rsidRPr="00105DB2" w:rsidRDefault="00105DB2" w:rsidP="00105DB2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05DB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0.095</w:t>
            </w:r>
          </w:p>
        </w:tc>
      </w:tr>
    </w:tbl>
    <w:p w:rsidR="00105DB2" w:rsidRPr="00105DB2" w:rsidRDefault="00105DB2">
      <w:pPr>
        <w:rPr>
          <w:rFonts w:ascii="Times New Roman" w:hAnsi="Times New Roman" w:cs="Times New Roman"/>
          <w:sz w:val="22"/>
        </w:rPr>
      </w:pPr>
    </w:p>
    <w:p w:rsidR="00105DB2" w:rsidRPr="00105DB2" w:rsidRDefault="00105DB2">
      <w:pPr>
        <w:rPr>
          <w:rFonts w:ascii="Times New Roman" w:hAnsi="Times New Roman" w:cs="Times New Roman"/>
          <w:sz w:val="22"/>
        </w:rPr>
      </w:pPr>
    </w:p>
    <w:p w:rsidR="00105DB2" w:rsidRPr="00105DB2" w:rsidRDefault="00105DB2">
      <w:pPr>
        <w:rPr>
          <w:rFonts w:ascii="Times New Roman" w:hAnsi="Times New Roman" w:cs="Times New Roman"/>
          <w:sz w:val="22"/>
        </w:rPr>
      </w:pPr>
      <w:r w:rsidRPr="00105DB2">
        <w:rPr>
          <w:rFonts w:ascii="Times New Roman" w:hAnsi="Times New Roman" w:cs="Times New Roman"/>
          <w:sz w:val="22"/>
        </w:rPr>
        <w:t>HMGB1, High mobility group box 1; PD, Progressive Disease; CR, Complete Response; PR, Partial Response; SD, Stable Disease;</w:t>
      </w:r>
      <w:bookmarkStart w:id="0" w:name="_GoBack"/>
      <w:bookmarkEnd w:id="0"/>
      <w:r w:rsidRPr="00105DB2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05DB2">
        <w:rPr>
          <w:rFonts w:ascii="Times New Roman" w:hAnsi="Times New Roman" w:cs="Times New Roman"/>
          <w:sz w:val="22"/>
        </w:rPr>
        <w:t>HAIC,hepatic</w:t>
      </w:r>
      <w:proofErr w:type="spellEnd"/>
      <w:r w:rsidRPr="00105DB2">
        <w:rPr>
          <w:rFonts w:ascii="Times New Roman" w:hAnsi="Times New Roman" w:cs="Times New Roman"/>
          <w:sz w:val="22"/>
        </w:rPr>
        <w:t xml:space="preserve"> arterial infusion chemotherapy</w:t>
      </w:r>
    </w:p>
    <w:sectPr w:rsidR="00105DB2" w:rsidRPr="00105D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B2"/>
    <w:rsid w:val="00105DB2"/>
    <w:rsid w:val="00DB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masuken</dc:creator>
  <cp:lastModifiedBy>masuken</cp:lastModifiedBy>
  <cp:revision>1</cp:revision>
  <dcterms:created xsi:type="dcterms:W3CDTF">2017-03-22T07:18:00Z</dcterms:created>
  <dcterms:modified xsi:type="dcterms:W3CDTF">2017-03-22T07:21:00Z</dcterms:modified>
</cp:coreProperties>
</file>