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4A500" w14:textId="77777777" w:rsidR="00A67532" w:rsidRPr="009450FA" w:rsidRDefault="00A67532" w:rsidP="00A67532">
      <w:pPr>
        <w:tabs>
          <w:tab w:val="left" w:pos="2268"/>
        </w:tabs>
        <w:spacing w:before="240" w:after="240" w:line="480" w:lineRule="auto"/>
        <w:jc w:val="both"/>
        <w:rPr>
          <w:rFonts w:ascii="Times New Roman" w:hAnsi="Times New Roman" w:cs="Times New Roman"/>
          <w:bCs/>
          <w:color w:val="000000"/>
          <w:lang w:val="en-US"/>
        </w:rPr>
      </w:pPr>
      <w:r w:rsidRPr="009450FA">
        <w:rPr>
          <w:rFonts w:ascii="Times New Roman" w:hAnsi="Times New Roman" w:cs="Times New Roman"/>
          <w:bCs/>
          <w:color w:val="000000"/>
          <w:lang w:val="en-US"/>
        </w:rPr>
        <w:t>Supplementary Data</w:t>
      </w:r>
    </w:p>
    <w:p w14:paraId="192AC7C5" w14:textId="77777777" w:rsidR="00A67532" w:rsidRPr="009450FA" w:rsidRDefault="00A67532" w:rsidP="00A67532">
      <w:pPr>
        <w:tabs>
          <w:tab w:val="left" w:pos="2268"/>
        </w:tabs>
        <w:spacing w:before="240" w:after="240" w:line="480" w:lineRule="auto"/>
        <w:jc w:val="both"/>
        <w:rPr>
          <w:rFonts w:ascii="Times New Roman" w:hAnsi="Times New Roman" w:cs="Times New Roman"/>
          <w:lang w:val="en-US"/>
        </w:rPr>
      </w:pPr>
      <w:r w:rsidRPr="009450FA">
        <w:rPr>
          <w:rFonts w:ascii="Times New Roman" w:hAnsi="Times New Roman" w:cs="Times New Roman"/>
          <w:b/>
          <w:color w:val="000000"/>
          <w:lang w:val="en-US"/>
        </w:rPr>
        <w:t>Table S1</w:t>
      </w:r>
      <w:r w:rsidRPr="009450FA">
        <w:rPr>
          <w:rFonts w:ascii="Times New Roman" w:hAnsi="Times New Roman" w:cs="Times New Roman"/>
          <w:bCs/>
          <w:color w:val="000000"/>
          <w:lang w:val="en-US"/>
        </w:rPr>
        <w:t xml:space="preserve">.  </w:t>
      </w:r>
      <w:r w:rsidRPr="009450FA">
        <w:rPr>
          <w:rFonts w:ascii="Times New Roman" w:hAnsi="Times New Roman" w:cs="Times New Roman"/>
          <w:lang w:val="en-US"/>
        </w:rPr>
        <w:t>Multiple regression analysis of covariates at baseline in relation to changes in PROMs (ODI, ZCS, back pain,</w:t>
      </w:r>
      <w:r>
        <w:rPr>
          <w:rFonts w:ascii="Times New Roman" w:hAnsi="Times New Roman" w:cs="Times New Roman"/>
          <w:lang w:val="en-US"/>
        </w:rPr>
        <w:t xml:space="preserve"> </w:t>
      </w:r>
      <w:r w:rsidRPr="009450FA">
        <w:rPr>
          <w:rFonts w:ascii="Times New Roman" w:hAnsi="Times New Roman" w:cs="Times New Roman"/>
          <w:lang w:val="en-US"/>
        </w:rPr>
        <w:t>leg pain</w:t>
      </w:r>
      <w:r>
        <w:rPr>
          <w:rFonts w:ascii="Times New Roman" w:hAnsi="Times New Roman" w:cs="Times New Roman"/>
          <w:lang w:val="en-US"/>
        </w:rPr>
        <w:t>,</w:t>
      </w:r>
      <w:r w:rsidRPr="009450FA">
        <w:rPr>
          <w:rFonts w:ascii="Times New Roman" w:hAnsi="Times New Roman" w:cs="Times New Roman"/>
          <w:lang w:val="en-US"/>
        </w:rPr>
        <w:t xml:space="preserve"> and GPE) </w:t>
      </w:r>
      <w:r>
        <w:rPr>
          <w:rFonts w:ascii="Times New Roman" w:hAnsi="Times New Roman" w:cs="Times New Roman"/>
          <w:lang w:val="en-US"/>
        </w:rPr>
        <w:t>two</w:t>
      </w:r>
      <w:r w:rsidRPr="009450FA">
        <w:rPr>
          <w:rFonts w:ascii="Times New Roman" w:hAnsi="Times New Roman" w:cs="Times New Roman"/>
          <w:lang w:val="en-US"/>
        </w:rPr>
        <w:t xml:space="preserve"> years after surgery</w:t>
      </w:r>
    </w:p>
    <w:tbl>
      <w:tblPr>
        <w:tblpPr w:leftFromText="141" w:rightFromText="141" w:vertAnchor="page" w:horzAnchor="page" w:tblpX="1488" w:tblpY="4118"/>
        <w:tblW w:w="86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567"/>
        <w:gridCol w:w="709"/>
        <w:gridCol w:w="567"/>
        <w:gridCol w:w="850"/>
        <w:gridCol w:w="709"/>
        <w:gridCol w:w="709"/>
        <w:gridCol w:w="708"/>
        <w:gridCol w:w="622"/>
        <w:gridCol w:w="512"/>
        <w:gridCol w:w="709"/>
        <w:gridCol w:w="480"/>
        <w:gridCol w:w="635"/>
      </w:tblGrid>
      <w:tr w:rsidR="00A67532" w:rsidRPr="00592DC7" w14:paraId="3559B756" w14:textId="77777777" w:rsidTr="00197F10">
        <w:trPr>
          <w:trHeight w:val="3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269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Baseline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24A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ODI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048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Symptom (ZCQ)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153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Function (ZCQ)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058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Back Pain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9D8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Leg pain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443C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  <w:t>GPE</w:t>
            </w:r>
          </w:p>
        </w:tc>
      </w:tr>
      <w:tr w:rsidR="00A67532" w:rsidRPr="00592DC7" w14:paraId="22481F8F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29F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LL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E79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52E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D5F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415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93E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4C57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1BF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B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428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C5B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8A3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5B8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B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84C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</w:t>
            </w:r>
          </w:p>
        </w:tc>
      </w:tr>
      <w:tr w:rsidR="00A67532" w:rsidRPr="00592DC7" w14:paraId="4D29C504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67F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Q1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9531" w14:textId="49A856DB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F5051" w14:textId="5A18FA2E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134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4B108" w14:textId="0B42A2C3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428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CAE26" w14:textId="166AC379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CCB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8158C" w14:textId="18D9A804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801C" w14:textId="710F57A0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2B3BA" w14:textId="74A17B79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9C4B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CC26" w14:textId="720AD5F4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-</w:t>
            </w:r>
          </w:p>
        </w:tc>
      </w:tr>
      <w:tr w:rsidR="00A67532" w:rsidRPr="00592DC7" w14:paraId="4083E7B0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03FE" w14:textId="24BEDB5E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Q2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036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1.6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A33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A841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69F7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F6D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62F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F8D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286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0.40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C37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BA7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0.45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677D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3C9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0.29</w:t>
            </w:r>
          </w:p>
        </w:tc>
      </w:tr>
      <w:tr w:rsidR="00A67532" w:rsidRPr="00592DC7" w14:paraId="11A1ABE9" w14:textId="77777777" w:rsidTr="00197F10">
        <w:trPr>
          <w:trHeight w:val="17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1053" w14:textId="48F26403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Q3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FB4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4.6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6BF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E42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BA6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CBC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658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132B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BEC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0.15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640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5AC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817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D30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0.022</w:t>
            </w:r>
          </w:p>
        </w:tc>
      </w:tr>
      <w:tr w:rsidR="00A67532" w:rsidRPr="00592DC7" w14:paraId="2EF1A48A" w14:textId="77777777" w:rsidTr="00197F10">
        <w:trPr>
          <w:trHeight w:val="24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CBBC" w14:textId="15F3B024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Q4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A6B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3.0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95E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53C0" w14:textId="79799DD1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B34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CD6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78C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BE7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3AF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0.53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7D81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A81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945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652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0.63</w:t>
            </w:r>
          </w:p>
        </w:tc>
      </w:tr>
      <w:tr w:rsidR="00A67532" w:rsidRPr="00592DC7" w14:paraId="18DCBB87" w14:textId="77777777" w:rsidTr="00197F10">
        <w:trPr>
          <w:trHeight w:val="25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1E26" w14:textId="40B921E1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Q5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4D6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573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655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B9A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4AD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proofErr w:type="gramStart"/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0.009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D80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E69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7C3B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0.33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DEEB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9E0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0.78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8FB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B490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0.95</w:t>
            </w:r>
          </w:p>
        </w:tc>
      </w:tr>
      <w:tr w:rsidR="00A67532" w:rsidRPr="00592DC7" w14:paraId="5370C59E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EFC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proofErr w:type="spellStart"/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PROMS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sv-SE"/>
              </w:rPr>
              <w:t>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696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989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E8A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F151" w14:textId="08672EC3" w:rsidR="00A67532" w:rsidRPr="00010E6D" w:rsidRDefault="00010E6D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</w:t>
            </w:r>
            <w:r w:rsidR="00A67532"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7A4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DFEB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35A1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33B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&lt;0.001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A46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F4FB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&lt;0.001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2690" w14:textId="1955958C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-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3304" w14:textId="0356E96A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-</w:t>
            </w:r>
          </w:p>
        </w:tc>
      </w:tr>
      <w:tr w:rsidR="00A67532" w:rsidRPr="00592DC7" w14:paraId="585B93A4" w14:textId="77777777" w:rsidTr="00197F10">
        <w:trPr>
          <w:trHeight w:val="27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1BD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Age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A7A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788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668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053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BD0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DD91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B38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2B0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0.064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4AB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3DA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24D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9C9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0.08</w:t>
            </w:r>
          </w:p>
        </w:tc>
      </w:tr>
      <w:tr w:rsidR="00A67532" w:rsidRPr="00592DC7" w14:paraId="2D6307DC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D04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C5A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593E6" w14:textId="38453AE9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BE8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581C2" w14:textId="52F1C759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D03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36E33" w14:textId="20797ED8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786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344D6" w14:textId="7003F251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A6C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EDC77" w14:textId="62740310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6F5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1EBE" w14:textId="17A65D8C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-</w:t>
            </w:r>
          </w:p>
        </w:tc>
      </w:tr>
      <w:tr w:rsidR="00A67532" w:rsidRPr="00592DC7" w14:paraId="6765FCB7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5C8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Female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7D6E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3.0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1B5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72C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F8CB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40C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46D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EFC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B16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0.044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D66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C50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0.056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32F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525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0.13</w:t>
            </w:r>
          </w:p>
        </w:tc>
      </w:tr>
      <w:tr w:rsidR="00A67532" w:rsidRPr="00592DC7" w14:paraId="21F2D3E0" w14:textId="77777777" w:rsidTr="00197F10">
        <w:trPr>
          <w:trHeight w:val="25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CF75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BMI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659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8F3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2B71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79C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68B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0E7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174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8D7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0.12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B87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583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003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1E2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0.098</w:t>
            </w:r>
          </w:p>
        </w:tc>
      </w:tr>
      <w:tr w:rsidR="00A67532" w:rsidRPr="00592DC7" w14:paraId="5603E7EA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0F1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Smoker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DF1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015A7" w14:textId="645F8A71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662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AF91A" w14:textId="404EEEF0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3BD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BF922" w14:textId="2F313785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462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CED82" w14:textId="0E2BA3FD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5591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F5E24" w14:textId="3B3EDD01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42F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37A0" w14:textId="75B13CC3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-</w:t>
            </w:r>
          </w:p>
        </w:tc>
      </w:tr>
      <w:tr w:rsidR="00A67532" w:rsidRPr="00592DC7" w14:paraId="7EC28B60" w14:textId="77777777" w:rsidTr="00197F10">
        <w:trPr>
          <w:trHeight w:val="221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E05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Non-smoker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256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8.0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9218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8CF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CF7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41F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0E99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DEF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1.4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311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&lt;0.001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781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3AF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0.003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CE1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9F8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0.003</w:t>
            </w:r>
          </w:p>
        </w:tc>
      </w:tr>
      <w:tr w:rsidR="00A67532" w:rsidRPr="00592DC7" w14:paraId="39639F96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EED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proofErr w:type="spellStart"/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Schizas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sv-SE"/>
              </w:rPr>
              <w:t>b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B9506" w14:textId="2B74F708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103DC" w14:textId="4135C0DA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DF25B" w14:textId="463447F5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741F6" w14:textId="5EB956E5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A36FC" w14:textId="074787AE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C395C" w14:textId="5E2CD4AF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17A21" w14:textId="78E8196F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719A2" w14:textId="7B24ABAF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F26EE" w14:textId="48DB5C39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55272" w14:textId="226DD618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E562" w14:textId="6ABB12F5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D81D" w14:textId="25D342B5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A67532" w:rsidRPr="00592DC7" w14:paraId="18A285B0" w14:textId="77777777" w:rsidTr="00197F10">
        <w:trPr>
          <w:trHeight w:val="239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092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A+B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A1F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D7246" w14:textId="34B2DD5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E1F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98D5B" w14:textId="4CE2264D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956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F825B" w14:textId="1AE42DB1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A7E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E8118" w14:textId="3EB9B159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3B54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FD589" w14:textId="74D57932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E8A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EAB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A67532" w:rsidRPr="00592DC7" w14:paraId="7C672027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798B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C+D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A3B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3.9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4B4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5AD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2D4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76C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A22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9C6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7E1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0.31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8A7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240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A83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273C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0.20</w:t>
            </w:r>
          </w:p>
        </w:tc>
      </w:tr>
      <w:tr w:rsidR="00A67532" w:rsidRPr="00592DC7" w14:paraId="6C60B1BB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860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proofErr w:type="spellStart"/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Pfirrman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sv-SE"/>
              </w:rPr>
              <w:t>c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6CEB8" w14:textId="3C977983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55A70" w14:textId="1A1D644B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B3C40" w14:textId="749D5295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33A9E" w14:textId="527606F4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C914D" w14:textId="14F59CFA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ED88B" w14:textId="2D93F099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60E5D" w14:textId="1F81E5E4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1AC4D" w14:textId="555D1A2B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BC763" w14:textId="6FC1C241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D0164" w14:textId="77462142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1B1E" w14:textId="5876E5AC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13CE" w14:textId="6455EBB2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</w:tr>
      <w:tr w:rsidR="00A67532" w:rsidRPr="00592DC7" w14:paraId="475B70C8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425A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2+3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546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0E2B7" w14:textId="4F40014D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6FC2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A20D2" w14:textId="657EC78E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ECBB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BB6FA" w14:textId="4BBA7198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3DC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AEF63" w14:textId="4AA4BA58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840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AE870" w14:textId="2C8DB1EA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F4D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Ref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BCDF" w14:textId="52EF1FB8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-</w:t>
            </w:r>
          </w:p>
        </w:tc>
      </w:tr>
      <w:tr w:rsidR="00A67532" w:rsidRPr="00592DC7" w14:paraId="3CBA4672" w14:textId="77777777" w:rsidTr="00197F10">
        <w:trPr>
          <w:trHeight w:val="3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843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4+5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30D5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3.6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491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34BF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4AD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0B6D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3A46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7BEE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hAnsi="Times New Roman" w:cs="Times New Roman"/>
                <w:sz w:val="16"/>
                <w:szCs w:val="16"/>
              </w:rPr>
              <w:t>−</w:t>
            </w: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0D8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0.16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23D3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3470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7DE9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2997" w14:textId="77777777" w:rsidR="00A67532" w:rsidRPr="00010E6D" w:rsidRDefault="00A67532" w:rsidP="00010E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sv-SE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sv-SE"/>
              </w:rPr>
              <w:t>0.08</w:t>
            </w:r>
          </w:p>
        </w:tc>
      </w:tr>
    </w:tbl>
    <w:p w14:paraId="10F01832" w14:textId="77777777" w:rsidR="00A67532" w:rsidRDefault="00A67532" w:rsidP="00A67532">
      <w:pPr>
        <w:rPr>
          <w:rFonts w:ascii="Times New Roman" w:hAnsi="Times New Roman" w:cs="Times New Roman"/>
          <w:lang w:val="en-US"/>
        </w:rPr>
      </w:pPr>
      <w:bookmarkStart w:id="0" w:name="_GoBack"/>
    </w:p>
    <w:bookmarkEnd w:id="0"/>
    <w:p w14:paraId="6538BE8D" w14:textId="77777777" w:rsidR="00A67532" w:rsidRDefault="00A67532" w:rsidP="00A67532">
      <w:pPr>
        <w:rPr>
          <w:rFonts w:ascii="Times New Roman" w:hAnsi="Times New Roman" w:cs="Times New Roman"/>
          <w:lang w:val="en-US"/>
        </w:rPr>
      </w:pPr>
    </w:p>
    <w:p w14:paraId="2664BBF9" w14:textId="77777777" w:rsidR="00A67532" w:rsidRDefault="00A67532" w:rsidP="00A67532">
      <w:pPr>
        <w:rPr>
          <w:rFonts w:ascii="Times New Roman" w:hAnsi="Times New Roman" w:cs="Times New Roman"/>
          <w:lang w:val="en-US"/>
        </w:rPr>
      </w:pPr>
    </w:p>
    <w:p w14:paraId="7E77517C" w14:textId="4CF321CE" w:rsidR="00A67532" w:rsidRDefault="00A67532" w:rsidP="00A67532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Note. </w:t>
      </w:r>
      <w:r w:rsidRPr="009450FA">
        <w:rPr>
          <w:rFonts w:ascii="Times New Roman" w:hAnsi="Times New Roman" w:cs="Times New Roman"/>
          <w:sz w:val="20"/>
          <w:szCs w:val="20"/>
          <w:lang w:val="en-US"/>
        </w:rPr>
        <w:t xml:space="preserve">Values are given as a </w:t>
      </w:r>
      <w:r w:rsidRPr="009450FA">
        <w:rPr>
          <w:rFonts w:ascii="Times New Roman" w:eastAsia="MS Mincho" w:hAnsi="Times New Roman" w:cs="Times New Roman"/>
          <w:sz w:val="20"/>
          <w:szCs w:val="20"/>
          <w:lang w:val="en-US"/>
        </w:rPr>
        <w:t>regression coefficient (</w:t>
      </w:r>
      <w:r w:rsidRPr="009450FA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en-US"/>
        </w:rPr>
        <w:t>B)</w:t>
      </w:r>
      <w:r w:rsidRPr="009450FA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and p-values for changes in each PROM 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two</w:t>
      </w:r>
      <w:r w:rsidRPr="009450FA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year</w:t>
      </w:r>
      <w:r>
        <w:rPr>
          <w:rFonts w:ascii="Times New Roman" w:eastAsia="MS Mincho" w:hAnsi="Times New Roman" w:cs="Times New Roman"/>
          <w:sz w:val="20"/>
          <w:szCs w:val="20"/>
          <w:lang w:val="en-US"/>
        </w:rPr>
        <w:t>s</w:t>
      </w:r>
      <w:r w:rsidRPr="009450FA">
        <w:rPr>
          <w:rFonts w:ascii="Times New Roman" w:eastAsia="MS Mincho" w:hAnsi="Times New Roman" w:cs="Times New Roman"/>
          <w:sz w:val="20"/>
          <w:szCs w:val="20"/>
          <w:lang w:val="en-US"/>
        </w:rPr>
        <w:t xml:space="preserve"> after surgery</w:t>
      </w:r>
      <w:r w:rsidRPr="009450FA">
        <w:rPr>
          <w:rFonts w:ascii="Times New Roman" w:hAnsi="Times New Roman" w:cs="Times New Roman"/>
          <w:sz w:val="20"/>
          <w:szCs w:val="20"/>
          <w:lang w:val="en-US"/>
        </w:rPr>
        <w:t xml:space="preserve">. Q1 for lumbar lordosis, </w:t>
      </w:r>
      <w:r>
        <w:rPr>
          <w:rFonts w:ascii="Times New Roman" w:hAnsi="Times New Roman" w:cs="Times New Roman"/>
          <w:sz w:val="20"/>
          <w:szCs w:val="20"/>
          <w:lang w:val="en-US"/>
        </w:rPr>
        <w:t>m</w:t>
      </w:r>
      <w:r w:rsidRPr="009450FA">
        <w:rPr>
          <w:rFonts w:ascii="Times New Roman" w:hAnsi="Times New Roman" w:cs="Times New Roman"/>
          <w:sz w:val="20"/>
          <w:szCs w:val="20"/>
          <w:lang w:val="en-US"/>
        </w:rPr>
        <w:t>ale, smoker, Schizas A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9450FA">
        <w:rPr>
          <w:rFonts w:ascii="Times New Roman" w:hAnsi="Times New Roman" w:cs="Times New Roman"/>
          <w:sz w:val="20"/>
          <w:szCs w:val="20"/>
          <w:lang w:val="en-US"/>
        </w:rPr>
        <w:t xml:space="preserve"> and Pfirrman 2 are reference categories.</w:t>
      </w:r>
    </w:p>
    <w:p w14:paraId="427DEB19" w14:textId="77777777" w:rsidR="00A67532" w:rsidRPr="009450FA" w:rsidRDefault="00A67532" w:rsidP="00A6753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450F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14:paraId="73B0EB08" w14:textId="77777777" w:rsidR="00A67532" w:rsidRPr="00592DC7" w:rsidRDefault="00A67532" w:rsidP="00A67532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592DC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592DC7">
        <w:rPr>
          <w:rFonts w:ascii="Times New Roman" w:hAnsi="Times New Roman" w:cs="Times New Roman"/>
          <w:sz w:val="20"/>
          <w:szCs w:val="20"/>
          <w:lang w:val="en-US"/>
        </w:rPr>
        <w:t>Oswestry</w:t>
      </w:r>
      <w:proofErr w:type="spellEnd"/>
      <w:r w:rsidRPr="00592DC7">
        <w:rPr>
          <w:rFonts w:ascii="Times New Roman" w:hAnsi="Times New Roman" w:cs="Times New Roman"/>
          <w:sz w:val="20"/>
          <w:szCs w:val="20"/>
          <w:lang w:val="en-US"/>
        </w:rPr>
        <w:t xml:space="preserve"> di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592DC7">
        <w:rPr>
          <w:rFonts w:ascii="Times New Roman" w:hAnsi="Times New Roman" w:cs="Times New Roman"/>
          <w:sz w:val="20"/>
          <w:szCs w:val="20"/>
          <w:lang w:val="en-US"/>
        </w:rPr>
        <w:t>ability index (ODI), Zurich claudication questionnaire (ZCQ) for symptom and function, numeric pain rating scale (NRS) for back pain or leg pain at baseline w</w:t>
      </w:r>
      <w:r>
        <w:rPr>
          <w:rFonts w:ascii="Times New Roman" w:hAnsi="Times New Roman" w:cs="Times New Roman"/>
          <w:sz w:val="20"/>
          <w:szCs w:val="20"/>
          <w:lang w:val="en-US"/>
        </w:rPr>
        <w:t>ere</w:t>
      </w:r>
      <w:r w:rsidRPr="00592DC7">
        <w:rPr>
          <w:rFonts w:ascii="Times New Roman" w:hAnsi="Times New Roman" w:cs="Times New Roman"/>
          <w:sz w:val="20"/>
          <w:szCs w:val="20"/>
          <w:lang w:val="en-US"/>
        </w:rPr>
        <w:t xml:space="preserve"> used for each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respective </w:t>
      </w:r>
      <w:r w:rsidRPr="00592DC7">
        <w:rPr>
          <w:rFonts w:ascii="Times New Roman" w:hAnsi="Times New Roman" w:cs="Times New Roman"/>
          <w:sz w:val="20"/>
          <w:szCs w:val="20"/>
          <w:lang w:val="en-US"/>
        </w:rPr>
        <w:t>change in PROMs.</w:t>
      </w:r>
    </w:p>
    <w:p w14:paraId="653580A6" w14:textId="77777777" w:rsidR="00A67532" w:rsidRPr="00592DC7" w:rsidRDefault="00A67532" w:rsidP="00A67532">
      <w:pPr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592DC7">
        <w:rPr>
          <w:rFonts w:ascii="Times New Roman" w:hAnsi="Times New Roman" w:cs="Times New Roman"/>
          <w:sz w:val="20"/>
          <w:szCs w:val="20"/>
          <w:lang w:val="en-US"/>
        </w:rPr>
        <w:t>Schizas</w:t>
      </w:r>
      <w:proofErr w:type="spellEnd"/>
      <w:r w:rsidRPr="00592DC7">
        <w:rPr>
          <w:rFonts w:ascii="Times New Roman" w:hAnsi="Times New Roman" w:cs="Times New Roman"/>
          <w:sz w:val="20"/>
          <w:szCs w:val="20"/>
          <w:lang w:val="en-US"/>
        </w:rPr>
        <w:t xml:space="preserve"> grade of lumbar stenosis according to Schizas et al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592DC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17</w:t>
      </w:r>
    </w:p>
    <w:p w14:paraId="50954C20" w14:textId="77777777" w:rsidR="00A67532" w:rsidRPr="009450FA" w:rsidRDefault="00A67532" w:rsidP="00A67532">
      <w:pPr>
        <w:rPr>
          <w:rFonts w:eastAsia="Times New Roman" w:cs="Times New Roman"/>
          <w:lang w:val="en-US"/>
        </w:rPr>
      </w:pPr>
      <w:proofErr w:type="spellStart"/>
      <w:r w:rsidRPr="00592DC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r w:rsidRPr="00592DC7">
        <w:rPr>
          <w:rFonts w:ascii="Times New Roman" w:hAnsi="Times New Roman" w:cs="Times New Roman"/>
          <w:sz w:val="20"/>
          <w:szCs w:val="20"/>
          <w:lang w:val="en-US"/>
        </w:rPr>
        <w:t>Pfirrman</w:t>
      </w:r>
      <w:proofErr w:type="spellEnd"/>
      <w:r w:rsidRPr="00592DC7">
        <w:rPr>
          <w:rFonts w:ascii="Times New Roman" w:hAnsi="Times New Roman" w:cs="Times New Roman"/>
          <w:sz w:val="20"/>
          <w:szCs w:val="20"/>
          <w:lang w:val="en-US"/>
        </w:rPr>
        <w:t xml:space="preserve"> index for lumbar intervertebral disc degeneration according to Pfirrman et al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592DC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18</w:t>
      </w:r>
    </w:p>
    <w:p w14:paraId="5524055E" w14:textId="77777777" w:rsidR="006D5E1B" w:rsidRPr="00A67532" w:rsidRDefault="006D5E1B">
      <w:pPr>
        <w:rPr>
          <w:lang w:val="en-US"/>
        </w:rPr>
      </w:pPr>
    </w:p>
    <w:sectPr w:rsidR="006D5E1B" w:rsidRPr="00A67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532"/>
    <w:rsid w:val="00010E6D"/>
    <w:rsid w:val="006D5E1B"/>
    <w:rsid w:val="00A67532"/>
    <w:rsid w:val="00DA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1C46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532"/>
    <w:pPr>
      <w:spacing w:after="0" w:line="240" w:lineRule="auto"/>
    </w:pPr>
    <w:rPr>
      <w:rFonts w:eastAsiaTheme="minorEastAsia"/>
      <w:kern w:val="0"/>
      <w:sz w:val="24"/>
      <w:szCs w:val="24"/>
      <w:lang w:eastAsia="ja-JP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532"/>
    <w:pPr>
      <w:spacing w:after="0" w:line="240" w:lineRule="auto"/>
    </w:pPr>
    <w:rPr>
      <w:rFonts w:eastAsiaTheme="minorEastAsia"/>
      <w:kern w:val="0"/>
      <w:sz w:val="24"/>
      <w:szCs w:val="24"/>
      <w:lang w:eastAsia="ja-JP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1548</Characters>
  <Application>Microsoft Macintosh Word</Application>
  <DocSecurity>0</DocSecurity>
  <Lines>12</Lines>
  <Paragraphs>3</Paragraphs>
  <ScaleCrop>false</ScaleCrop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Åkerstedt</dc:creator>
  <cp:keywords/>
  <dc:description/>
  <cp:lastModifiedBy>Johan Wänman</cp:lastModifiedBy>
  <cp:revision>2</cp:revision>
  <dcterms:created xsi:type="dcterms:W3CDTF">2024-02-06T17:20:00Z</dcterms:created>
  <dcterms:modified xsi:type="dcterms:W3CDTF">2024-02-06T17:20:00Z</dcterms:modified>
</cp:coreProperties>
</file>