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316B32A2" w:rsidR="00612300" w:rsidRDefault="00E3234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Supplementary </w:t>
      </w:r>
      <w:r w:rsidR="00C13295">
        <w:rPr>
          <w:rFonts w:ascii="Times New Roman" w:eastAsia="Times New Roman" w:hAnsi="Times New Roman" w:cs="Times New Roman"/>
          <w:b/>
          <w:sz w:val="24"/>
          <w:szCs w:val="24"/>
        </w:rPr>
        <w:t>Information</w:t>
      </w:r>
    </w:p>
    <w:p w14:paraId="00000002" w14:textId="77777777" w:rsidR="00612300" w:rsidRDefault="00612300">
      <w:pPr>
        <w:jc w:val="center"/>
        <w:rPr>
          <w:rFonts w:ascii="Times New Roman" w:eastAsia="Times New Roman" w:hAnsi="Times New Roman" w:cs="Times New Roman"/>
          <w:b/>
          <w:sz w:val="24"/>
          <w:szCs w:val="24"/>
        </w:rPr>
      </w:pPr>
    </w:p>
    <w:p w14:paraId="00000003" w14:textId="3146D7F3" w:rsidR="00612300" w:rsidRDefault="00FE784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Minimally invasive versus open surgery in the treatment of lumbar spondylolisthesis: one-year results of a </w:t>
      </w:r>
      <w:proofErr w:type="spellStart"/>
      <w:r>
        <w:rPr>
          <w:rFonts w:ascii="Times New Roman" w:eastAsia="Times New Roman" w:hAnsi="Times New Roman" w:cs="Times New Roman"/>
          <w:b/>
          <w:sz w:val="24"/>
          <w:szCs w:val="24"/>
        </w:rPr>
        <w:t>randomi</w:t>
      </w:r>
      <w:r w:rsidR="00E32343">
        <w:rPr>
          <w:rFonts w:ascii="Times New Roman" w:eastAsia="Times New Roman" w:hAnsi="Times New Roman" w:cs="Times New Roman"/>
          <w:b/>
          <w:sz w:val="24"/>
          <w:szCs w:val="24"/>
        </w:rPr>
        <w:t>s</w:t>
      </w:r>
      <w:r>
        <w:rPr>
          <w:rFonts w:ascii="Times New Roman" w:eastAsia="Times New Roman" w:hAnsi="Times New Roman" w:cs="Times New Roman"/>
          <w:b/>
          <w:sz w:val="24"/>
          <w:szCs w:val="24"/>
        </w:rPr>
        <w:t>ed</w:t>
      </w:r>
      <w:proofErr w:type="spellEnd"/>
      <w:r>
        <w:rPr>
          <w:rFonts w:ascii="Times New Roman" w:eastAsia="Times New Roman" w:hAnsi="Times New Roman" w:cs="Times New Roman"/>
          <w:b/>
          <w:sz w:val="24"/>
          <w:szCs w:val="24"/>
        </w:rPr>
        <w:t xml:space="preserve"> controlled trial</w:t>
      </w:r>
    </w:p>
    <w:p w14:paraId="00000004" w14:textId="77777777" w:rsidR="00612300" w:rsidRDefault="00612300">
      <w:pPr>
        <w:rPr>
          <w:rFonts w:ascii="Times New Roman" w:eastAsia="Times New Roman" w:hAnsi="Times New Roman" w:cs="Times New Roman"/>
        </w:rPr>
      </w:pPr>
    </w:p>
    <w:p w14:paraId="00000006" w14:textId="77777777" w:rsidR="00612300" w:rsidRDefault="00612300">
      <w:pPr>
        <w:rPr>
          <w:rFonts w:ascii="Times New Roman" w:eastAsia="Times New Roman" w:hAnsi="Times New Roman" w:cs="Times New Roman"/>
        </w:rPr>
      </w:pPr>
    </w:p>
    <w:p w14:paraId="00000007" w14:textId="77777777" w:rsidR="00612300" w:rsidRDefault="00612300">
      <w:pPr>
        <w:rPr>
          <w:rFonts w:ascii="Times New Roman" w:eastAsia="Times New Roman" w:hAnsi="Times New Roman" w:cs="Times New Roman"/>
        </w:rPr>
      </w:pPr>
    </w:p>
    <w:p w14:paraId="00000008" w14:textId="77777777" w:rsidR="00612300" w:rsidRDefault="00612300">
      <w:pPr>
        <w:rPr>
          <w:rFonts w:ascii="Times New Roman" w:eastAsia="Times New Roman" w:hAnsi="Times New Roman" w:cs="Times New Roman"/>
        </w:rPr>
      </w:pPr>
    </w:p>
    <w:p w14:paraId="00000009" w14:textId="77777777" w:rsidR="00612300" w:rsidRDefault="00612300">
      <w:pPr>
        <w:rPr>
          <w:rFonts w:ascii="Times New Roman" w:eastAsia="Times New Roman" w:hAnsi="Times New Roman" w:cs="Times New Roman"/>
        </w:rPr>
      </w:pPr>
    </w:p>
    <w:p w14:paraId="0000000A" w14:textId="77777777" w:rsidR="00612300" w:rsidRDefault="00612300">
      <w:pPr>
        <w:rPr>
          <w:rFonts w:ascii="Times New Roman" w:eastAsia="Times New Roman" w:hAnsi="Times New Roman" w:cs="Times New Roman"/>
        </w:rPr>
      </w:pPr>
    </w:p>
    <w:p w14:paraId="0000000B" w14:textId="77777777" w:rsidR="00612300" w:rsidRDefault="00612300">
      <w:pPr>
        <w:rPr>
          <w:rFonts w:ascii="Times New Roman" w:eastAsia="Times New Roman" w:hAnsi="Times New Roman" w:cs="Times New Roman"/>
        </w:rPr>
      </w:pPr>
    </w:p>
    <w:p w14:paraId="0000000C" w14:textId="77777777" w:rsidR="00612300" w:rsidRDefault="00612300">
      <w:pPr>
        <w:rPr>
          <w:rFonts w:ascii="Times New Roman" w:eastAsia="Times New Roman" w:hAnsi="Times New Roman" w:cs="Times New Roman"/>
        </w:rPr>
      </w:pPr>
    </w:p>
    <w:p w14:paraId="0000000D" w14:textId="77777777" w:rsidR="00612300" w:rsidRDefault="00612300">
      <w:pPr>
        <w:rPr>
          <w:rFonts w:ascii="Times New Roman" w:eastAsia="Times New Roman" w:hAnsi="Times New Roman" w:cs="Times New Roman"/>
        </w:rPr>
      </w:pPr>
    </w:p>
    <w:p w14:paraId="0000000E" w14:textId="77777777" w:rsidR="00612300" w:rsidRDefault="00612300">
      <w:pPr>
        <w:rPr>
          <w:rFonts w:ascii="Times New Roman" w:eastAsia="Times New Roman" w:hAnsi="Times New Roman" w:cs="Times New Roman"/>
        </w:rPr>
      </w:pPr>
    </w:p>
    <w:p w14:paraId="0000000F" w14:textId="77777777" w:rsidR="00612300" w:rsidRDefault="00612300">
      <w:pPr>
        <w:rPr>
          <w:rFonts w:ascii="Times New Roman" w:eastAsia="Times New Roman" w:hAnsi="Times New Roman" w:cs="Times New Roman"/>
        </w:rPr>
      </w:pPr>
    </w:p>
    <w:p w14:paraId="00000010" w14:textId="77777777" w:rsidR="00612300" w:rsidRDefault="00612300">
      <w:pPr>
        <w:rPr>
          <w:rFonts w:ascii="Times New Roman" w:eastAsia="Times New Roman" w:hAnsi="Times New Roman" w:cs="Times New Roman"/>
        </w:rPr>
      </w:pPr>
    </w:p>
    <w:p w14:paraId="00000011" w14:textId="77777777" w:rsidR="00612300" w:rsidRDefault="00612300">
      <w:pPr>
        <w:rPr>
          <w:rFonts w:ascii="Times New Roman" w:eastAsia="Times New Roman" w:hAnsi="Times New Roman" w:cs="Times New Roman"/>
        </w:rPr>
      </w:pPr>
    </w:p>
    <w:p w14:paraId="00000012" w14:textId="77777777" w:rsidR="00612300" w:rsidRDefault="00612300">
      <w:pPr>
        <w:rPr>
          <w:rFonts w:ascii="Times New Roman" w:eastAsia="Times New Roman" w:hAnsi="Times New Roman" w:cs="Times New Roman"/>
        </w:rPr>
      </w:pPr>
    </w:p>
    <w:p w14:paraId="00000013" w14:textId="77777777" w:rsidR="00612300" w:rsidRDefault="00612300">
      <w:pPr>
        <w:rPr>
          <w:rFonts w:ascii="Times New Roman" w:eastAsia="Times New Roman" w:hAnsi="Times New Roman" w:cs="Times New Roman"/>
        </w:rPr>
      </w:pPr>
    </w:p>
    <w:p w14:paraId="00000014" w14:textId="77777777" w:rsidR="00612300" w:rsidRDefault="00612300">
      <w:pPr>
        <w:rPr>
          <w:rFonts w:ascii="Times New Roman" w:eastAsia="Times New Roman" w:hAnsi="Times New Roman" w:cs="Times New Roman"/>
        </w:rPr>
      </w:pPr>
    </w:p>
    <w:p w14:paraId="00000015" w14:textId="77777777" w:rsidR="00612300" w:rsidRDefault="00612300">
      <w:pPr>
        <w:rPr>
          <w:rFonts w:ascii="Times New Roman" w:eastAsia="Times New Roman" w:hAnsi="Times New Roman" w:cs="Times New Roman"/>
        </w:rPr>
      </w:pPr>
    </w:p>
    <w:p w14:paraId="00000016" w14:textId="77777777" w:rsidR="00612300" w:rsidRDefault="00612300">
      <w:pPr>
        <w:rPr>
          <w:rFonts w:ascii="Times New Roman" w:eastAsia="Times New Roman" w:hAnsi="Times New Roman" w:cs="Times New Roman"/>
        </w:rPr>
      </w:pPr>
    </w:p>
    <w:p w14:paraId="00000017" w14:textId="77777777" w:rsidR="00612300" w:rsidRDefault="00612300">
      <w:pPr>
        <w:jc w:val="center"/>
        <w:rPr>
          <w:rFonts w:ascii="Times New Roman" w:eastAsia="Times New Roman" w:hAnsi="Times New Roman" w:cs="Times New Roman"/>
          <w:b/>
        </w:rPr>
      </w:pPr>
    </w:p>
    <w:p w14:paraId="00000018" w14:textId="77777777" w:rsidR="00612300" w:rsidRDefault="00612300">
      <w:pPr>
        <w:jc w:val="center"/>
        <w:rPr>
          <w:rFonts w:ascii="Times New Roman" w:eastAsia="Times New Roman" w:hAnsi="Times New Roman" w:cs="Times New Roman"/>
          <w:b/>
        </w:rPr>
      </w:pPr>
    </w:p>
    <w:p w14:paraId="00000019" w14:textId="77777777" w:rsidR="00612300" w:rsidRDefault="00612300">
      <w:pPr>
        <w:jc w:val="center"/>
        <w:rPr>
          <w:rFonts w:ascii="Times New Roman" w:eastAsia="Times New Roman" w:hAnsi="Times New Roman" w:cs="Times New Roman"/>
          <w:b/>
        </w:rPr>
      </w:pPr>
    </w:p>
    <w:p w14:paraId="0000001A" w14:textId="77777777" w:rsidR="00612300" w:rsidRDefault="00612300">
      <w:pPr>
        <w:jc w:val="center"/>
        <w:rPr>
          <w:rFonts w:ascii="Times New Roman" w:eastAsia="Times New Roman" w:hAnsi="Times New Roman" w:cs="Times New Roman"/>
          <w:b/>
        </w:rPr>
      </w:pPr>
    </w:p>
    <w:p w14:paraId="0000001B" w14:textId="77777777" w:rsidR="00612300" w:rsidRDefault="00612300">
      <w:pPr>
        <w:jc w:val="center"/>
        <w:rPr>
          <w:rFonts w:ascii="Times New Roman" w:eastAsia="Times New Roman" w:hAnsi="Times New Roman" w:cs="Times New Roman"/>
          <w:b/>
        </w:rPr>
      </w:pPr>
    </w:p>
    <w:p w14:paraId="0000001C" w14:textId="77777777" w:rsidR="00612300" w:rsidRDefault="0061230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14:paraId="0000001D" w14:textId="77777777" w:rsidR="00612300" w:rsidRDefault="0061230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14:paraId="0000001E" w14:textId="77777777" w:rsidR="00612300" w:rsidRDefault="00FE784D">
      <w:pPr>
        <w:rPr>
          <w:rFonts w:ascii="Times New Roman" w:eastAsia="Times New Roman" w:hAnsi="Times New Roman" w:cs="Times New Roman"/>
          <w:b/>
          <w:sz w:val="24"/>
          <w:szCs w:val="24"/>
        </w:rPr>
      </w:pPr>
      <w:r>
        <w:br w:type="page"/>
      </w:r>
    </w:p>
    <w:p w14:paraId="0000001F" w14:textId="77777777" w:rsidR="00612300" w:rsidRDefault="00FE784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TABLE OF CONTENTS </w:t>
      </w:r>
    </w:p>
    <w:p w14:paraId="00000020" w14:textId="77777777" w:rsidR="00612300" w:rsidRPr="00C13295" w:rsidRDefault="00612300">
      <w:pPr>
        <w:rPr>
          <w:rFonts w:ascii="Times New Roman" w:eastAsia="Times New Roman" w:hAnsi="Times New Roman" w:cs="Times New Roman"/>
          <w:b/>
          <w:sz w:val="20"/>
          <w:szCs w:val="20"/>
        </w:rPr>
      </w:pPr>
    </w:p>
    <w:p w14:paraId="00000021" w14:textId="77777777" w:rsidR="00612300" w:rsidRPr="00C13295" w:rsidRDefault="00612300">
      <w:pPr>
        <w:rPr>
          <w:rFonts w:ascii="Times New Roman" w:eastAsia="Times New Roman" w:hAnsi="Times New Roman" w:cs="Times New Roman"/>
          <w:b/>
          <w:sz w:val="20"/>
          <w:szCs w:val="20"/>
        </w:rPr>
      </w:pPr>
    </w:p>
    <w:p w14:paraId="00000022" w14:textId="77777777" w:rsidR="00612300" w:rsidRPr="00C13295" w:rsidRDefault="00FE784D">
      <w:pPr>
        <w:ind w:left="7788"/>
        <w:rPr>
          <w:rFonts w:ascii="Times New Roman" w:eastAsia="Times New Roman" w:hAnsi="Times New Roman" w:cs="Times New Roman"/>
          <w:b/>
          <w:sz w:val="20"/>
          <w:szCs w:val="20"/>
        </w:rPr>
      </w:pPr>
      <w:r w:rsidRPr="00C13295">
        <w:rPr>
          <w:rFonts w:ascii="Times New Roman" w:eastAsia="Times New Roman" w:hAnsi="Times New Roman" w:cs="Times New Roman"/>
          <w:b/>
          <w:sz w:val="20"/>
          <w:szCs w:val="20"/>
        </w:rPr>
        <w:t xml:space="preserve">           Page</w:t>
      </w:r>
    </w:p>
    <w:p w14:paraId="00000023" w14:textId="77777777" w:rsidR="00612300" w:rsidRPr="00C13295" w:rsidRDefault="00FE784D">
      <w:pPr>
        <w:pBdr>
          <w:top w:val="nil"/>
          <w:left w:val="nil"/>
          <w:bottom w:val="nil"/>
          <w:right w:val="nil"/>
          <w:between w:val="nil"/>
        </w:pBdr>
        <w:rPr>
          <w:rFonts w:ascii="Times New Roman" w:eastAsia="Times New Roman" w:hAnsi="Times New Roman" w:cs="Times New Roman"/>
          <w:color w:val="000000"/>
          <w:sz w:val="20"/>
          <w:szCs w:val="20"/>
        </w:rPr>
      </w:pPr>
      <w:r w:rsidRPr="00C13295">
        <w:rPr>
          <w:rFonts w:ascii="Times New Roman" w:eastAsia="Times New Roman" w:hAnsi="Times New Roman" w:cs="Times New Roman"/>
          <w:color w:val="000000"/>
          <w:sz w:val="20"/>
          <w:szCs w:val="20"/>
        </w:rPr>
        <w:t xml:space="preserve"> </w:t>
      </w:r>
      <w:r w:rsidRPr="00C13295">
        <w:rPr>
          <w:color w:val="000000"/>
          <w:sz w:val="20"/>
          <w:szCs w:val="20"/>
        </w:rPr>
        <w:tab/>
      </w:r>
      <w:r w:rsidRPr="00C13295">
        <w:rPr>
          <w:color w:val="000000"/>
          <w:sz w:val="20"/>
          <w:szCs w:val="20"/>
        </w:rPr>
        <w:tab/>
      </w:r>
      <w:r w:rsidRPr="00C13295">
        <w:rPr>
          <w:color w:val="000000"/>
          <w:sz w:val="20"/>
          <w:szCs w:val="20"/>
        </w:rPr>
        <w:tab/>
      </w:r>
      <w:r w:rsidRPr="00C13295">
        <w:rPr>
          <w:color w:val="000000"/>
          <w:sz w:val="20"/>
          <w:szCs w:val="20"/>
        </w:rPr>
        <w:tab/>
      </w:r>
      <w:r w:rsidRPr="00C13295">
        <w:rPr>
          <w:color w:val="000000"/>
          <w:sz w:val="20"/>
          <w:szCs w:val="20"/>
        </w:rPr>
        <w:tab/>
      </w:r>
      <w:r w:rsidRPr="00C13295">
        <w:rPr>
          <w:color w:val="000000"/>
          <w:sz w:val="20"/>
          <w:szCs w:val="20"/>
        </w:rPr>
        <w:tab/>
      </w:r>
    </w:p>
    <w:p w14:paraId="00000024" w14:textId="744D5976" w:rsidR="00612300" w:rsidRPr="00C13295" w:rsidRDefault="00E32343">
      <w:pPr>
        <w:rPr>
          <w:rFonts w:ascii="Times New Roman" w:eastAsia="Times New Roman" w:hAnsi="Times New Roman" w:cs="Times New Roman"/>
          <w:b/>
          <w:sz w:val="20"/>
          <w:szCs w:val="20"/>
        </w:rPr>
      </w:pPr>
      <w:r w:rsidRPr="00C13295">
        <w:rPr>
          <w:rFonts w:ascii="Times New Roman" w:eastAsia="Times New Roman" w:hAnsi="Times New Roman" w:cs="Times New Roman"/>
          <w:b/>
          <w:sz w:val="20"/>
          <w:szCs w:val="20"/>
        </w:rPr>
        <w:t>Supplementary</w:t>
      </w:r>
      <w:r w:rsidR="00FE784D" w:rsidRPr="00C13295">
        <w:rPr>
          <w:rFonts w:ascii="Times New Roman" w:eastAsia="Times New Roman" w:hAnsi="Times New Roman" w:cs="Times New Roman"/>
          <w:b/>
          <w:sz w:val="20"/>
          <w:szCs w:val="20"/>
        </w:rPr>
        <w:t xml:space="preserve"> Tables</w:t>
      </w:r>
    </w:p>
    <w:p w14:paraId="00000025" w14:textId="78822CF1" w:rsidR="00612300" w:rsidRPr="00C13295" w:rsidRDefault="00FE784D">
      <w:pPr>
        <w:pBdr>
          <w:top w:val="nil"/>
          <w:left w:val="nil"/>
          <w:bottom w:val="nil"/>
          <w:right w:val="nil"/>
          <w:between w:val="nil"/>
        </w:pBdr>
        <w:spacing w:after="0"/>
        <w:ind w:left="720"/>
        <w:rPr>
          <w:rFonts w:ascii="Times New Roman" w:eastAsia="Times New Roman" w:hAnsi="Times New Roman" w:cs="Times New Roman"/>
          <w:color w:val="000000"/>
          <w:sz w:val="20"/>
          <w:szCs w:val="20"/>
        </w:rPr>
      </w:pPr>
      <w:r w:rsidRPr="00C13295">
        <w:rPr>
          <w:rFonts w:ascii="Times New Roman" w:eastAsia="Times New Roman" w:hAnsi="Times New Roman" w:cs="Times New Roman"/>
          <w:color w:val="000000"/>
          <w:sz w:val="20"/>
          <w:szCs w:val="20"/>
        </w:rPr>
        <w:t>Table 1 Baseline characteristics of all randomized patients</w:t>
      </w:r>
      <w:r w:rsidRPr="00C13295">
        <w:rPr>
          <w:rFonts w:ascii="Times New Roman" w:eastAsia="Times New Roman" w:hAnsi="Times New Roman" w:cs="Times New Roman"/>
          <w:color w:val="000000"/>
          <w:sz w:val="20"/>
          <w:szCs w:val="20"/>
        </w:rPr>
        <w:tab/>
      </w:r>
      <w:r w:rsidRPr="00C13295">
        <w:rPr>
          <w:rFonts w:ascii="Times New Roman" w:eastAsia="Times New Roman" w:hAnsi="Times New Roman" w:cs="Times New Roman"/>
          <w:color w:val="000000"/>
          <w:sz w:val="20"/>
          <w:szCs w:val="20"/>
        </w:rPr>
        <w:tab/>
      </w:r>
      <w:r w:rsidRPr="00C13295">
        <w:rPr>
          <w:rFonts w:ascii="Times New Roman" w:eastAsia="Times New Roman" w:hAnsi="Times New Roman" w:cs="Times New Roman"/>
          <w:color w:val="000000"/>
          <w:sz w:val="20"/>
          <w:szCs w:val="20"/>
        </w:rPr>
        <w:tab/>
      </w:r>
      <w:r w:rsidRPr="00C13295">
        <w:rPr>
          <w:rFonts w:ascii="Times New Roman" w:eastAsia="Times New Roman" w:hAnsi="Times New Roman" w:cs="Times New Roman"/>
          <w:color w:val="000000"/>
          <w:sz w:val="20"/>
          <w:szCs w:val="20"/>
        </w:rPr>
        <w:tab/>
      </w:r>
      <w:r w:rsidR="00C13295">
        <w:rPr>
          <w:rFonts w:ascii="Times New Roman" w:eastAsia="Times New Roman" w:hAnsi="Times New Roman" w:cs="Times New Roman"/>
          <w:color w:val="000000"/>
          <w:sz w:val="20"/>
          <w:szCs w:val="20"/>
        </w:rPr>
        <w:tab/>
      </w:r>
      <w:r w:rsidRPr="00C13295">
        <w:rPr>
          <w:rFonts w:ascii="Times New Roman" w:eastAsia="Times New Roman" w:hAnsi="Times New Roman" w:cs="Times New Roman"/>
          <w:color w:val="000000"/>
          <w:sz w:val="20"/>
          <w:szCs w:val="20"/>
        </w:rPr>
        <w:t>3</w:t>
      </w:r>
    </w:p>
    <w:p w14:paraId="00000026" w14:textId="35030D51" w:rsidR="00612300" w:rsidRPr="00C13295" w:rsidRDefault="00FE784D">
      <w:pPr>
        <w:pBdr>
          <w:top w:val="nil"/>
          <w:left w:val="nil"/>
          <w:bottom w:val="nil"/>
          <w:right w:val="nil"/>
          <w:between w:val="nil"/>
        </w:pBdr>
        <w:spacing w:after="0"/>
        <w:ind w:left="720"/>
        <w:rPr>
          <w:rFonts w:ascii="Times New Roman" w:eastAsia="Times New Roman" w:hAnsi="Times New Roman" w:cs="Times New Roman"/>
          <w:color w:val="000000"/>
          <w:sz w:val="20"/>
          <w:szCs w:val="20"/>
        </w:rPr>
      </w:pPr>
      <w:r w:rsidRPr="00C13295">
        <w:rPr>
          <w:rFonts w:ascii="Times New Roman" w:eastAsia="Times New Roman" w:hAnsi="Times New Roman" w:cs="Times New Roman"/>
          <w:color w:val="000000"/>
          <w:sz w:val="20"/>
          <w:szCs w:val="20"/>
        </w:rPr>
        <w:t>Table 2 Surgical characteristics in the intention-to-treat population</w:t>
      </w:r>
      <w:r w:rsidRPr="00C13295">
        <w:rPr>
          <w:color w:val="000000"/>
          <w:sz w:val="20"/>
          <w:szCs w:val="20"/>
        </w:rPr>
        <w:tab/>
      </w:r>
      <w:r w:rsidRPr="00C13295">
        <w:rPr>
          <w:color w:val="000000"/>
          <w:sz w:val="20"/>
          <w:szCs w:val="20"/>
        </w:rPr>
        <w:tab/>
      </w:r>
      <w:r w:rsidRPr="00C13295">
        <w:rPr>
          <w:color w:val="000000"/>
          <w:sz w:val="20"/>
          <w:szCs w:val="20"/>
        </w:rPr>
        <w:tab/>
      </w:r>
      <w:r w:rsidR="00C13295">
        <w:rPr>
          <w:color w:val="000000"/>
          <w:sz w:val="20"/>
          <w:szCs w:val="20"/>
        </w:rPr>
        <w:tab/>
      </w:r>
      <w:r w:rsidRPr="00C13295">
        <w:rPr>
          <w:rFonts w:ascii="Times New Roman" w:eastAsia="Times New Roman" w:hAnsi="Times New Roman" w:cs="Times New Roman"/>
          <w:color w:val="000000"/>
          <w:sz w:val="20"/>
          <w:szCs w:val="20"/>
        </w:rPr>
        <w:t>4</w:t>
      </w:r>
    </w:p>
    <w:p w14:paraId="00000027" w14:textId="5B3336D1" w:rsidR="00612300" w:rsidRPr="00C13295" w:rsidRDefault="00FE784D">
      <w:pPr>
        <w:pBdr>
          <w:top w:val="nil"/>
          <w:left w:val="nil"/>
          <w:bottom w:val="nil"/>
          <w:right w:val="nil"/>
          <w:between w:val="nil"/>
        </w:pBdr>
        <w:spacing w:after="0"/>
        <w:ind w:left="720"/>
        <w:rPr>
          <w:rFonts w:ascii="Times New Roman" w:eastAsia="Times New Roman" w:hAnsi="Times New Roman" w:cs="Times New Roman"/>
          <w:color w:val="000000"/>
          <w:sz w:val="20"/>
          <w:szCs w:val="20"/>
        </w:rPr>
      </w:pPr>
      <w:r w:rsidRPr="00C13295">
        <w:rPr>
          <w:rFonts w:ascii="Times New Roman" w:eastAsia="Times New Roman" w:hAnsi="Times New Roman" w:cs="Times New Roman"/>
          <w:color w:val="000000"/>
          <w:sz w:val="20"/>
          <w:szCs w:val="20"/>
        </w:rPr>
        <w:t>Table 3 Reoperations within 1 year of follow-up</w:t>
      </w:r>
      <w:r w:rsidR="003801A2" w:rsidRPr="00C13295">
        <w:rPr>
          <w:rFonts w:ascii="Times New Roman" w:eastAsia="Times New Roman" w:hAnsi="Times New Roman" w:cs="Times New Roman"/>
          <w:color w:val="000000"/>
          <w:sz w:val="20"/>
          <w:szCs w:val="20"/>
        </w:rPr>
        <w:tab/>
      </w:r>
      <w:r w:rsidRPr="00C13295">
        <w:rPr>
          <w:rFonts w:ascii="Times New Roman" w:eastAsia="Times New Roman" w:hAnsi="Times New Roman" w:cs="Times New Roman"/>
          <w:color w:val="000000"/>
          <w:sz w:val="20"/>
          <w:szCs w:val="20"/>
        </w:rPr>
        <w:tab/>
      </w:r>
      <w:r w:rsidRPr="00C13295">
        <w:rPr>
          <w:rFonts w:ascii="Times New Roman" w:eastAsia="Times New Roman" w:hAnsi="Times New Roman" w:cs="Times New Roman"/>
          <w:color w:val="000000"/>
          <w:sz w:val="20"/>
          <w:szCs w:val="20"/>
        </w:rPr>
        <w:tab/>
      </w:r>
      <w:r w:rsidRPr="00C13295">
        <w:rPr>
          <w:rFonts w:ascii="Times New Roman" w:eastAsia="Times New Roman" w:hAnsi="Times New Roman" w:cs="Times New Roman"/>
          <w:color w:val="000000"/>
          <w:sz w:val="20"/>
          <w:szCs w:val="20"/>
        </w:rPr>
        <w:tab/>
      </w:r>
      <w:r w:rsidRPr="00C13295">
        <w:rPr>
          <w:rFonts w:ascii="Times New Roman" w:eastAsia="Times New Roman" w:hAnsi="Times New Roman" w:cs="Times New Roman"/>
          <w:color w:val="000000"/>
          <w:sz w:val="20"/>
          <w:szCs w:val="20"/>
        </w:rPr>
        <w:tab/>
      </w:r>
      <w:r w:rsidRPr="00C13295">
        <w:rPr>
          <w:rFonts w:ascii="Times New Roman" w:eastAsia="Times New Roman" w:hAnsi="Times New Roman" w:cs="Times New Roman"/>
          <w:color w:val="000000"/>
          <w:sz w:val="20"/>
          <w:szCs w:val="20"/>
        </w:rPr>
        <w:tab/>
        <w:t>5</w:t>
      </w:r>
    </w:p>
    <w:p w14:paraId="00000028" w14:textId="77777777" w:rsidR="00612300" w:rsidRPr="00C13295" w:rsidRDefault="00612300">
      <w:pPr>
        <w:pBdr>
          <w:top w:val="nil"/>
          <w:left w:val="nil"/>
          <w:bottom w:val="nil"/>
          <w:right w:val="nil"/>
          <w:between w:val="nil"/>
        </w:pBdr>
        <w:ind w:left="720"/>
        <w:rPr>
          <w:rFonts w:ascii="Times New Roman" w:eastAsia="Times New Roman" w:hAnsi="Times New Roman" w:cs="Times New Roman"/>
          <w:color w:val="000000"/>
          <w:sz w:val="20"/>
          <w:szCs w:val="20"/>
        </w:rPr>
      </w:pPr>
    </w:p>
    <w:p w14:paraId="00000029" w14:textId="3CEE5EF8" w:rsidR="00612300" w:rsidRPr="00C13295" w:rsidRDefault="00E32343">
      <w:pPr>
        <w:rPr>
          <w:rFonts w:ascii="Times New Roman" w:eastAsia="Times New Roman" w:hAnsi="Times New Roman" w:cs="Times New Roman"/>
          <w:b/>
          <w:color w:val="000000"/>
          <w:sz w:val="20"/>
          <w:szCs w:val="20"/>
        </w:rPr>
      </w:pPr>
      <w:r w:rsidRPr="00C13295">
        <w:rPr>
          <w:rFonts w:ascii="Times New Roman" w:eastAsia="Times New Roman" w:hAnsi="Times New Roman" w:cs="Times New Roman"/>
          <w:b/>
          <w:color w:val="000000"/>
          <w:sz w:val="20"/>
          <w:szCs w:val="20"/>
        </w:rPr>
        <w:t>Supplementary</w:t>
      </w:r>
      <w:r w:rsidR="00FE784D" w:rsidRPr="00C13295">
        <w:rPr>
          <w:rFonts w:ascii="Times New Roman" w:eastAsia="Times New Roman" w:hAnsi="Times New Roman" w:cs="Times New Roman"/>
          <w:b/>
          <w:color w:val="000000"/>
          <w:sz w:val="20"/>
          <w:szCs w:val="20"/>
        </w:rPr>
        <w:t xml:space="preserve"> Figures</w:t>
      </w:r>
    </w:p>
    <w:p w14:paraId="0000002A" w14:textId="5122A854" w:rsidR="00612300" w:rsidRPr="00C13295" w:rsidRDefault="00E32343">
      <w:pPr>
        <w:pBdr>
          <w:top w:val="nil"/>
          <w:left w:val="nil"/>
          <w:bottom w:val="nil"/>
          <w:right w:val="nil"/>
          <w:between w:val="nil"/>
        </w:pBdr>
        <w:spacing w:after="0"/>
        <w:ind w:left="720"/>
        <w:rPr>
          <w:rFonts w:ascii="Times New Roman" w:eastAsia="Times New Roman" w:hAnsi="Times New Roman" w:cs="Times New Roman"/>
          <w:color w:val="000000"/>
          <w:sz w:val="20"/>
          <w:szCs w:val="20"/>
        </w:rPr>
      </w:pPr>
      <w:bookmarkStart w:id="0" w:name="_heading=h.gjdgxs" w:colFirst="0" w:colLast="0"/>
      <w:bookmarkEnd w:id="0"/>
      <w:r w:rsidRPr="00C13295">
        <w:rPr>
          <w:rFonts w:ascii="Times New Roman" w:eastAsia="Times New Roman" w:hAnsi="Times New Roman" w:cs="Times New Roman"/>
          <w:color w:val="000000"/>
          <w:sz w:val="20"/>
          <w:szCs w:val="20"/>
        </w:rPr>
        <w:t>F</w:t>
      </w:r>
      <w:r w:rsidR="00FE784D" w:rsidRPr="00C13295">
        <w:rPr>
          <w:rFonts w:ascii="Times New Roman" w:eastAsia="Times New Roman" w:hAnsi="Times New Roman" w:cs="Times New Roman"/>
          <w:color w:val="000000"/>
          <w:sz w:val="20"/>
          <w:szCs w:val="20"/>
        </w:rPr>
        <w:t>igure 1 Power calculation included patients based on original assumptions</w:t>
      </w:r>
      <w:r w:rsidR="00FE784D" w:rsidRPr="00C13295">
        <w:rPr>
          <w:rFonts w:ascii="Times New Roman" w:eastAsia="Times New Roman" w:hAnsi="Times New Roman" w:cs="Times New Roman"/>
          <w:color w:val="000000"/>
          <w:sz w:val="20"/>
          <w:szCs w:val="20"/>
        </w:rPr>
        <w:tab/>
      </w:r>
      <w:r w:rsidR="00FE784D" w:rsidRPr="00C13295">
        <w:rPr>
          <w:rFonts w:ascii="Times New Roman" w:eastAsia="Times New Roman" w:hAnsi="Times New Roman" w:cs="Times New Roman"/>
          <w:color w:val="000000"/>
          <w:sz w:val="20"/>
          <w:szCs w:val="20"/>
        </w:rPr>
        <w:tab/>
      </w:r>
      <w:r w:rsidR="00C13295">
        <w:rPr>
          <w:rFonts w:ascii="Times New Roman" w:eastAsia="Times New Roman" w:hAnsi="Times New Roman" w:cs="Times New Roman"/>
          <w:color w:val="000000"/>
          <w:sz w:val="20"/>
          <w:szCs w:val="20"/>
        </w:rPr>
        <w:tab/>
      </w:r>
      <w:r w:rsidR="00FE784D" w:rsidRPr="00C13295">
        <w:rPr>
          <w:rFonts w:ascii="Times New Roman" w:eastAsia="Times New Roman" w:hAnsi="Times New Roman" w:cs="Times New Roman"/>
          <w:color w:val="000000"/>
          <w:sz w:val="20"/>
          <w:szCs w:val="20"/>
        </w:rPr>
        <w:t>6</w:t>
      </w:r>
    </w:p>
    <w:p w14:paraId="0000002B" w14:textId="7BB2F978" w:rsidR="00612300" w:rsidRPr="00C13295" w:rsidRDefault="00FE784D">
      <w:pPr>
        <w:pBdr>
          <w:top w:val="nil"/>
          <w:left w:val="nil"/>
          <w:bottom w:val="nil"/>
          <w:right w:val="nil"/>
          <w:between w:val="nil"/>
        </w:pBdr>
        <w:spacing w:after="0"/>
        <w:ind w:left="720"/>
        <w:rPr>
          <w:rFonts w:ascii="Times New Roman" w:eastAsia="Times New Roman" w:hAnsi="Times New Roman" w:cs="Times New Roman"/>
          <w:color w:val="000000"/>
          <w:sz w:val="20"/>
          <w:szCs w:val="20"/>
        </w:rPr>
      </w:pPr>
      <w:r w:rsidRPr="00C13295">
        <w:rPr>
          <w:rFonts w:ascii="Times New Roman" w:eastAsia="Times New Roman" w:hAnsi="Times New Roman" w:cs="Times New Roman"/>
          <w:color w:val="000000"/>
          <w:sz w:val="20"/>
          <w:szCs w:val="20"/>
        </w:rPr>
        <w:t>Figure 2 Post-hoc power calculation VAS low back pain 2 weeks</w:t>
      </w:r>
      <w:r w:rsidRPr="00C13295">
        <w:rPr>
          <w:rFonts w:ascii="Times New Roman" w:eastAsia="Times New Roman" w:hAnsi="Times New Roman" w:cs="Times New Roman"/>
          <w:color w:val="000000"/>
          <w:sz w:val="20"/>
          <w:szCs w:val="20"/>
        </w:rPr>
        <w:tab/>
      </w:r>
      <w:r w:rsidRPr="00C13295">
        <w:rPr>
          <w:rFonts w:ascii="Times New Roman" w:eastAsia="Times New Roman" w:hAnsi="Times New Roman" w:cs="Times New Roman"/>
          <w:color w:val="000000"/>
          <w:sz w:val="20"/>
          <w:szCs w:val="20"/>
        </w:rPr>
        <w:tab/>
      </w:r>
      <w:r w:rsidRPr="00C13295">
        <w:rPr>
          <w:rFonts w:ascii="Times New Roman" w:eastAsia="Times New Roman" w:hAnsi="Times New Roman" w:cs="Times New Roman"/>
          <w:color w:val="000000"/>
          <w:sz w:val="20"/>
          <w:szCs w:val="20"/>
        </w:rPr>
        <w:tab/>
      </w:r>
      <w:r w:rsidR="00E32343" w:rsidRPr="00C13295">
        <w:rPr>
          <w:rFonts w:ascii="Times New Roman" w:eastAsia="Times New Roman" w:hAnsi="Times New Roman" w:cs="Times New Roman"/>
          <w:color w:val="000000"/>
          <w:sz w:val="20"/>
          <w:szCs w:val="20"/>
        </w:rPr>
        <w:tab/>
      </w:r>
      <w:r w:rsidRPr="00C13295">
        <w:rPr>
          <w:rFonts w:ascii="Times New Roman" w:eastAsia="Times New Roman" w:hAnsi="Times New Roman" w:cs="Times New Roman"/>
          <w:color w:val="000000"/>
          <w:sz w:val="20"/>
          <w:szCs w:val="20"/>
        </w:rPr>
        <w:t>7</w:t>
      </w:r>
    </w:p>
    <w:p w14:paraId="0000002C" w14:textId="39A0786E" w:rsidR="00612300" w:rsidRPr="00C13295" w:rsidRDefault="00FE784D">
      <w:pPr>
        <w:pBdr>
          <w:top w:val="nil"/>
          <w:left w:val="nil"/>
          <w:bottom w:val="nil"/>
          <w:right w:val="nil"/>
          <w:between w:val="nil"/>
        </w:pBdr>
        <w:spacing w:after="0"/>
        <w:ind w:left="720"/>
        <w:rPr>
          <w:rFonts w:ascii="Times New Roman" w:eastAsia="Times New Roman" w:hAnsi="Times New Roman" w:cs="Times New Roman"/>
          <w:color w:val="000000"/>
          <w:sz w:val="20"/>
          <w:szCs w:val="20"/>
        </w:rPr>
      </w:pPr>
      <w:r w:rsidRPr="00C13295">
        <w:rPr>
          <w:rFonts w:ascii="Times New Roman" w:eastAsia="Times New Roman" w:hAnsi="Times New Roman" w:cs="Times New Roman"/>
          <w:color w:val="000000"/>
          <w:sz w:val="20"/>
          <w:szCs w:val="20"/>
        </w:rPr>
        <w:t>Figure 3 Post-hoc power calculation VAS low back pain 12 months</w:t>
      </w:r>
      <w:r w:rsidRPr="00C13295">
        <w:rPr>
          <w:rFonts w:ascii="Times New Roman" w:eastAsia="Times New Roman" w:hAnsi="Times New Roman" w:cs="Times New Roman"/>
          <w:color w:val="000000"/>
          <w:sz w:val="20"/>
          <w:szCs w:val="20"/>
        </w:rPr>
        <w:tab/>
      </w:r>
      <w:r w:rsidRPr="00C13295">
        <w:rPr>
          <w:rFonts w:ascii="Times New Roman" w:eastAsia="Times New Roman" w:hAnsi="Times New Roman" w:cs="Times New Roman"/>
          <w:color w:val="000000"/>
          <w:sz w:val="20"/>
          <w:szCs w:val="20"/>
        </w:rPr>
        <w:tab/>
      </w:r>
      <w:r w:rsidRPr="00C13295">
        <w:rPr>
          <w:rFonts w:ascii="Times New Roman" w:eastAsia="Times New Roman" w:hAnsi="Times New Roman" w:cs="Times New Roman"/>
          <w:color w:val="000000"/>
          <w:sz w:val="20"/>
          <w:szCs w:val="20"/>
        </w:rPr>
        <w:tab/>
      </w:r>
      <w:r w:rsidR="00C13295">
        <w:rPr>
          <w:rFonts w:ascii="Times New Roman" w:eastAsia="Times New Roman" w:hAnsi="Times New Roman" w:cs="Times New Roman"/>
          <w:color w:val="000000"/>
          <w:sz w:val="20"/>
          <w:szCs w:val="20"/>
        </w:rPr>
        <w:tab/>
      </w:r>
      <w:r w:rsidRPr="00C13295">
        <w:rPr>
          <w:rFonts w:ascii="Times New Roman" w:eastAsia="Times New Roman" w:hAnsi="Times New Roman" w:cs="Times New Roman"/>
          <w:color w:val="000000"/>
          <w:sz w:val="20"/>
          <w:szCs w:val="20"/>
        </w:rPr>
        <w:t>8</w:t>
      </w:r>
    </w:p>
    <w:p w14:paraId="0000002D" w14:textId="77777777" w:rsidR="00612300" w:rsidRDefault="00612300">
      <w:pPr>
        <w:pBdr>
          <w:top w:val="nil"/>
          <w:left w:val="nil"/>
          <w:bottom w:val="nil"/>
          <w:right w:val="nil"/>
          <w:between w:val="nil"/>
        </w:pBdr>
        <w:ind w:left="720"/>
        <w:rPr>
          <w:rFonts w:ascii="Times New Roman" w:eastAsia="Times New Roman" w:hAnsi="Times New Roman" w:cs="Times New Roman"/>
          <w:color w:val="000000"/>
        </w:rPr>
      </w:pPr>
    </w:p>
    <w:p w14:paraId="00000032" w14:textId="77777777" w:rsidR="00612300" w:rsidRDefault="00612300">
      <w:pPr>
        <w:rPr>
          <w:rFonts w:ascii="Times New Roman" w:eastAsia="Times New Roman" w:hAnsi="Times New Roman" w:cs="Times New Roman"/>
          <w:color w:val="000000"/>
        </w:rPr>
      </w:pPr>
    </w:p>
    <w:p w14:paraId="00000033" w14:textId="77777777" w:rsidR="00612300" w:rsidRDefault="00FE784D">
      <w:pPr>
        <w:rPr>
          <w:rFonts w:ascii="Times New Roman" w:eastAsia="Times New Roman" w:hAnsi="Times New Roman" w:cs="Times New Roman"/>
          <w:color w:val="000000"/>
        </w:rPr>
        <w:sectPr w:rsidR="00612300">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360" w:footer="360" w:gutter="0"/>
          <w:pgNumType w:start="1"/>
          <w:cols w:space="708"/>
          <w:titlePg/>
        </w:sectPr>
      </w:pPr>
      <w:r>
        <w:br w:type="page"/>
      </w:r>
    </w:p>
    <w:p w14:paraId="00000034" w14:textId="566E0365" w:rsidR="00612300" w:rsidRPr="00AF2ECE" w:rsidRDefault="00FE784D">
      <w:pPr>
        <w:rPr>
          <w:rFonts w:ascii="Times New Roman" w:eastAsia="Arial" w:hAnsi="Times New Roman" w:cs="Times New Roman"/>
          <w:b/>
          <w:sz w:val="24"/>
          <w:szCs w:val="24"/>
        </w:rPr>
      </w:pPr>
      <w:r w:rsidRPr="00AF2ECE">
        <w:rPr>
          <w:rFonts w:ascii="Times New Roman" w:eastAsia="Arial" w:hAnsi="Times New Roman" w:cs="Times New Roman"/>
          <w:b/>
          <w:sz w:val="24"/>
          <w:szCs w:val="24"/>
        </w:rPr>
        <w:lastRenderedPageBreak/>
        <w:t>Table 1. Patient-reported outcomes over time</w:t>
      </w:r>
    </w:p>
    <w:tbl>
      <w:tblPr>
        <w:tblStyle w:val="a"/>
        <w:tblW w:w="901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1701"/>
        <w:gridCol w:w="1560"/>
        <w:gridCol w:w="1223"/>
      </w:tblGrid>
      <w:tr w:rsidR="00612300" w:rsidRPr="00AF2ECE" w14:paraId="1853879A" w14:textId="77777777">
        <w:tc>
          <w:tcPr>
            <w:tcW w:w="4531" w:type="dxa"/>
            <w:tcBorders>
              <w:top w:val="single" w:sz="4" w:space="0" w:color="000000"/>
              <w:left w:val="single" w:sz="4" w:space="0" w:color="000000"/>
              <w:bottom w:val="single" w:sz="4" w:space="0" w:color="000000"/>
              <w:right w:val="nil"/>
            </w:tcBorders>
          </w:tcPr>
          <w:p w14:paraId="00000035" w14:textId="77777777" w:rsidR="00612300" w:rsidRPr="00AF2ECE" w:rsidRDefault="00FE784D">
            <w:pPr>
              <w:pBdr>
                <w:top w:val="nil"/>
                <w:left w:val="nil"/>
                <w:bottom w:val="nil"/>
                <w:right w:val="nil"/>
                <w:between w:val="nil"/>
              </w:pBdr>
              <w:spacing w:after="0" w:line="240" w:lineRule="auto"/>
              <w:rPr>
                <w:rFonts w:ascii="Times New Roman" w:eastAsia="Arial" w:hAnsi="Times New Roman" w:cs="Times New Roman"/>
                <w:b/>
                <w:color w:val="000000"/>
                <w:sz w:val="20"/>
                <w:szCs w:val="20"/>
              </w:rPr>
            </w:pPr>
            <w:r w:rsidRPr="00AF2ECE">
              <w:rPr>
                <w:rFonts w:ascii="Times New Roman" w:eastAsia="Arial" w:hAnsi="Times New Roman" w:cs="Times New Roman"/>
                <w:b/>
                <w:color w:val="000000"/>
                <w:sz w:val="20"/>
                <w:szCs w:val="20"/>
              </w:rPr>
              <w:t>Characteristic</w:t>
            </w:r>
          </w:p>
        </w:tc>
        <w:tc>
          <w:tcPr>
            <w:tcW w:w="1701" w:type="dxa"/>
            <w:tcBorders>
              <w:top w:val="single" w:sz="4" w:space="0" w:color="000000"/>
              <w:left w:val="nil"/>
              <w:bottom w:val="single" w:sz="4" w:space="0" w:color="000000"/>
              <w:right w:val="nil"/>
            </w:tcBorders>
          </w:tcPr>
          <w:p w14:paraId="00000036"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b/>
                <w:color w:val="000000"/>
                <w:sz w:val="20"/>
                <w:szCs w:val="20"/>
              </w:rPr>
            </w:pPr>
            <w:r w:rsidRPr="00AF2ECE">
              <w:rPr>
                <w:rFonts w:ascii="Times New Roman" w:eastAsia="Arial" w:hAnsi="Times New Roman" w:cs="Times New Roman"/>
                <w:b/>
                <w:color w:val="000000"/>
                <w:sz w:val="20"/>
                <w:szCs w:val="20"/>
              </w:rPr>
              <w:t>MIS</w:t>
            </w:r>
          </w:p>
          <w:p w14:paraId="00000037"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b/>
                <w:color w:val="000000"/>
                <w:sz w:val="20"/>
                <w:szCs w:val="20"/>
              </w:rPr>
            </w:pPr>
            <w:r w:rsidRPr="00AF2ECE">
              <w:rPr>
                <w:rFonts w:ascii="Times New Roman" w:eastAsia="Arial" w:hAnsi="Times New Roman" w:cs="Times New Roman"/>
                <w:b/>
                <w:color w:val="000000"/>
                <w:sz w:val="20"/>
                <w:szCs w:val="20"/>
              </w:rPr>
              <w:t>(n=78)</w:t>
            </w:r>
          </w:p>
        </w:tc>
        <w:tc>
          <w:tcPr>
            <w:tcW w:w="1560" w:type="dxa"/>
            <w:tcBorders>
              <w:top w:val="single" w:sz="4" w:space="0" w:color="000000"/>
              <w:left w:val="nil"/>
              <w:bottom w:val="single" w:sz="4" w:space="0" w:color="000000"/>
              <w:right w:val="nil"/>
            </w:tcBorders>
          </w:tcPr>
          <w:p w14:paraId="00000038"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b/>
                <w:color w:val="000000"/>
                <w:sz w:val="20"/>
                <w:szCs w:val="20"/>
              </w:rPr>
            </w:pPr>
            <w:r w:rsidRPr="00AF2ECE">
              <w:rPr>
                <w:rFonts w:ascii="Times New Roman" w:eastAsia="Arial" w:hAnsi="Times New Roman" w:cs="Times New Roman"/>
                <w:b/>
                <w:color w:val="000000"/>
                <w:sz w:val="20"/>
                <w:szCs w:val="20"/>
              </w:rPr>
              <w:t>Open</w:t>
            </w:r>
          </w:p>
          <w:p w14:paraId="00000039"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b/>
                <w:color w:val="000000"/>
                <w:sz w:val="20"/>
                <w:szCs w:val="20"/>
              </w:rPr>
            </w:pPr>
            <w:r w:rsidRPr="00AF2ECE">
              <w:rPr>
                <w:rFonts w:ascii="Times New Roman" w:eastAsia="Arial" w:hAnsi="Times New Roman" w:cs="Times New Roman"/>
                <w:b/>
                <w:color w:val="000000"/>
                <w:sz w:val="20"/>
                <w:szCs w:val="20"/>
              </w:rPr>
              <w:t>(n=83)</w:t>
            </w:r>
          </w:p>
        </w:tc>
        <w:tc>
          <w:tcPr>
            <w:tcW w:w="1223" w:type="dxa"/>
            <w:tcBorders>
              <w:top w:val="single" w:sz="4" w:space="0" w:color="000000"/>
              <w:left w:val="nil"/>
              <w:bottom w:val="single" w:sz="4" w:space="0" w:color="000000"/>
              <w:right w:val="single" w:sz="4" w:space="0" w:color="000000"/>
            </w:tcBorders>
          </w:tcPr>
          <w:p w14:paraId="0000003A"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b/>
                <w:color w:val="000000"/>
                <w:sz w:val="20"/>
                <w:szCs w:val="20"/>
              </w:rPr>
            </w:pPr>
            <w:r w:rsidRPr="00AF2ECE">
              <w:rPr>
                <w:rFonts w:ascii="Times New Roman" w:eastAsia="Arial" w:hAnsi="Times New Roman" w:cs="Times New Roman"/>
                <w:b/>
                <w:i/>
                <w:color w:val="000000"/>
                <w:sz w:val="20"/>
                <w:szCs w:val="20"/>
              </w:rPr>
              <w:t>p</w:t>
            </w:r>
            <w:r w:rsidRPr="00AF2ECE">
              <w:rPr>
                <w:rFonts w:ascii="Times New Roman" w:eastAsia="Arial" w:hAnsi="Times New Roman" w:cs="Times New Roman"/>
                <w:b/>
                <w:color w:val="000000"/>
                <w:sz w:val="20"/>
                <w:szCs w:val="20"/>
              </w:rPr>
              <w:t>-value</w:t>
            </w:r>
          </w:p>
        </w:tc>
      </w:tr>
      <w:tr w:rsidR="00612300" w:rsidRPr="00AF2ECE" w14:paraId="5785D6EA" w14:textId="77777777">
        <w:tc>
          <w:tcPr>
            <w:tcW w:w="4531" w:type="dxa"/>
            <w:tcBorders>
              <w:top w:val="single" w:sz="4" w:space="0" w:color="000000"/>
              <w:left w:val="single" w:sz="4" w:space="0" w:color="000000"/>
              <w:bottom w:val="nil"/>
              <w:right w:val="nil"/>
            </w:tcBorders>
          </w:tcPr>
          <w:p w14:paraId="0000003B" w14:textId="77777777" w:rsidR="00612300" w:rsidRPr="00AF2ECE" w:rsidRDefault="00FE784D">
            <w:pPr>
              <w:pBdr>
                <w:top w:val="nil"/>
                <w:left w:val="nil"/>
                <w:bottom w:val="nil"/>
                <w:right w:val="nil"/>
                <w:between w:val="nil"/>
              </w:pBdr>
              <w:spacing w:after="0" w:line="240" w:lineRule="auto"/>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VAS Leg Pain, mean (SD)</w:t>
            </w:r>
          </w:p>
        </w:tc>
        <w:tc>
          <w:tcPr>
            <w:tcW w:w="1701" w:type="dxa"/>
            <w:tcBorders>
              <w:top w:val="single" w:sz="4" w:space="0" w:color="000000"/>
              <w:left w:val="nil"/>
              <w:bottom w:val="nil"/>
              <w:right w:val="nil"/>
            </w:tcBorders>
          </w:tcPr>
          <w:p w14:paraId="0000003C" w14:textId="77777777" w:rsidR="00612300" w:rsidRPr="00AF2ECE" w:rsidRDefault="00612300">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p>
        </w:tc>
        <w:tc>
          <w:tcPr>
            <w:tcW w:w="1560" w:type="dxa"/>
            <w:tcBorders>
              <w:top w:val="single" w:sz="4" w:space="0" w:color="000000"/>
              <w:left w:val="nil"/>
              <w:bottom w:val="nil"/>
              <w:right w:val="nil"/>
            </w:tcBorders>
          </w:tcPr>
          <w:p w14:paraId="0000003D" w14:textId="77777777" w:rsidR="00612300" w:rsidRPr="00AF2ECE" w:rsidRDefault="00612300">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p>
        </w:tc>
        <w:tc>
          <w:tcPr>
            <w:tcW w:w="1223" w:type="dxa"/>
            <w:tcBorders>
              <w:top w:val="single" w:sz="4" w:space="0" w:color="000000"/>
              <w:left w:val="nil"/>
              <w:bottom w:val="nil"/>
              <w:right w:val="single" w:sz="4" w:space="0" w:color="000000"/>
            </w:tcBorders>
          </w:tcPr>
          <w:p w14:paraId="0000003E" w14:textId="77777777" w:rsidR="00612300" w:rsidRPr="00AF2ECE" w:rsidRDefault="00612300">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p>
        </w:tc>
      </w:tr>
      <w:tr w:rsidR="00612300" w:rsidRPr="00AF2ECE" w14:paraId="4492C326" w14:textId="77777777">
        <w:tc>
          <w:tcPr>
            <w:tcW w:w="4531" w:type="dxa"/>
            <w:tcBorders>
              <w:top w:val="nil"/>
              <w:left w:val="single" w:sz="4" w:space="0" w:color="000000"/>
              <w:bottom w:val="nil"/>
              <w:right w:val="nil"/>
            </w:tcBorders>
          </w:tcPr>
          <w:p w14:paraId="0000003F" w14:textId="77777777" w:rsidR="00612300" w:rsidRPr="00AF2ECE" w:rsidRDefault="00FE784D">
            <w:pPr>
              <w:pBdr>
                <w:top w:val="nil"/>
                <w:left w:val="nil"/>
                <w:bottom w:val="nil"/>
                <w:right w:val="nil"/>
                <w:between w:val="nil"/>
              </w:pBdr>
              <w:spacing w:after="0" w:line="240" w:lineRule="auto"/>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 xml:space="preserve">  Pre-operative</w:t>
            </w:r>
          </w:p>
        </w:tc>
        <w:tc>
          <w:tcPr>
            <w:tcW w:w="1701" w:type="dxa"/>
            <w:tcBorders>
              <w:top w:val="nil"/>
              <w:left w:val="nil"/>
              <w:bottom w:val="nil"/>
              <w:right w:val="nil"/>
            </w:tcBorders>
          </w:tcPr>
          <w:p w14:paraId="00000040"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67.0 (24.4)</w:t>
            </w:r>
          </w:p>
        </w:tc>
        <w:tc>
          <w:tcPr>
            <w:tcW w:w="1560" w:type="dxa"/>
            <w:tcBorders>
              <w:top w:val="nil"/>
              <w:left w:val="nil"/>
              <w:bottom w:val="nil"/>
              <w:right w:val="nil"/>
            </w:tcBorders>
          </w:tcPr>
          <w:p w14:paraId="00000041"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61.5  (23.6)</w:t>
            </w:r>
          </w:p>
        </w:tc>
        <w:tc>
          <w:tcPr>
            <w:tcW w:w="1223" w:type="dxa"/>
            <w:tcBorders>
              <w:top w:val="nil"/>
              <w:left w:val="nil"/>
              <w:bottom w:val="nil"/>
              <w:right w:val="single" w:sz="4" w:space="0" w:color="000000"/>
            </w:tcBorders>
          </w:tcPr>
          <w:p w14:paraId="00000042"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0.52</w:t>
            </w:r>
          </w:p>
        </w:tc>
      </w:tr>
      <w:tr w:rsidR="00612300" w:rsidRPr="00AF2ECE" w14:paraId="4D55511C" w14:textId="77777777">
        <w:tc>
          <w:tcPr>
            <w:tcW w:w="4531" w:type="dxa"/>
            <w:tcBorders>
              <w:top w:val="nil"/>
              <w:left w:val="single" w:sz="4" w:space="0" w:color="000000"/>
              <w:bottom w:val="nil"/>
              <w:right w:val="nil"/>
            </w:tcBorders>
          </w:tcPr>
          <w:p w14:paraId="00000043" w14:textId="77777777" w:rsidR="00612300" w:rsidRPr="00AF2ECE" w:rsidRDefault="00FE784D">
            <w:pPr>
              <w:pBdr>
                <w:top w:val="nil"/>
                <w:left w:val="nil"/>
                <w:bottom w:val="nil"/>
                <w:right w:val="nil"/>
                <w:between w:val="nil"/>
              </w:pBdr>
              <w:spacing w:after="0" w:line="240" w:lineRule="auto"/>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 xml:space="preserve">  2 weeks</w:t>
            </w:r>
          </w:p>
        </w:tc>
        <w:tc>
          <w:tcPr>
            <w:tcW w:w="1701" w:type="dxa"/>
            <w:tcBorders>
              <w:top w:val="nil"/>
              <w:left w:val="nil"/>
              <w:bottom w:val="nil"/>
              <w:right w:val="nil"/>
            </w:tcBorders>
          </w:tcPr>
          <w:p w14:paraId="00000044"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28.3 (32.3)</w:t>
            </w:r>
          </w:p>
        </w:tc>
        <w:tc>
          <w:tcPr>
            <w:tcW w:w="1560" w:type="dxa"/>
            <w:tcBorders>
              <w:top w:val="nil"/>
              <w:left w:val="nil"/>
              <w:bottom w:val="nil"/>
              <w:right w:val="nil"/>
            </w:tcBorders>
          </w:tcPr>
          <w:p w14:paraId="00000045"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25.7 (29.7)</w:t>
            </w:r>
          </w:p>
        </w:tc>
        <w:tc>
          <w:tcPr>
            <w:tcW w:w="1223" w:type="dxa"/>
            <w:tcBorders>
              <w:top w:val="nil"/>
              <w:left w:val="nil"/>
              <w:bottom w:val="nil"/>
              <w:right w:val="single" w:sz="4" w:space="0" w:color="000000"/>
            </w:tcBorders>
          </w:tcPr>
          <w:p w14:paraId="00000046"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0.84</w:t>
            </w:r>
          </w:p>
        </w:tc>
      </w:tr>
      <w:tr w:rsidR="00612300" w:rsidRPr="00AF2ECE" w14:paraId="5D1583E0" w14:textId="77777777">
        <w:tc>
          <w:tcPr>
            <w:tcW w:w="4531" w:type="dxa"/>
            <w:tcBorders>
              <w:top w:val="nil"/>
              <w:left w:val="single" w:sz="4" w:space="0" w:color="000000"/>
              <w:bottom w:val="nil"/>
              <w:right w:val="nil"/>
            </w:tcBorders>
          </w:tcPr>
          <w:p w14:paraId="00000047" w14:textId="77777777" w:rsidR="00612300" w:rsidRPr="00AF2ECE" w:rsidRDefault="00FE784D">
            <w:pPr>
              <w:pBdr>
                <w:top w:val="nil"/>
                <w:left w:val="nil"/>
                <w:bottom w:val="nil"/>
                <w:right w:val="nil"/>
                <w:between w:val="nil"/>
              </w:pBdr>
              <w:spacing w:after="0" w:line="240" w:lineRule="auto"/>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 xml:space="preserve">  6 weeks</w:t>
            </w:r>
          </w:p>
        </w:tc>
        <w:tc>
          <w:tcPr>
            <w:tcW w:w="1701" w:type="dxa"/>
            <w:tcBorders>
              <w:top w:val="nil"/>
              <w:left w:val="nil"/>
              <w:bottom w:val="nil"/>
              <w:right w:val="nil"/>
            </w:tcBorders>
          </w:tcPr>
          <w:p w14:paraId="00000048"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16.7 (24.6)</w:t>
            </w:r>
          </w:p>
        </w:tc>
        <w:tc>
          <w:tcPr>
            <w:tcW w:w="1560" w:type="dxa"/>
            <w:tcBorders>
              <w:top w:val="nil"/>
              <w:left w:val="nil"/>
              <w:bottom w:val="nil"/>
              <w:right w:val="nil"/>
            </w:tcBorders>
          </w:tcPr>
          <w:p w14:paraId="00000049"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14.3 (22.9)</w:t>
            </w:r>
          </w:p>
        </w:tc>
        <w:tc>
          <w:tcPr>
            <w:tcW w:w="1223" w:type="dxa"/>
            <w:tcBorders>
              <w:top w:val="nil"/>
              <w:left w:val="nil"/>
              <w:bottom w:val="nil"/>
              <w:right w:val="single" w:sz="4" w:space="0" w:color="000000"/>
            </w:tcBorders>
          </w:tcPr>
          <w:p w14:paraId="0000004A"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0.76</w:t>
            </w:r>
          </w:p>
        </w:tc>
      </w:tr>
      <w:tr w:rsidR="00612300" w:rsidRPr="00AF2ECE" w14:paraId="1D710703" w14:textId="77777777">
        <w:tc>
          <w:tcPr>
            <w:tcW w:w="4531" w:type="dxa"/>
            <w:tcBorders>
              <w:top w:val="nil"/>
              <w:left w:val="single" w:sz="4" w:space="0" w:color="000000"/>
              <w:bottom w:val="nil"/>
              <w:right w:val="nil"/>
            </w:tcBorders>
          </w:tcPr>
          <w:p w14:paraId="0000004B" w14:textId="77777777" w:rsidR="00612300" w:rsidRPr="00AF2ECE" w:rsidRDefault="00FE784D">
            <w:pPr>
              <w:pBdr>
                <w:top w:val="nil"/>
                <w:left w:val="nil"/>
                <w:bottom w:val="nil"/>
                <w:right w:val="nil"/>
                <w:between w:val="nil"/>
              </w:pBdr>
              <w:spacing w:after="0" w:line="240" w:lineRule="auto"/>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 xml:space="preserve">  3 months</w:t>
            </w:r>
          </w:p>
        </w:tc>
        <w:tc>
          <w:tcPr>
            <w:tcW w:w="1701" w:type="dxa"/>
            <w:tcBorders>
              <w:top w:val="nil"/>
              <w:left w:val="nil"/>
              <w:bottom w:val="nil"/>
              <w:right w:val="nil"/>
            </w:tcBorders>
          </w:tcPr>
          <w:p w14:paraId="0000004C"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14.2 (25.6)</w:t>
            </w:r>
          </w:p>
        </w:tc>
        <w:tc>
          <w:tcPr>
            <w:tcW w:w="1560" w:type="dxa"/>
            <w:tcBorders>
              <w:top w:val="nil"/>
              <w:left w:val="nil"/>
              <w:bottom w:val="nil"/>
              <w:right w:val="nil"/>
            </w:tcBorders>
          </w:tcPr>
          <w:p w14:paraId="0000004D"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11.15 (20.5)</w:t>
            </w:r>
          </w:p>
        </w:tc>
        <w:tc>
          <w:tcPr>
            <w:tcW w:w="1223" w:type="dxa"/>
            <w:tcBorders>
              <w:top w:val="nil"/>
              <w:left w:val="nil"/>
              <w:bottom w:val="nil"/>
              <w:right w:val="single" w:sz="4" w:space="0" w:color="000000"/>
            </w:tcBorders>
          </w:tcPr>
          <w:p w14:paraId="0000004E"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0.31</w:t>
            </w:r>
          </w:p>
        </w:tc>
      </w:tr>
      <w:tr w:rsidR="00612300" w:rsidRPr="00AF2ECE" w14:paraId="1426C161" w14:textId="77777777">
        <w:tc>
          <w:tcPr>
            <w:tcW w:w="4531" w:type="dxa"/>
            <w:tcBorders>
              <w:top w:val="nil"/>
              <w:left w:val="single" w:sz="4" w:space="0" w:color="000000"/>
              <w:bottom w:val="nil"/>
              <w:right w:val="nil"/>
            </w:tcBorders>
          </w:tcPr>
          <w:p w14:paraId="0000004F" w14:textId="77777777" w:rsidR="00612300" w:rsidRPr="00AF2ECE" w:rsidRDefault="00FE784D">
            <w:pPr>
              <w:pBdr>
                <w:top w:val="nil"/>
                <w:left w:val="nil"/>
                <w:bottom w:val="nil"/>
                <w:right w:val="nil"/>
                <w:between w:val="nil"/>
              </w:pBdr>
              <w:spacing w:after="0" w:line="240" w:lineRule="auto"/>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 xml:space="preserve">  6 months</w:t>
            </w:r>
          </w:p>
        </w:tc>
        <w:tc>
          <w:tcPr>
            <w:tcW w:w="1701" w:type="dxa"/>
            <w:tcBorders>
              <w:top w:val="nil"/>
              <w:left w:val="nil"/>
              <w:bottom w:val="nil"/>
              <w:right w:val="nil"/>
            </w:tcBorders>
          </w:tcPr>
          <w:p w14:paraId="00000050"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9.0 (17.2)</w:t>
            </w:r>
          </w:p>
        </w:tc>
        <w:tc>
          <w:tcPr>
            <w:tcW w:w="1560" w:type="dxa"/>
            <w:tcBorders>
              <w:top w:val="nil"/>
              <w:left w:val="nil"/>
              <w:bottom w:val="nil"/>
              <w:right w:val="nil"/>
            </w:tcBorders>
          </w:tcPr>
          <w:p w14:paraId="00000051"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12.8 (21.7)</w:t>
            </w:r>
          </w:p>
        </w:tc>
        <w:tc>
          <w:tcPr>
            <w:tcW w:w="1223" w:type="dxa"/>
            <w:tcBorders>
              <w:top w:val="nil"/>
              <w:left w:val="nil"/>
              <w:bottom w:val="nil"/>
              <w:right w:val="single" w:sz="4" w:space="0" w:color="000000"/>
            </w:tcBorders>
          </w:tcPr>
          <w:p w14:paraId="00000052"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0.12</w:t>
            </w:r>
          </w:p>
        </w:tc>
      </w:tr>
      <w:tr w:rsidR="00612300" w:rsidRPr="00AF2ECE" w14:paraId="2DD55E10" w14:textId="77777777">
        <w:tc>
          <w:tcPr>
            <w:tcW w:w="4531" w:type="dxa"/>
            <w:tcBorders>
              <w:top w:val="nil"/>
              <w:left w:val="single" w:sz="4" w:space="0" w:color="000000"/>
              <w:bottom w:val="nil"/>
              <w:right w:val="nil"/>
            </w:tcBorders>
          </w:tcPr>
          <w:p w14:paraId="00000053" w14:textId="77777777" w:rsidR="00612300" w:rsidRPr="00AF2ECE" w:rsidRDefault="00FE784D">
            <w:pPr>
              <w:pBdr>
                <w:top w:val="nil"/>
                <w:left w:val="nil"/>
                <w:bottom w:val="nil"/>
                <w:right w:val="nil"/>
                <w:between w:val="nil"/>
              </w:pBdr>
              <w:spacing w:after="0" w:line="240" w:lineRule="auto"/>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 xml:space="preserve">  12 months</w:t>
            </w:r>
          </w:p>
        </w:tc>
        <w:tc>
          <w:tcPr>
            <w:tcW w:w="1701" w:type="dxa"/>
            <w:tcBorders>
              <w:top w:val="nil"/>
              <w:left w:val="nil"/>
              <w:bottom w:val="nil"/>
              <w:right w:val="nil"/>
            </w:tcBorders>
          </w:tcPr>
          <w:p w14:paraId="00000054"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8.7 (17.5)</w:t>
            </w:r>
          </w:p>
        </w:tc>
        <w:tc>
          <w:tcPr>
            <w:tcW w:w="1560" w:type="dxa"/>
            <w:tcBorders>
              <w:top w:val="nil"/>
              <w:left w:val="nil"/>
              <w:bottom w:val="nil"/>
              <w:right w:val="nil"/>
            </w:tcBorders>
          </w:tcPr>
          <w:p w14:paraId="00000055"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14.2 (21.9)</w:t>
            </w:r>
          </w:p>
        </w:tc>
        <w:tc>
          <w:tcPr>
            <w:tcW w:w="1223" w:type="dxa"/>
            <w:tcBorders>
              <w:top w:val="nil"/>
              <w:left w:val="nil"/>
              <w:bottom w:val="nil"/>
              <w:right w:val="single" w:sz="4" w:space="0" w:color="000000"/>
            </w:tcBorders>
          </w:tcPr>
          <w:p w14:paraId="00000056"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0.28</w:t>
            </w:r>
          </w:p>
        </w:tc>
      </w:tr>
      <w:tr w:rsidR="00612300" w:rsidRPr="00AF2ECE" w14:paraId="6D864BA6" w14:textId="77777777">
        <w:tc>
          <w:tcPr>
            <w:tcW w:w="4531" w:type="dxa"/>
            <w:tcBorders>
              <w:top w:val="nil"/>
              <w:left w:val="single" w:sz="4" w:space="0" w:color="000000"/>
              <w:bottom w:val="nil"/>
              <w:right w:val="nil"/>
            </w:tcBorders>
          </w:tcPr>
          <w:p w14:paraId="00000057" w14:textId="77777777" w:rsidR="00612300" w:rsidRPr="00AF2ECE" w:rsidRDefault="00612300">
            <w:pPr>
              <w:pBdr>
                <w:top w:val="nil"/>
                <w:left w:val="nil"/>
                <w:bottom w:val="nil"/>
                <w:right w:val="nil"/>
                <w:between w:val="nil"/>
              </w:pBdr>
              <w:spacing w:after="0" w:line="240" w:lineRule="auto"/>
              <w:rPr>
                <w:rFonts w:ascii="Times New Roman" w:eastAsia="Arial" w:hAnsi="Times New Roman" w:cs="Times New Roman"/>
                <w:color w:val="000000"/>
                <w:sz w:val="20"/>
                <w:szCs w:val="20"/>
              </w:rPr>
            </w:pPr>
          </w:p>
          <w:p w14:paraId="00000058" w14:textId="77777777" w:rsidR="00612300" w:rsidRPr="00AF2ECE" w:rsidRDefault="00FE784D">
            <w:pPr>
              <w:pBdr>
                <w:top w:val="nil"/>
                <w:left w:val="nil"/>
                <w:bottom w:val="nil"/>
                <w:right w:val="nil"/>
                <w:between w:val="nil"/>
              </w:pBdr>
              <w:spacing w:after="0" w:line="240" w:lineRule="auto"/>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Oswestry Disability Index, mean (SD)</w:t>
            </w:r>
          </w:p>
          <w:p w14:paraId="00000059" w14:textId="77777777" w:rsidR="00612300" w:rsidRPr="00AF2ECE" w:rsidRDefault="00FE784D">
            <w:pPr>
              <w:pBdr>
                <w:top w:val="nil"/>
                <w:left w:val="nil"/>
                <w:bottom w:val="nil"/>
                <w:right w:val="nil"/>
                <w:between w:val="nil"/>
              </w:pBdr>
              <w:spacing w:after="0" w:line="240" w:lineRule="auto"/>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 xml:space="preserve">  Pre-operative </w:t>
            </w:r>
          </w:p>
          <w:p w14:paraId="0000005A" w14:textId="77777777" w:rsidR="00612300" w:rsidRPr="00AF2ECE" w:rsidRDefault="00FE784D">
            <w:pPr>
              <w:pBdr>
                <w:top w:val="nil"/>
                <w:left w:val="nil"/>
                <w:bottom w:val="nil"/>
                <w:right w:val="nil"/>
                <w:between w:val="nil"/>
              </w:pBdr>
              <w:spacing w:after="0" w:line="240" w:lineRule="auto"/>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 xml:space="preserve">  2 weeks</w:t>
            </w:r>
          </w:p>
          <w:p w14:paraId="0000005B" w14:textId="77777777" w:rsidR="00612300" w:rsidRPr="00AF2ECE" w:rsidRDefault="00FE784D">
            <w:pPr>
              <w:pBdr>
                <w:top w:val="nil"/>
                <w:left w:val="nil"/>
                <w:bottom w:val="nil"/>
                <w:right w:val="nil"/>
                <w:between w:val="nil"/>
              </w:pBdr>
              <w:spacing w:after="0" w:line="240" w:lineRule="auto"/>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 xml:space="preserve">  6 weeks</w:t>
            </w:r>
          </w:p>
          <w:p w14:paraId="0000005C" w14:textId="77777777" w:rsidR="00612300" w:rsidRPr="00AF2ECE" w:rsidRDefault="00FE784D">
            <w:pPr>
              <w:pBdr>
                <w:top w:val="nil"/>
                <w:left w:val="nil"/>
                <w:bottom w:val="nil"/>
                <w:right w:val="nil"/>
                <w:between w:val="nil"/>
              </w:pBdr>
              <w:spacing w:after="0" w:line="240" w:lineRule="auto"/>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 xml:space="preserve">  3 months </w:t>
            </w:r>
          </w:p>
          <w:p w14:paraId="0000005D" w14:textId="77777777" w:rsidR="00612300" w:rsidRPr="00AF2ECE" w:rsidRDefault="00FE784D">
            <w:pPr>
              <w:pBdr>
                <w:top w:val="nil"/>
                <w:left w:val="nil"/>
                <w:bottom w:val="nil"/>
                <w:right w:val="nil"/>
                <w:between w:val="nil"/>
              </w:pBdr>
              <w:spacing w:after="0" w:line="240" w:lineRule="auto"/>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 xml:space="preserve">  6 months </w:t>
            </w:r>
          </w:p>
          <w:p w14:paraId="0000005E" w14:textId="77777777" w:rsidR="00612300" w:rsidRPr="00AF2ECE" w:rsidRDefault="00FE784D">
            <w:pPr>
              <w:pBdr>
                <w:top w:val="nil"/>
                <w:left w:val="nil"/>
                <w:bottom w:val="nil"/>
                <w:right w:val="nil"/>
                <w:between w:val="nil"/>
              </w:pBdr>
              <w:spacing w:after="0" w:line="240" w:lineRule="auto"/>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 xml:space="preserve">  12 months </w:t>
            </w:r>
          </w:p>
          <w:p w14:paraId="0000005F" w14:textId="77777777" w:rsidR="00612300" w:rsidRPr="00AF2ECE" w:rsidRDefault="00612300">
            <w:pPr>
              <w:pBdr>
                <w:top w:val="nil"/>
                <w:left w:val="nil"/>
                <w:bottom w:val="nil"/>
                <w:right w:val="nil"/>
                <w:between w:val="nil"/>
              </w:pBdr>
              <w:spacing w:after="0" w:line="240" w:lineRule="auto"/>
              <w:rPr>
                <w:rFonts w:ascii="Times New Roman" w:eastAsia="Arial" w:hAnsi="Times New Roman" w:cs="Times New Roman"/>
                <w:color w:val="000000"/>
                <w:sz w:val="20"/>
                <w:szCs w:val="20"/>
              </w:rPr>
            </w:pPr>
          </w:p>
          <w:p w14:paraId="00000060" w14:textId="77777777" w:rsidR="00612300" w:rsidRPr="00AF2ECE" w:rsidRDefault="00FE784D">
            <w:pPr>
              <w:pBdr>
                <w:top w:val="nil"/>
                <w:left w:val="nil"/>
                <w:bottom w:val="nil"/>
                <w:right w:val="nil"/>
                <w:between w:val="nil"/>
              </w:pBdr>
              <w:spacing w:after="0" w:line="240" w:lineRule="auto"/>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EQ-5D, mean (SD)</w:t>
            </w:r>
          </w:p>
          <w:p w14:paraId="00000061" w14:textId="77777777" w:rsidR="00612300" w:rsidRPr="00AF2ECE" w:rsidRDefault="00FE784D">
            <w:pPr>
              <w:pBdr>
                <w:top w:val="nil"/>
                <w:left w:val="nil"/>
                <w:bottom w:val="nil"/>
                <w:right w:val="nil"/>
                <w:between w:val="nil"/>
              </w:pBdr>
              <w:spacing w:after="0" w:line="240" w:lineRule="auto"/>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 xml:space="preserve">  Pre-operative </w:t>
            </w:r>
          </w:p>
          <w:p w14:paraId="00000062" w14:textId="77777777" w:rsidR="00612300" w:rsidRPr="00AF2ECE" w:rsidRDefault="00FE784D">
            <w:pPr>
              <w:pBdr>
                <w:top w:val="nil"/>
                <w:left w:val="nil"/>
                <w:bottom w:val="nil"/>
                <w:right w:val="nil"/>
                <w:between w:val="nil"/>
              </w:pBdr>
              <w:spacing w:after="0" w:line="240" w:lineRule="auto"/>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 xml:space="preserve">  2 weeks</w:t>
            </w:r>
          </w:p>
          <w:p w14:paraId="00000063" w14:textId="77777777" w:rsidR="00612300" w:rsidRPr="00AF2ECE" w:rsidRDefault="00FE784D">
            <w:pPr>
              <w:pBdr>
                <w:top w:val="nil"/>
                <w:left w:val="nil"/>
                <w:bottom w:val="nil"/>
                <w:right w:val="nil"/>
                <w:between w:val="nil"/>
              </w:pBdr>
              <w:spacing w:after="0" w:line="240" w:lineRule="auto"/>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 xml:space="preserve">  6 weeks</w:t>
            </w:r>
          </w:p>
          <w:p w14:paraId="00000064" w14:textId="77777777" w:rsidR="00612300" w:rsidRPr="00AF2ECE" w:rsidRDefault="00FE784D">
            <w:pPr>
              <w:pBdr>
                <w:top w:val="nil"/>
                <w:left w:val="nil"/>
                <w:bottom w:val="nil"/>
                <w:right w:val="nil"/>
                <w:between w:val="nil"/>
              </w:pBdr>
              <w:spacing w:after="0" w:line="240" w:lineRule="auto"/>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 xml:space="preserve">  3 months</w:t>
            </w:r>
          </w:p>
          <w:p w14:paraId="00000065" w14:textId="77777777" w:rsidR="00612300" w:rsidRPr="00AF2ECE" w:rsidRDefault="00FE784D">
            <w:pPr>
              <w:pBdr>
                <w:top w:val="nil"/>
                <w:left w:val="nil"/>
                <w:bottom w:val="nil"/>
                <w:right w:val="nil"/>
                <w:between w:val="nil"/>
              </w:pBdr>
              <w:spacing w:after="0" w:line="240" w:lineRule="auto"/>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 xml:space="preserve">  6 months</w:t>
            </w:r>
          </w:p>
          <w:p w14:paraId="00000066" w14:textId="77777777" w:rsidR="00612300" w:rsidRPr="00AF2ECE" w:rsidRDefault="00FE784D">
            <w:pPr>
              <w:pBdr>
                <w:top w:val="nil"/>
                <w:left w:val="nil"/>
                <w:bottom w:val="nil"/>
                <w:right w:val="nil"/>
                <w:between w:val="nil"/>
              </w:pBdr>
              <w:spacing w:after="0" w:line="240" w:lineRule="auto"/>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 xml:space="preserve">  12 months</w:t>
            </w:r>
          </w:p>
        </w:tc>
        <w:tc>
          <w:tcPr>
            <w:tcW w:w="1701" w:type="dxa"/>
            <w:tcBorders>
              <w:top w:val="nil"/>
              <w:left w:val="nil"/>
              <w:bottom w:val="nil"/>
              <w:right w:val="nil"/>
            </w:tcBorders>
          </w:tcPr>
          <w:p w14:paraId="00000067" w14:textId="77777777" w:rsidR="00612300" w:rsidRPr="00AF2ECE" w:rsidRDefault="00612300">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p>
          <w:p w14:paraId="00000068" w14:textId="77777777" w:rsidR="00612300" w:rsidRPr="00AF2ECE" w:rsidRDefault="00612300">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p>
          <w:p w14:paraId="00000069"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41.9 (16.4)</w:t>
            </w:r>
          </w:p>
          <w:p w14:paraId="0000006A"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53.2 (20.6)</w:t>
            </w:r>
          </w:p>
          <w:p w14:paraId="0000006B"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34.8 (18.5)</w:t>
            </w:r>
          </w:p>
          <w:p w14:paraId="0000006C"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26.0 (17.2)</w:t>
            </w:r>
          </w:p>
          <w:p w14:paraId="0000006D"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22.8 (14.8)</w:t>
            </w:r>
          </w:p>
          <w:p w14:paraId="0000006E"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18.3 (14.4)</w:t>
            </w:r>
          </w:p>
          <w:p w14:paraId="0000006F" w14:textId="77777777" w:rsidR="00612300" w:rsidRPr="00AF2ECE" w:rsidRDefault="00612300">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p>
          <w:p w14:paraId="00000070" w14:textId="77777777" w:rsidR="00612300" w:rsidRPr="00AF2ECE" w:rsidRDefault="00612300">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p>
          <w:p w14:paraId="00000071"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0.57 (0.24)</w:t>
            </w:r>
          </w:p>
          <w:p w14:paraId="00000072"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0.56 (0.25)</w:t>
            </w:r>
          </w:p>
          <w:p w14:paraId="00000073"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0.73 (0.19)</w:t>
            </w:r>
          </w:p>
          <w:p w14:paraId="00000074"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0.77 (0.20)</w:t>
            </w:r>
          </w:p>
          <w:p w14:paraId="00000075"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0.63 (0.37)</w:t>
            </w:r>
          </w:p>
          <w:p w14:paraId="00000076"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0.84 (0.17)</w:t>
            </w:r>
          </w:p>
        </w:tc>
        <w:tc>
          <w:tcPr>
            <w:tcW w:w="1560" w:type="dxa"/>
            <w:tcBorders>
              <w:top w:val="nil"/>
              <w:left w:val="nil"/>
              <w:bottom w:val="nil"/>
              <w:right w:val="nil"/>
            </w:tcBorders>
          </w:tcPr>
          <w:p w14:paraId="00000077" w14:textId="77777777" w:rsidR="00612300" w:rsidRPr="00AF2ECE" w:rsidRDefault="00612300">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p>
          <w:p w14:paraId="00000078" w14:textId="77777777" w:rsidR="00612300" w:rsidRPr="00AF2ECE" w:rsidRDefault="00612300">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p>
          <w:p w14:paraId="00000079"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42.5 (14.5)</w:t>
            </w:r>
          </w:p>
          <w:p w14:paraId="0000007A"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46.8 (20.6)</w:t>
            </w:r>
          </w:p>
          <w:p w14:paraId="0000007B"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31.6 (19.7)</w:t>
            </w:r>
          </w:p>
          <w:p w14:paraId="0000007C"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23.4 (19.3)</w:t>
            </w:r>
          </w:p>
          <w:p w14:paraId="0000007D"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17.5 (17.2)</w:t>
            </w:r>
          </w:p>
          <w:p w14:paraId="0000007E"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14.8 (15.6)</w:t>
            </w:r>
          </w:p>
          <w:p w14:paraId="0000007F" w14:textId="77777777" w:rsidR="00612300" w:rsidRPr="00AF2ECE" w:rsidRDefault="00612300">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p>
          <w:p w14:paraId="00000080" w14:textId="77777777" w:rsidR="00612300" w:rsidRPr="00AF2ECE" w:rsidRDefault="00612300">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p>
          <w:p w14:paraId="00000081"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0.48 (0.23)</w:t>
            </w:r>
          </w:p>
          <w:p w14:paraId="00000082"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0.57 (0.32)</w:t>
            </w:r>
          </w:p>
          <w:p w14:paraId="00000083"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0.69 (0.27)</w:t>
            </w:r>
          </w:p>
          <w:p w14:paraId="00000084"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0.79 (0.22)</w:t>
            </w:r>
          </w:p>
          <w:p w14:paraId="00000085"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0.69 (0.41)</w:t>
            </w:r>
          </w:p>
          <w:p w14:paraId="00000086"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0.85 (0.18)</w:t>
            </w:r>
          </w:p>
        </w:tc>
        <w:tc>
          <w:tcPr>
            <w:tcW w:w="1223" w:type="dxa"/>
            <w:tcBorders>
              <w:top w:val="nil"/>
              <w:left w:val="nil"/>
              <w:bottom w:val="nil"/>
              <w:right w:val="single" w:sz="4" w:space="0" w:color="000000"/>
            </w:tcBorders>
          </w:tcPr>
          <w:p w14:paraId="00000087" w14:textId="77777777" w:rsidR="00612300" w:rsidRPr="00AF2ECE" w:rsidRDefault="00612300">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p>
          <w:p w14:paraId="00000088" w14:textId="77777777" w:rsidR="00612300" w:rsidRPr="00AF2ECE" w:rsidRDefault="00612300">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p>
          <w:p w14:paraId="00000089"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0.85</w:t>
            </w:r>
          </w:p>
          <w:p w14:paraId="0000008A"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0.08</w:t>
            </w:r>
          </w:p>
          <w:p w14:paraId="0000008B"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0.35</w:t>
            </w:r>
          </w:p>
          <w:p w14:paraId="0000008C"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0.43</w:t>
            </w:r>
          </w:p>
          <w:p w14:paraId="0000008D"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0.06</w:t>
            </w:r>
          </w:p>
          <w:p w14:paraId="0000008E"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0.20</w:t>
            </w:r>
          </w:p>
          <w:p w14:paraId="0000008F" w14:textId="77777777" w:rsidR="00612300" w:rsidRPr="00AF2ECE" w:rsidRDefault="00612300">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p>
          <w:p w14:paraId="00000090" w14:textId="77777777" w:rsidR="00612300" w:rsidRPr="00AF2ECE" w:rsidRDefault="00612300">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p>
          <w:p w14:paraId="00000091"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0.05</w:t>
            </w:r>
          </w:p>
          <w:p w14:paraId="00000092"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0.82</w:t>
            </w:r>
          </w:p>
          <w:p w14:paraId="00000093"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0.23</w:t>
            </w:r>
          </w:p>
          <w:p w14:paraId="00000094"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0.56</w:t>
            </w:r>
          </w:p>
          <w:p w14:paraId="00000095"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0.59</w:t>
            </w:r>
          </w:p>
          <w:p w14:paraId="00000096" w14:textId="77777777" w:rsidR="00612300" w:rsidRPr="00AF2ECE" w:rsidRDefault="00FE784D">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0.89</w:t>
            </w:r>
          </w:p>
        </w:tc>
      </w:tr>
      <w:tr w:rsidR="00612300" w:rsidRPr="00AF2ECE" w14:paraId="54111637" w14:textId="77777777">
        <w:tc>
          <w:tcPr>
            <w:tcW w:w="4531" w:type="dxa"/>
            <w:tcBorders>
              <w:top w:val="nil"/>
              <w:left w:val="single" w:sz="4" w:space="0" w:color="000000"/>
              <w:bottom w:val="single" w:sz="4" w:space="0" w:color="000000"/>
              <w:right w:val="nil"/>
            </w:tcBorders>
          </w:tcPr>
          <w:p w14:paraId="00000097" w14:textId="77777777" w:rsidR="00612300" w:rsidRPr="00AF2ECE" w:rsidRDefault="00612300">
            <w:pPr>
              <w:pBdr>
                <w:top w:val="nil"/>
                <w:left w:val="nil"/>
                <w:bottom w:val="nil"/>
                <w:right w:val="nil"/>
                <w:between w:val="nil"/>
              </w:pBdr>
              <w:spacing w:after="0" w:line="240" w:lineRule="auto"/>
              <w:rPr>
                <w:rFonts w:ascii="Times New Roman" w:eastAsia="Arial" w:hAnsi="Times New Roman" w:cs="Times New Roman"/>
                <w:color w:val="000000"/>
                <w:sz w:val="20"/>
                <w:szCs w:val="20"/>
              </w:rPr>
            </w:pPr>
          </w:p>
        </w:tc>
        <w:tc>
          <w:tcPr>
            <w:tcW w:w="1701" w:type="dxa"/>
            <w:tcBorders>
              <w:top w:val="nil"/>
              <w:left w:val="nil"/>
              <w:bottom w:val="single" w:sz="4" w:space="0" w:color="000000"/>
              <w:right w:val="nil"/>
            </w:tcBorders>
          </w:tcPr>
          <w:p w14:paraId="00000098" w14:textId="77777777" w:rsidR="00612300" w:rsidRPr="00AF2ECE" w:rsidRDefault="00612300">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p>
        </w:tc>
        <w:tc>
          <w:tcPr>
            <w:tcW w:w="1560" w:type="dxa"/>
            <w:tcBorders>
              <w:top w:val="nil"/>
              <w:left w:val="nil"/>
              <w:bottom w:val="single" w:sz="4" w:space="0" w:color="000000"/>
              <w:right w:val="nil"/>
            </w:tcBorders>
          </w:tcPr>
          <w:p w14:paraId="00000099" w14:textId="77777777" w:rsidR="00612300" w:rsidRPr="00AF2ECE" w:rsidRDefault="00612300">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p>
        </w:tc>
        <w:tc>
          <w:tcPr>
            <w:tcW w:w="1223" w:type="dxa"/>
            <w:tcBorders>
              <w:top w:val="nil"/>
              <w:left w:val="nil"/>
              <w:bottom w:val="single" w:sz="4" w:space="0" w:color="000000"/>
              <w:right w:val="single" w:sz="4" w:space="0" w:color="000000"/>
            </w:tcBorders>
          </w:tcPr>
          <w:p w14:paraId="0000009A" w14:textId="77777777" w:rsidR="00612300" w:rsidRPr="00AF2ECE" w:rsidRDefault="00612300">
            <w:pPr>
              <w:pBdr>
                <w:top w:val="nil"/>
                <w:left w:val="nil"/>
                <w:bottom w:val="nil"/>
                <w:right w:val="nil"/>
                <w:between w:val="nil"/>
              </w:pBdr>
              <w:spacing w:after="0" w:line="240" w:lineRule="auto"/>
              <w:jc w:val="center"/>
              <w:rPr>
                <w:rFonts w:ascii="Times New Roman" w:eastAsia="Arial" w:hAnsi="Times New Roman" w:cs="Times New Roman"/>
                <w:color w:val="000000"/>
                <w:sz w:val="20"/>
                <w:szCs w:val="20"/>
              </w:rPr>
            </w:pPr>
          </w:p>
        </w:tc>
      </w:tr>
    </w:tbl>
    <w:p w14:paraId="0000009B" w14:textId="77777777" w:rsidR="00612300" w:rsidRPr="00AF2ECE" w:rsidRDefault="00612300">
      <w:pPr>
        <w:rPr>
          <w:rFonts w:ascii="Times New Roman" w:eastAsia="Arial" w:hAnsi="Times New Roman" w:cs="Times New Roman"/>
          <w:b/>
          <w:sz w:val="26"/>
          <w:szCs w:val="26"/>
        </w:rPr>
      </w:pPr>
    </w:p>
    <w:p w14:paraId="0000009C" w14:textId="77777777" w:rsidR="00612300" w:rsidRPr="00AF2ECE" w:rsidRDefault="00FE784D">
      <w:pPr>
        <w:rPr>
          <w:rFonts w:ascii="Times New Roman" w:eastAsia="Arial" w:hAnsi="Times New Roman" w:cs="Times New Roman"/>
          <w:sz w:val="18"/>
          <w:szCs w:val="18"/>
        </w:rPr>
      </w:pPr>
      <w:r w:rsidRPr="00AF2ECE">
        <w:rPr>
          <w:rFonts w:ascii="Times New Roman" w:eastAsia="Arial" w:hAnsi="Times New Roman" w:cs="Times New Roman"/>
          <w:i/>
          <w:sz w:val="18"/>
          <w:szCs w:val="18"/>
        </w:rPr>
        <w:t xml:space="preserve">Abbreviations: mini-open midline decompression with bilateral interbody fusion and percutaneous pedicle screw fixation (MIS), open surgery with decompression and instrumented fusion with pedicle screws and bilateral interbody fusion (Open), visual analogue scale (VAS), standard deviation (SD), </w:t>
      </w:r>
      <w:proofErr w:type="spellStart"/>
      <w:r w:rsidRPr="00AF2ECE">
        <w:rPr>
          <w:rFonts w:ascii="Times New Roman" w:eastAsia="Arial" w:hAnsi="Times New Roman" w:cs="Times New Roman"/>
          <w:i/>
          <w:sz w:val="18"/>
          <w:szCs w:val="18"/>
        </w:rPr>
        <w:t>EuroQol</w:t>
      </w:r>
      <w:proofErr w:type="spellEnd"/>
      <w:r w:rsidRPr="00AF2ECE">
        <w:rPr>
          <w:rFonts w:ascii="Times New Roman" w:eastAsia="Arial" w:hAnsi="Times New Roman" w:cs="Times New Roman"/>
          <w:i/>
          <w:sz w:val="18"/>
          <w:szCs w:val="18"/>
        </w:rPr>
        <w:t xml:space="preserve"> 5-Dimensions 3-Level questionnaire (EQ-5D)</w:t>
      </w:r>
    </w:p>
    <w:p w14:paraId="0000009D" w14:textId="77777777" w:rsidR="00612300" w:rsidRPr="00AF2ECE" w:rsidRDefault="00FE784D">
      <w:pPr>
        <w:rPr>
          <w:rFonts w:ascii="Arial" w:eastAsia="Arial" w:hAnsi="Arial" w:cs="Arial"/>
          <w:b/>
          <w:sz w:val="26"/>
          <w:szCs w:val="26"/>
        </w:rPr>
      </w:pPr>
      <w:r w:rsidRPr="00AF2ECE">
        <w:rPr>
          <w:sz w:val="24"/>
          <w:szCs w:val="24"/>
        </w:rPr>
        <w:br w:type="page"/>
      </w:r>
    </w:p>
    <w:p w14:paraId="0000009E" w14:textId="55851986" w:rsidR="00612300" w:rsidRPr="00AF2ECE" w:rsidRDefault="00FE784D">
      <w:pPr>
        <w:spacing w:line="240" w:lineRule="auto"/>
        <w:rPr>
          <w:rFonts w:ascii="Times New Roman" w:eastAsia="Arial" w:hAnsi="Times New Roman" w:cs="Times New Roman"/>
          <w:b/>
          <w:color w:val="FFFFFF"/>
          <w:sz w:val="24"/>
          <w:szCs w:val="24"/>
        </w:rPr>
      </w:pPr>
      <w:r w:rsidRPr="00AF2ECE">
        <w:rPr>
          <w:rFonts w:ascii="Times New Roman" w:eastAsia="Arial" w:hAnsi="Times New Roman" w:cs="Times New Roman"/>
          <w:b/>
          <w:sz w:val="24"/>
          <w:szCs w:val="24"/>
        </w:rPr>
        <w:lastRenderedPageBreak/>
        <w:t>Table 2. Surgical characteristics in the intention-to-treat population</w:t>
      </w:r>
    </w:p>
    <w:tbl>
      <w:tblPr>
        <w:tblStyle w:val="a0"/>
        <w:tblW w:w="906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90"/>
        <w:gridCol w:w="1709"/>
        <w:gridCol w:w="1531"/>
        <w:gridCol w:w="1437"/>
      </w:tblGrid>
      <w:tr w:rsidR="00612300" w:rsidRPr="00AF2ECE" w14:paraId="2E8E2003" w14:textId="77777777">
        <w:trPr>
          <w:trHeight w:val="402"/>
        </w:trPr>
        <w:tc>
          <w:tcPr>
            <w:tcW w:w="4390" w:type="dxa"/>
            <w:tcBorders>
              <w:top w:val="single" w:sz="4" w:space="0" w:color="000000"/>
              <w:left w:val="single" w:sz="4" w:space="0" w:color="000000"/>
              <w:bottom w:val="single" w:sz="4" w:space="0" w:color="000000"/>
              <w:right w:val="nil"/>
            </w:tcBorders>
          </w:tcPr>
          <w:p w14:paraId="0000009F" w14:textId="77777777" w:rsidR="00612300" w:rsidRPr="00AF2ECE" w:rsidRDefault="00FE784D">
            <w:pPr>
              <w:rPr>
                <w:rFonts w:ascii="Times New Roman" w:eastAsia="Arial" w:hAnsi="Times New Roman" w:cs="Times New Roman"/>
                <w:b/>
                <w:sz w:val="20"/>
                <w:szCs w:val="20"/>
              </w:rPr>
            </w:pPr>
            <w:r w:rsidRPr="00AF2ECE">
              <w:rPr>
                <w:rFonts w:ascii="Times New Roman" w:eastAsia="Arial" w:hAnsi="Times New Roman" w:cs="Times New Roman"/>
                <w:b/>
                <w:sz w:val="20"/>
                <w:szCs w:val="20"/>
              </w:rPr>
              <w:t>Characteristics</w:t>
            </w:r>
          </w:p>
        </w:tc>
        <w:tc>
          <w:tcPr>
            <w:tcW w:w="1709" w:type="dxa"/>
            <w:tcBorders>
              <w:top w:val="single" w:sz="4" w:space="0" w:color="000000"/>
              <w:left w:val="nil"/>
              <w:bottom w:val="single" w:sz="4" w:space="0" w:color="000000"/>
              <w:right w:val="nil"/>
            </w:tcBorders>
          </w:tcPr>
          <w:p w14:paraId="000000A0" w14:textId="77777777" w:rsidR="00612300" w:rsidRPr="00AF2ECE" w:rsidRDefault="00FE784D">
            <w:pPr>
              <w:jc w:val="center"/>
              <w:rPr>
                <w:rFonts w:ascii="Times New Roman" w:eastAsia="Arial" w:hAnsi="Times New Roman" w:cs="Times New Roman"/>
                <w:b/>
                <w:sz w:val="20"/>
                <w:szCs w:val="20"/>
              </w:rPr>
            </w:pPr>
            <w:r w:rsidRPr="00AF2ECE">
              <w:rPr>
                <w:rFonts w:ascii="Times New Roman" w:eastAsia="Arial" w:hAnsi="Times New Roman" w:cs="Times New Roman"/>
                <w:b/>
                <w:sz w:val="20"/>
                <w:szCs w:val="20"/>
              </w:rPr>
              <w:t>MIS</w:t>
            </w:r>
          </w:p>
          <w:p w14:paraId="000000A1" w14:textId="77777777" w:rsidR="00612300" w:rsidRPr="00AF2ECE" w:rsidRDefault="00FE784D">
            <w:pPr>
              <w:jc w:val="center"/>
              <w:rPr>
                <w:rFonts w:ascii="Times New Roman" w:eastAsia="Arial" w:hAnsi="Times New Roman" w:cs="Times New Roman"/>
                <w:b/>
                <w:sz w:val="20"/>
                <w:szCs w:val="20"/>
              </w:rPr>
            </w:pPr>
            <w:r w:rsidRPr="00AF2ECE">
              <w:rPr>
                <w:rFonts w:ascii="Times New Roman" w:eastAsia="Arial" w:hAnsi="Times New Roman" w:cs="Times New Roman"/>
                <w:b/>
                <w:sz w:val="20"/>
                <w:szCs w:val="20"/>
              </w:rPr>
              <w:t>(n=78)</w:t>
            </w:r>
          </w:p>
        </w:tc>
        <w:tc>
          <w:tcPr>
            <w:tcW w:w="1531" w:type="dxa"/>
            <w:tcBorders>
              <w:top w:val="single" w:sz="4" w:space="0" w:color="000000"/>
              <w:left w:val="nil"/>
              <w:bottom w:val="single" w:sz="4" w:space="0" w:color="000000"/>
              <w:right w:val="nil"/>
            </w:tcBorders>
          </w:tcPr>
          <w:p w14:paraId="000000A2" w14:textId="77777777" w:rsidR="00612300" w:rsidRPr="00AF2ECE" w:rsidRDefault="00FE784D">
            <w:pPr>
              <w:jc w:val="center"/>
              <w:rPr>
                <w:rFonts w:ascii="Times New Roman" w:eastAsia="Arial" w:hAnsi="Times New Roman" w:cs="Times New Roman"/>
                <w:b/>
                <w:sz w:val="20"/>
                <w:szCs w:val="20"/>
              </w:rPr>
            </w:pPr>
            <w:r w:rsidRPr="00AF2ECE">
              <w:rPr>
                <w:rFonts w:ascii="Times New Roman" w:eastAsia="Arial" w:hAnsi="Times New Roman" w:cs="Times New Roman"/>
                <w:b/>
                <w:sz w:val="20"/>
                <w:szCs w:val="20"/>
              </w:rPr>
              <w:t>Open</w:t>
            </w:r>
          </w:p>
          <w:p w14:paraId="000000A3" w14:textId="77777777" w:rsidR="00612300" w:rsidRPr="00AF2ECE" w:rsidRDefault="00FE784D">
            <w:pPr>
              <w:jc w:val="center"/>
              <w:rPr>
                <w:rFonts w:ascii="Times New Roman" w:eastAsia="Arial" w:hAnsi="Times New Roman" w:cs="Times New Roman"/>
                <w:b/>
                <w:sz w:val="20"/>
                <w:szCs w:val="20"/>
              </w:rPr>
            </w:pPr>
            <w:r w:rsidRPr="00AF2ECE">
              <w:rPr>
                <w:rFonts w:ascii="Times New Roman" w:eastAsia="Arial" w:hAnsi="Times New Roman" w:cs="Times New Roman"/>
                <w:b/>
                <w:sz w:val="20"/>
                <w:szCs w:val="20"/>
              </w:rPr>
              <w:t>(n=83)</w:t>
            </w:r>
          </w:p>
        </w:tc>
        <w:tc>
          <w:tcPr>
            <w:tcW w:w="1437" w:type="dxa"/>
            <w:tcBorders>
              <w:top w:val="single" w:sz="4" w:space="0" w:color="000000"/>
              <w:left w:val="nil"/>
              <w:bottom w:val="single" w:sz="4" w:space="0" w:color="000000"/>
              <w:right w:val="single" w:sz="4" w:space="0" w:color="000000"/>
            </w:tcBorders>
          </w:tcPr>
          <w:p w14:paraId="000000A4" w14:textId="77777777" w:rsidR="00612300" w:rsidRPr="00AF2ECE" w:rsidRDefault="00FE784D">
            <w:pPr>
              <w:jc w:val="center"/>
              <w:rPr>
                <w:rFonts w:ascii="Times New Roman" w:eastAsia="Arial" w:hAnsi="Times New Roman" w:cs="Times New Roman"/>
                <w:b/>
                <w:sz w:val="20"/>
                <w:szCs w:val="20"/>
              </w:rPr>
            </w:pPr>
            <w:r w:rsidRPr="00AF2ECE">
              <w:rPr>
                <w:rFonts w:ascii="Times New Roman" w:eastAsia="Arial" w:hAnsi="Times New Roman" w:cs="Times New Roman"/>
                <w:b/>
                <w:i/>
                <w:sz w:val="20"/>
                <w:szCs w:val="20"/>
              </w:rPr>
              <w:t>p</w:t>
            </w:r>
            <w:r w:rsidRPr="00AF2ECE">
              <w:rPr>
                <w:rFonts w:ascii="Times New Roman" w:eastAsia="Arial" w:hAnsi="Times New Roman" w:cs="Times New Roman"/>
                <w:b/>
                <w:sz w:val="20"/>
                <w:szCs w:val="20"/>
              </w:rPr>
              <w:t>-value</w:t>
            </w:r>
          </w:p>
        </w:tc>
      </w:tr>
      <w:tr w:rsidR="00612300" w:rsidRPr="00AF2ECE" w14:paraId="1D6ED960" w14:textId="77777777">
        <w:trPr>
          <w:trHeight w:val="225"/>
        </w:trPr>
        <w:tc>
          <w:tcPr>
            <w:tcW w:w="4390" w:type="dxa"/>
            <w:tcBorders>
              <w:top w:val="single" w:sz="4" w:space="0" w:color="000000"/>
              <w:left w:val="single" w:sz="4" w:space="0" w:color="000000"/>
              <w:bottom w:val="nil"/>
              <w:right w:val="nil"/>
            </w:tcBorders>
          </w:tcPr>
          <w:p w14:paraId="000000A5" w14:textId="77777777" w:rsidR="00612300" w:rsidRPr="00AF2ECE" w:rsidRDefault="00FE784D">
            <w:pPr>
              <w:rPr>
                <w:rFonts w:ascii="Times New Roman" w:eastAsia="Arial" w:hAnsi="Times New Roman" w:cs="Times New Roman"/>
                <w:sz w:val="20"/>
                <w:szCs w:val="20"/>
              </w:rPr>
            </w:pPr>
            <w:r w:rsidRPr="00AF2ECE">
              <w:rPr>
                <w:rFonts w:ascii="Times New Roman" w:eastAsia="Arial" w:hAnsi="Times New Roman" w:cs="Times New Roman"/>
                <w:sz w:val="20"/>
                <w:szCs w:val="20"/>
              </w:rPr>
              <w:t>Cross-over, no.</w:t>
            </w:r>
          </w:p>
        </w:tc>
        <w:tc>
          <w:tcPr>
            <w:tcW w:w="1709" w:type="dxa"/>
            <w:tcBorders>
              <w:top w:val="single" w:sz="4" w:space="0" w:color="000000"/>
              <w:left w:val="nil"/>
              <w:bottom w:val="nil"/>
              <w:right w:val="nil"/>
            </w:tcBorders>
          </w:tcPr>
          <w:p w14:paraId="000000A6" w14:textId="77777777" w:rsidR="00612300" w:rsidRPr="00AF2ECE" w:rsidRDefault="00FE784D">
            <w:pPr>
              <w:pBdr>
                <w:top w:val="nil"/>
                <w:left w:val="nil"/>
                <w:bottom w:val="nil"/>
                <w:right w:val="nil"/>
                <w:between w:val="nil"/>
              </w:pBdr>
              <w:spacing w:after="160" w:line="259" w:lineRule="auto"/>
              <w:ind w:left="720"/>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2</w:t>
            </w:r>
          </w:p>
        </w:tc>
        <w:tc>
          <w:tcPr>
            <w:tcW w:w="1531" w:type="dxa"/>
            <w:tcBorders>
              <w:top w:val="single" w:sz="4" w:space="0" w:color="000000"/>
              <w:left w:val="nil"/>
              <w:bottom w:val="nil"/>
              <w:right w:val="nil"/>
            </w:tcBorders>
          </w:tcPr>
          <w:p w14:paraId="000000A7" w14:textId="77777777" w:rsidR="00612300" w:rsidRPr="00AF2ECE" w:rsidRDefault="00612300">
            <w:pPr>
              <w:pBdr>
                <w:top w:val="nil"/>
                <w:left w:val="nil"/>
                <w:bottom w:val="nil"/>
                <w:right w:val="nil"/>
                <w:between w:val="nil"/>
              </w:pBdr>
              <w:spacing w:after="160" w:line="259" w:lineRule="auto"/>
              <w:ind w:left="720"/>
              <w:rPr>
                <w:rFonts w:ascii="Times New Roman" w:eastAsia="Arial" w:hAnsi="Times New Roman" w:cs="Times New Roman"/>
                <w:color w:val="000000"/>
                <w:sz w:val="20"/>
                <w:szCs w:val="20"/>
              </w:rPr>
            </w:pPr>
          </w:p>
        </w:tc>
        <w:tc>
          <w:tcPr>
            <w:tcW w:w="1437" w:type="dxa"/>
            <w:tcBorders>
              <w:top w:val="single" w:sz="4" w:space="0" w:color="000000"/>
              <w:left w:val="nil"/>
              <w:bottom w:val="nil"/>
              <w:right w:val="single" w:sz="4" w:space="0" w:color="000000"/>
            </w:tcBorders>
          </w:tcPr>
          <w:p w14:paraId="000000A8" w14:textId="77777777" w:rsidR="00612300" w:rsidRPr="00AF2ECE" w:rsidRDefault="00612300">
            <w:pPr>
              <w:jc w:val="center"/>
              <w:rPr>
                <w:rFonts w:ascii="Times New Roman" w:eastAsia="Arial" w:hAnsi="Times New Roman" w:cs="Times New Roman"/>
                <w:sz w:val="20"/>
                <w:szCs w:val="20"/>
              </w:rPr>
            </w:pPr>
          </w:p>
        </w:tc>
      </w:tr>
      <w:tr w:rsidR="00612300" w:rsidRPr="00AF2ECE" w14:paraId="4095F9E3" w14:textId="77777777">
        <w:trPr>
          <w:trHeight w:val="130"/>
        </w:trPr>
        <w:tc>
          <w:tcPr>
            <w:tcW w:w="4390" w:type="dxa"/>
            <w:tcBorders>
              <w:top w:val="nil"/>
              <w:left w:val="single" w:sz="4" w:space="0" w:color="000000"/>
              <w:bottom w:val="nil"/>
              <w:right w:val="nil"/>
            </w:tcBorders>
          </w:tcPr>
          <w:p w14:paraId="000000A9" w14:textId="77777777" w:rsidR="00612300" w:rsidRPr="00AF2ECE" w:rsidRDefault="00FE784D">
            <w:pPr>
              <w:rPr>
                <w:rFonts w:ascii="Times New Roman" w:eastAsia="Arial" w:hAnsi="Times New Roman" w:cs="Times New Roman"/>
                <w:sz w:val="20"/>
                <w:szCs w:val="20"/>
              </w:rPr>
            </w:pPr>
            <w:r w:rsidRPr="00AF2ECE">
              <w:rPr>
                <w:rFonts w:ascii="Times New Roman" w:eastAsia="Arial" w:hAnsi="Times New Roman" w:cs="Times New Roman"/>
                <w:sz w:val="20"/>
                <w:szCs w:val="20"/>
              </w:rPr>
              <w:t>Blood loss, ml</w:t>
            </w:r>
          </w:p>
        </w:tc>
        <w:tc>
          <w:tcPr>
            <w:tcW w:w="1709" w:type="dxa"/>
            <w:tcBorders>
              <w:top w:val="nil"/>
              <w:left w:val="nil"/>
              <w:bottom w:val="nil"/>
              <w:right w:val="nil"/>
            </w:tcBorders>
          </w:tcPr>
          <w:p w14:paraId="000000AA" w14:textId="77777777" w:rsidR="00612300" w:rsidRPr="00AF2ECE" w:rsidRDefault="00FE784D">
            <w:pPr>
              <w:pBdr>
                <w:top w:val="nil"/>
                <w:left w:val="nil"/>
                <w:bottom w:val="nil"/>
                <w:right w:val="nil"/>
                <w:between w:val="nil"/>
              </w:pBdr>
              <w:spacing w:after="160" w:line="259" w:lineRule="auto"/>
              <w:ind w:left="720"/>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300</w:t>
            </w:r>
          </w:p>
        </w:tc>
        <w:tc>
          <w:tcPr>
            <w:tcW w:w="1531" w:type="dxa"/>
            <w:tcBorders>
              <w:top w:val="nil"/>
              <w:left w:val="nil"/>
              <w:bottom w:val="nil"/>
              <w:right w:val="nil"/>
            </w:tcBorders>
          </w:tcPr>
          <w:p w14:paraId="000000AB" w14:textId="77777777" w:rsidR="00612300" w:rsidRPr="00AF2ECE" w:rsidRDefault="00FE784D">
            <w:pPr>
              <w:pBdr>
                <w:top w:val="nil"/>
                <w:left w:val="nil"/>
                <w:bottom w:val="nil"/>
                <w:right w:val="nil"/>
                <w:between w:val="nil"/>
              </w:pBdr>
              <w:spacing w:after="160" w:line="259" w:lineRule="auto"/>
              <w:ind w:left="720"/>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350</w:t>
            </w:r>
          </w:p>
        </w:tc>
        <w:tc>
          <w:tcPr>
            <w:tcW w:w="1437" w:type="dxa"/>
            <w:tcBorders>
              <w:top w:val="nil"/>
              <w:left w:val="nil"/>
              <w:bottom w:val="nil"/>
              <w:right w:val="single" w:sz="4" w:space="0" w:color="000000"/>
            </w:tcBorders>
          </w:tcPr>
          <w:p w14:paraId="000000AC" w14:textId="77777777" w:rsidR="00612300" w:rsidRPr="00AF2ECE" w:rsidRDefault="00FE784D">
            <w:pPr>
              <w:jc w:val="center"/>
              <w:rPr>
                <w:rFonts w:ascii="Times New Roman" w:eastAsia="Arial" w:hAnsi="Times New Roman" w:cs="Times New Roman"/>
                <w:sz w:val="20"/>
                <w:szCs w:val="20"/>
              </w:rPr>
            </w:pPr>
            <w:r w:rsidRPr="00AF2ECE">
              <w:rPr>
                <w:rFonts w:ascii="Times New Roman" w:eastAsia="Arial" w:hAnsi="Times New Roman" w:cs="Times New Roman"/>
                <w:sz w:val="20"/>
                <w:szCs w:val="20"/>
              </w:rPr>
              <w:t>0.73</w:t>
            </w:r>
          </w:p>
        </w:tc>
      </w:tr>
      <w:tr w:rsidR="00612300" w:rsidRPr="00AF2ECE" w14:paraId="54A05447" w14:textId="77777777">
        <w:trPr>
          <w:trHeight w:val="119"/>
        </w:trPr>
        <w:tc>
          <w:tcPr>
            <w:tcW w:w="4390" w:type="dxa"/>
            <w:tcBorders>
              <w:top w:val="nil"/>
              <w:left w:val="single" w:sz="4" w:space="0" w:color="000000"/>
              <w:bottom w:val="nil"/>
              <w:right w:val="nil"/>
            </w:tcBorders>
          </w:tcPr>
          <w:p w14:paraId="000000AD" w14:textId="77777777" w:rsidR="00612300" w:rsidRPr="00AF2ECE" w:rsidRDefault="00FE784D">
            <w:pPr>
              <w:rPr>
                <w:rFonts w:ascii="Times New Roman" w:eastAsia="Arial" w:hAnsi="Times New Roman" w:cs="Times New Roman"/>
                <w:sz w:val="20"/>
                <w:szCs w:val="20"/>
              </w:rPr>
            </w:pPr>
            <w:r w:rsidRPr="00AF2ECE">
              <w:rPr>
                <w:rFonts w:ascii="Times New Roman" w:eastAsia="Arial" w:hAnsi="Times New Roman" w:cs="Times New Roman"/>
                <w:sz w:val="20"/>
                <w:szCs w:val="20"/>
              </w:rPr>
              <w:t xml:space="preserve">Duration of </w:t>
            </w:r>
            <w:proofErr w:type="spellStart"/>
            <w:r w:rsidRPr="00AF2ECE">
              <w:rPr>
                <w:rFonts w:ascii="Times New Roman" w:eastAsia="Arial" w:hAnsi="Times New Roman" w:cs="Times New Roman"/>
                <w:sz w:val="20"/>
                <w:szCs w:val="20"/>
              </w:rPr>
              <w:t>surgery</w:t>
            </w:r>
            <w:r w:rsidRPr="00AF2ECE">
              <w:rPr>
                <w:rFonts w:ascii="Times New Roman" w:eastAsia="Arial" w:hAnsi="Times New Roman" w:cs="Times New Roman"/>
                <w:sz w:val="20"/>
                <w:szCs w:val="20"/>
                <w:vertAlign w:val="superscript"/>
              </w:rPr>
              <w:t>a</w:t>
            </w:r>
            <w:proofErr w:type="spellEnd"/>
            <w:r w:rsidRPr="00AF2ECE">
              <w:rPr>
                <w:rFonts w:ascii="Times New Roman" w:eastAsia="Arial" w:hAnsi="Times New Roman" w:cs="Times New Roman"/>
                <w:sz w:val="20"/>
                <w:szCs w:val="20"/>
              </w:rPr>
              <w:t>, mean, m</w:t>
            </w:r>
          </w:p>
        </w:tc>
        <w:tc>
          <w:tcPr>
            <w:tcW w:w="1709" w:type="dxa"/>
            <w:tcBorders>
              <w:top w:val="nil"/>
              <w:left w:val="nil"/>
              <w:bottom w:val="nil"/>
              <w:right w:val="nil"/>
            </w:tcBorders>
          </w:tcPr>
          <w:p w14:paraId="000000AE" w14:textId="77777777" w:rsidR="00612300" w:rsidRPr="00AF2ECE" w:rsidRDefault="00FE784D">
            <w:pPr>
              <w:pBdr>
                <w:top w:val="nil"/>
                <w:left w:val="nil"/>
                <w:bottom w:val="nil"/>
                <w:right w:val="nil"/>
                <w:between w:val="nil"/>
              </w:pBdr>
              <w:spacing w:after="160" w:line="259" w:lineRule="auto"/>
              <w:ind w:left="720"/>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86</w:t>
            </w:r>
          </w:p>
        </w:tc>
        <w:tc>
          <w:tcPr>
            <w:tcW w:w="1531" w:type="dxa"/>
            <w:tcBorders>
              <w:top w:val="nil"/>
              <w:left w:val="nil"/>
              <w:bottom w:val="nil"/>
              <w:right w:val="nil"/>
            </w:tcBorders>
          </w:tcPr>
          <w:p w14:paraId="000000AF" w14:textId="77777777" w:rsidR="00612300" w:rsidRPr="00AF2ECE" w:rsidRDefault="00FE784D">
            <w:pPr>
              <w:pBdr>
                <w:top w:val="nil"/>
                <w:left w:val="nil"/>
                <w:bottom w:val="nil"/>
                <w:right w:val="nil"/>
                <w:between w:val="nil"/>
              </w:pBdr>
              <w:spacing w:after="160" w:line="259" w:lineRule="auto"/>
              <w:ind w:left="720"/>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89</w:t>
            </w:r>
          </w:p>
        </w:tc>
        <w:tc>
          <w:tcPr>
            <w:tcW w:w="1437" w:type="dxa"/>
            <w:tcBorders>
              <w:top w:val="nil"/>
              <w:left w:val="nil"/>
              <w:bottom w:val="nil"/>
              <w:right w:val="single" w:sz="4" w:space="0" w:color="000000"/>
            </w:tcBorders>
          </w:tcPr>
          <w:p w14:paraId="000000B0" w14:textId="77777777" w:rsidR="00612300" w:rsidRPr="00AF2ECE" w:rsidRDefault="00FE784D">
            <w:pPr>
              <w:jc w:val="center"/>
              <w:rPr>
                <w:rFonts w:ascii="Times New Roman" w:eastAsia="Arial" w:hAnsi="Times New Roman" w:cs="Times New Roman"/>
                <w:sz w:val="20"/>
                <w:szCs w:val="20"/>
              </w:rPr>
            </w:pPr>
            <w:r w:rsidRPr="00AF2ECE">
              <w:rPr>
                <w:rFonts w:ascii="Times New Roman" w:eastAsia="Arial" w:hAnsi="Times New Roman" w:cs="Times New Roman"/>
                <w:sz w:val="20"/>
                <w:szCs w:val="20"/>
              </w:rPr>
              <w:t>0.54</w:t>
            </w:r>
          </w:p>
        </w:tc>
      </w:tr>
      <w:tr w:rsidR="00612300" w:rsidRPr="00AF2ECE" w14:paraId="25CE0754" w14:textId="77777777">
        <w:trPr>
          <w:trHeight w:val="137"/>
        </w:trPr>
        <w:tc>
          <w:tcPr>
            <w:tcW w:w="4390" w:type="dxa"/>
            <w:tcBorders>
              <w:top w:val="nil"/>
              <w:left w:val="single" w:sz="4" w:space="0" w:color="000000"/>
              <w:bottom w:val="nil"/>
              <w:right w:val="nil"/>
            </w:tcBorders>
          </w:tcPr>
          <w:p w14:paraId="000000B1" w14:textId="77777777" w:rsidR="00612300" w:rsidRPr="00AF2ECE" w:rsidRDefault="00FE784D">
            <w:pPr>
              <w:rPr>
                <w:rFonts w:ascii="Times New Roman" w:eastAsia="Arial" w:hAnsi="Times New Roman" w:cs="Times New Roman"/>
                <w:sz w:val="20"/>
                <w:szCs w:val="20"/>
              </w:rPr>
            </w:pPr>
            <w:r w:rsidRPr="00AF2ECE">
              <w:rPr>
                <w:rFonts w:ascii="Times New Roman" w:eastAsia="Arial" w:hAnsi="Times New Roman" w:cs="Times New Roman"/>
                <w:sz w:val="20"/>
                <w:szCs w:val="20"/>
              </w:rPr>
              <w:t xml:space="preserve">Length of hospital stay, </w:t>
            </w:r>
            <w:proofErr w:type="spellStart"/>
            <w:r w:rsidRPr="00AF2ECE">
              <w:rPr>
                <w:rFonts w:ascii="Times New Roman" w:eastAsia="Arial" w:hAnsi="Times New Roman" w:cs="Times New Roman"/>
                <w:sz w:val="20"/>
                <w:szCs w:val="20"/>
              </w:rPr>
              <w:t>dy</w:t>
            </w:r>
            <w:proofErr w:type="spellEnd"/>
          </w:p>
        </w:tc>
        <w:tc>
          <w:tcPr>
            <w:tcW w:w="1709" w:type="dxa"/>
            <w:tcBorders>
              <w:top w:val="nil"/>
              <w:left w:val="nil"/>
              <w:bottom w:val="nil"/>
              <w:right w:val="nil"/>
            </w:tcBorders>
          </w:tcPr>
          <w:p w14:paraId="000000B2" w14:textId="77777777" w:rsidR="00612300" w:rsidRPr="00AF2ECE" w:rsidRDefault="00FE784D">
            <w:pPr>
              <w:pBdr>
                <w:top w:val="nil"/>
                <w:left w:val="nil"/>
                <w:bottom w:val="nil"/>
                <w:right w:val="nil"/>
                <w:between w:val="nil"/>
              </w:pBdr>
              <w:spacing w:after="160" w:line="259" w:lineRule="auto"/>
              <w:ind w:left="720"/>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3</w:t>
            </w:r>
          </w:p>
        </w:tc>
        <w:tc>
          <w:tcPr>
            <w:tcW w:w="1531" w:type="dxa"/>
            <w:tcBorders>
              <w:top w:val="nil"/>
              <w:left w:val="nil"/>
              <w:bottom w:val="nil"/>
              <w:right w:val="nil"/>
            </w:tcBorders>
          </w:tcPr>
          <w:p w14:paraId="000000B3" w14:textId="77777777" w:rsidR="00612300" w:rsidRPr="00AF2ECE" w:rsidRDefault="00FE784D">
            <w:pPr>
              <w:pBdr>
                <w:top w:val="nil"/>
                <w:left w:val="nil"/>
                <w:bottom w:val="nil"/>
                <w:right w:val="nil"/>
                <w:between w:val="nil"/>
              </w:pBdr>
              <w:spacing w:after="160" w:line="259" w:lineRule="auto"/>
              <w:ind w:left="720"/>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2</w:t>
            </w:r>
          </w:p>
        </w:tc>
        <w:tc>
          <w:tcPr>
            <w:tcW w:w="1437" w:type="dxa"/>
            <w:tcBorders>
              <w:top w:val="nil"/>
              <w:left w:val="nil"/>
              <w:bottom w:val="nil"/>
              <w:right w:val="single" w:sz="4" w:space="0" w:color="000000"/>
            </w:tcBorders>
          </w:tcPr>
          <w:p w14:paraId="000000B4" w14:textId="77777777" w:rsidR="00612300" w:rsidRPr="00AF2ECE" w:rsidRDefault="00FE784D">
            <w:pPr>
              <w:jc w:val="center"/>
              <w:rPr>
                <w:rFonts w:ascii="Times New Roman" w:eastAsia="Arial" w:hAnsi="Times New Roman" w:cs="Times New Roman"/>
                <w:sz w:val="20"/>
                <w:szCs w:val="20"/>
              </w:rPr>
            </w:pPr>
            <w:r w:rsidRPr="00AF2ECE">
              <w:rPr>
                <w:rFonts w:ascii="Times New Roman" w:eastAsia="Arial" w:hAnsi="Times New Roman" w:cs="Times New Roman"/>
                <w:sz w:val="20"/>
                <w:szCs w:val="20"/>
              </w:rPr>
              <w:t>0.63</w:t>
            </w:r>
          </w:p>
        </w:tc>
      </w:tr>
      <w:tr w:rsidR="00612300" w:rsidRPr="00AF2ECE" w14:paraId="6BFBEBB1" w14:textId="77777777">
        <w:trPr>
          <w:trHeight w:val="269"/>
        </w:trPr>
        <w:tc>
          <w:tcPr>
            <w:tcW w:w="4390" w:type="dxa"/>
            <w:tcBorders>
              <w:top w:val="nil"/>
              <w:left w:val="single" w:sz="4" w:space="0" w:color="000000"/>
              <w:bottom w:val="nil"/>
              <w:right w:val="nil"/>
            </w:tcBorders>
          </w:tcPr>
          <w:p w14:paraId="000000B5" w14:textId="77777777" w:rsidR="00612300" w:rsidRPr="00AF2ECE" w:rsidRDefault="00FE784D">
            <w:pPr>
              <w:rPr>
                <w:rFonts w:ascii="Times New Roman" w:eastAsia="Arial" w:hAnsi="Times New Roman" w:cs="Times New Roman"/>
                <w:sz w:val="20"/>
                <w:szCs w:val="20"/>
              </w:rPr>
            </w:pPr>
            <w:r w:rsidRPr="00AF2ECE">
              <w:rPr>
                <w:rFonts w:ascii="Times New Roman" w:eastAsia="Arial" w:hAnsi="Times New Roman" w:cs="Times New Roman"/>
                <w:sz w:val="20"/>
                <w:szCs w:val="20"/>
              </w:rPr>
              <w:t xml:space="preserve">Total surgery related complications, no. (%) </w:t>
            </w:r>
          </w:p>
        </w:tc>
        <w:tc>
          <w:tcPr>
            <w:tcW w:w="1709" w:type="dxa"/>
            <w:tcBorders>
              <w:top w:val="nil"/>
              <w:left w:val="nil"/>
              <w:bottom w:val="nil"/>
              <w:right w:val="nil"/>
            </w:tcBorders>
          </w:tcPr>
          <w:p w14:paraId="000000B6" w14:textId="77777777" w:rsidR="00612300" w:rsidRPr="00AF2ECE" w:rsidRDefault="00FE784D">
            <w:pPr>
              <w:pBdr>
                <w:top w:val="nil"/>
                <w:left w:val="nil"/>
                <w:bottom w:val="nil"/>
                <w:right w:val="nil"/>
                <w:between w:val="nil"/>
              </w:pBdr>
              <w:spacing w:after="160" w:line="259" w:lineRule="auto"/>
              <w:ind w:left="720"/>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9 (12)</w:t>
            </w:r>
          </w:p>
        </w:tc>
        <w:tc>
          <w:tcPr>
            <w:tcW w:w="1531" w:type="dxa"/>
            <w:tcBorders>
              <w:top w:val="nil"/>
              <w:left w:val="nil"/>
              <w:bottom w:val="nil"/>
              <w:right w:val="nil"/>
            </w:tcBorders>
          </w:tcPr>
          <w:p w14:paraId="000000B7" w14:textId="77777777" w:rsidR="00612300" w:rsidRPr="00AF2ECE" w:rsidRDefault="00FE784D">
            <w:pPr>
              <w:pBdr>
                <w:top w:val="nil"/>
                <w:left w:val="nil"/>
                <w:bottom w:val="nil"/>
                <w:right w:val="nil"/>
                <w:between w:val="nil"/>
              </w:pBdr>
              <w:spacing w:after="160" w:line="259" w:lineRule="auto"/>
              <w:ind w:left="720"/>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7(9)</w:t>
            </w:r>
          </w:p>
        </w:tc>
        <w:tc>
          <w:tcPr>
            <w:tcW w:w="1437" w:type="dxa"/>
            <w:tcBorders>
              <w:top w:val="nil"/>
              <w:left w:val="nil"/>
              <w:bottom w:val="nil"/>
              <w:right w:val="single" w:sz="4" w:space="0" w:color="000000"/>
            </w:tcBorders>
          </w:tcPr>
          <w:p w14:paraId="000000B8" w14:textId="77777777" w:rsidR="00612300" w:rsidRPr="00AF2ECE" w:rsidRDefault="00FE784D">
            <w:pPr>
              <w:jc w:val="center"/>
              <w:rPr>
                <w:rFonts w:ascii="Times New Roman" w:eastAsia="Arial" w:hAnsi="Times New Roman" w:cs="Times New Roman"/>
                <w:sz w:val="20"/>
                <w:szCs w:val="20"/>
              </w:rPr>
            </w:pPr>
            <w:r w:rsidRPr="00AF2ECE">
              <w:rPr>
                <w:rFonts w:ascii="Times New Roman" w:eastAsia="Arial" w:hAnsi="Times New Roman" w:cs="Times New Roman"/>
                <w:sz w:val="20"/>
                <w:szCs w:val="20"/>
              </w:rPr>
              <w:t>0.70</w:t>
            </w:r>
          </w:p>
        </w:tc>
      </w:tr>
      <w:tr w:rsidR="00612300" w:rsidRPr="00AF2ECE" w14:paraId="3A8DDEC3" w14:textId="77777777">
        <w:trPr>
          <w:trHeight w:val="131"/>
        </w:trPr>
        <w:tc>
          <w:tcPr>
            <w:tcW w:w="4390" w:type="dxa"/>
            <w:tcBorders>
              <w:top w:val="nil"/>
              <w:left w:val="single" w:sz="4" w:space="0" w:color="000000"/>
              <w:bottom w:val="nil"/>
              <w:right w:val="nil"/>
            </w:tcBorders>
          </w:tcPr>
          <w:p w14:paraId="000000B9" w14:textId="77777777" w:rsidR="00612300" w:rsidRPr="00AF2ECE" w:rsidRDefault="00FE784D">
            <w:pPr>
              <w:rPr>
                <w:rFonts w:ascii="Times New Roman" w:eastAsia="Arial" w:hAnsi="Times New Roman" w:cs="Times New Roman"/>
                <w:sz w:val="20"/>
                <w:szCs w:val="20"/>
              </w:rPr>
            </w:pPr>
            <w:r w:rsidRPr="00AF2ECE">
              <w:rPr>
                <w:rFonts w:ascii="Times New Roman" w:eastAsia="Arial" w:hAnsi="Times New Roman" w:cs="Times New Roman"/>
                <w:sz w:val="20"/>
                <w:szCs w:val="20"/>
              </w:rPr>
              <w:t xml:space="preserve">    Screw breakage during surgery, no. (%)</w:t>
            </w:r>
          </w:p>
        </w:tc>
        <w:tc>
          <w:tcPr>
            <w:tcW w:w="1709" w:type="dxa"/>
            <w:tcBorders>
              <w:top w:val="nil"/>
              <w:left w:val="nil"/>
              <w:bottom w:val="nil"/>
              <w:right w:val="nil"/>
            </w:tcBorders>
          </w:tcPr>
          <w:p w14:paraId="000000BA" w14:textId="77777777" w:rsidR="00612300" w:rsidRPr="00AF2ECE" w:rsidRDefault="00FE784D">
            <w:pPr>
              <w:pBdr>
                <w:top w:val="nil"/>
                <w:left w:val="nil"/>
                <w:bottom w:val="nil"/>
                <w:right w:val="nil"/>
                <w:between w:val="nil"/>
              </w:pBdr>
              <w:spacing w:after="160" w:line="259" w:lineRule="auto"/>
              <w:ind w:left="720"/>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1 (1)</w:t>
            </w:r>
          </w:p>
        </w:tc>
        <w:tc>
          <w:tcPr>
            <w:tcW w:w="1531" w:type="dxa"/>
            <w:tcBorders>
              <w:top w:val="nil"/>
              <w:left w:val="nil"/>
              <w:bottom w:val="nil"/>
              <w:right w:val="nil"/>
            </w:tcBorders>
          </w:tcPr>
          <w:p w14:paraId="000000BB" w14:textId="77777777" w:rsidR="00612300" w:rsidRPr="00AF2ECE" w:rsidRDefault="00FE784D">
            <w:pPr>
              <w:pBdr>
                <w:top w:val="nil"/>
                <w:left w:val="nil"/>
                <w:bottom w:val="nil"/>
                <w:right w:val="nil"/>
                <w:between w:val="nil"/>
              </w:pBdr>
              <w:spacing w:after="160" w:line="259" w:lineRule="auto"/>
              <w:ind w:left="720"/>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0 (0)</w:t>
            </w:r>
          </w:p>
        </w:tc>
        <w:tc>
          <w:tcPr>
            <w:tcW w:w="1437" w:type="dxa"/>
            <w:tcBorders>
              <w:top w:val="nil"/>
              <w:left w:val="nil"/>
              <w:bottom w:val="nil"/>
              <w:right w:val="single" w:sz="4" w:space="0" w:color="000000"/>
            </w:tcBorders>
          </w:tcPr>
          <w:p w14:paraId="000000BC" w14:textId="77777777" w:rsidR="00612300" w:rsidRPr="00AF2ECE" w:rsidRDefault="00FE784D">
            <w:pPr>
              <w:jc w:val="center"/>
              <w:rPr>
                <w:rFonts w:ascii="Times New Roman" w:eastAsia="Arial" w:hAnsi="Times New Roman" w:cs="Times New Roman"/>
                <w:sz w:val="20"/>
                <w:szCs w:val="20"/>
              </w:rPr>
            </w:pPr>
            <w:r w:rsidRPr="00AF2ECE">
              <w:rPr>
                <w:rFonts w:ascii="Times New Roman" w:eastAsia="Arial" w:hAnsi="Times New Roman" w:cs="Times New Roman"/>
                <w:sz w:val="20"/>
                <w:szCs w:val="20"/>
              </w:rPr>
              <w:t>0.89</w:t>
            </w:r>
          </w:p>
        </w:tc>
      </w:tr>
      <w:tr w:rsidR="00612300" w:rsidRPr="00AF2ECE" w14:paraId="6FA7A33F" w14:textId="77777777">
        <w:trPr>
          <w:trHeight w:val="219"/>
        </w:trPr>
        <w:tc>
          <w:tcPr>
            <w:tcW w:w="4390" w:type="dxa"/>
            <w:tcBorders>
              <w:top w:val="nil"/>
              <w:left w:val="single" w:sz="4" w:space="0" w:color="000000"/>
              <w:bottom w:val="nil"/>
              <w:right w:val="nil"/>
            </w:tcBorders>
          </w:tcPr>
          <w:p w14:paraId="000000BD" w14:textId="77777777" w:rsidR="00612300" w:rsidRPr="00AF2ECE" w:rsidRDefault="00FE784D">
            <w:pPr>
              <w:rPr>
                <w:rFonts w:ascii="Times New Roman" w:eastAsia="Arial" w:hAnsi="Times New Roman" w:cs="Times New Roman"/>
                <w:sz w:val="20"/>
                <w:szCs w:val="20"/>
              </w:rPr>
            </w:pPr>
            <w:r w:rsidRPr="00AF2ECE">
              <w:rPr>
                <w:rFonts w:ascii="Times New Roman" w:eastAsia="Arial" w:hAnsi="Times New Roman" w:cs="Times New Roman"/>
                <w:sz w:val="20"/>
                <w:szCs w:val="20"/>
              </w:rPr>
              <w:t xml:space="preserve">    Dural tears, no. (%)</w:t>
            </w:r>
          </w:p>
        </w:tc>
        <w:tc>
          <w:tcPr>
            <w:tcW w:w="1709" w:type="dxa"/>
            <w:tcBorders>
              <w:top w:val="nil"/>
              <w:left w:val="nil"/>
              <w:bottom w:val="nil"/>
              <w:right w:val="nil"/>
            </w:tcBorders>
          </w:tcPr>
          <w:p w14:paraId="000000BE" w14:textId="77777777" w:rsidR="00612300" w:rsidRPr="00AF2ECE" w:rsidRDefault="00FE784D">
            <w:pPr>
              <w:pBdr>
                <w:top w:val="nil"/>
                <w:left w:val="nil"/>
                <w:bottom w:val="nil"/>
                <w:right w:val="nil"/>
                <w:between w:val="nil"/>
              </w:pBdr>
              <w:spacing w:after="160" w:line="259" w:lineRule="auto"/>
              <w:ind w:left="720"/>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1 (1)</w:t>
            </w:r>
          </w:p>
        </w:tc>
        <w:tc>
          <w:tcPr>
            <w:tcW w:w="1531" w:type="dxa"/>
            <w:tcBorders>
              <w:top w:val="nil"/>
              <w:left w:val="nil"/>
              <w:bottom w:val="nil"/>
              <w:right w:val="nil"/>
            </w:tcBorders>
          </w:tcPr>
          <w:p w14:paraId="000000BF" w14:textId="77777777" w:rsidR="00612300" w:rsidRPr="00AF2ECE" w:rsidRDefault="00FE784D">
            <w:pPr>
              <w:pBdr>
                <w:top w:val="nil"/>
                <w:left w:val="nil"/>
                <w:bottom w:val="nil"/>
                <w:right w:val="nil"/>
                <w:between w:val="nil"/>
              </w:pBdr>
              <w:spacing w:after="160" w:line="259" w:lineRule="auto"/>
              <w:ind w:left="720"/>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2 (2)</w:t>
            </w:r>
          </w:p>
        </w:tc>
        <w:tc>
          <w:tcPr>
            <w:tcW w:w="1437" w:type="dxa"/>
            <w:tcBorders>
              <w:top w:val="nil"/>
              <w:left w:val="nil"/>
              <w:bottom w:val="nil"/>
              <w:right w:val="single" w:sz="4" w:space="0" w:color="000000"/>
            </w:tcBorders>
          </w:tcPr>
          <w:p w14:paraId="000000C0" w14:textId="77777777" w:rsidR="00612300" w:rsidRPr="00AF2ECE" w:rsidRDefault="00FE784D">
            <w:pPr>
              <w:jc w:val="center"/>
              <w:rPr>
                <w:rFonts w:ascii="Times New Roman" w:eastAsia="Arial" w:hAnsi="Times New Roman" w:cs="Times New Roman"/>
                <w:sz w:val="20"/>
                <w:szCs w:val="20"/>
              </w:rPr>
            </w:pPr>
            <w:r w:rsidRPr="00AF2ECE">
              <w:rPr>
                <w:rFonts w:ascii="Times New Roman" w:eastAsia="Arial" w:hAnsi="Times New Roman" w:cs="Times New Roman"/>
                <w:sz w:val="20"/>
                <w:szCs w:val="20"/>
              </w:rPr>
              <w:t>0.73</w:t>
            </w:r>
          </w:p>
        </w:tc>
      </w:tr>
      <w:tr w:rsidR="00612300" w:rsidRPr="00AF2ECE" w14:paraId="0D2EA1E0" w14:textId="77777777">
        <w:trPr>
          <w:trHeight w:val="123"/>
        </w:trPr>
        <w:tc>
          <w:tcPr>
            <w:tcW w:w="4390" w:type="dxa"/>
            <w:tcBorders>
              <w:top w:val="nil"/>
              <w:left w:val="single" w:sz="4" w:space="0" w:color="000000"/>
              <w:bottom w:val="nil"/>
              <w:right w:val="nil"/>
            </w:tcBorders>
          </w:tcPr>
          <w:p w14:paraId="000000C1" w14:textId="77777777" w:rsidR="00612300" w:rsidRPr="00AF2ECE" w:rsidRDefault="00FE784D">
            <w:pPr>
              <w:rPr>
                <w:rFonts w:ascii="Times New Roman" w:eastAsia="Arial" w:hAnsi="Times New Roman" w:cs="Times New Roman"/>
                <w:sz w:val="20"/>
                <w:szCs w:val="20"/>
              </w:rPr>
            </w:pPr>
            <w:r w:rsidRPr="00AF2ECE">
              <w:rPr>
                <w:rFonts w:ascii="Times New Roman" w:eastAsia="Arial" w:hAnsi="Times New Roman" w:cs="Times New Roman"/>
                <w:sz w:val="20"/>
                <w:szCs w:val="20"/>
              </w:rPr>
              <w:t xml:space="preserve">    </w:t>
            </w:r>
            <w:proofErr w:type="spellStart"/>
            <w:r w:rsidRPr="00AF2ECE">
              <w:rPr>
                <w:rFonts w:ascii="Times New Roman" w:eastAsia="Arial" w:hAnsi="Times New Roman" w:cs="Times New Roman"/>
                <w:sz w:val="20"/>
                <w:szCs w:val="20"/>
              </w:rPr>
              <w:t>Infections</w:t>
            </w:r>
            <w:r w:rsidRPr="00AF2ECE">
              <w:rPr>
                <w:rFonts w:ascii="Times New Roman" w:eastAsia="Arial" w:hAnsi="Times New Roman" w:cs="Times New Roman"/>
                <w:sz w:val="20"/>
                <w:szCs w:val="20"/>
                <w:vertAlign w:val="superscript"/>
              </w:rPr>
              <w:t>b</w:t>
            </w:r>
            <w:proofErr w:type="spellEnd"/>
            <w:r w:rsidRPr="00AF2ECE">
              <w:rPr>
                <w:rFonts w:ascii="Times New Roman" w:eastAsia="Arial" w:hAnsi="Times New Roman" w:cs="Times New Roman"/>
                <w:sz w:val="20"/>
                <w:szCs w:val="20"/>
              </w:rPr>
              <w:t>, no. (%)</w:t>
            </w:r>
          </w:p>
        </w:tc>
        <w:tc>
          <w:tcPr>
            <w:tcW w:w="1709" w:type="dxa"/>
            <w:tcBorders>
              <w:top w:val="nil"/>
              <w:left w:val="nil"/>
              <w:bottom w:val="nil"/>
              <w:right w:val="nil"/>
            </w:tcBorders>
          </w:tcPr>
          <w:p w14:paraId="000000C2" w14:textId="77777777" w:rsidR="00612300" w:rsidRPr="00AF2ECE" w:rsidRDefault="00FE784D">
            <w:pPr>
              <w:pBdr>
                <w:top w:val="nil"/>
                <w:left w:val="nil"/>
                <w:bottom w:val="nil"/>
                <w:right w:val="nil"/>
                <w:between w:val="nil"/>
              </w:pBdr>
              <w:spacing w:after="160" w:line="259" w:lineRule="auto"/>
              <w:ind w:left="720"/>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1 (1)</w:t>
            </w:r>
          </w:p>
        </w:tc>
        <w:tc>
          <w:tcPr>
            <w:tcW w:w="1531" w:type="dxa"/>
            <w:tcBorders>
              <w:top w:val="nil"/>
              <w:left w:val="nil"/>
              <w:bottom w:val="nil"/>
              <w:right w:val="nil"/>
            </w:tcBorders>
          </w:tcPr>
          <w:p w14:paraId="000000C3" w14:textId="77777777" w:rsidR="00612300" w:rsidRPr="00AF2ECE" w:rsidRDefault="00FE784D">
            <w:pPr>
              <w:pBdr>
                <w:top w:val="nil"/>
                <w:left w:val="nil"/>
                <w:bottom w:val="nil"/>
                <w:right w:val="nil"/>
                <w:between w:val="nil"/>
              </w:pBdr>
              <w:spacing w:after="160" w:line="259" w:lineRule="auto"/>
              <w:ind w:left="720"/>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2 (2)</w:t>
            </w:r>
          </w:p>
        </w:tc>
        <w:tc>
          <w:tcPr>
            <w:tcW w:w="1437" w:type="dxa"/>
            <w:tcBorders>
              <w:top w:val="nil"/>
              <w:left w:val="nil"/>
              <w:bottom w:val="nil"/>
              <w:right w:val="single" w:sz="4" w:space="0" w:color="000000"/>
            </w:tcBorders>
          </w:tcPr>
          <w:p w14:paraId="000000C4" w14:textId="77777777" w:rsidR="00612300" w:rsidRPr="00AF2ECE" w:rsidRDefault="00FE784D">
            <w:pPr>
              <w:jc w:val="center"/>
              <w:rPr>
                <w:rFonts w:ascii="Times New Roman" w:eastAsia="Arial" w:hAnsi="Times New Roman" w:cs="Times New Roman"/>
                <w:sz w:val="20"/>
                <w:szCs w:val="20"/>
              </w:rPr>
            </w:pPr>
            <w:r w:rsidRPr="00AF2ECE">
              <w:rPr>
                <w:rFonts w:ascii="Times New Roman" w:eastAsia="Arial" w:hAnsi="Times New Roman" w:cs="Times New Roman"/>
                <w:sz w:val="20"/>
                <w:szCs w:val="20"/>
              </w:rPr>
              <w:t>0.63</w:t>
            </w:r>
          </w:p>
        </w:tc>
      </w:tr>
      <w:tr w:rsidR="00612300" w:rsidRPr="00AF2ECE" w14:paraId="5104B6C3" w14:textId="77777777">
        <w:trPr>
          <w:trHeight w:val="169"/>
        </w:trPr>
        <w:tc>
          <w:tcPr>
            <w:tcW w:w="4390" w:type="dxa"/>
            <w:tcBorders>
              <w:top w:val="nil"/>
              <w:left w:val="single" w:sz="4" w:space="0" w:color="000000"/>
              <w:bottom w:val="nil"/>
              <w:right w:val="nil"/>
            </w:tcBorders>
          </w:tcPr>
          <w:p w14:paraId="000000C5" w14:textId="77777777" w:rsidR="00612300" w:rsidRPr="00AF2ECE" w:rsidRDefault="00FE784D">
            <w:pPr>
              <w:rPr>
                <w:rFonts w:ascii="Times New Roman" w:eastAsia="Arial" w:hAnsi="Times New Roman" w:cs="Times New Roman"/>
                <w:sz w:val="20"/>
                <w:szCs w:val="20"/>
              </w:rPr>
            </w:pPr>
            <w:r w:rsidRPr="00AF2ECE">
              <w:rPr>
                <w:rFonts w:ascii="Times New Roman" w:eastAsia="Arial" w:hAnsi="Times New Roman" w:cs="Times New Roman"/>
                <w:sz w:val="20"/>
                <w:szCs w:val="20"/>
              </w:rPr>
              <w:t xml:space="preserve">    Material complications at follow-</w:t>
            </w:r>
            <w:proofErr w:type="spellStart"/>
            <w:r w:rsidRPr="00AF2ECE">
              <w:rPr>
                <w:rFonts w:ascii="Times New Roman" w:eastAsia="Arial" w:hAnsi="Times New Roman" w:cs="Times New Roman"/>
                <w:sz w:val="20"/>
                <w:szCs w:val="20"/>
              </w:rPr>
              <w:t>up</w:t>
            </w:r>
            <w:r w:rsidRPr="00AF2ECE">
              <w:rPr>
                <w:rFonts w:ascii="Times New Roman" w:eastAsia="Arial" w:hAnsi="Times New Roman" w:cs="Times New Roman"/>
                <w:sz w:val="20"/>
                <w:szCs w:val="20"/>
                <w:vertAlign w:val="superscript"/>
              </w:rPr>
              <w:t>c</w:t>
            </w:r>
            <w:proofErr w:type="spellEnd"/>
            <w:r w:rsidRPr="00AF2ECE">
              <w:rPr>
                <w:rFonts w:ascii="Times New Roman" w:eastAsia="Arial" w:hAnsi="Times New Roman" w:cs="Times New Roman"/>
                <w:sz w:val="20"/>
                <w:szCs w:val="20"/>
              </w:rPr>
              <w:t>, no. (%)</w:t>
            </w:r>
          </w:p>
        </w:tc>
        <w:tc>
          <w:tcPr>
            <w:tcW w:w="1709" w:type="dxa"/>
            <w:tcBorders>
              <w:top w:val="nil"/>
              <w:left w:val="nil"/>
              <w:bottom w:val="nil"/>
              <w:right w:val="nil"/>
            </w:tcBorders>
          </w:tcPr>
          <w:p w14:paraId="000000C6" w14:textId="77777777" w:rsidR="00612300" w:rsidRPr="00AF2ECE" w:rsidRDefault="00FE784D">
            <w:pPr>
              <w:pBdr>
                <w:top w:val="nil"/>
                <w:left w:val="nil"/>
                <w:bottom w:val="nil"/>
                <w:right w:val="nil"/>
                <w:between w:val="nil"/>
              </w:pBdr>
              <w:spacing w:after="160" w:line="259" w:lineRule="auto"/>
              <w:ind w:left="720"/>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6 (8)</w:t>
            </w:r>
          </w:p>
        </w:tc>
        <w:tc>
          <w:tcPr>
            <w:tcW w:w="1531" w:type="dxa"/>
            <w:tcBorders>
              <w:top w:val="nil"/>
              <w:left w:val="nil"/>
              <w:bottom w:val="nil"/>
              <w:right w:val="nil"/>
            </w:tcBorders>
          </w:tcPr>
          <w:p w14:paraId="000000C7" w14:textId="77777777" w:rsidR="00612300" w:rsidRPr="00AF2ECE" w:rsidRDefault="00FE784D">
            <w:pPr>
              <w:pBdr>
                <w:top w:val="nil"/>
                <w:left w:val="nil"/>
                <w:bottom w:val="nil"/>
                <w:right w:val="nil"/>
                <w:between w:val="nil"/>
              </w:pBdr>
              <w:spacing w:after="160" w:line="259" w:lineRule="auto"/>
              <w:ind w:left="720"/>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3 (4)</w:t>
            </w:r>
          </w:p>
        </w:tc>
        <w:tc>
          <w:tcPr>
            <w:tcW w:w="1437" w:type="dxa"/>
            <w:tcBorders>
              <w:top w:val="nil"/>
              <w:left w:val="nil"/>
              <w:bottom w:val="nil"/>
              <w:right w:val="single" w:sz="4" w:space="0" w:color="000000"/>
            </w:tcBorders>
          </w:tcPr>
          <w:p w14:paraId="000000C8" w14:textId="77777777" w:rsidR="00612300" w:rsidRPr="00AF2ECE" w:rsidRDefault="00FE784D">
            <w:pPr>
              <w:jc w:val="center"/>
              <w:rPr>
                <w:rFonts w:ascii="Times New Roman" w:eastAsia="Arial" w:hAnsi="Times New Roman" w:cs="Times New Roman"/>
                <w:sz w:val="20"/>
                <w:szCs w:val="20"/>
              </w:rPr>
            </w:pPr>
            <w:r w:rsidRPr="00AF2ECE">
              <w:rPr>
                <w:rFonts w:ascii="Times New Roman" w:eastAsia="Arial" w:hAnsi="Times New Roman" w:cs="Times New Roman"/>
                <w:sz w:val="20"/>
                <w:szCs w:val="20"/>
              </w:rPr>
              <w:t>0.24</w:t>
            </w:r>
          </w:p>
        </w:tc>
      </w:tr>
      <w:tr w:rsidR="00612300" w:rsidRPr="00AF2ECE" w14:paraId="3CE42D02" w14:textId="77777777">
        <w:trPr>
          <w:trHeight w:val="215"/>
        </w:trPr>
        <w:tc>
          <w:tcPr>
            <w:tcW w:w="4390" w:type="dxa"/>
            <w:tcBorders>
              <w:top w:val="nil"/>
              <w:left w:val="single" w:sz="4" w:space="0" w:color="000000"/>
              <w:bottom w:val="single" w:sz="4" w:space="0" w:color="000000"/>
              <w:right w:val="nil"/>
            </w:tcBorders>
          </w:tcPr>
          <w:p w14:paraId="000000C9" w14:textId="77777777" w:rsidR="00612300" w:rsidRPr="00AF2ECE" w:rsidRDefault="00FE784D">
            <w:pPr>
              <w:rPr>
                <w:rFonts w:ascii="Times New Roman" w:eastAsia="Arial" w:hAnsi="Times New Roman" w:cs="Times New Roman"/>
                <w:i/>
                <w:sz w:val="20"/>
                <w:szCs w:val="20"/>
              </w:rPr>
            </w:pPr>
            <w:r w:rsidRPr="00AF2ECE">
              <w:rPr>
                <w:rFonts w:ascii="Times New Roman" w:eastAsia="Arial" w:hAnsi="Times New Roman" w:cs="Times New Roman"/>
                <w:i/>
                <w:sz w:val="20"/>
                <w:szCs w:val="20"/>
              </w:rPr>
              <w:t>Requiring repeat surgery</w:t>
            </w:r>
          </w:p>
        </w:tc>
        <w:tc>
          <w:tcPr>
            <w:tcW w:w="1709" w:type="dxa"/>
            <w:tcBorders>
              <w:top w:val="nil"/>
              <w:left w:val="nil"/>
              <w:bottom w:val="single" w:sz="4" w:space="0" w:color="000000"/>
              <w:right w:val="nil"/>
            </w:tcBorders>
          </w:tcPr>
          <w:p w14:paraId="000000CA" w14:textId="77777777" w:rsidR="00612300" w:rsidRPr="00AF2ECE" w:rsidRDefault="00FE784D">
            <w:pPr>
              <w:pBdr>
                <w:top w:val="nil"/>
                <w:left w:val="nil"/>
                <w:bottom w:val="nil"/>
                <w:right w:val="nil"/>
                <w:between w:val="nil"/>
              </w:pBdr>
              <w:spacing w:after="160" w:line="259" w:lineRule="auto"/>
              <w:ind w:left="720"/>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3 (4)</w:t>
            </w:r>
          </w:p>
        </w:tc>
        <w:tc>
          <w:tcPr>
            <w:tcW w:w="1531" w:type="dxa"/>
            <w:tcBorders>
              <w:top w:val="nil"/>
              <w:left w:val="nil"/>
              <w:bottom w:val="single" w:sz="4" w:space="0" w:color="000000"/>
              <w:right w:val="nil"/>
            </w:tcBorders>
          </w:tcPr>
          <w:p w14:paraId="000000CB" w14:textId="77777777" w:rsidR="00612300" w:rsidRPr="00AF2ECE" w:rsidRDefault="00FE784D">
            <w:pPr>
              <w:pBdr>
                <w:top w:val="nil"/>
                <w:left w:val="nil"/>
                <w:bottom w:val="nil"/>
                <w:right w:val="nil"/>
                <w:between w:val="nil"/>
              </w:pBdr>
              <w:spacing w:after="160" w:line="259" w:lineRule="auto"/>
              <w:ind w:left="720"/>
              <w:rPr>
                <w:rFonts w:ascii="Times New Roman" w:eastAsia="Arial" w:hAnsi="Times New Roman" w:cs="Times New Roman"/>
                <w:color w:val="000000"/>
                <w:sz w:val="20"/>
                <w:szCs w:val="20"/>
              </w:rPr>
            </w:pPr>
            <w:r w:rsidRPr="00AF2ECE">
              <w:rPr>
                <w:rFonts w:ascii="Times New Roman" w:eastAsia="Arial" w:hAnsi="Times New Roman" w:cs="Times New Roman"/>
                <w:color w:val="000000"/>
                <w:sz w:val="20"/>
                <w:szCs w:val="20"/>
              </w:rPr>
              <w:t>2 (2)</w:t>
            </w:r>
          </w:p>
        </w:tc>
        <w:tc>
          <w:tcPr>
            <w:tcW w:w="1437" w:type="dxa"/>
            <w:tcBorders>
              <w:top w:val="nil"/>
              <w:left w:val="nil"/>
              <w:bottom w:val="single" w:sz="4" w:space="0" w:color="000000"/>
              <w:right w:val="single" w:sz="4" w:space="0" w:color="000000"/>
            </w:tcBorders>
          </w:tcPr>
          <w:p w14:paraId="000000CC" w14:textId="77777777" w:rsidR="00612300" w:rsidRPr="00AF2ECE" w:rsidRDefault="00FE784D">
            <w:pPr>
              <w:jc w:val="center"/>
              <w:rPr>
                <w:rFonts w:ascii="Times New Roman" w:eastAsia="Arial" w:hAnsi="Times New Roman" w:cs="Times New Roman"/>
                <w:sz w:val="20"/>
                <w:szCs w:val="20"/>
              </w:rPr>
            </w:pPr>
            <w:r w:rsidRPr="00AF2ECE">
              <w:rPr>
                <w:rFonts w:ascii="Times New Roman" w:eastAsia="Arial" w:hAnsi="Times New Roman" w:cs="Times New Roman"/>
                <w:sz w:val="20"/>
                <w:szCs w:val="20"/>
              </w:rPr>
              <w:t>0.97</w:t>
            </w:r>
          </w:p>
        </w:tc>
      </w:tr>
    </w:tbl>
    <w:p w14:paraId="000000CD" w14:textId="77777777" w:rsidR="00612300" w:rsidRPr="00AF2ECE" w:rsidRDefault="00612300">
      <w:pPr>
        <w:rPr>
          <w:rFonts w:ascii="Times New Roman" w:hAnsi="Times New Roman" w:cs="Times New Roman"/>
          <w:b/>
        </w:rPr>
      </w:pPr>
    </w:p>
    <w:p w14:paraId="000000CE" w14:textId="77777777" w:rsidR="00612300" w:rsidRPr="00AF2ECE" w:rsidRDefault="00FE784D">
      <w:pPr>
        <w:rPr>
          <w:rFonts w:ascii="Times New Roman" w:eastAsia="Arial" w:hAnsi="Times New Roman" w:cs="Times New Roman"/>
          <w:sz w:val="18"/>
          <w:szCs w:val="18"/>
        </w:rPr>
      </w:pPr>
      <w:r w:rsidRPr="00AF2ECE">
        <w:rPr>
          <w:rFonts w:ascii="Times New Roman" w:eastAsia="Arial" w:hAnsi="Times New Roman" w:cs="Times New Roman"/>
          <w:i/>
          <w:sz w:val="18"/>
          <w:szCs w:val="18"/>
        </w:rPr>
        <w:t>Abbreviations: mini-open midline decompression with bilateral interbody fusion and percutaneous pedicle screw fixation (MIS), open surgery with decompression and instrumented fusion with pedicle screws and bilateral interbody fusion (Open), No. (number of patients)</w:t>
      </w:r>
    </w:p>
    <w:p w14:paraId="000000CF" w14:textId="3CC32DE7" w:rsidR="00612300" w:rsidRPr="00AF2ECE" w:rsidRDefault="00FE784D">
      <w:pPr>
        <w:rPr>
          <w:rFonts w:ascii="Times New Roman" w:eastAsia="Arial" w:hAnsi="Times New Roman" w:cs="Times New Roman"/>
          <w:sz w:val="18"/>
          <w:szCs w:val="18"/>
        </w:rPr>
      </w:pPr>
      <w:r w:rsidRPr="00AF2ECE">
        <w:rPr>
          <w:rFonts w:ascii="Times New Roman" w:eastAsia="Arial" w:hAnsi="Times New Roman" w:cs="Times New Roman"/>
          <w:sz w:val="18"/>
          <w:szCs w:val="18"/>
        </w:rPr>
        <w:t xml:space="preserve">Percentages may not total, because of rounding. </w:t>
      </w:r>
      <w:sdt>
        <w:sdtPr>
          <w:rPr>
            <w:rFonts w:ascii="Times New Roman" w:hAnsi="Times New Roman" w:cs="Times New Roman"/>
            <w:sz w:val="24"/>
            <w:szCs w:val="24"/>
          </w:rPr>
          <w:tag w:val="goog_rdk_0"/>
          <w:id w:val="826176141"/>
        </w:sdtPr>
        <w:sdtContent/>
      </w:sdt>
      <w:r w:rsidRPr="00AF2ECE">
        <w:rPr>
          <w:rFonts w:ascii="Times New Roman" w:eastAsia="Arial" w:hAnsi="Times New Roman" w:cs="Times New Roman"/>
          <w:sz w:val="18"/>
          <w:szCs w:val="18"/>
        </w:rPr>
        <w:t>There were 2 cross-overs from MIS group that received Open surgery</w:t>
      </w:r>
      <w:r w:rsidR="00121EB3" w:rsidRPr="00AF2ECE">
        <w:rPr>
          <w:rFonts w:ascii="Times New Roman" w:eastAsia="Arial" w:hAnsi="Times New Roman" w:cs="Times New Roman"/>
          <w:sz w:val="18"/>
          <w:szCs w:val="18"/>
        </w:rPr>
        <w:t xml:space="preserve"> due to technical and material issues</w:t>
      </w:r>
      <w:r w:rsidRPr="00AF2ECE">
        <w:rPr>
          <w:rFonts w:ascii="Times New Roman" w:eastAsia="Arial" w:hAnsi="Times New Roman" w:cs="Times New Roman"/>
          <w:sz w:val="18"/>
          <w:szCs w:val="18"/>
        </w:rPr>
        <w:t>.</w:t>
      </w:r>
    </w:p>
    <w:p w14:paraId="000000D0" w14:textId="77777777" w:rsidR="00612300" w:rsidRPr="00AF2ECE" w:rsidRDefault="00FE784D">
      <w:pPr>
        <w:rPr>
          <w:rFonts w:ascii="Times New Roman" w:eastAsia="Arial" w:hAnsi="Times New Roman" w:cs="Times New Roman"/>
          <w:sz w:val="18"/>
          <w:szCs w:val="18"/>
        </w:rPr>
      </w:pPr>
      <w:proofErr w:type="spellStart"/>
      <w:r w:rsidRPr="00AF2ECE">
        <w:rPr>
          <w:rFonts w:ascii="Times New Roman" w:eastAsia="Arial" w:hAnsi="Times New Roman" w:cs="Times New Roman"/>
          <w:sz w:val="18"/>
          <w:szCs w:val="18"/>
          <w:vertAlign w:val="superscript"/>
        </w:rPr>
        <w:t>a</w:t>
      </w:r>
      <w:proofErr w:type="spellEnd"/>
      <w:r w:rsidRPr="00AF2ECE">
        <w:rPr>
          <w:rFonts w:ascii="Times New Roman" w:eastAsia="Arial" w:hAnsi="Times New Roman" w:cs="Times New Roman"/>
          <w:sz w:val="18"/>
          <w:szCs w:val="18"/>
        </w:rPr>
        <w:t xml:space="preserve"> In one patient (included in the above analysis) in the MIS group, surgery lasted more than 9 hours due to problems with the navigation system and subsequent need for conversion from a MIS to open procedure. </w:t>
      </w:r>
    </w:p>
    <w:p w14:paraId="000000D1" w14:textId="77777777" w:rsidR="00612300" w:rsidRPr="00AF2ECE" w:rsidRDefault="00FE784D">
      <w:pPr>
        <w:rPr>
          <w:rFonts w:ascii="Times New Roman" w:eastAsia="Arial" w:hAnsi="Times New Roman" w:cs="Times New Roman"/>
          <w:sz w:val="18"/>
          <w:szCs w:val="18"/>
        </w:rPr>
      </w:pPr>
      <w:r w:rsidRPr="00AF2ECE">
        <w:rPr>
          <w:rFonts w:ascii="Times New Roman" w:eastAsia="Arial" w:hAnsi="Times New Roman" w:cs="Times New Roman"/>
          <w:sz w:val="18"/>
          <w:szCs w:val="18"/>
          <w:vertAlign w:val="superscript"/>
        </w:rPr>
        <w:t>b</w:t>
      </w:r>
      <w:r w:rsidRPr="00AF2ECE">
        <w:rPr>
          <w:rFonts w:ascii="Times New Roman" w:eastAsia="Arial" w:hAnsi="Times New Roman" w:cs="Times New Roman"/>
          <w:sz w:val="18"/>
          <w:szCs w:val="18"/>
        </w:rPr>
        <w:t xml:space="preserve"> One (immunocompromised) patient in the open group had a postoperative wound infection requiring re-exploration followed by intravenous antibiotics. The other two patients could be treated non-surgically with antibiotics. </w:t>
      </w:r>
    </w:p>
    <w:p w14:paraId="000000D2" w14:textId="77777777" w:rsidR="00612300" w:rsidRPr="00AF2ECE" w:rsidRDefault="00FE784D">
      <w:pPr>
        <w:rPr>
          <w:rFonts w:ascii="Times New Roman" w:hAnsi="Times New Roman" w:cs="Times New Roman"/>
          <w:b/>
          <w:sz w:val="24"/>
          <w:szCs w:val="24"/>
        </w:rPr>
        <w:sectPr w:rsidR="00612300" w:rsidRPr="00AF2ECE">
          <w:pgSz w:w="11906" w:h="16838"/>
          <w:pgMar w:top="1417" w:right="1417" w:bottom="1417" w:left="1417" w:header="360" w:footer="360" w:gutter="0"/>
          <w:cols w:space="708"/>
        </w:sectPr>
      </w:pPr>
      <w:r w:rsidRPr="00AF2ECE">
        <w:rPr>
          <w:rFonts w:ascii="Times New Roman" w:eastAsia="Arial" w:hAnsi="Times New Roman" w:cs="Times New Roman"/>
          <w:sz w:val="18"/>
          <w:szCs w:val="18"/>
          <w:vertAlign w:val="superscript"/>
        </w:rPr>
        <w:t>c</w:t>
      </w:r>
      <w:r w:rsidRPr="00AF2ECE">
        <w:rPr>
          <w:rFonts w:ascii="Times New Roman" w:eastAsia="Arial" w:hAnsi="Times New Roman" w:cs="Times New Roman"/>
          <w:sz w:val="18"/>
          <w:szCs w:val="18"/>
        </w:rPr>
        <w:t xml:space="preserve"> Material complications included screw loosening, breakage or malposition.</w:t>
      </w:r>
    </w:p>
    <w:p w14:paraId="000000D3" w14:textId="77777777" w:rsidR="00612300" w:rsidRPr="00AF2ECE" w:rsidRDefault="00612300">
      <w:pPr>
        <w:widowControl w:val="0"/>
        <w:pBdr>
          <w:top w:val="nil"/>
          <w:left w:val="nil"/>
          <w:bottom w:val="nil"/>
          <w:right w:val="nil"/>
          <w:between w:val="nil"/>
        </w:pBdr>
        <w:spacing w:after="0" w:line="276" w:lineRule="auto"/>
        <w:rPr>
          <w:rFonts w:ascii="Times New Roman" w:hAnsi="Times New Roman" w:cs="Times New Roman"/>
          <w:b/>
        </w:rPr>
      </w:pPr>
    </w:p>
    <w:tbl>
      <w:tblPr>
        <w:tblStyle w:val="a1"/>
        <w:tblpPr w:leftFromText="141" w:rightFromText="141" w:vertAnchor="text" w:tblpY="600"/>
        <w:tblW w:w="1445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4"/>
        <w:gridCol w:w="2268"/>
        <w:gridCol w:w="2551"/>
        <w:gridCol w:w="2977"/>
        <w:gridCol w:w="2977"/>
        <w:gridCol w:w="2126"/>
      </w:tblGrid>
      <w:tr w:rsidR="00612300" w:rsidRPr="00AF2ECE" w14:paraId="390DFFD3" w14:textId="77777777">
        <w:tc>
          <w:tcPr>
            <w:tcW w:w="1555" w:type="dxa"/>
          </w:tcPr>
          <w:p w14:paraId="000000D4" w14:textId="77777777" w:rsidR="00612300" w:rsidRPr="00AF2ECE" w:rsidRDefault="00FE784D">
            <w:pPr>
              <w:rPr>
                <w:rFonts w:ascii="Times New Roman" w:eastAsia="Arial" w:hAnsi="Times New Roman" w:cs="Times New Roman"/>
                <w:b/>
                <w:sz w:val="20"/>
                <w:szCs w:val="20"/>
              </w:rPr>
            </w:pPr>
            <w:r w:rsidRPr="00AF2ECE">
              <w:rPr>
                <w:rFonts w:ascii="Times New Roman" w:eastAsia="Arial" w:hAnsi="Times New Roman" w:cs="Times New Roman"/>
                <w:b/>
                <w:sz w:val="20"/>
                <w:szCs w:val="20"/>
              </w:rPr>
              <w:t>Number</w:t>
            </w:r>
          </w:p>
        </w:tc>
        <w:tc>
          <w:tcPr>
            <w:tcW w:w="2268" w:type="dxa"/>
            <w:tcBorders>
              <w:left w:val="nil"/>
              <w:bottom w:val="single" w:sz="4" w:space="0" w:color="000000"/>
              <w:right w:val="nil"/>
            </w:tcBorders>
          </w:tcPr>
          <w:p w14:paraId="000000D5" w14:textId="77777777" w:rsidR="00612300" w:rsidRPr="00AF2ECE" w:rsidRDefault="00FE784D">
            <w:pPr>
              <w:rPr>
                <w:rFonts w:ascii="Times New Roman" w:eastAsia="Arial" w:hAnsi="Times New Roman" w:cs="Times New Roman"/>
                <w:b/>
                <w:sz w:val="20"/>
                <w:szCs w:val="20"/>
              </w:rPr>
            </w:pPr>
            <w:r w:rsidRPr="00AF2ECE">
              <w:rPr>
                <w:rFonts w:ascii="Times New Roman" w:eastAsia="Arial" w:hAnsi="Times New Roman" w:cs="Times New Roman"/>
                <w:b/>
                <w:sz w:val="20"/>
                <w:szCs w:val="20"/>
              </w:rPr>
              <w:t>Initial treatment</w:t>
            </w:r>
          </w:p>
        </w:tc>
        <w:tc>
          <w:tcPr>
            <w:tcW w:w="2551" w:type="dxa"/>
            <w:tcBorders>
              <w:left w:val="nil"/>
              <w:bottom w:val="single" w:sz="4" w:space="0" w:color="000000"/>
              <w:right w:val="nil"/>
            </w:tcBorders>
          </w:tcPr>
          <w:p w14:paraId="000000D6" w14:textId="77777777" w:rsidR="00612300" w:rsidRPr="00AF2ECE" w:rsidRDefault="00612300">
            <w:pPr>
              <w:rPr>
                <w:rFonts w:ascii="Times New Roman" w:eastAsia="Arial" w:hAnsi="Times New Roman" w:cs="Times New Roman"/>
                <w:b/>
                <w:sz w:val="20"/>
                <w:szCs w:val="20"/>
              </w:rPr>
            </w:pPr>
          </w:p>
        </w:tc>
        <w:tc>
          <w:tcPr>
            <w:tcW w:w="2977" w:type="dxa"/>
            <w:tcBorders>
              <w:left w:val="nil"/>
              <w:bottom w:val="single" w:sz="4" w:space="0" w:color="000000"/>
              <w:right w:val="nil"/>
            </w:tcBorders>
          </w:tcPr>
          <w:p w14:paraId="000000D7" w14:textId="77777777" w:rsidR="00612300" w:rsidRPr="00AF2ECE" w:rsidRDefault="00FE784D">
            <w:pPr>
              <w:rPr>
                <w:rFonts w:ascii="Times New Roman" w:eastAsia="Arial" w:hAnsi="Times New Roman" w:cs="Times New Roman"/>
                <w:b/>
                <w:sz w:val="20"/>
                <w:szCs w:val="20"/>
              </w:rPr>
            </w:pPr>
            <w:r w:rsidRPr="00AF2ECE">
              <w:rPr>
                <w:rFonts w:ascii="Times New Roman" w:eastAsia="Arial" w:hAnsi="Times New Roman" w:cs="Times New Roman"/>
                <w:b/>
                <w:sz w:val="20"/>
                <w:szCs w:val="20"/>
              </w:rPr>
              <w:t>Reoperation</w:t>
            </w:r>
          </w:p>
        </w:tc>
        <w:tc>
          <w:tcPr>
            <w:tcW w:w="2977" w:type="dxa"/>
            <w:tcBorders>
              <w:left w:val="nil"/>
              <w:bottom w:val="single" w:sz="4" w:space="0" w:color="000000"/>
              <w:right w:val="nil"/>
            </w:tcBorders>
          </w:tcPr>
          <w:p w14:paraId="000000D8" w14:textId="77777777" w:rsidR="00612300" w:rsidRPr="00AF2ECE" w:rsidRDefault="00FE784D">
            <w:pPr>
              <w:rPr>
                <w:rFonts w:ascii="Times New Roman" w:eastAsia="Arial" w:hAnsi="Times New Roman" w:cs="Times New Roman"/>
                <w:b/>
                <w:sz w:val="20"/>
                <w:szCs w:val="20"/>
              </w:rPr>
            </w:pPr>
            <w:r w:rsidRPr="00AF2ECE">
              <w:rPr>
                <w:rFonts w:ascii="Times New Roman" w:eastAsia="Arial" w:hAnsi="Times New Roman" w:cs="Times New Roman"/>
                <w:b/>
                <w:sz w:val="20"/>
                <w:szCs w:val="20"/>
              </w:rPr>
              <w:t>Reason for reoperation</w:t>
            </w:r>
          </w:p>
        </w:tc>
        <w:tc>
          <w:tcPr>
            <w:tcW w:w="2126" w:type="dxa"/>
            <w:tcBorders>
              <w:left w:val="nil"/>
              <w:bottom w:val="single" w:sz="4" w:space="0" w:color="000000"/>
              <w:right w:val="single" w:sz="4" w:space="0" w:color="000000"/>
            </w:tcBorders>
          </w:tcPr>
          <w:p w14:paraId="000000D9" w14:textId="77777777" w:rsidR="00612300" w:rsidRPr="00AF2ECE" w:rsidRDefault="00612300">
            <w:pPr>
              <w:rPr>
                <w:rFonts w:ascii="Times New Roman" w:eastAsia="Arial" w:hAnsi="Times New Roman" w:cs="Times New Roman"/>
                <w:b/>
                <w:sz w:val="20"/>
                <w:szCs w:val="20"/>
              </w:rPr>
            </w:pPr>
          </w:p>
        </w:tc>
      </w:tr>
      <w:tr w:rsidR="00612300" w:rsidRPr="00AF2ECE" w14:paraId="691C2169" w14:textId="77777777">
        <w:tc>
          <w:tcPr>
            <w:tcW w:w="1555" w:type="dxa"/>
            <w:vMerge w:val="restart"/>
          </w:tcPr>
          <w:p w14:paraId="000000DA" w14:textId="77777777" w:rsidR="00612300" w:rsidRPr="00AF2ECE" w:rsidRDefault="00FE784D">
            <w:pPr>
              <w:jc w:val="center"/>
              <w:rPr>
                <w:rFonts w:ascii="Times New Roman" w:eastAsia="Arial" w:hAnsi="Times New Roman" w:cs="Times New Roman"/>
                <w:sz w:val="20"/>
                <w:szCs w:val="20"/>
              </w:rPr>
            </w:pPr>
            <w:r w:rsidRPr="00AF2ECE">
              <w:rPr>
                <w:rFonts w:ascii="Times New Roman" w:eastAsia="Arial" w:hAnsi="Times New Roman" w:cs="Times New Roman"/>
                <w:sz w:val="20"/>
                <w:szCs w:val="20"/>
              </w:rPr>
              <w:t>1.</w:t>
            </w:r>
          </w:p>
          <w:p w14:paraId="000000DB" w14:textId="77777777" w:rsidR="00612300" w:rsidRPr="00AF2ECE" w:rsidRDefault="00FE784D">
            <w:pPr>
              <w:jc w:val="center"/>
              <w:rPr>
                <w:rFonts w:ascii="Times New Roman" w:eastAsia="Arial" w:hAnsi="Times New Roman" w:cs="Times New Roman"/>
                <w:sz w:val="20"/>
                <w:szCs w:val="20"/>
              </w:rPr>
            </w:pPr>
            <w:r w:rsidRPr="00AF2ECE">
              <w:rPr>
                <w:rFonts w:ascii="Times New Roman" w:eastAsia="Arial" w:hAnsi="Times New Roman" w:cs="Times New Roman"/>
                <w:sz w:val="20"/>
                <w:szCs w:val="20"/>
              </w:rPr>
              <w:t>2.</w:t>
            </w:r>
          </w:p>
          <w:p w14:paraId="000000DC" w14:textId="77777777" w:rsidR="00612300" w:rsidRPr="00AF2ECE" w:rsidRDefault="00612300">
            <w:pPr>
              <w:jc w:val="center"/>
              <w:rPr>
                <w:rFonts w:ascii="Times New Roman" w:eastAsia="Arial" w:hAnsi="Times New Roman" w:cs="Times New Roman"/>
                <w:sz w:val="20"/>
                <w:szCs w:val="20"/>
              </w:rPr>
            </w:pPr>
          </w:p>
          <w:p w14:paraId="000000DD" w14:textId="77777777" w:rsidR="00612300" w:rsidRPr="00AF2ECE" w:rsidRDefault="00612300">
            <w:pPr>
              <w:jc w:val="center"/>
              <w:rPr>
                <w:rFonts w:ascii="Times New Roman" w:eastAsia="Arial" w:hAnsi="Times New Roman" w:cs="Times New Roman"/>
                <w:sz w:val="20"/>
                <w:szCs w:val="20"/>
              </w:rPr>
            </w:pPr>
          </w:p>
          <w:p w14:paraId="000000DE" w14:textId="77777777" w:rsidR="00612300" w:rsidRPr="00AF2ECE" w:rsidRDefault="00FE784D">
            <w:pPr>
              <w:jc w:val="center"/>
              <w:rPr>
                <w:rFonts w:ascii="Times New Roman" w:eastAsia="Arial" w:hAnsi="Times New Roman" w:cs="Times New Roman"/>
                <w:sz w:val="20"/>
                <w:szCs w:val="20"/>
              </w:rPr>
            </w:pPr>
            <w:r w:rsidRPr="00AF2ECE">
              <w:rPr>
                <w:rFonts w:ascii="Times New Roman" w:eastAsia="Arial" w:hAnsi="Times New Roman" w:cs="Times New Roman"/>
                <w:sz w:val="20"/>
                <w:szCs w:val="20"/>
              </w:rPr>
              <w:t>3.</w:t>
            </w:r>
          </w:p>
        </w:tc>
        <w:tc>
          <w:tcPr>
            <w:tcW w:w="2268" w:type="dxa"/>
            <w:tcBorders>
              <w:left w:val="nil"/>
              <w:bottom w:val="nil"/>
              <w:right w:val="nil"/>
            </w:tcBorders>
          </w:tcPr>
          <w:p w14:paraId="000000DF" w14:textId="77777777" w:rsidR="00612300" w:rsidRPr="00AF2ECE" w:rsidRDefault="00FE784D">
            <w:pPr>
              <w:rPr>
                <w:rFonts w:ascii="Times New Roman" w:eastAsia="Arial" w:hAnsi="Times New Roman" w:cs="Times New Roman"/>
                <w:sz w:val="20"/>
                <w:szCs w:val="20"/>
              </w:rPr>
            </w:pPr>
            <w:r w:rsidRPr="00AF2ECE">
              <w:rPr>
                <w:rFonts w:ascii="Times New Roman" w:eastAsia="Arial" w:hAnsi="Times New Roman" w:cs="Times New Roman"/>
                <w:sz w:val="20"/>
                <w:szCs w:val="20"/>
              </w:rPr>
              <w:t>MIS</w:t>
            </w:r>
          </w:p>
        </w:tc>
        <w:tc>
          <w:tcPr>
            <w:tcW w:w="2551" w:type="dxa"/>
            <w:tcBorders>
              <w:left w:val="nil"/>
              <w:bottom w:val="nil"/>
              <w:right w:val="nil"/>
            </w:tcBorders>
          </w:tcPr>
          <w:p w14:paraId="000000E0" w14:textId="77777777" w:rsidR="00612300" w:rsidRPr="00AF2ECE" w:rsidRDefault="00612300">
            <w:pPr>
              <w:rPr>
                <w:rFonts w:ascii="Times New Roman" w:eastAsia="Arial" w:hAnsi="Times New Roman" w:cs="Times New Roman"/>
                <w:sz w:val="20"/>
                <w:szCs w:val="20"/>
              </w:rPr>
            </w:pPr>
          </w:p>
        </w:tc>
        <w:tc>
          <w:tcPr>
            <w:tcW w:w="2977" w:type="dxa"/>
            <w:tcBorders>
              <w:left w:val="nil"/>
              <w:bottom w:val="nil"/>
              <w:right w:val="nil"/>
            </w:tcBorders>
          </w:tcPr>
          <w:p w14:paraId="000000E1" w14:textId="79F9ED8D" w:rsidR="00612300" w:rsidRPr="00AF2ECE" w:rsidRDefault="00E32343">
            <w:pPr>
              <w:rPr>
                <w:rFonts w:ascii="Times New Roman" w:eastAsia="Arial" w:hAnsi="Times New Roman" w:cs="Times New Roman"/>
                <w:sz w:val="20"/>
                <w:szCs w:val="20"/>
              </w:rPr>
            </w:pPr>
            <w:r w:rsidRPr="00AF2ECE">
              <w:rPr>
                <w:rFonts w:ascii="Times New Roman" w:eastAsia="Arial" w:hAnsi="Times New Roman" w:cs="Times New Roman"/>
                <w:sz w:val="20"/>
                <w:szCs w:val="20"/>
              </w:rPr>
              <w:t>R</w:t>
            </w:r>
            <w:r w:rsidR="00FE784D" w:rsidRPr="00AF2ECE">
              <w:rPr>
                <w:rFonts w:ascii="Times New Roman" w:eastAsia="Arial" w:hAnsi="Times New Roman" w:cs="Times New Roman"/>
                <w:sz w:val="20"/>
                <w:szCs w:val="20"/>
              </w:rPr>
              <w:t xml:space="preserve">e-exploration and screw revision </w:t>
            </w:r>
          </w:p>
        </w:tc>
        <w:tc>
          <w:tcPr>
            <w:tcW w:w="2977" w:type="dxa"/>
            <w:tcBorders>
              <w:left w:val="nil"/>
              <w:bottom w:val="nil"/>
              <w:right w:val="nil"/>
            </w:tcBorders>
          </w:tcPr>
          <w:p w14:paraId="000000E2" w14:textId="77777777" w:rsidR="00612300" w:rsidRPr="00AF2ECE" w:rsidRDefault="00FE784D">
            <w:pPr>
              <w:rPr>
                <w:rFonts w:ascii="Times New Roman" w:eastAsia="Arial" w:hAnsi="Times New Roman" w:cs="Times New Roman"/>
                <w:sz w:val="20"/>
                <w:szCs w:val="20"/>
              </w:rPr>
            </w:pPr>
            <w:r w:rsidRPr="00AF2ECE">
              <w:rPr>
                <w:rFonts w:ascii="Times New Roman" w:eastAsia="Arial" w:hAnsi="Times New Roman" w:cs="Times New Roman"/>
                <w:sz w:val="20"/>
                <w:szCs w:val="20"/>
              </w:rPr>
              <w:t xml:space="preserve">Screw malposition </w:t>
            </w:r>
          </w:p>
        </w:tc>
        <w:tc>
          <w:tcPr>
            <w:tcW w:w="2126" w:type="dxa"/>
            <w:tcBorders>
              <w:left w:val="nil"/>
              <w:bottom w:val="nil"/>
              <w:right w:val="single" w:sz="4" w:space="0" w:color="000000"/>
            </w:tcBorders>
          </w:tcPr>
          <w:p w14:paraId="000000E3" w14:textId="77777777" w:rsidR="00612300" w:rsidRPr="00AF2ECE" w:rsidRDefault="00612300">
            <w:pPr>
              <w:rPr>
                <w:rFonts w:ascii="Times New Roman" w:eastAsia="Arial" w:hAnsi="Times New Roman" w:cs="Times New Roman"/>
                <w:sz w:val="20"/>
                <w:szCs w:val="20"/>
              </w:rPr>
            </w:pPr>
          </w:p>
        </w:tc>
      </w:tr>
      <w:tr w:rsidR="00612300" w:rsidRPr="00AF2ECE" w14:paraId="773A983A" w14:textId="77777777">
        <w:tc>
          <w:tcPr>
            <w:tcW w:w="1555" w:type="dxa"/>
            <w:vMerge/>
          </w:tcPr>
          <w:p w14:paraId="000000E4" w14:textId="77777777" w:rsidR="00612300" w:rsidRPr="00AF2ECE" w:rsidRDefault="00612300">
            <w:pPr>
              <w:widowControl w:val="0"/>
              <w:pBdr>
                <w:top w:val="nil"/>
                <w:left w:val="nil"/>
                <w:bottom w:val="nil"/>
                <w:right w:val="nil"/>
                <w:between w:val="nil"/>
              </w:pBdr>
              <w:spacing w:line="276" w:lineRule="auto"/>
              <w:rPr>
                <w:rFonts w:ascii="Times New Roman" w:eastAsia="Arial" w:hAnsi="Times New Roman" w:cs="Times New Roman"/>
                <w:sz w:val="20"/>
                <w:szCs w:val="20"/>
              </w:rPr>
            </w:pPr>
          </w:p>
        </w:tc>
        <w:tc>
          <w:tcPr>
            <w:tcW w:w="2268" w:type="dxa"/>
            <w:tcBorders>
              <w:top w:val="nil"/>
              <w:left w:val="nil"/>
              <w:bottom w:val="nil"/>
              <w:right w:val="nil"/>
            </w:tcBorders>
          </w:tcPr>
          <w:p w14:paraId="000000E5" w14:textId="77777777" w:rsidR="00612300" w:rsidRPr="00AF2ECE" w:rsidRDefault="00FE784D">
            <w:pPr>
              <w:rPr>
                <w:rFonts w:ascii="Times New Roman" w:eastAsia="Arial" w:hAnsi="Times New Roman" w:cs="Times New Roman"/>
                <w:sz w:val="20"/>
                <w:szCs w:val="20"/>
              </w:rPr>
            </w:pPr>
            <w:r w:rsidRPr="00AF2ECE">
              <w:rPr>
                <w:rFonts w:ascii="Times New Roman" w:eastAsia="Arial" w:hAnsi="Times New Roman" w:cs="Times New Roman"/>
                <w:sz w:val="20"/>
                <w:szCs w:val="20"/>
              </w:rPr>
              <w:t>MIS</w:t>
            </w:r>
          </w:p>
          <w:p w14:paraId="000000E6" w14:textId="77777777" w:rsidR="00612300" w:rsidRPr="00AF2ECE" w:rsidRDefault="00612300">
            <w:pPr>
              <w:rPr>
                <w:rFonts w:ascii="Times New Roman" w:eastAsia="Arial" w:hAnsi="Times New Roman" w:cs="Times New Roman"/>
                <w:sz w:val="20"/>
                <w:szCs w:val="20"/>
              </w:rPr>
            </w:pPr>
          </w:p>
          <w:p w14:paraId="000000E7" w14:textId="77777777" w:rsidR="00612300" w:rsidRPr="00AF2ECE" w:rsidRDefault="00612300">
            <w:pPr>
              <w:rPr>
                <w:rFonts w:ascii="Times New Roman" w:eastAsia="Arial" w:hAnsi="Times New Roman" w:cs="Times New Roman"/>
                <w:sz w:val="20"/>
                <w:szCs w:val="20"/>
              </w:rPr>
            </w:pPr>
          </w:p>
          <w:p w14:paraId="000000E8" w14:textId="77777777" w:rsidR="00612300" w:rsidRPr="00AF2ECE" w:rsidRDefault="00FE784D">
            <w:pPr>
              <w:rPr>
                <w:rFonts w:ascii="Times New Roman" w:eastAsia="Arial" w:hAnsi="Times New Roman" w:cs="Times New Roman"/>
                <w:sz w:val="20"/>
                <w:szCs w:val="20"/>
              </w:rPr>
            </w:pPr>
            <w:r w:rsidRPr="00AF2ECE">
              <w:rPr>
                <w:rFonts w:ascii="Times New Roman" w:eastAsia="Arial" w:hAnsi="Times New Roman" w:cs="Times New Roman"/>
                <w:sz w:val="20"/>
                <w:szCs w:val="20"/>
              </w:rPr>
              <w:t>MIS</w:t>
            </w:r>
          </w:p>
        </w:tc>
        <w:tc>
          <w:tcPr>
            <w:tcW w:w="2551" w:type="dxa"/>
            <w:tcBorders>
              <w:top w:val="nil"/>
              <w:left w:val="nil"/>
              <w:bottom w:val="nil"/>
              <w:right w:val="nil"/>
            </w:tcBorders>
          </w:tcPr>
          <w:p w14:paraId="000000E9" w14:textId="77777777" w:rsidR="00612300" w:rsidRPr="00AF2ECE" w:rsidRDefault="00612300">
            <w:pPr>
              <w:rPr>
                <w:rFonts w:ascii="Times New Roman" w:eastAsia="Arial" w:hAnsi="Times New Roman" w:cs="Times New Roman"/>
                <w:sz w:val="20"/>
                <w:szCs w:val="20"/>
              </w:rPr>
            </w:pPr>
          </w:p>
        </w:tc>
        <w:tc>
          <w:tcPr>
            <w:tcW w:w="2977" w:type="dxa"/>
            <w:tcBorders>
              <w:top w:val="nil"/>
              <w:left w:val="nil"/>
              <w:bottom w:val="nil"/>
              <w:right w:val="nil"/>
            </w:tcBorders>
          </w:tcPr>
          <w:p w14:paraId="000000EA" w14:textId="20951C44" w:rsidR="00612300" w:rsidRPr="00AF2ECE" w:rsidRDefault="00E32343">
            <w:pPr>
              <w:rPr>
                <w:rFonts w:ascii="Times New Roman" w:eastAsia="Arial" w:hAnsi="Times New Roman" w:cs="Times New Roman"/>
                <w:sz w:val="20"/>
                <w:szCs w:val="20"/>
              </w:rPr>
            </w:pPr>
            <w:r w:rsidRPr="00AF2ECE">
              <w:rPr>
                <w:rFonts w:ascii="Times New Roman" w:eastAsia="Arial" w:hAnsi="Times New Roman" w:cs="Times New Roman"/>
                <w:sz w:val="20"/>
                <w:szCs w:val="20"/>
              </w:rPr>
              <w:t>R</w:t>
            </w:r>
            <w:r w:rsidR="00FE784D" w:rsidRPr="00AF2ECE">
              <w:rPr>
                <w:rFonts w:ascii="Times New Roman" w:eastAsia="Arial" w:hAnsi="Times New Roman" w:cs="Times New Roman"/>
                <w:sz w:val="20"/>
                <w:szCs w:val="20"/>
              </w:rPr>
              <w:t>e-exploration and rod shortening</w:t>
            </w:r>
          </w:p>
          <w:p w14:paraId="000000EB" w14:textId="77777777" w:rsidR="00612300" w:rsidRPr="00AF2ECE" w:rsidRDefault="00612300">
            <w:pPr>
              <w:rPr>
                <w:rFonts w:ascii="Times New Roman" w:eastAsia="Arial" w:hAnsi="Times New Roman" w:cs="Times New Roman"/>
                <w:sz w:val="20"/>
                <w:szCs w:val="20"/>
              </w:rPr>
            </w:pPr>
          </w:p>
          <w:p w14:paraId="000000EC" w14:textId="67FB5ADF" w:rsidR="00612300" w:rsidRPr="00AF2ECE" w:rsidRDefault="00E32343">
            <w:pPr>
              <w:rPr>
                <w:rFonts w:ascii="Times New Roman" w:eastAsia="Arial" w:hAnsi="Times New Roman" w:cs="Times New Roman"/>
                <w:sz w:val="20"/>
                <w:szCs w:val="20"/>
              </w:rPr>
            </w:pPr>
            <w:r w:rsidRPr="00AF2ECE">
              <w:rPr>
                <w:rFonts w:ascii="Times New Roman" w:eastAsia="Arial" w:hAnsi="Times New Roman" w:cs="Times New Roman"/>
                <w:sz w:val="20"/>
                <w:szCs w:val="20"/>
              </w:rPr>
              <w:t>R</w:t>
            </w:r>
            <w:r w:rsidR="00FE784D" w:rsidRPr="00AF2ECE">
              <w:rPr>
                <w:rFonts w:ascii="Times New Roman" w:eastAsia="Arial" w:hAnsi="Times New Roman" w:cs="Times New Roman"/>
                <w:sz w:val="20"/>
                <w:szCs w:val="20"/>
              </w:rPr>
              <w:t>e-exploration and screw revision</w:t>
            </w:r>
          </w:p>
        </w:tc>
        <w:tc>
          <w:tcPr>
            <w:tcW w:w="2977" w:type="dxa"/>
            <w:tcBorders>
              <w:top w:val="nil"/>
              <w:left w:val="nil"/>
              <w:bottom w:val="nil"/>
              <w:right w:val="nil"/>
            </w:tcBorders>
          </w:tcPr>
          <w:p w14:paraId="000000ED" w14:textId="77777777" w:rsidR="00612300" w:rsidRPr="00AF2ECE" w:rsidRDefault="00FE784D">
            <w:pPr>
              <w:rPr>
                <w:rFonts w:ascii="Times New Roman" w:eastAsia="Arial" w:hAnsi="Times New Roman" w:cs="Times New Roman"/>
                <w:sz w:val="20"/>
                <w:szCs w:val="20"/>
              </w:rPr>
            </w:pPr>
            <w:r w:rsidRPr="00AF2ECE">
              <w:rPr>
                <w:rFonts w:ascii="Times New Roman" w:eastAsia="Arial" w:hAnsi="Times New Roman" w:cs="Times New Roman"/>
                <w:sz w:val="20"/>
                <w:szCs w:val="20"/>
              </w:rPr>
              <w:t>Excessive rod length with transverse process compression</w:t>
            </w:r>
          </w:p>
          <w:p w14:paraId="000000EE" w14:textId="77777777" w:rsidR="00612300" w:rsidRPr="00AF2ECE" w:rsidRDefault="00FE784D">
            <w:pPr>
              <w:rPr>
                <w:rFonts w:ascii="Times New Roman" w:eastAsia="Arial" w:hAnsi="Times New Roman" w:cs="Times New Roman"/>
                <w:sz w:val="20"/>
                <w:szCs w:val="20"/>
              </w:rPr>
            </w:pPr>
            <w:r w:rsidRPr="00AF2ECE">
              <w:rPr>
                <w:rFonts w:ascii="Times New Roman" w:eastAsia="Arial" w:hAnsi="Times New Roman" w:cs="Times New Roman"/>
                <w:sz w:val="20"/>
                <w:szCs w:val="20"/>
              </w:rPr>
              <w:t xml:space="preserve">Screw malposition </w:t>
            </w:r>
          </w:p>
        </w:tc>
        <w:tc>
          <w:tcPr>
            <w:tcW w:w="2126" w:type="dxa"/>
            <w:tcBorders>
              <w:top w:val="nil"/>
              <w:left w:val="nil"/>
              <w:bottom w:val="nil"/>
              <w:right w:val="single" w:sz="4" w:space="0" w:color="000000"/>
            </w:tcBorders>
          </w:tcPr>
          <w:p w14:paraId="000000EF" w14:textId="77777777" w:rsidR="00612300" w:rsidRPr="00AF2ECE" w:rsidRDefault="00612300">
            <w:pPr>
              <w:rPr>
                <w:rFonts w:ascii="Times New Roman" w:eastAsia="Arial" w:hAnsi="Times New Roman" w:cs="Times New Roman"/>
                <w:sz w:val="20"/>
                <w:szCs w:val="20"/>
              </w:rPr>
            </w:pPr>
          </w:p>
        </w:tc>
      </w:tr>
      <w:tr w:rsidR="00612300" w:rsidRPr="00AF2ECE" w14:paraId="1DEED62B" w14:textId="77777777">
        <w:tc>
          <w:tcPr>
            <w:tcW w:w="1555" w:type="dxa"/>
            <w:vMerge/>
          </w:tcPr>
          <w:p w14:paraId="000000F0" w14:textId="77777777" w:rsidR="00612300" w:rsidRPr="00AF2ECE" w:rsidRDefault="00612300">
            <w:pPr>
              <w:widowControl w:val="0"/>
              <w:pBdr>
                <w:top w:val="nil"/>
                <w:left w:val="nil"/>
                <w:bottom w:val="nil"/>
                <w:right w:val="nil"/>
                <w:between w:val="nil"/>
              </w:pBdr>
              <w:spacing w:line="276" w:lineRule="auto"/>
              <w:rPr>
                <w:rFonts w:ascii="Times New Roman" w:eastAsia="Arial" w:hAnsi="Times New Roman" w:cs="Times New Roman"/>
                <w:sz w:val="20"/>
                <w:szCs w:val="20"/>
              </w:rPr>
            </w:pPr>
          </w:p>
        </w:tc>
        <w:tc>
          <w:tcPr>
            <w:tcW w:w="2268" w:type="dxa"/>
            <w:tcBorders>
              <w:top w:val="nil"/>
              <w:left w:val="nil"/>
              <w:bottom w:val="nil"/>
              <w:right w:val="nil"/>
            </w:tcBorders>
          </w:tcPr>
          <w:p w14:paraId="000000F1" w14:textId="77777777" w:rsidR="00612300" w:rsidRPr="00AF2ECE" w:rsidRDefault="00612300">
            <w:pPr>
              <w:rPr>
                <w:rFonts w:ascii="Times New Roman" w:eastAsia="Arial" w:hAnsi="Times New Roman" w:cs="Times New Roman"/>
                <w:sz w:val="20"/>
                <w:szCs w:val="20"/>
              </w:rPr>
            </w:pPr>
          </w:p>
        </w:tc>
        <w:tc>
          <w:tcPr>
            <w:tcW w:w="2551" w:type="dxa"/>
            <w:tcBorders>
              <w:top w:val="nil"/>
              <w:left w:val="nil"/>
              <w:bottom w:val="nil"/>
              <w:right w:val="nil"/>
            </w:tcBorders>
          </w:tcPr>
          <w:p w14:paraId="000000F2" w14:textId="77777777" w:rsidR="00612300" w:rsidRPr="00AF2ECE" w:rsidRDefault="00612300">
            <w:pPr>
              <w:rPr>
                <w:rFonts w:ascii="Times New Roman" w:eastAsia="Arial" w:hAnsi="Times New Roman" w:cs="Times New Roman"/>
                <w:sz w:val="20"/>
                <w:szCs w:val="20"/>
              </w:rPr>
            </w:pPr>
          </w:p>
        </w:tc>
        <w:tc>
          <w:tcPr>
            <w:tcW w:w="2977" w:type="dxa"/>
            <w:tcBorders>
              <w:top w:val="nil"/>
              <w:left w:val="nil"/>
              <w:bottom w:val="nil"/>
              <w:right w:val="nil"/>
            </w:tcBorders>
          </w:tcPr>
          <w:p w14:paraId="000000F3" w14:textId="77777777" w:rsidR="00612300" w:rsidRPr="00AF2ECE" w:rsidRDefault="00612300">
            <w:pPr>
              <w:rPr>
                <w:rFonts w:ascii="Times New Roman" w:eastAsia="Arial" w:hAnsi="Times New Roman" w:cs="Times New Roman"/>
                <w:sz w:val="20"/>
                <w:szCs w:val="20"/>
              </w:rPr>
            </w:pPr>
          </w:p>
        </w:tc>
        <w:tc>
          <w:tcPr>
            <w:tcW w:w="2977" w:type="dxa"/>
            <w:tcBorders>
              <w:top w:val="nil"/>
              <w:left w:val="nil"/>
              <w:bottom w:val="nil"/>
              <w:right w:val="nil"/>
            </w:tcBorders>
          </w:tcPr>
          <w:p w14:paraId="000000F4" w14:textId="77777777" w:rsidR="00612300" w:rsidRPr="00AF2ECE" w:rsidRDefault="00612300">
            <w:pPr>
              <w:rPr>
                <w:rFonts w:ascii="Times New Roman" w:eastAsia="Arial" w:hAnsi="Times New Roman" w:cs="Times New Roman"/>
                <w:sz w:val="20"/>
                <w:szCs w:val="20"/>
              </w:rPr>
            </w:pPr>
          </w:p>
        </w:tc>
        <w:tc>
          <w:tcPr>
            <w:tcW w:w="2126" w:type="dxa"/>
            <w:tcBorders>
              <w:top w:val="nil"/>
              <w:left w:val="nil"/>
              <w:bottom w:val="nil"/>
              <w:right w:val="single" w:sz="4" w:space="0" w:color="000000"/>
            </w:tcBorders>
          </w:tcPr>
          <w:p w14:paraId="000000F5" w14:textId="77777777" w:rsidR="00612300" w:rsidRPr="00AF2ECE" w:rsidRDefault="00612300">
            <w:pPr>
              <w:rPr>
                <w:rFonts w:ascii="Times New Roman" w:eastAsia="Arial" w:hAnsi="Times New Roman" w:cs="Times New Roman"/>
                <w:sz w:val="20"/>
                <w:szCs w:val="20"/>
              </w:rPr>
            </w:pPr>
          </w:p>
        </w:tc>
      </w:tr>
      <w:tr w:rsidR="00612300" w:rsidRPr="00AF2ECE" w14:paraId="6E9AF514" w14:textId="77777777">
        <w:tc>
          <w:tcPr>
            <w:tcW w:w="1555" w:type="dxa"/>
            <w:vMerge/>
          </w:tcPr>
          <w:p w14:paraId="000000F6" w14:textId="77777777" w:rsidR="00612300" w:rsidRPr="00AF2ECE" w:rsidRDefault="00612300">
            <w:pPr>
              <w:widowControl w:val="0"/>
              <w:pBdr>
                <w:top w:val="nil"/>
                <w:left w:val="nil"/>
                <w:bottom w:val="nil"/>
                <w:right w:val="nil"/>
                <w:between w:val="nil"/>
              </w:pBdr>
              <w:spacing w:line="276" w:lineRule="auto"/>
              <w:rPr>
                <w:rFonts w:ascii="Times New Roman" w:eastAsia="Arial" w:hAnsi="Times New Roman" w:cs="Times New Roman"/>
                <w:sz w:val="20"/>
                <w:szCs w:val="20"/>
              </w:rPr>
            </w:pPr>
          </w:p>
        </w:tc>
        <w:tc>
          <w:tcPr>
            <w:tcW w:w="2268" w:type="dxa"/>
            <w:tcBorders>
              <w:top w:val="nil"/>
              <w:left w:val="nil"/>
              <w:bottom w:val="nil"/>
              <w:right w:val="nil"/>
            </w:tcBorders>
          </w:tcPr>
          <w:p w14:paraId="000000F7" w14:textId="77777777" w:rsidR="00612300" w:rsidRPr="00AF2ECE" w:rsidRDefault="00612300">
            <w:pPr>
              <w:rPr>
                <w:rFonts w:ascii="Times New Roman" w:eastAsia="Arial" w:hAnsi="Times New Roman" w:cs="Times New Roman"/>
                <w:sz w:val="20"/>
                <w:szCs w:val="20"/>
              </w:rPr>
            </w:pPr>
          </w:p>
        </w:tc>
        <w:tc>
          <w:tcPr>
            <w:tcW w:w="2551" w:type="dxa"/>
            <w:tcBorders>
              <w:top w:val="nil"/>
              <w:left w:val="nil"/>
              <w:bottom w:val="nil"/>
              <w:right w:val="nil"/>
            </w:tcBorders>
          </w:tcPr>
          <w:p w14:paraId="000000F8" w14:textId="77777777" w:rsidR="00612300" w:rsidRPr="00AF2ECE" w:rsidRDefault="00612300">
            <w:pPr>
              <w:rPr>
                <w:rFonts w:ascii="Times New Roman" w:eastAsia="Arial" w:hAnsi="Times New Roman" w:cs="Times New Roman"/>
                <w:sz w:val="20"/>
                <w:szCs w:val="20"/>
              </w:rPr>
            </w:pPr>
          </w:p>
        </w:tc>
        <w:tc>
          <w:tcPr>
            <w:tcW w:w="2977" w:type="dxa"/>
            <w:tcBorders>
              <w:top w:val="nil"/>
              <w:left w:val="nil"/>
              <w:bottom w:val="nil"/>
              <w:right w:val="nil"/>
            </w:tcBorders>
          </w:tcPr>
          <w:p w14:paraId="000000F9" w14:textId="77777777" w:rsidR="00612300" w:rsidRPr="00AF2ECE" w:rsidRDefault="00612300">
            <w:pPr>
              <w:rPr>
                <w:rFonts w:ascii="Times New Roman" w:eastAsia="Arial" w:hAnsi="Times New Roman" w:cs="Times New Roman"/>
                <w:sz w:val="20"/>
                <w:szCs w:val="20"/>
              </w:rPr>
            </w:pPr>
          </w:p>
        </w:tc>
        <w:tc>
          <w:tcPr>
            <w:tcW w:w="2977" w:type="dxa"/>
            <w:tcBorders>
              <w:top w:val="nil"/>
              <w:left w:val="nil"/>
              <w:bottom w:val="nil"/>
              <w:right w:val="nil"/>
            </w:tcBorders>
          </w:tcPr>
          <w:p w14:paraId="000000FA" w14:textId="77777777" w:rsidR="00612300" w:rsidRPr="00AF2ECE" w:rsidRDefault="00612300">
            <w:pPr>
              <w:rPr>
                <w:rFonts w:ascii="Times New Roman" w:eastAsia="Arial" w:hAnsi="Times New Roman" w:cs="Times New Roman"/>
                <w:sz w:val="20"/>
                <w:szCs w:val="20"/>
              </w:rPr>
            </w:pPr>
          </w:p>
        </w:tc>
        <w:tc>
          <w:tcPr>
            <w:tcW w:w="2126" w:type="dxa"/>
            <w:tcBorders>
              <w:top w:val="nil"/>
              <w:left w:val="nil"/>
              <w:bottom w:val="nil"/>
              <w:right w:val="single" w:sz="4" w:space="0" w:color="000000"/>
            </w:tcBorders>
          </w:tcPr>
          <w:p w14:paraId="000000FB" w14:textId="77777777" w:rsidR="00612300" w:rsidRPr="00AF2ECE" w:rsidRDefault="00612300">
            <w:pPr>
              <w:rPr>
                <w:rFonts w:ascii="Times New Roman" w:eastAsia="Arial" w:hAnsi="Times New Roman" w:cs="Times New Roman"/>
                <w:sz w:val="20"/>
                <w:szCs w:val="20"/>
              </w:rPr>
            </w:pPr>
          </w:p>
        </w:tc>
      </w:tr>
      <w:tr w:rsidR="00612300" w:rsidRPr="00AF2ECE" w14:paraId="49B8E8B7" w14:textId="77777777">
        <w:trPr>
          <w:trHeight w:val="151"/>
        </w:trPr>
        <w:tc>
          <w:tcPr>
            <w:tcW w:w="1555" w:type="dxa"/>
            <w:vMerge/>
          </w:tcPr>
          <w:p w14:paraId="000000FC" w14:textId="77777777" w:rsidR="00612300" w:rsidRPr="00AF2ECE" w:rsidRDefault="00612300">
            <w:pPr>
              <w:widowControl w:val="0"/>
              <w:pBdr>
                <w:top w:val="nil"/>
                <w:left w:val="nil"/>
                <w:bottom w:val="nil"/>
                <w:right w:val="nil"/>
                <w:between w:val="nil"/>
              </w:pBdr>
              <w:spacing w:line="276" w:lineRule="auto"/>
              <w:rPr>
                <w:rFonts w:ascii="Times New Roman" w:eastAsia="Arial" w:hAnsi="Times New Roman" w:cs="Times New Roman"/>
                <w:sz w:val="20"/>
                <w:szCs w:val="20"/>
              </w:rPr>
            </w:pPr>
          </w:p>
        </w:tc>
        <w:tc>
          <w:tcPr>
            <w:tcW w:w="2268" w:type="dxa"/>
            <w:tcBorders>
              <w:top w:val="nil"/>
              <w:left w:val="nil"/>
              <w:bottom w:val="nil"/>
              <w:right w:val="nil"/>
            </w:tcBorders>
          </w:tcPr>
          <w:p w14:paraId="000000FD" w14:textId="77777777" w:rsidR="00612300" w:rsidRPr="00AF2ECE" w:rsidRDefault="00612300">
            <w:pPr>
              <w:rPr>
                <w:rFonts w:ascii="Times New Roman" w:eastAsia="Arial" w:hAnsi="Times New Roman" w:cs="Times New Roman"/>
                <w:sz w:val="20"/>
                <w:szCs w:val="20"/>
              </w:rPr>
            </w:pPr>
          </w:p>
        </w:tc>
        <w:tc>
          <w:tcPr>
            <w:tcW w:w="2551" w:type="dxa"/>
            <w:tcBorders>
              <w:top w:val="nil"/>
              <w:left w:val="nil"/>
              <w:bottom w:val="nil"/>
              <w:right w:val="nil"/>
            </w:tcBorders>
          </w:tcPr>
          <w:p w14:paraId="000000FE" w14:textId="77777777" w:rsidR="00612300" w:rsidRPr="00AF2ECE" w:rsidRDefault="00612300">
            <w:pPr>
              <w:rPr>
                <w:rFonts w:ascii="Times New Roman" w:eastAsia="Arial" w:hAnsi="Times New Roman" w:cs="Times New Roman"/>
                <w:sz w:val="20"/>
                <w:szCs w:val="20"/>
              </w:rPr>
            </w:pPr>
          </w:p>
        </w:tc>
        <w:tc>
          <w:tcPr>
            <w:tcW w:w="2977" w:type="dxa"/>
            <w:tcBorders>
              <w:top w:val="nil"/>
              <w:left w:val="nil"/>
              <w:bottom w:val="nil"/>
              <w:right w:val="nil"/>
            </w:tcBorders>
          </w:tcPr>
          <w:p w14:paraId="000000FF" w14:textId="77777777" w:rsidR="00612300" w:rsidRPr="00AF2ECE" w:rsidRDefault="00612300">
            <w:pPr>
              <w:rPr>
                <w:rFonts w:ascii="Times New Roman" w:eastAsia="Arial" w:hAnsi="Times New Roman" w:cs="Times New Roman"/>
                <w:sz w:val="20"/>
                <w:szCs w:val="20"/>
              </w:rPr>
            </w:pPr>
          </w:p>
        </w:tc>
        <w:tc>
          <w:tcPr>
            <w:tcW w:w="2977" w:type="dxa"/>
            <w:tcBorders>
              <w:top w:val="nil"/>
              <w:left w:val="nil"/>
              <w:bottom w:val="nil"/>
              <w:right w:val="nil"/>
            </w:tcBorders>
          </w:tcPr>
          <w:p w14:paraId="00000100" w14:textId="77777777" w:rsidR="00612300" w:rsidRPr="00AF2ECE" w:rsidRDefault="00612300">
            <w:pPr>
              <w:rPr>
                <w:rFonts w:ascii="Times New Roman" w:eastAsia="Arial" w:hAnsi="Times New Roman" w:cs="Times New Roman"/>
                <w:sz w:val="20"/>
                <w:szCs w:val="20"/>
              </w:rPr>
            </w:pPr>
          </w:p>
        </w:tc>
        <w:tc>
          <w:tcPr>
            <w:tcW w:w="2126" w:type="dxa"/>
            <w:tcBorders>
              <w:top w:val="nil"/>
              <w:left w:val="nil"/>
              <w:bottom w:val="nil"/>
              <w:right w:val="single" w:sz="4" w:space="0" w:color="000000"/>
            </w:tcBorders>
          </w:tcPr>
          <w:p w14:paraId="00000101" w14:textId="77777777" w:rsidR="00612300" w:rsidRPr="00AF2ECE" w:rsidRDefault="00612300">
            <w:pPr>
              <w:rPr>
                <w:rFonts w:ascii="Times New Roman" w:eastAsia="Arial" w:hAnsi="Times New Roman" w:cs="Times New Roman"/>
                <w:sz w:val="20"/>
                <w:szCs w:val="20"/>
              </w:rPr>
            </w:pPr>
          </w:p>
        </w:tc>
      </w:tr>
      <w:tr w:rsidR="00612300" w:rsidRPr="00AF2ECE" w14:paraId="55C49669" w14:textId="77777777">
        <w:tc>
          <w:tcPr>
            <w:tcW w:w="1555" w:type="dxa"/>
            <w:vMerge/>
          </w:tcPr>
          <w:p w14:paraId="00000102" w14:textId="77777777" w:rsidR="00612300" w:rsidRPr="00AF2ECE" w:rsidRDefault="00612300">
            <w:pPr>
              <w:widowControl w:val="0"/>
              <w:pBdr>
                <w:top w:val="nil"/>
                <w:left w:val="nil"/>
                <w:bottom w:val="nil"/>
                <w:right w:val="nil"/>
                <w:between w:val="nil"/>
              </w:pBdr>
              <w:spacing w:line="276" w:lineRule="auto"/>
              <w:rPr>
                <w:rFonts w:ascii="Times New Roman" w:eastAsia="Arial" w:hAnsi="Times New Roman" w:cs="Times New Roman"/>
                <w:sz w:val="20"/>
                <w:szCs w:val="20"/>
              </w:rPr>
            </w:pPr>
          </w:p>
        </w:tc>
        <w:tc>
          <w:tcPr>
            <w:tcW w:w="2268" w:type="dxa"/>
            <w:tcBorders>
              <w:top w:val="nil"/>
              <w:left w:val="nil"/>
              <w:bottom w:val="single" w:sz="4" w:space="0" w:color="000000"/>
              <w:right w:val="nil"/>
            </w:tcBorders>
          </w:tcPr>
          <w:p w14:paraId="00000103" w14:textId="77777777" w:rsidR="00612300" w:rsidRPr="00AF2ECE" w:rsidRDefault="00612300">
            <w:pPr>
              <w:rPr>
                <w:rFonts w:ascii="Times New Roman" w:eastAsia="Arial" w:hAnsi="Times New Roman" w:cs="Times New Roman"/>
                <w:sz w:val="20"/>
                <w:szCs w:val="20"/>
              </w:rPr>
            </w:pPr>
          </w:p>
        </w:tc>
        <w:tc>
          <w:tcPr>
            <w:tcW w:w="2551" w:type="dxa"/>
            <w:tcBorders>
              <w:top w:val="nil"/>
              <w:left w:val="nil"/>
              <w:bottom w:val="single" w:sz="4" w:space="0" w:color="000000"/>
              <w:right w:val="nil"/>
            </w:tcBorders>
          </w:tcPr>
          <w:p w14:paraId="00000104" w14:textId="77777777" w:rsidR="00612300" w:rsidRPr="00AF2ECE" w:rsidRDefault="00612300">
            <w:pPr>
              <w:rPr>
                <w:rFonts w:ascii="Times New Roman" w:eastAsia="Arial" w:hAnsi="Times New Roman" w:cs="Times New Roman"/>
                <w:sz w:val="20"/>
                <w:szCs w:val="20"/>
              </w:rPr>
            </w:pPr>
          </w:p>
        </w:tc>
        <w:tc>
          <w:tcPr>
            <w:tcW w:w="2977" w:type="dxa"/>
            <w:tcBorders>
              <w:top w:val="nil"/>
              <w:left w:val="nil"/>
              <w:bottom w:val="single" w:sz="4" w:space="0" w:color="000000"/>
              <w:right w:val="nil"/>
            </w:tcBorders>
          </w:tcPr>
          <w:p w14:paraId="00000105" w14:textId="77777777" w:rsidR="00612300" w:rsidRPr="00AF2ECE" w:rsidRDefault="00612300">
            <w:pPr>
              <w:rPr>
                <w:rFonts w:ascii="Times New Roman" w:eastAsia="Arial" w:hAnsi="Times New Roman" w:cs="Times New Roman"/>
                <w:sz w:val="20"/>
                <w:szCs w:val="20"/>
              </w:rPr>
            </w:pPr>
          </w:p>
        </w:tc>
        <w:tc>
          <w:tcPr>
            <w:tcW w:w="2977" w:type="dxa"/>
            <w:tcBorders>
              <w:top w:val="nil"/>
              <w:left w:val="nil"/>
              <w:bottom w:val="single" w:sz="4" w:space="0" w:color="000000"/>
              <w:right w:val="nil"/>
            </w:tcBorders>
          </w:tcPr>
          <w:p w14:paraId="00000106" w14:textId="77777777" w:rsidR="00612300" w:rsidRPr="00AF2ECE" w:rsidRDefault="00612300">
            <w:pPr>
              <w:rPr>
                <w:rFonts w:ascii="Times New Roman" w:eastAsia="Arial" w:hAnsi="Times New Roman" w:cs="Times New Roman"/>
                <w:sz w:val="20"/>
                <w:szCs w:val="20"/>
              </w:rPr>
            </w:pPr>
          </w:p>
        </w:tc>
        <w:tc>
          <w:tcPr>
            <w:tcW w:w="2126" w:type="dxa"/>
            <w:tcBorders>
              <w:top w:val="nil"/>
              <w:left w:val="nil"/>
              <w:bottom w:val="single" w:sz="4" w:space="0" w:color="000000"/>
              <w:right w:val="single" w:sz="4" w:space="0" w:color="000000"/>
            </w:tcBorders>
          </w:tcPr>
          <w:p w14:paraId="00000107" w14:textId="77777777" w:rsidR="00612300" w:rsidRPr="00AF2ECE" w:rsidRDefault="00612300">
            <w:pPr>
              <w:rPr>
                <w:rFonts w:ascii="Times New Roman" w:eastAsia="Arial" w:hAnsi="Times New Roman" w:cs="Times New Roman"/>
                <w:sz w:val="20"/>
                <w:szCs w:val="20"/>
              </w:rPr>
            </w:pPr>
          </w:p>
        </w:tc>
      </w:tr>
      <w:tr w:rsidR="00612300" w:rsidRPr="00AF2ECE" w14:paraId="71CB237E" w14:textId="77777777">
        <w:tc>
          <w:tcPr>
            <w:tcW w:w="1555" w:type="dxa"/>
            <w:vMerge w:val="restart"/>
          </w:tcPr>
          <w:p w14:paraId="00000108" w14:textId="77777777" w:rsidR="00612300" w:rsidRPr="00AF2ECE" w:rsidRDefault="00FE784D">
            <w:pPr>
              <w:jc w:val="center"/>
              <w:rPr>
                <w:rFonts w:ascii="Times New Roman" w:eastAsia="Arial" w:hAnsi="Times New Roman" w:cs="Times New Roman"/>
                <w:sz w:val="20"/>
                <w:szCs w:val="20"/>
              </w:rPr>
            </w:pPr>
            <w:r w:rsidRPr="00AF2ECE">
              <w:rPr>
                <w:rFonts w:ascii="Times New Roman" w:eastAsia="Arial" w:hAnsi="Times New Roman" w:cs="Times New Roman"/>
                <w:sz w:val="20"/>
                <w:szCs w:val="20"/>
              </w:rPr>
              <w:t>1.</w:t>
            </w:r>
          </w:p>
          <w:p w14:paraId="00000109" w14:textId="77777777" w:rsidR="00612300" w:rsidRPr="00AF2ECE" w:rsidRDefault="00FE784D">
            <w:pPr>
              <w:jc w:val="center"/>
              <w:rPr>
                <w:rFonts w:ascii="Times New Roman" w:eastAsia="Arial" w:hAnsi="Times New Roman" w:cs="Times New Roman"/>
                <w:sz w:val="20"/>
                <w:szCs w:val="20"/>
              </w:rPr>
            </w:pPr>
            <w:r w:rsidRPr="00AF2ECE">
              <w:rPr>
                <w:rFonts w:ascii="Times New Roman" w:eastAsia="Arial" w:hAnsi="Times New Roman" w:cs="Times New Roman"/>
                <w:sz w:val="20"/>
                <w:szCs w:val="20"/>
              </w:rPr>
              <w:t>2.</w:t>
            </w:r>
          </w:p>
          <w:p w14:paraId="0000010A" w14:textId="77777777" w:rsidR="00612300" w:rsidRPr="00AF2ECE" w:rsidRDefault="00612300">
            <w:pPr>
              <w:jc w:val="center"/>
              <w:rPr>
                <w:rFonts w:ascii="Times New Roman" w:eastAsia="Arial" w:hAnsi="Times New Roman" w:cs="Times New Roman"/>
                <w:sz w:val="20"/>
                <w:szCs w:val="20"/>
              </w:rPr>
            </w:pPr>
          </w:p>
        </w:tc>
        <w:tc>
          <w:tcPr>
            <w:tcW w:w="2268" w:type="dxa"/>
            <w:tcBorders>
              <w:top w:val="single" w:sz="4" w:space="0" w:color="000000"/>
              <w:left w:val="nil"/>
              <w:bottom w:val="nil"/>
              <w:right w:val="nil"/>
            </w:tcBorders>
          </w:tcPr>
          <w:p w14:paraId="0000010B" w14:textId="77777777" w:rsidR="00612300" w:rsidRPr="00AF2ECE" w:rsidRDefault="00FE784D">
            <w:pPr>
              <w:rPr>
                <w:rFonts w:ascii="Times New Roman" w:eastAsia="Arial" w:hAnsi="Times New Roman" w:cs="Times New Roman"/>
                <w:sz w:val="20"/>
                <w:szCs w:val="20"/>
              </w:rPr>
            </w:pPr>
            <w:r w:rsidRPr="00AF2ECE">
              <w:rPr>
                <w:rFonts w:ascii="Times New Roman" w:eastAsia="Arial" w:hAnsi="Times New Roman" w:cs="Times New Roman"/>
                <w:sz w:val="20"/>
                <w:szCs w:val="20"/>
              </w:rPr>
              <w:t xml:space="preserve">Open </w:t>
            </w:r>
          </w:p>
        </w:tc>
        <w:tc>
          <w:tcPr>
            <w:tcW w:w="2551" w:type="dxa"/>
            <w:tcBorders>
              <w:top w:val="single" w:sz="4" w:space="0" w:color="000000"/>
              <w:left w:val="nil"/>
              <w:bottom w:val="nil"/>
              <w:right w:val="nil"/>
            </w:tcBorders>
          </w:tcPr>
          <w:p w14:paraId="0000010C" w14:textId="77777777" w:rsidR="00612300" w:rsidRPr="00AF2ECE" w:rsidRDefault="00612300">
            <w:pPr>
              <w:rPr>
                <w:rFonts w:ascii="Times New Roman" w:eastAsia="Arial" w:hAnsi="Times New Roman" w:cs="Times New Roman"/>
                <w:sz w:val="20"/>
                <w:szCs w:val="20"/>
              </w:rPr>
            </w:pPr>
          </w:p>
        </w:tc>
        <w:tc>
          <w:tcPr>
            <w:tcW w:w="2977" w:type="dxa"/>
            <w:tcBorders>
              <w:top w:val="single" w:sz="4" w:space="0" w:color="000000"/>
              <w:left w:val="nil"/>
              <w:bottom w:val="nil"/>
              <w:right w:val="nil"/>
            </w:tcBorders>
          </w:tcPr>
          <w:p w14:paraId="0000010D" w14:textId="37555E8C" w:rsidR="00612300" w:rsidRPr="00AF2ECE" w:rsidRDefault="00E32343">
            <w:pPr>
              <w:rPr>
                <w:rFonts w:ascii="Times New Roman" w:eastAsia="Arial" w:hAnsi="Times New Roman" w:cs="Times New Roman"/>
                <w:sz w:val="20"/>
                <w:szCs w:val="20"/>
              </w:rPr>
            </w:pPr>
            <w:r w:rsidRPr="00AF2ECE">
              <w:rPr>
                <w:rFonts w:ascii="Times New Roman" w:eastAsia="Arial" w:hAnsi="Times New Roman" w:cs="Times New Roman"/>
                <w:sz w:val="20"/>
                <w:szCs w:val="20"/>
              </w:rPr>
              <w:t>R</w:t>
            </w:r>
            <w:r w:rsidR="00FE784D" w:rsidRPr="00AF2ECE">
              <w:rPr>
                <w:rFonts w:ascii="Times New Roman" w:eastAsia="Arial" w:hAnsi="Times New Roman" w:cs="Times New Roman"/>
                <w:sz w:val="20"/>
                <w:szCs w:val="20"/>
              </w:rPr>
              <w:t>e-exploration and ALIF</w:t>
            </w:r>
          </w:p>
        </w:tc>
        <w:tc>
          <w:tcPr>
            <w:tcW w:w="2977" w:type="dxa"/>
            <w:tcBorders>
              <w:top w:val="single" w:sz="4" w:space="0" w:color="000000"/>
              <w:left w:val="nil"/>
              <w:bottom w:val="nil"/>
              <w:right w:val="nil"/>
            </w:tcBorders>
          </w:tcPr>
          <w:p w14:paraId="0000010E" w14:textId="77777777" w:rsidR="00612300" w:rsidRPr="00AF2ECE" w:rsidRDefault="00FE784D">
            <w:pPr>
              <w:rPr>
                <w:rFonts w:ascii="Times New Roman" w:eastAsia="Arial" w:hAnsi="Times New Roman" w:cs="Times New Roman"/>
                <w:sz w:val="20"/>
                <w:szCs w:val="20"/>
              </w:rPr>
            </w:pPr>
            <w:r w:rsidRPr="00AF2ECE">
              <w:rPr>
                <w:rFonts w:ascii="Times New Roman" w:eastAsia="Arial" w:hAnsi="Times New Roman" w:cs="Times New Roman"/>
                <w:sz w:val="20"/>
                <w:szCs w:val="20"/>
              </w:rPr>
              <w:t xml:space="preserve">Anterior cage migration </w:t>
            </w:r>
          </w:p>
        </w:tc>
        <w:tc>
          <w:tcPr>
            <w:tcW w:w="2126" w:type="dxa"/>
            <w:tcBorders>
              <w:top w:val="single" w:sz="4" w:space="0" w:color="000000"/>
              <w:left w:val="nil"/>
              <w:bottom w:val="nil"/>
              <w:right w:val="single" w:sz="4" w:space="0" w:color="000000"/>
            </w:tcBorders>
          </w:tcPr>
          <w:p w14:paraId="0000010F" w14:textId="77777777" w:rsidR="00612300" w:rsidRPr="00AF2ECE" w:rsidRDefault="00612300">
            <w:pPr>
              <w:rPr>
                <w:rFonts w:ascii="Times New Roman" w:eastAsia="Arial" w:hAnsi="Times New Roman" w:cs="Times New Roman"/>
                <w:sz w:val="20"/>
                <w:szCs w:val="20"/>
              </w:rPr>
            </w:pPr>
          </w:p>
        </w:tc>
      </w:tr>
      <w:tr w:rsidR="00612300" w:rsidRPr="00AF2ECE" w14:paraId="191D8173" w14:textId="77777777">
        <w:tc>
          <w:tcPr>
            <w:tcW w:w="1555" w:type="dxa"/>
            <w:vMerge/>
          </w:tcPr>
          <w:p w14:paraId="00000110" w14:textId="77777777" w:rsidR="00612300" w:rsidRPr="00AF2ECE" w:rsidRDefault="00612300">
            <w:pPr>
              <w:widowControl w:val="0"/>
              <w:pBdr>
                <w:top w:val="nil"/>
                <w:left w:val="nil"/>
                <w:bottom w:val="nil"/>
                <w:right w:val="nil"/>
                <w:between w:val="nil"/>
              </w:pBdr>
              <w:spacing w:line="276" w:lineRule="auto"/>
              <w:rPr>
                <w:rFonts w:ascii="Times New Roman" w:eastAsia="Arial" w:hAnsi="Times New Roman" w:cs="Times New Roman"/>
                <w:sz w:val="20"/>
                <w:szCs w:val="20"/>
              </w:rPr>
            </w:pPr>
          </w:p>
        </w:tc>
        <w:tc>
          <w:tcPr>
            <w:tcW w:w="2268" w:type="dxa"/>
            <w:tcBorders>
              <w:top w:val="nil"/>
              <w:left w:val="nil"/>
              <w:bottom w:val="nil"/>
              <w:right w:val="nil"/>
            </w:tcBorders>
          </w:tcPr>
          <w:p w14:paraId="00000111" w14:textId="77777777" w:rsidR="00612300" w:rsidRPr="00AF2ECE" w:rsidRDefault="00FE784D">
            <w:pPr>
              <w:rPr>
                <w:rFonts w:ascii="Times New Roman" w:eastAsia="Arial" w:hAnsi="Times New Roman" w:cs="Times New Roman"/>
                <w:sz w:val="20"/>
                <w:szCs w:val="20"/>
              </w:rPr>
            </w:pPr>
            <w:r w:rsidRPr="00AF2ECE">
              <w:rPr>
                <w:rFonts w:ascii="Times New Roman" w:eastAsia="Arial" w:hAnsi="Times New Roman" w:cs="Times New Roman"/>
                <w:sz w:val="20"/>
                <w:szCs w:val="20"/>
              </w:rPr>
              <w:t xml:space="preserve">Open </w:t>
            </w:r>
          </w:p>
        </w:tc>
        <w:tc>
          <w:tcPr>
            <w:tcW w:w="2551" w:type="dxa"/>
            <w:tcBorders>
              <w:top w:val="nil"/>
              <w:left w:val="nil"/>
              <w:bottom w:val="nil"/>
              <w:right w:val="nil"/>
            </w:tcBorders>
          </w:tcPr>
          <w:p w14:paraId="00000112" w14:textId="77777777" w:rsidR="00612300" w:rsidRPr="00AF2ECE" w:rsidRDefault="00612300">
            <w:pPr>
              <w:rPr>
                <w:rFonts w:ascii="Times New Roman" w:eastAsia="Arial" w:hAnsi="Times New Roman" w:cs="Times New Roman"/>
                <w:sz w:val="20"/>
                <w:szCs w:val="20"/>
              </w:rPr>
            </w:pPr>
          </w:p>
        </w:tc>
        <w:tc>
          <w:tcPr>
            <w:tcW w:w="2977" w:type="dxa"/>
            <w:tcBorders>
              <w:top w:val="nil"/>
              <w:left w:val="nil"/>
              <w:bottom w:val="nil"/>
              <w:right w:val="nil"/>
            </w:tcBorders>
          </w:tcPr>
          <w:p w14:paraId="00000113" w14:textId="133FFA44" w:rsidR="00612300" w:rsidRPr="00AF2ECE" w:rsidRDefault="00E32343">
            <w:pPr>
              <w:rPr>
                <w:rFonts w:ascii="Times New Roman" w:eastAsia="Arial" w:hAnsi="Times New Roman" w:cs="Times New Roman"/>
                <w:sz w:val="20"/>
                <w:szCs w:val="20"/>
              </w:rPr>
            </w:pPr>
            <w:r w:rsidRPr="00AF2ECE">
              <w:rPr>
                <w:rFonts w:ascii="Times New Roman" w:eastAsia="Arial" w:hAnsi="Times New Roman" w:cs="Times New Roman"/>
                <w:sz w:val="20"/>
                <w:szCs w:val="20"/>
              </w:rPr>
              <w:t>R</w:t>
            </w:r>
            <w:r w:rsidR="00FE784D" w:rsidRPr="00AF2ECE">
              <w:rPr>
                <w:rFonts w:ascii="Times New Roman" w:eastAsia="Arial" w:hAnsi="Times New Roman" w:cs="Times New Roman"/>
                <w:sz w:val="20"/>
                <w:szCs w:val="20"/>
              </w:rPr>
              <w:t>e-exploration and screw revision</w:t>
            </w:r>
          </w:p>
        </w:tc>
        <w:tc>
          <w:tcPr>
            <w:tcW w:w="2977" w:type="dxa"/>
            <w:tcBorders>
              <w:top w:val="nil"/>
              <w:left w:val="nil"/>
              <w:bottom w:val="nil"/>
              <w:right w:val="nil"/>
            </w:tcBorders>
          </w:tcPr>
          <w:p w14:paraId="00000114" w14:textId="77777777" w:rsidR="00612300" w:rsidRPr="00AF2ECE" w:rsidRDefault="00FE784D">
            <w:pPr>
              <w:rPr>
                <w:rFonts w:ascii="Times New Roman" w:eastAsia="Arial" w:hAnsi="Times New Roman" w:cs="Times New Roman"/>
                <w:sz w:val="20"/>
                <w:szCs w:val="20"/>
              </w:rPr>
            </w:pPr>
            <w:r w:rsidRPr="00AF2ECE">
              <w:rPr>
                <w:rFonts w:ascii="Times New Roman" w:eastAsia="Arial" w:hAnsi="Times New Roman" w:cs="Times New Roman"/>
                <w:sz w:val="20"/>
                <w:szCs w:val="20"/>
              </w:rPr>
              <w:t xml:space="preserve">Screw malposition </w:t>
            </w:r>
          </w:p>
        </w:tc>
        <w:tc>
          <w:tcPr>
            <w:tcW w:w="2126" w:type="dxa"/>
            <w:tcBorders>
              <w:top w:val="nil"/>
              <w:left w:val="nil"/>
              <w:bottom w:val="nil"/>
              <w:right w:val="single" w:sz="4" w:space="0" w:color="000000"/>
            </w:tcBorders>
          </w:tcPr>
          <w:p w14:paraId="00000115" w14:textId="77777777" w:rsidR="00612300" w:rsidRPr="00AF2ECE" w:rsidRDefault="00612300">
            <w:pPr>
              <w:rPr>
                <w:rFonts w:ascii="Times New Roman" w:eastAsia="Arial" w:hAnsi="Times New Roman" w:cs="Times New Roman"/>
                <w:sz w:val="20"/>
                <w:szCs w:val="20"/>
              </w:rPr>
            </w:pPr>
          </w:p>
        </w:tc>
      </w:tr>
      <w:tr w:rsidR="00612300" w:rsidRPr="00AF2ECE" w14:paraId="1BFBE92E" w14:textId="77777777">
        <w:tc>
          <w:tcPr>
            <w:tcW w:w="1555" w:type="dxa"/>
            <w:vMerge/>
          </w:tcPr>
          <w:p w14:paraId="00000116" w14:textId="77777777" w:rsidR="00612300" w:rsidRPr="00AF2ECE" w:rsidRDefault="00612300">
            <w:pPr>
              <w:widowControl w:val="0"/>
              <w:pBdr>
                <w:top w:val="nil"/>
                <w:left w:val="nil"/>
                <w:bottom w:val="nil"/>
                <w:right w:val="nil"/>
                <w:between w:val="nil"/>
              </w:pBdr>
              <w:spacing w:line="276" w:lineRule="auto"/>
              <w:rPr>
                <w:rFonts w:ascii="Times New Roman" w:eastAsia="Arial" w:hAnsi="Times New Roman" w:cs="Times New Roman"/>
                <w:sz w:val="20"/>
                <w:szCs w:val="20"/>
              </w:rPr>
            </w:pPr>
          </w:p>
        </w:tc>
        <w:tc>
          <w:tcPr>
            <w:tcW w:w="2268" w:type="dxa"/>
            <w:tcBorders>
              <w:top w:val="nil"/>
              <w:left w:val="nil"/>
              <w:bottom w:val="nil"/>
              <w:right w:val="nil"/>
            </w:tcBorders>
          </w:tcPr>
          <w:p w14:paraId="00000117" w14:textId="77777777" w:rsidR="00612300" w:rsidRPr="00AF2ECE" w:rsidRDefault="00612300">
            <w:pPr>
              <w:rPr>
                <w:rFonts w:ascii="Times New Roman" w:eastAsia="Arial" w:hAnsi="Times New Roman" w:cs="Times New Roman"/>
                <w:sz w:val="20"/>
                <w:szCs w:val="20"/>
              </w:rPr>
            </w:pPr>
          </w:p>
        </w:tc>
        <w:tc>
          <w:tcPr>
            <w:tcW w:w="2551" w:type="dxa"/>
            <w:tcBorders>
              <w:top w:val="nil"/>
              <w:left w:val="nil"/>
              <w:bottom w:val="nil"/>
              <w:right w:val="nil"/>
            </w:tcBorders>
          </w:tcPr>
          <w:p w14:paraId="00000118" w14:textId="77777777" w:rsidR="00612300" w:rsidRPr="00AF2ECE" w:rsidRDefault="00612300">
            <w:pPr>
              <w:rPr>
                <w:rFonts w:ascii="Times New Roman" w:eastAsia="Arial" w:hAnsi="Times New Roman" w:cs="Times New Roman"/>
                <w:sz w:val="20"/>
                <w:szCs w:val="20"/>
              </w:rPr>
            </w:pPr>
          </w:p>
        </w:tc>
        <w:tc>
          <w:tcPr>
            <w:tcW w:w="2977" w:type="dxa"/>
            <w:tcBorders>
              <w:top w:val="nil"/>
              <w:left w:val="nil"/>
              <w:bottom w:val="nil"/>
              <w:right w:val="nil"/>
            </w:tcBorders>
          </w:tcPr>
          <w:p w14:paraId="00000119" w14:textId="77777777" w:rsidR="00612300" w:rsidRPr="00AF2ECE" w:rsidRDefault="00612300">
            <w:pPr>
              <w:rPr>
                <w:rFonts w:ascii="Times New Roman" w:eastAsia="Arial" w:hAnsi="Times New Roman" w:cs="Times New Roman"/>
                <w:sz w:val="20"/>
                <w:szCs w:val="20"/>
              </w:rPr>
            </w:pPr>
          </w:p>
        </w:tc>
        <w:tc>
          <w:tcPr>
            <w:tcW w:w="2977" w:type="dxa"/>
            <w:tcBorders>
              <w:top w:val="nil"/>
              <w:left w:val="nil"/>
              <w:bottom w:val="nil"/>
              <w:right w:val="nil"/>
            </w:tcBorders>
          </w:tcPr>
          <w:p w14:paraId="0000011A" w14:textId="77777777" w:rsidR="00612300" w:rsidRPr="00AF2ECE" w:rsidRDefault="00612300">
            <w:pPr>
              <w:rPr>
                <w:rFonts w:ascii="Times New Roman" w:eastAsia="Arial" w:hAnsi="Times New Roman" w:cs="Times New Roman"/>
                <w:sz w:val="20"/>
                <w:szCs w:val="20"/>
              </w:rPr>
            </w:pPr>
          </w:p>
        </w:tc>
        <w:tc>
          <w:tcPr>
            <w:tcW w:w="2126" w:type="dxa"/>
            <w:tcBorders>
              <w:top w:val="nil"/>
              <w:left w:val="nil"/>
              <w:bottom w:val="nil"/>
              <w:right w:val="single" w:sz="4" w:space="0" w:color="000000"/>
            </w:tcBorders>
          </w:tcPr>
          <w:p w14:paraId="0000011B" w14:textId="77777777" w:rsidR="00612300" w:rsidRPr="00AF2ECE" w:rsidRDefault="00612300">
            <w:pPr>
              <w:rPr>
                <w:rFonts w:ascii="Times New Roman" w:eastAsia="Arial" w:hAnsi="Times New Roman" w:cs="Times New Roman"/>
                <w:sz w:val="20"/>
                <w:szCs w:val="20"/>
              </w:rPr>
            </w:pPr>
          </w:p>
        </w:tc>
      </w:tr>
      <w:tr w:rsidR="00612300" w:rsidRPr="00AF2ECE" w14:paraId="2A2D395E" w14:textId="77777777">
        <w:trPr>
          <w:trHeight w:val="197"/>
        </w:trPr>
        <w:tc>
          <w:tcPr>
            <w:tcW w:w="1555" w:type="dxa"/>
            <w:vMerge/>
          </w:tcPr>
          <w:p w14:paraId="0000011C" w14:textId="77777777" w:rsidR="00612300" w:rsidRPr="00AF2ECE" w:rsidRDefault="00612300">
            <w:pPr>
              <w:widowControl w:val="0"/>
              <w:pBdr>
                <w:top w:val="nil"/>
                <w:left w:val="nil"/>
                <w:bottom w:val="nil"/>
                <w:right w:val="nil"/>
                <w:between w:val="nil"/>
              </w:pBdr>
              <w:spacing w:line="276" w:lineRule="auto"/>
              <w:rPr>
                <w:rFonts w:ascii="Times New Roman" w:eastAsia="Arial" w:hAnsi="Times New Roman" w:cs="Times New Roman"/>
                <w:sz w:val="20"/>
                <w:szCs w:val="20"/>
              </w:rPr>
            </w:pPr>
          </w:p>
        </w:tc>
        <w:tc>
          <w:tcPr>
            <w:tcW w:w="2268" w:type="dxa"/>
            <w:tcBorders>
              <w:top w:val="nil"/>
              <w:left w:val="nil"/>
              <w:bottom w:val="single" w:sz="4" w:space="0" w:color="000000"/>
              <w:right w:val="nil"/>
            </w:tcBorders>
          </w:tcPr>
          <w:p w14:paraId="0000011D" w14:textId="77777777" w:rsidR="00612300" w:rsidRPr="00AF2ECE" w:rsidRDefault="00612300">
            <w:pPr>
              <w:rPr>
                <w:rFonts w:ascii="Times New Roman" w:eastAsia="Arial" w:hAnsi="Times New Roman" w:cs="Times New Roman"/>
                <w:sz w:val="20"/>
                <w:szCs w:val="20"/>
              </w:rPr>
            </w:pPr>
          </w:p>
        </w:tc>
        <w:tc>
          <w:tcPr>
            <w:tcW w:w="2551" w:type="dxa"/>
            <w:tcBorders>
              <w:top w:val="nil"/>
              <w:left w:val="nil"/>
              <w:bottom w:val="single" w:sz="4" w:space="0" w:color="000000"/>
              <w:right w:val="nil"/>
            </w:tcBorders>
          </w:tcPr>
          <w:p w14:paraId="0000011E" w14:textId="77777777" w:rsidR="00612300" w:rsidRPr="00AF2ECE" w:rsidRDefault="00612300">
            <w:pPr>
              <w:rPr>
                <w:rFonts w:ascii="Times New Roman" w:eastAsia="Arial" w:hAnsi="Times New Roman" w:cs="Times New Roman"/>
                <w:sz w:val="20"/>
                <w:szCs w:val="20"/>
              </w:rPr>
            </w:pPr>
          </w:p>
        </w:tc>
        <w:tc>
          <w:tcPr>
            <w:tcW w:w="2977" w:type="dxa"/>
            <w:tcBorders>
              <w:top w:val="nil"/>
              <w:left w:val="nil"/>
              <w:bottom w:val="single" w:sz="4" w:space="0" w:color="000000"/>
              <w:right w:val="nil"/>
            </w:tcBorders>
          </w:tcPr>
          <w:p w14:paraId="0000011F" w14:textId="77777777" w:rsidR="00612300" w:rsidRPr="00AF2ECE" w:rsidRDefault="00612300">
            <w:pPr>
              <w:rPr>
                <w:rFonts w:ascii="Times New Roman" w:eastAsia="Arial" w:hAnsi="Times New Roman" w:cs="Times New Roman"/>
                <w:sz w:val="20"/>
                <w:szCs w:val="20"/>
              </w:rPr>
            </w:pPr>
          </w:p>
        </w:tc>
        <w:tc>
          <w:tcPr>
            <w:tcW w:w="2977" w:type="dxa"/>
            <w:tcBorders>
              <w:top w:val="nil"/>
              <w:left w:val="nil"/>
              <w:bottom w:val="single" w:sz="4" w:space="0" w:color="000000"/>
              <w:right w:val="nil"/>
            </w:tcBorders>
          </w:tcPr>
          <w:p w14:paraId="00000120" w14:textId="77777777" w:rsidR="00612300" w:rsidRPr="00AF2ECE" w:rsidRDefault="00612300">
            <w:pPr>
              <w:rPr>
                <w:rFonts w:ascii="Times New Roman" w:eastAsia="Arial" w:hAnsi="Times New Roman" w:cs="Times New Roman"/>
                <w:sz w:val="20"/>
                <w:szCs w:val="20"/>
              </w:rPr>
            </w:pPr>
          </w:p>
        </w:tc>
        <w:tc>
          <w:tcPr>
            <w:tcW w:w="2126" w:type="dxa"/>
            <w:tcBorders>
              <w:top w:val="nil"/>
              <w:left w:val="nil"/>
              <w:bottom w:val="single" w:sz="4" w:space="0" w:color="000000"/>
              <w:right w:val="single" w:sz="4" w:space="0" w:color="000000"/>
            </w:tcBorders>
          </w:tcPr>
          <w:p w14:paraId="00000121" w14:textId="77777777" w:rsidR="00612300" w:rsidRPr="00AF2ECE" w:rsidRDefault="00612300">
            <w:pPr>
              <w:rPr>
                <w:rFonts w:ascii="Times New Roman" w:eastAsia="Arial" w:hAnsi="Times New Roman" w:cs="Times New Roman"/>
                <w:sz w:val="20"/>
                <w:szCs w:val="20"/>
              </w:rPr>
            </w:pPr>
          </w:p>
        </w:tc>
      </w:tr>
    </w:tbl>
    <w:p w14:paraId="00000122" w14:textId="6E310FBB" w:rsidR="00612300" w:rsidRPr="00AF2ECE" w:rsidRDefault="00FE784D">
      <w:pPr>
        <w:rPr>
          <w:rFonts w:ascii="Times New Roman" w:eastAsia="Arial" w:hAnsi="Times New Roman" w:cs="Times New Roman"/>
          <w:b/>
          <w:sz w:val="24"/>
          <w:szCs w:val="24"/>
        </w:rPr>
      </w:pPr>
      <w:r w:rsidRPr="00AF2ECE">
        <w:rPr>
          <w:rFonts w:ascii="Times New Roman" w:eastAsia="Arial" w:hAnsi="Times New Roman" w:cs="Times New Roman"/>
          <w:b/>
          <w:sz w:val="24"/>
          <w:szCs w:val="24"/>
        </w:rPr>
        <w:t>Table 3. Reoperations within 1-year of follow-up</w:t>
      </w:r>
    </w:p>
    <w:p w14:paraId="00000123" w14:textId="77777777" w:rsidR="00612300" w:rsidRPr="00AF2ECE" w:rsidRDefault="00612300">
      <w:pPr>
        <w:spacing w:after="0" w:line="240" w:lineRule="auto"/>
        <w:rPr>
          <w:rFonts w:ascii="Times New Roman" w:eastAsia="Arial" w:hAnsi="Times New Roman" w:cs="Times New Roman"/>
          <w:sz w:val="16"/>
          <w:szCs w:val="16"/>
          <w:vertAlign w:val="superscript"/>
        </w:rPr>
        <w:sectPr w:rsidR="00612300" w:rsidRPr="00AF2ECE">
          <w:pgSz w:w="16838" w:h="11906" w:orient="landscape"/>
          <w:pgMar w:top="1417" w:right="1417" w:bottom="1417" w:left="1417" w:header="360" w:footer="360" w:gutter="0"/>
          <w:cols w:space="708"/>
        </w:sectPr>
      </w:pPr>
    </w:p>
    <w:p w14:paraId="00000124" w14:textId="1870CA7D" w:rsidR="00612300" w:rsidRPr="00AF2ECE" w:rsidRDefault="00FE784D">
      <w:pPr>
        <w:rPr>
          <w:rFonts w:ascii="Times New Roman" w:eastAsia="Arial" w:hAnsi="Times New Roman" w:cs="Times New Roman"/>
          <w:b/>
          <w:sz w:val="24"/>
          <w:szCs w:val="24"/>
        </w:rPr>
      </w:pPr>
      <w:r w:rsidRPr="00AF2ECE">
        <w:rPr>
          <w:rFonts w:ascii="Times New Roman" w:eastAsia="Arial" w:hAnsi="Times New Roman" w:cs="Times New Roman"/>
          <w:b/>
          <w:sz w:val="24"/>
          <w:szCs w:val="24"/>
        </w:rPr>
        <w:lastRenderedPageBreak/>
        <w:t>Figure 1. Power calculation included patients based on original assumptions</w:t>
      </w:r>
      <w:r w:rsidRPr="00AF2ECE">
        <w:rPr>
          <w:rFonts w:ascii="Times New Roman" w:eastAsia="Arial" w:hAnsi="Times New Roman" w:cs="Times New Roman"/>
          <w:b/>
          <w:sz w:val="24"/>
          <w:szCs w:val="24"/>
        </w:rPr>
        <w:tab/>
      </w:r>
    </w:p>
    <w:p w14:paraId="00000125" w14:textId="77777777"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r w:rsidRPr="00AF2ECE">
        <w:rPr>
          <w:rFonts w:ascii="Times New Roman" w:eastAsia="Courier" w:hAnsi="Times New Roman" w:cs="Times New Roman"/>
          <w:b/>
          <w:color w:val="242424"/>
          <w:sz w:val="20"/>
          <w:szCs w:val="20"/>
        </w:rPr>
        <w:t>Analysis:</w:t>
      </w:r>
    </w:p>
    <w:p w14:paraId="00000126" w14:textId="77777777" w:rsidR="00612300" w:rsidRPr="00AF2ECE" w:rsidRDefault="00FE784D">
      <w:pPr>
        <w:pBdr>
          <w:top w:val="nil"/>
          <w:left w:val="nil"/>
          <w:bottom w:val="nil"/>
          <w:right w:val="nil"/>
          <w:between w:val="nil"/>
        </w:pBdr>
        <w:shd w:val="clear" w:color="auto" w:fill="FFFFFF"/>
        <w:spacing w:after="0" w:line="240" w:lineRule="auto"/>
        <w:rPr>
          <w:rFonts w:ascii="Times New Roman" w:eastAsia="Courier" w:hAnsi="Times New Roman" w:cs="Times New Roman"/>
          <w:color w:val="242424"/>
          <w:sz w:val="20"/>
          <w:szCs w:val="20"/>
        </w:rPr>
      </w:pPr>
      <w:r w:rsidRPr="00AF2ECE">
        <w:rPr>
          <w:rFonts w:ascii="Times New Roman" w:eastAsia="Courier" w:hAnsi="Times New Roman" w:cs="Times New Roman"/>
          <w:color w:val="242424"/>
          <w:sz w:val="20"/>
          <w:szCs w:val="20"/>
        </w:rPr>
        <w:t>A priori: Compute required sample size </w:t>
      </w:r>
    </w:p>
    <w:p w14:paraId="00000127" w14:textId="77777777" w:rsidR="00612300" w:rsidRPr="00AF2ECE" w:rsidRDefault="00612300">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p>
    <w:p w14:paraId="00000128" w14:textId="77777777"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r w:rsidRPr="00AF2ECE">
        <w:rPr>
          <w:rFonts w:ascii="Times New Roman" w:eastAsia="Courier" w:hAnsi="Times New Roman" w:cs="Times New Roman"/>
          <w:b/>
          <w:color w:val="242424"/>
          <w:sz w:val="20"/>
          <w:szCs w:val="20"/>
        </w:rPr>
        <w:t>Input:</w:t>
      </w:r>
    </w:p>
    <w:p w14:paraId="00000129" w14:textId="03309CBD"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r w:rsidRPr="00AF2ECE">
        <w:rPr>
          <w:rFonts w:ascii="Times New Roman" w:eastAsia="Courier" w:hAnsi="Times New Roman" w:cs="Times New Roman"/>
          <w:color w:val="242424"/>
          <w:sz w:val="20"/>
          <w:szCs w:val="20"/>
        </w:rPr>
        <w:t xml:space="preserve">Tail(s)                 </w:t>
      </w:r>
      <w:r w:rsidRPr="00AF2ECE">
        <w:rPr>
          <w:rFonts w:ascii="Times New Roman" w:eastAsia="Courier" w:hAnsi="Times New Roman" w:cs="Times New Roman"/>
          <w:color w:val="242424"/>
          <w:sz w:val="20"/>
          <w:szCs w:val="20"/>
        </w:rPr>
        <w:tab/>
      </w:r>
      <w:r w:rsidRPr="00AF2ECE">
        <w:rPr>
          <w:rFonts w:ascii="Times New Roman" w:eastAsia="Courier" w:hAnsi="Times New Roman" w:cs="Times New Roman"/>
          <w:color w:val="242424"/>
          <w:sz w:val="20"/>
          <w:szCs w:val="20"/>
        </w:rPr>
        <w:tab/>
      </w:r>
      <w:r w:rsidR="00AF2ECE">
        <w:rPr>
          <w:rFonts w:ascii="Times New Roman" w:eastAsia="Courier" w:hAnsi="Times New Roman" w:cs="Times New Roman"/>
          <w:color w:val="242424"/>
          <w:sz w:val="20"/>
          <w:szCs w:val="20"/>
        </w:rPr>
        <w:tab/>
      </w:r>
      <w:r w:rsidRPr="00AF2ECE">
        <w:rPr>
          <w:rFonts w:ascii="Times New Roman" w:eastAsia="Courier" w:hAnsi="Times New Roman" w:cs="Times New Roman"/>
          <w:color w:val="242424"/>
          <w:sz w:val="20"/>
          <w:szCs w:val="20"/>
        </w:rPr>
        <w:t>= Two</w:t>
      </w:r>
    </w:p>
    <w:p w14:paraId="0000012A" w14:textId="7AF9C311"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r w:rsidRPr="00AF2ECE">
        <w:rPr>
          <w:rFonts w:ascii="Times New Roman" w:eastAsia="Courier" w:hAnsi="Times New Roman" w:cs="Times New Roman"/>
          <w:color w:val="242424"/>
          <w:sz w:val="20"/>
          <w:szCs w:val="20"/>
        </w:rPr>
        <w:t xml:space="preserve">Effect size d                 </w:t>
      </w:r>
      <w:r w:rsidRPr="00AF2ECE">
        <w:rPr>
          <w:rFonts w:ascii="Times New Roman" w:eastAsia="Courier" w:hAnsi="Times New Roman" w:cs="Times New Roman"/>
          <w:color w:val="242424"/>
          <w:sz w:val="20"/>
          <w:szCs w:val="20"/>
        </w:rPr>
        <w:tab/>
      </w:r>
      <w:r w:rsidR="00AF2ECE">
        <w:rPr>
          <w:rFonts w:ascii="Times New Roman" w:eastAsia="Courier" w:hAnsi="Times New Roman" w:cs="Times New Roman"/>
          <w:color w:val="242424"/>
          <w:sz w:val="20"/>
          <w:szCs w:val="20"/>
        </w:rPr>
        <w:tab/>
      </w:r>
      <w:r w:rsidRPr="00AF2ECE">
        <w:rPr>
          <w:rFonts w:ascii="Times New Roman" w:eastAsia="Courier" w:hAnsi="Times New Roman" w:cs="Times New Roman"/>
          <w:color w:val="242424"/>
          <w:sz w:val="20"/>
          <w:szCs w:val="20"/>
        </w:rPr>
        <w:t>=</w:t>
      </w:r>
      <w:r w:rsidRPr="00AF2ECE">
        <w:rPr>
          <w:rFonts w:ascii="Times New Roman" w:eastAsia="Quattrocento Sans" w:hAnsi="Times New Roman" w:cs="Times New Roman"/>
          <w:color w:val="242424"/>
          <w:sz w:val="20"/>
          <w:szCs w:val="20"/>
        </w:rPr>
        <w:t xml:space="preserve">  </w:t>
      </w:r>
      <w:r w:rsidRPr="00AF2ECE">
        <w:rPr>
          <w:rFonts w:ascii="Times New Roman" w:eastAsia="Courier" w:hAnsi="Times New Roman" w:cs="Times New Roman"/>
          <w:color w:val="242424"/>
          <w:sz w:val="20"/>
          <w:szCs w:val="20"/>
        </w:rPr>
        <w:t>0,5</w:t>
      </w:r>
    </w:p>
    <w:p w14:paraId="0000012B" w14:textId="5ABD5D29"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r w:rsidRPr="00AF2ECE">
        <w:rPr>
          <w:rFonts w:ascii="Times New Roman" w:eastAsia="Times New Roman" w:hAnsi="Times New Roman" w:cs="Times New Roman"/>
          <w:color w:val="242424"/>
          <w:sz w:val="20"/>
          <w:szCs w:val="20"/>
        </w:rPr>
        <w:t>α</w:t>
      </w:r>
      <w:r w:rsidRPr="00AF2ECE">
        <w:rPr>
          <w:rFonts w:ascii="Times New Roman" w:eastAsia="Courier" w:hAnsi="Times New Roman" w:cs="Times New Roman"/>
          <w:color w:val="242424"/>
          <w:sz w:val="20"/>
          <w:szCs w:val="20"/>
        </w:rPr>
        <w:t> err prob                   </w:t>
      </w:r>
      <w:r w:rsidRPr="00AF2ECE">
        <w:rPr>
          <w:rFonts w:ascii="Times New Roman" w:eastAsia="Courier" w:hAnsi="Times New Roman" w:cs="Times New Roman"/>
          <w:color w:val="242424"/>
          <w:sz w:val="20"/>
          <w:szCs w:val="20"/>
        </w:rPr>
        <w:tab/>
      </w:r>
      <w:r w:rsidR="00AF2ECE">
        <w:rPr>
          <w:rFonts w:ascii="Times New Roman" w:eastAsia="Courier" w:hAnsi="Times New Roman" w:cs="Times New Roman"/>
          <w:color w:val="242424"/>
          <w:sz w:val="20"/>
          <w:szCs w:val="20"/>
        </w:rPr>
        <w:tab/>
      </w:r>
      <w:r w:rsidRPr="00AF2ECE">
        <w:rPr>
          <w:rFonts w:ascii="Times New Roman" w:eastAsia="Courier" w:hAnsi="Times New Roman" w:cs="Times New Roman"/>
          <w:color w:val="242424"/>
          <w:sz w:val="20"/>
          <w:szCs w:val="20"/>
        </w:rPr>
        <w:t>= 0,05</w:t>
      </w:r>
    </w:p>
    <w:p w14:paraId="0000012C" w14:textId="2DABD3B9"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r w:rsidRPr="00AF2ECE">
        <w:rPr>
          <w:rFonts w:ascii="Times New Roman" w:eastAsia="Courier" w:hAnsi="Times New Roman" w:cs="Times New Roman"/>
          <w:color w:val="242424"/>
          <w:sz w:val="20"/>
          <w:szCs w:val="20"/>
        </w:rPr>
        <w:t>Power (1-</w:t>
      </w:r>
      <w:r w:rsidRPr="00AF2ECE">
        <w:rPr>
          <w:rFonts w:ascii="Times New Roman" w:eastAsia="Times New Roman" w:hAnsi="Times New Roman" w:cs="Times New Roman"/>
          <w:color w:val="242424"/>
          <w:sz w:val="20"/>
          <w:szCs w:val="20"/>
        </w:rPr>
        <w:t>β</w:t>
      </w:r>
      <w:r w:rsidRPr="00AF2ECE">
        <w:rPr>
          <w:rFonts w:ascii="Times New Roman" w:eastAsia="Courier" w:hAnsi="Times New Roman" w:cs="Times New Roman"/>
          <w:color w:val="242424"/>
          <w:sz w:val="20"/>
          <w:szCs w:val="20"/>
        </w:rPr>
        <w:t xml:space="preserve"> err prob)        </w:t>
      </w:r>
      <w:r w:rsidR="00AF2ECE">
        <w:rPr>
          <w:rFonts w:ascii="Times New Roman" w:eastAsia="Courier" w:hAnsi="Times New Roman" w:cs="Times New Roman"/>
          <w:color w:val="242424"/>
          <w:sz w:val="20"/>
          <w:szCs w:val="20"/>
        </w:rPr>
        <w:tab/>
      </w:r>
      <w:r w:rsidRPr="00AF2ECE">
        <w:rPr>
          <w:rFonts w:ascii="Times New Roman" w:eastAsia="Courier" w:hAnsi="Times New Roman" w:cs="Times New Roman"/>
          <w:color w:val="242424"/>
          <w:sz w:val="20"/>
          <w:szCs w:val="20"/>
        </w:rPr>
        <w:t xml:space="preserve">  </w:t>
      </w:r>
      <w:r w:rsidRPr="00AF2ECE">
        <w:rPr>
          <w:rFonts w:ascii="Times New Roman" w:eastAsia="Courier" w:hAnsi="Times New Roman" w:cs="Times New Roman"/>
          <w:color w:val="242424"/>
          <w:sz w:val="20"/>
          <w:szCs w:val="20"/>
        </w:rPr>
        <w:tab/>
        <w:t>= 0,80</w:t>
      </w:r>
    </w:p>
    <w:p w14:paraId="0000012D" w14:textId="77777777"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r w:rsidRPr="00AF2ECE">
        <w:rPr>
          <w:rFonts w:ascii="Times New Roman" w:eastAsia="Courier" w:hAnsi="Times New Roman" w:cs="Times New Roman"/>
          <w:color w:val="242424"/>
          <w:sz w:val="20"/>
          <w:szCs w:val="20"/>
        </w:rPr>
        <w:t xml:space="preserve">Allocation ratio N2/N1        </w:t>
      </w:r>
      <w:r w:rsidRPr="00AF2ECE">
        <w:rPr>
          <w:rFonts w:ascii="Times New Roman" w:eastAsia="Courier" w:hAnsi="Times New Roman" w:cs="Times New Roman"/>
          <w:color w:val="242424"/>
          <w:sz w:val="20"/>
          <w:szCs w:val="20"/>
        </w:rPr>
        <w:tab/>
        <w:t>= 1</w:t>
      </w:r>
    </w:p>
    <w:p w14:paraId="0000012E" w14:textId="77777777" w:rsidR="00612300" w:rsidRPr="00AF2ECE" w:rsidRDefault="00612300">
      <w:pPr>
        <w:pBdr>
          <w:top w:val="nil"/>
          <w:left w:val="nil"/>
          <w:bottom w:val="nil"/>
          <w:right w:val="nil"/>
          <w:between w:val="nil"/>
        </w:pBdr>
        <w:shd w:val="clear" w:color="auto" w:fill="FFFFFF"/>
        <w:spacing w:after="0" w:line="240" w:lineRule="auto"/>
        <w:rPr>
          <w:rFonts w:ascii="Times New Roman" w:eastAsia="Courier" w:hAnsi="Times New Roman" w:cs="Times New Roman"/>
          <w:b/>
          <w:color w:val="242424"/>
          <w:sz w:val="20"/>
          <w:szCs w:val="20"/>
        </w:rPr>
      </w:pPr>
    </w:p>
    <w:p w14:paraId="0000012F" w14:textId="77777777"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r w:rsidRPr="00AF2ECE">
        <w:rPr>
          <w:rFonts w:ascii="Times New Roman" w:eastAsia="Courier" w:hAnsi="Times New Roman" w:cs="Times New Roman"/>
          <w:b/>
          <w:color w:val="242424"/>
          <w:sz w:val="20"/>
          <w:szCs w:val="20"/>
        </w:rPr>
        <w:t>Output:</w:t>
      </w:r>
    </w:p>
    <w:p w14:paraId="00000130" w14:textId="77777777"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r w:rsidRPr="00AF2ECE">
        <w:rPr>
          <w:rFonts w:ascii="Times New Roman" w:eastAsia="Courier" w:hAnsi="Times New Roman" w:cs="Times New Roman"/>
          <w:color w:val="242424"/>
          <w:sz w:val="20"/>
          <w:szCs w:val="20"/>
        </w:rPr>
        <w:t>Noncentrality parameter </w:t>
      </w:r>
      <w:r w:rsidRPr="00AF2ECE">
        <w:rPr>
          <w:rFonts w:ascii="Times New Roman" w:eastAsia="Times New Roman" w:hAnsi="Times New Roman" w:cs="Times New Roman"/>
          <w:color w:val="242424"/>
          <w:sz w:val="20"/>
          <w:szCs w:val="20"/>
        </w:rPr>
        <w:t>δ</w:t>
      </w:r>
      <w:r w:rsidRPr="00AF2ECE">
        <w:rPr>
          <w:rFonts w:ascii="Times New Roman" w:eastAsia="Courier" w:hAnsi="Times New Roman" w:cs="Times New Roman"/>
          <w:color w:val="242424"/>
          <w:sz w:val="20"/>
          <w:szCs w:val="20"/>
        </w:rPr>
        <w:t xml:space="preserve">     </w:t>
      </w:r>
      <w:r w:rsidRPr="00AF2ECE">
        <w:rPr>
          <w:rFonts w:ascii="Times New Roman" w:eastAsia="Courier" w:hAnsi="Times New Roman" w:cs="Times New Roman"/>
          <w:color w:val="242424"/>
          <w:sz w:val="20"/>
          <w:szCs w:val="20"/>
        </w:rPr>
        <w:tab/>
        <w:t>= 2,8284271</w:t>
      </w:r>
    </w:p>
    <w:p w14:paraId="00000131" w14:textId="33E63447"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r w:rsidRPr="00AF2ECE">
        <w:rPr>
          <w:rFonts w:ascii="Times New Roman" w:eastAsia="Courier" w:hAnsi="Times New Roman" w:cs="Times New Roman"/>
          <w:color w:val="242424"/>
          <w:sz w:val="20"/>
          <w:szCs w:val="20"/>
        </w:rPr>
        <w:t xml:space="preserve">Critical t                    </w:t>
      </w:r>
      <w:r w:rsidRPr="00AF2ECE">
        <w:rPr>
          <w:rFonts w:ascii="Times New Roman" w:eastAsia="Courier" w:hAnsi="Times New Roman" w:cs="Times New Roman"/>
          <w:color w:val="242424"/>
          <w:sz w:val="20"/>
          <w:szCs w:val="20"/>
        </w:rPr>
        <w:tab/>
      </w:r>
      <w:r w:rsidR="00AF2ECE">
        <w:rPr>
          <w:rFonts w:ascii="Times New Roman" w:eastAsia="Courier" w:hAnsi="Times New Roman" w:cs="Times New Roman"/>
          <w:color w:val="242424"/>
          <w:sz w:val="20"/>
          <w:szCs w:val="20"/>
        </w:rPr>
        <w:tab/>
      </w:r>
      <w:r w:rsidRPr="00AF2ECE">
        <w:rPr>
          <w:rFonts w:ascii="Times New Roman" w:eastAsia="Courier" w:hAnsi="Times New Roman" w:cs="Times New Roman"/>
          <w:color w:val="242424"/>
          <w:sz w:val="20"/>
          <w:szCs w:val="20"/>
        </w:rPr>
        <w:t>= 1,9789706</w:t>
      </w:r>
    </w:p>
    <w:p w14:paraId="00000132" w14:textId="217059FE"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proofErr w:type="spellStart"/>
      <w:r w:rsidRPr="00AF2ECE">
        <w:rPr>
          <w:rFonts w:ascii="Times New Roman" w:eastAsia="Courier" w:hAnsi="Times New Roman" w:cs="Times New Roman"/>
          <w:color w:val="242424"/>
          <w:sz w:val="20"/>
          <w:szCs w:val="20"/>
        </w:rPr>
        <w:t>Df</w:t>
      </w:r>
      <w:proofErr w:type="spellEnd"/>
      <w:r w:rsidRPr="00AF2ECE">
        <w:rPr>
          <w:rFonts w:ascii="Times New Roman" w:eastAsia="Courier" w:hAnsi="Times New Roman" w:cs="Times New Roman"/>
          <w:color w:val="242424"/>
          <w:sz w:val="20"/>
          <w:szCs w:val="20"/>
        </w:rPr>
        <w:t xml:space="preserve">                            </w:t>
      </w:r>
      <w:r w:rsidRPr="00AF2ECE">
        <w:rPr>
          <w:rFonts w:ascii="Times New Roman" w:eastAsia="Courier" w:hAnsi="Times New Roman" w:cs="Times New Roman"/>
          <w:color w:val="242424"/>
          <w:sz w:val="20"/>
          <w:szCs w:val="20"/>
        </w:rPr>
        <w:tab/>
      </w:r>
      <w:r w:rsidR="00AF2ECE">
        <w:rPr>
          <w:rFonts w:ascii="Times New Roman" w:eastAsia="Courier" w:hAnsi="Times New Roman" w:cs="Times New Roman"/>
          <w:color w:val="242424"/>
          <w:sz w:val="20"/>
          <w:szCs w:val="20"/>
        </w:rPr>
        <w:tab/>
      </w:r>
      <w:r w:rsidRPr="00AF2ECE">
        <w:rPr>
          <w:rFonts w:ascii="Times New Roman" w:eastAsia="Courier" w:hAnsi="Times New Roman" w:cs="Times New Roman"/>
          <w:color w:val="242424"/>
          <w:sz w:val="20"/>
          <w:szCs w:val="20"/>
        </w:rPr>
        <w:t>= 126</w:t>
      </w:r>
    </w:p>
    <w:p w14:paraId="00000133" w14:textId="77777777"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r w:rsidRPr="00AF2ECE">
        <w:rPr>
          <w:rFonts w:ascii="Times New Roman" w:eastAsia="Courier" w:hAnsi="Times New Roman" w:cs="Times New Roman"/>
          <w:color w:val="242424"/>
          <w:sz w:val="20"/>
          <w:szCs w:val="20"/>
        </w:rPr>
        <w:t xml:space="preserve">Sample size group 1           </w:t>
      </w:r>
      <w:r w:rsidRPr="00AF2ECE">
        <w:rPr>
          <w:rFonts w:ascii="Times New Roman" w:eastAsia="Courier" w:hAnsi="Times New Roman" w:cs="Times New Roman"/>
          <w:color w:val="242424"/>
          <w:sz w:val="20"/>
          <w:szCs w:val="20"/>
        </w:rPr>
        <w:tab/>
        <w:t>= 64</w:t>
      </w:r>
    </w:p>
    <w:p w14:paraId="00000134" w14:textId="77777777"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r w:rsidRPr="00AF2ECE">
        <w:rPr>
          <w:rFonts w:ascii="Times New Roman" w:eastAsia="Courier" w:hAnsi="Times New Roman" w:cs="Times New Roman"/>
          <w:color w:val="242424"/>
          <w:sz w:val="20"/>
          <w:szCs w:val="20"/>
        </w:rPr>
        <w:t xml:space="preserve">Sample size group 2           </w:t>
      </w:r>
      <w:r w:rsidRPr="00AF2ECE">
        <w:rPr>
          <w:rFonts w:ascii="Times New Roman" w:eastAsia="Courier" w:hAnsi="Times New Roman" w:cs="Times New Roman"/>
          <w:color w:val="242424"/>
          <w:sz w:val="20"/>
          <w:szCs w:val="20"/>
        </w:rPr>
        <w:tab/>
        <w:t>= 64</w:t>
      </w:r>
    </w:p>
    <w:p w14:paraId="00000135" w14:textId="6E3922B6" w:rsidR="00612300" w:rsidRPr="00AF2ECE" w:rsidRDefault="00FE784D">
      <w:pPr>
        <w:pBdr>
          <w:top w:val="nil"/>
          <w:left w:val="nil"/>
          <w:bottom w:val="nil"/>
          <w:right w:val="nil"/>
          <w:between w:val="nil"/>
        </w:pBdr>
        <w:shd w:val="clear" w:color="auto" w:fill="FFFFFF"/>
        <w:spacing w:after="0" w:line="240" w:lineRule="auto"/>
        <w:rPr>
          <w:rFonts w:ascii="Times New Roman" w:eastAsia="Courier" w:hAnsi="Times New Roman" w:cs="Times New Roman"/>
          <w:color w:val="242424"/>
          <w:sz w:val="20"/>
          <w:szCs w:val="20"/>
        </w:rPr>
      </w:pPr>
      <w:r w:rsidRPr="00AF2ECE">
        <w:rPr>
          <w:rFonts w:ascii="Times New Roman" w:eastAsia="Courier" w:hAnsi="Times New Roman" w:cs="Times New Roman"/>
          <w:color w:val="242424"/>
          <w:sz w:val="20"/>
          <w:szCs w:val="20"/>
        </w:rPr>
        <w:t xml:space="preserve">Total sample size             </w:t>
      </w:r>
      <w:r w:rsidR="00AF2ECE">
        <w:rPr>
          <w:rFonts w:ascii="Times New Roman" w:eastAsia="Courier" w:hAnsi="Times New Roman" w:cs="Times New Roman"/>
          <w:color w:val="242424"/>
          <w:sz w:val="20"/>
          <w:szCs w:val="20"/>
        </w:rPr>
        <w:tab/>
      </w:r>
      <w:r w:rsidRPr="00AF2ECE">
        <w:rPr>
          <w:rFonts w:ascii="Times New Roman" w:eastAsia="Courier" w:hAnsi="Times New Roman" w:cs="Times New Roman"/>
          <w:color w:val="242424"/>
          <w:sz w:val="20"/>
          <w:szCs w:val="20"/>
        </w:rPr>
        <w:tab/>
        <w:t>= 128</w:t>
      </w:r>
    </w:p>
    <w:p w14:paraId="00000136" w14:textId="77777777" w:rsidR="00612300" w:rsidRPr="00AF2ECE" w:rsidRDefault="00612300">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p>
    <w:p w14:paraId="00000137" w14:textId="20F59E39"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r w:rsidRPr="00AF2ECE">
        <w:rPr>
          <w:rFonts w:ascii="Times New Roman" w:eastAsia="Courier" w:hAnsi="Times New Roman" w:cs="Times New Roman"/>
          <w:color w:val="242424"/>
          <w:sz w:val="20"/>
          <w:szCs w:val="20"/>
        </w:rPr>
        <w:t>Actual power                 </w:t>
      </w:r>
      <w:r w:rsidRPr="00AF2ECE">
        <w:rPr>
          <w:rFonts w:ascii="Times New Roman" w:eastAsia="Courier" w:hAnsi="Times New Roman" w:cs="Times New Roman"/>
          <w:color w:val="242424"/>
          <w:sz w:val="20"/>
          <w:szCs w:val="20"/>
        </w:rPr>
        <w:tab/>
      </w:r>
      <w:r w:rsidR="00AF2ECE">
        <w:rPr>
          <w:rFonts w:ascii="Times New Roman" w:eastAsia="Courier" w:hAnsi="Times New Roman" w:cs="Times New Roman"/>
          <w:color w:val="242424"/>
          <w:sz w:val="20"/>
          <w:szCs w:val="20"/>
        </w:rPr>
        <w:tab/>
      </w:r>
      <w:r w:rsidRPr="00AF2ECE">
        <w:rPr>
          <w:rFonts w:ascii="Times New Roman" w:eastAsia="Courier" w:hAnsi="Times New Roman" w:cs="Times New Roman"/>
          <w:color w:val="242424"/>
          <w:sz w:val="20"/>
          <w:szCs w:val="20"/>
        </w:rPr>
        <w:t>= 0,8014596</w:t>
      </w:r>
    </w:p>
    <w:p w14:paraId="00000138" w14:textId="77777777" w:rsidR="00612300" w:rsidRPr="00AF2ECE" w:rsidRDefault="00FE784D">
      <w:pPr>
        <w:pBdr>
          <w:top w:val="nil"/>
          <w:left w:val="nil"/>
          <w:bottom w:val="single" w:sz="6" w:space="1" w:color="000000"/>
          <w:right w:val="nil"/>
          <w:between w:val="nil"/>
        </w:pBdr>
        <w:shd w:val="clear" w:color="auto" w:fill="FFFFFF"/>
        <w:spacing w:after="0" w:line="240" w:lineRule="auto"/>
        <w:rPr>
          <w:rFonts w:ascii="Times New Roman" w:eastAsia="Quattrocento Sans" w:hAnsi="Times New Roman" w:cs="Times New Roman"/>
          <w:color w:val="242424"/>
          <w:sz w:val="20"/>
          <w:szCs w:val="20"/>
        </w:rPr>
      </w:pPr>
      <w:r w:rsidRPr="00AF2ECE">
        <w:rPr>
          <w:rFonts w:ascii="Times New Roman" w:eastAsia="Courier" w:hAnsi="Times New Roman" w:cs="Times New Roman"/>
          <w:color w:val="242424"/>
          <w:sz w:val="20"/>
          <w:szCs w:val="20"/>
        </w:rPr>
        <w:t> </w:t>
      </w:r>
    </w:p>
    <w:p w14:paraId="00000139" w14:textId="77777777"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r w:rsidRPr="00AF2ECE">
        <w:rPr>
          <w:rFonts w:ascii="Times New Roman" w:eastAsia="Helvetica Neue" w:hAnsi="Times New Roman" w:cs="Times New Roman"/>
          <w:color w:val="242424"/>
          <w:sz w:val="20"/>
          <w:szCs w:val="20"/>
        </w:rPr>
        <w:t> </w:t>
      </w:r>
    </w:p>
    <w:p w14:paraId="0000013A" w14:textId="77777777" w:rsidR="00612300" w:rsidRPr="00AF2ECE" w:rsidRDefault="00612300">
      <w:pPr>
        <w:pBdr>
          <w:top w:val="nil"/>
          <w:left w:val="nil"/>
          <w:bottom w:val="nil"/>
          <w:right w:val="nil"/>
          <w:between w:val="nil"/>
        </w:pBdr>
        <w:shd w:val="clear" w:color="auto" w:fill="FFFFFF"/>
        <w:spacing w:after="0" w:line="240" w:lineRule="auto"/>
        <w:rPr>
          <w:rFonts w:ascii="Times New Roman" w:eastAsia="Courier" w:hAnsi="Times New Roman" w:cs="Times New Roman"/>
          <w:b/>
          <w:color w:val="242424"/>
          <w:sz w:val="20"/>
          <w:szCs w:val="20"/>
        </w:rPr>
      </w:pPr>
    </w:p>
    <w:p w14:paraId="0000013B" w14:textId="77777777"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r w:rsidRPr="00AF2ECE">
        <w:rPr>
          <w:rFonts w:ascii="Times New Roman" w:eastAsia="Courier" w:hAnsi="Times New Roman" w:cs="Times New Roman"/>
          <w:b/>
          <w:color w:val="242424"/>
          <w:sz w:val="20"/>
          <w:szCs w:val="20"/>
        </w:rPr>
        <w:t>Analysis:</w:t>
      </w:r>
    </w:p>
    <w:p w14:paraId="0000013C" w14:textId="77777777" w:rsidR="00612300" w:rsidRPr="00AF2ECE" w:rsidRDefault="00FE784D">
      <w:pPr>
        <w:pBdr>
          <w:top w:val="nil"/>
          <w:left w:val="nil"/>
          <w:bottom w:val="nil"/>
          <w:right w:val="nil"/>
          <w:between w:val="nil"/>
        </w:pBdr>
        <w:shd w:val="clear" w:color="auto" w:fill="FFFFFF"/>
        <w:spacing w:after="0" w:line="240" w:lineRule="auto"/>
        <w:rPr>
          <w:rFonts w:ascii="Times New Roman" w:eastAsia="Courier" w:hAnsi="Times New Roman" w:cs="Times New Roman"/>
          <w:color w:val="242424"/>
          <w:sz w:val="20"/>
          <w:szCs w:val="20"/>
        </w:rPr>
      </w:pPr>
      <w:r w:rsidRPr="00AF2ECE">
        <w:rPr>
          <w:rFonts w:ascii="Times New Roman" w:eastAsia="Courier" w:hAnsi="Times New Roman" w:cs="Times New Roman"/>
          <w:color w:val="242424"/>
          <w:sz w:val="20"/>
          <w:szCs w:val="20"/>
        </w:rPr>
        <w:t>A priori: Compute required sample size </w:t>
      </w:r>
    </w:p>
    <w:p w14:paraId="0000013D" w14:textId="77777777" w:rsidR="00612300" w:rsidRPr="00AF2ECE" w:rsidRDefault="00612300">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p>
    <w:p w14:paraId="0000013E" w14:textId="77777777"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r w:rsidRPr="00AF2ECE">
        <w:rPr>
          <w:rFonts w:ascii="Times New Roman" w:eastAsia="Courier" w:hAnsi="Times New Roman" w:cs="Times New Roman"/>
          <w:b/>
          <w:color w:val="242424"/>
          <w:sz w:val="20"/>
          <w:szCs w:val="20"/>
        </w:rPr>
        <w:t>Input:</w:t>
      </w:r>
    </w:p>
    <w:p w14:paraId="0000013F" w14:textId="09C3BF29"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r w:rsidRPr="00AF2ECE">
        <w:rPr>
          <w:rFonts w:ascii="Times New Roman" w:eastAsia="Courier" w:hAnsi="Times New Roman" w:cs="Times New Roman"/>
          <w:color w:val="242424"/>
          <w:sz w:val="20"/>
          <w:szCs w:val="20"/>
        </w:rPr>
        <w:t>Tail(s)                  </w:t>
      </w:r>
      <w:r w:rsidRPr="00AF2ECE">
        <w:rPr>
          <w:rFonts w:ascii="Times New Roman" w:eastAsia="Quattrocento Sans" w:hAnsi="Times New Roman" w:cs="Times New Roman"/>
          <w:color w:val="242424"/>
          <w:sz w:val="20"/>
          <w:szCs w:val="20"/>
        </w:rPr>
        <w:tab/>
      </w:r>
      <w:r w:rsidRPr="00AF2ECE">
        <w:rPr>
          <w:rFonts w:ascii="Times New Roman" w:eastAsia="Quattrocento Sans" w:hAnsi="Times New Roman" w:cs="Times New Roman"/>
          <w:color w:val="242424"/>
          <w:sz w:val="20"/>
          <w:szCs w:val="20"/>
        </w:rPr>
        <w:tab/>
      </w:r>
      <w:r w:rsidR="00AF2ECE">
        <w:rPr>
          <w:rFonts w:ascii="Times New Roman" w:eastAsia="Quattrocento Sans" w:hAnsi="Times New Roman" w:cs="Times New Roman"/>
          <w:color w:val="242424"/>
          <w:sz w:val="20"/>
          <w:szCs w:val="20"/>
        </w:rPr>
        <w:tab/>
      </w:r>
      <w:r w:rsidRPr="00AF2ECE">
        <w:rPr>
          <w:rFonts w:ascii="Times New Roman" w:eastAsia="Courier" w:hAnsi="Times New Roman" w:cs="Times New Roman"/>
          <w:color w:val="242424"/>
          <w:sz w:val="20"/>
          <w:szCs w:val="20"/>
        </w:rPr>
        <w:t>= Two</w:t>
      </w:r>
    </w:p>
    <w:p w14:paraId="00000140" w14:textId="35894231"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r w:rsidRPr="00AF2ECE">
        <w:rPr>
          <w:rFonts w:ascii="Times New Roman" w:eastAsia="Courier" w:hAnsi="Times New Roman" w:cs="Times New Roman"/>
          <w:color w:val="242424"/>
          <w:sz w:val="20"/>
          <w:szCs w:val="20"/>
        </w:rPr>
        <w:t xml:space="preserve">Effect size d                 </w:t>
      </w:r>
      <w:r w:rsidRPr="00AF2ECE">
        <w:rPr>
          <w:rFonts w:ascii="Times New Roman" w:eastAsia="Courier" w:hAnsi="Times New Roman" w:cs="Times New Roman"/>
          <w:color w:val="242424"/>
          <w:sz w:val="20"/>
          <w:szCs w:val="20"/>
        </w:rPr>
        <w:tab/>
      </w:r>
      <w:r w:rsidR="00AF2ECE">
        <w:rPr>
          <w:rFonts w:ascii="Times New Roman" w:eastAsia="Courier" w:hAnsi="Times New Roman" w:cs="Times New Roman"/>
          <w:color w:val="242424"/>
          <w:sz w:val="20"/>
          <w:szCs w:val="20"/>
        </w:rPr>
        <w:tab/>
      </w:r>
      <w:r w:rsidRPr="00AF2ECE">
        <w:rPr>
          <w:rFonts w:ascii="Times New Roman" w:eastAsia="Courier" w:hAnsi="Times New Roman" w:cs="Times New Roman"/>
          <w:color w:val="242424"/>
          <w:sz w:val="20"/>
          <w:szCs w:val="20"/>
        </w:rPr>
        <w:t>= 0,5</w:t>
      </w:r>
    </w:p>
    <w:p w14:paraId="00000141" w14:textId="6DBD116A"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r w:rsidRPr="00AF2ECE">
        <w:rPr>
          <w:rFonts w:ascii="Times New Roman" w:eastAsia="Times New Roman" w:hAnsi="Times New Roman" w:cs="Times New Roman"/>
          <w:color w:val="242424"/>
          <w:sz w:val="20"/>
          <w:szCs w:val="20"/>
        </w:rPr>
        <w:t>α</w:t>
      </w:r>
      <w:r w:rsidRPr="00AF2ECE">
        <w:rPr>
          <w:rFonts w:ascii="Times New Roman" w:eastAsia="Courier" w:hAnsi="Times New Roman" w:cs="Times New Roman"/>
          <w:color w:val="242424"/>
          <w:sz w:val="20"/>
          <w:szCs w:val="20"/>
        </w:rPr>
        <w:t> err prob                   </w:t>
      </w:r>
      <w:r w:rsidRPr="00AF2ECE">
        <w:rPr>
          <w:rFonts w:ascii="Times New Roman" w:eastAsia="Courier" w:hAnsi="Times New Roman" w:cs="Times New Roman"/>
          <w:color w:val="242424"/>
          <w:sz w:val="20"/>
          <w:szCs w:val="20"/>
        </w:rPr>
        <w:tab/>
      </w:r>
      <w:r w:rsidR="00AF2ECE">
        <w:rPr>
          <w:rFonts w:ascii="Times New Roman" w:eastAsia="Courier" w:hAnsi="Times New Roman" w:cs="Times New Roman"/>
          <w:color w:val="242424"/>
          <w:sz w:val="20"/>
          <w:szCs w:val="20"/>
        </w:rPr>
        <w:tab/>
      </w:r>
      <w:r w:rsidRPr="00AF2ECE">
        <w:rPr>
          <w:rFonts w:ascii="Times New Roman" w:eastAsia="Courier" w:hAnsi="Times New Roman" w:cs="Times New Roman"/>
          <w:color w:val="242424"/>
          <w:sz w:val="20"/>
          <w:szCs w:val="20"/>
        </w:rPr>
        <w:t>= 0,05</w:t>
      </w:r>
    </w:p>
    <w:p w14:paraId="00000142" w14:textId="0951F185"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r w:rsidRPr="00AF2ECE">
        <w:rPr>
          <w:rFonts w:ascii="Times New Roman" w:eastAsia="Courier" w:hAnsi="Times New Roman" w:cs="Times New Roman"/>
          <w:color w:val="242424"/>
          <w:sz w:val="20"/>
          <w:szCs w:val="20"/>
        </w:rPr>
        <w:t>Power (1-</w:t>
      </w:r>
      <w:r w:rsidRPr="00AF2ECE">
        <w:rPr>
          <w:rFonts w:ascii="Times New Roman" w:eastAsia="Times New Roman" w:hAnsi="Times New Roman" w:cs="Times New Roman"/>
          <w:color w:val="242424"/>
          <w:sz w:val="20"/>
          <w:szCs w:val="20"/>
        </w:rPr>
        <w:t>β</w:t>
      </w:r>
      <w:r w:rsidRPr="00AF2ECE">
        <w:rPr>
          <w:rFonts w:ascii="Times New Roman" w:eastAsia="Courier" w:hAnsi="Times New Roman" w:cs="Times New Roman"/>
          <w:color w:val="242424"/>
          <w:sz w:val="20"/>
          <w:szCs w:val="20"/>
        </w:rPr>
        <w:t xml:space="preserve"> err prob)          </w:t>
      </w:r>
      <w:r w:rsidRPr="00AF2ECE">
        <w:rPr>
          <w:rFonts w:ascii="Times New Roman" w:eastAsia="Courier" w:hAnsi="Times New Roman" w:cs="Times New Roman"/>
          <w:color w:val="242424"/>
          <w:sz w:val="20"/>
          <w:szCs w:val="20"/>
        </w:rPr>
        <w:tab/>
      </w:r>
      <w:r w:rsidR="00AF2ECE">
        <w:rPr>
          <w:rFonts w:ascii="Times New Roman" w:eastAsia="Courier" w:hAnsi="Times New Roman" w:cs="Times New Roman"/>
          <w:color w:val="242424"/>
          <w:sz w:val="20"/>
          <w:szCs w:val="20"/>
        </w:rPr>
        <w:tab/>
      </w:r>
      <w:r w:rsidRPr="00AF2ECE">
        <w:rPr>
          <w:rFonts w:ascii="Times New Roman" w:eastAsia="Courier" w:hAnsi="Times New Roman" w:cs="Times New Roman"/>
          <w:color w:val="242424"/>
          <w:sz w:val="20"/>
          <w:szCs w:val="20"/>
        </w:rPr>
        <w:t>= 0,89</w:t>
      </w:r>
    </w:p>
    <w:p w14:paraId="00000143" w14:textId="77777777" w:rsidR="00612300" w:rsidRPr="00AF2ECE" w:rsidRDefault="00FE784D">
      <w:pPr>
        <w:pBdr>
          <w:top w:val="nil"/>
          <w:left w:val="nil"/>
          <w:bottom w:val="nil"/>
          <w:right w:val="nil"/>
          <w:between w:val="nil"/>
        </w:pBdr>
        <w:shd w:val="clear" w:color="auto" w:fill="FFFFFF"/>
        <w:spacing w:after="0" w:line="240" w:lineRule="auto"/>
        <w:rPr>
          <w:rFonts w:ascii="Times New Roman" w:eastAsia="Courier" w:hAnsi="Times New Roman" w:cs="Times New Roman"/>
          <w:color w:val="242424"/>
          <w:sz w:val="20"/>
          <w:szCs w:val="20"/>
        </w:rPr>
      </w:pPr>
      <w:r w:rsidRPr="00AF2ECE">
        <w:rPr>
          <w:rFonts w:ascii="Times New Roman" w:eastAsia="Courier" w:hAnsi="Times New Roman" w:cs="Times New Roman"/>
          <w:color w:val="242424"/>
          <w:sz w:val="20"/>
          <w:szCs w:val="20"/>
        </w:rPr>
        <w:t xml:space="preserve">Allocation ratio N2/N1        </w:t>
      </w:r>
      <w:r w:rsidRPr="00AF2ECE">
        <w:rPr>
          <w:rFonts w:ascii="Times New Roman" w:eastAsia="Courier" w:hAnsi="Times New Roman" w:cs="Times New Roman"/>
          <w:color w:val="242424"/>
          <w:sz w:val="20"/>
          <w:szCs w:val="20"/>
        </w:rPr>
        <w:tab/>
        <w:t>= 1</w:t>
      </w:r>
    </w:p>
    <w:p w14:paraId="00000144" w14:textId="77777777" w:rsidR="00612300" w:rsidRPr="00AF2ECE" w:rsidRDefault="00612300">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p>
    <w:p w14:paraId="00000145" w14:textId="77777777"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r w:rsidRPr="00AF2ECE">
        <w:rPr>
          <w:rFonts w:ascii="Times New Roman" w:eastAsia="Courier" w:hAnsi="Times New Roman" w:cs="Times New Roman"/>
          <w:b/>
          <w:color w:val="242424"/>
          <w:sz w:val="20"/>
          <w:szCs w:val="20"/>
        </w:rPr>
        <w:t>Output:</w:t>
      </w:r>
    </w:p>
    <w:p w14:paraId="00000146" w14:textId="77777777"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r w:rsidRPr="00AF2ECE">
        <w:rPr>
          <w:rFonts w:ascii="Times New Roman" w:eastAsia="Courier" w:hAnsi="Times New Roman" w:cs="Times New Roman"/>
          <w:color w:val="242424"/>
          <w:sz w:val="20"/>
          <w:szCs w:val="20"/>
        </w:rPr>
        <w:t>Noncentrality parameter </w:t>
      </w:r>
      <w:r w:rsidRPr="00AF2ECE">
        <w:rPr>
          <w:rFonts w:ascii="Times New Roman" w:eastAsia="Times New Roman" w:hAnsi="Times New Roman" w:cs="Times New Roman"/>
          <w:color w:val="242424"/>
          <w:sz w:val="20"/>
          <w:szCs w:val="20"/>
        </w:rPr>
        <w:t>δ</w:t>
      </w:r>
      <w:r w:rsidRPr="00AF2ECE">
        <w:rPr>
          <w:rFonts w:ascii="Times New Roman" w:eastAsia="Courier" w:hAnsi="Times New Roman" w:cs="Times New Roman"/>
          <w:color w:val="242424"/>
          <w:sz w:val="20"/>
          <w:szCs w:val="20"/>
        </w:rPr>
        <w:t>    </w:t>
      </w:r>
      <w:r w:rsidRPr="00AF2ECE">
        <w:rPr>
          <w:rFonts w:ascii="Times New Roman" w:eastAsia="Courier" w:hAnsi="Times New Roman" w:cs="Times New Roman"/>
          <w:color w:val="242424"/>
          <w:sz w:val="20"/>
          <w:szCs w:val="20"/>
        </w:rPr>
        <w:tab/>
        <w:t>= 3,2210247</w:t>
      </w:r>
    </w:p>
    <w:p w14:paraId="00000147" w14:textId="27AB1EE9"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r w:rsidRPr="00AF2ECE">
        <w:rPr>
          <w:rFonts w:ascii="Times New Roman" w:eastAsia="Courier" w:hAnsi="Times New Roman" w:cs="Times New Roman"/>
          <w:color w:val="242424"/>
          <w:sz w:val="20"/>
          <w:szCs w:val="20"/>
        </w:rPr>
        <w:t xml:space="preserve">Critical t                    </w:t>
      </w:r>
      <w:r w:rsidRPr="00AF2ECE">
        <w:rPr>
          <w:rFonts w:ascii="Times New Roman" w:eastAsia="Courier" w:hAnsi="Times New Roman" w:cs="Times New Roman"/>
          <w:color w:val="242424"/>
          <w:sz w:val="20"/>
          <w:szCs w:val="20"/>
        </w:rPr>
        <w:tab/>
      </w:r>
      <w:r w:rsidR="00AF2ECE">
        <w:rPr>
          <w:rFonts w:ascii="Times New Roman" w:eastAsia="Courier" w:hAnsi="Times New Roman" w:cs="Times New Roman"/>
          <w:color w:val="242424"/>
          <w:sz w:val="20"/>
          <w:szCs w:val="20"/>
        </w:rPr>
        <w:tab/>
      </w:r>
      <w:r w:rsidRPr="00AF2ECE">
        <w:rPr>
          <w:rFonts w:ascii="Times New Roman" w:eastAsia="Courier" w:hAnsi="Times New Roman" w:cs="Times New Roman"/>
          <w:color w:val="242424"/>
          <w:sz w:val="20"/>
          <w:szCs w:val="20"/>
        </w:rPr>
        <w:t>= 1,9745346</w:t>
      </w:r>
    </w:p>
    <w:p w14:paraId="00000148" w14:textId="6ACD8ED5"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proofErr w:type="spellStart"/>
      <w:r w:rsidRPr="00AF2ECE">
        <w:rPr>
          <w:rFonts w:ascii="Times New Roman" w:eastAsia="Courier" w:hAnsi="Times New Roman" w:cs="Times New Roman"/>
          <w:color w:val="242424"/>
          <w:sz w:val="20"/>
          <w:szCs w:val="20"/>
        </w:rPr>
        <w:t>Df</w:t>
      </w:r>
      <w:proofErr w:type="spellEnd"/>
      <w:r w:rsidRPr="00AF2ECE">
        <w:rPr>
          <w:rFonts w:ascii="Times New Roman" w:eastAsia="Courier" w:hAnsi="Times New Roman" w:cs="Times New Roman"/>
          <w:color w:val="242424"/>
          <w:sz w:val="20"/>
          <w:szCs w:val="20"/>
        </w:rPr>
        <w:t>                           </w:t>
      </w:r>
      <w:r w:rsidRPr="00AF2ECE">
        <w:rPr>
          <w:rFonts w:ascii="Times New Roman" w:eastAsia="Courier" w:hAnsi="Times New Roman" w:cs="Times New Roman"/>
          <w:color w:val="242424"/>
          <w:sz w:val="20"/>
          <w:szCs w:val="20"/>
        </w:rPr>
        <w:tab/>
      </w:r>
      <w:r w:rsidR="00AF2ECE">
        <w:rPr>
          <w:rFonts w:ascii="Times New Roman" w:eastAsia="Courier" w:hAnsi="Times New Roman" w:cs="Times New Roman"/>
          <w:color w:val="242424"/>
          <w:sz w:val="20"/>
          <w:szCs w:val="20"/>
        </w:rPr>
        <w:tab/>
      </w:r>
      <w:r w:rsidRPr="00AF2ECE">
        <w:rPr>
          <w:rFonts w:ascii="Times New Roman" w:eastAsia="Courier" w:hAnsi="Times New Roman" w:cs="Times New Roman"/>
          <w:color w:val="242424"/>
          <w:sz w:val="20"/>
          <w:szCs w:val="20"/>
        </w:rPr>
        <w:t>= 164</w:t>
      </w:r>
    </w:p>
    <w:p w14:paraId="00000149" w14:textId="77777777"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r w:rsidRPr="00AF2ECE">
        <w:rPr>
          <w:rFonts w:ascii="Times New Roman" w:eastAsia="Courier" w:hAnsi="Times New Roman" w:cs="Times New Roman"/>
          <w:color w:val="242424"/>
          <w:sz w:val="20"/>
          <w:szCs w:val="20"/>
        </w:rPr>
        <w:t xml:space="preserve">Sample size group 1           </w:t>
      </w:r>
      <w:r w:rsidRPr="00AF2ECE">
        <w:rPr>
          <w:rFonts w:ascii="Times New Roman" w:eastAsia="Courier" w:hAnsi="Times New Roman" w:cs="Times New Roman"/>
          <w:color w:val="242424"/>
          <w:sz w:val="20"/>
          <w:szCs w:val="20"/>
        </w:rPr>
        <w:tab/>
        <w:t>= 83</w:t>
      </w:r>
    </w:p>
    <w:p w14:paraId="0000014A" w14:textId="77777777"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r w:rsidRPr="00AF2ECE">
        <w:rPr>
          <w:rFonts w:ascii="Times New Roman" w:eastAsia="Courier" w:hAnsi="Times New Roman" w:cs="Times New Roman"/>
          <w:color w:val="242424"/>
          <w:sz w:val="20"/>
          <w:szCs w:val="20"/>
        </w:rPr>
        <w:t xml:space="preserve">Sample size group 2           </w:t>
      </w:r>
      <w:r w:rsidRPr="00AF2ECE">
        <w:rPr>
          <w:rFonts w:ascii="Times New Roman" w:eastAsia="Courier" w:hAnsi="Times New Roman" w:cs="Times New Roman"/>
          <w:color w:val="242424"/>
          <w:sz w:val="20"/>
          <w:szCs w:val="20"/>
        </w:rPr>
        <w:tab/>
        <w:t>= 83</w:t>
      </w:r>
    </w:p>
    <w:p w14:paraId="0000014B" w14:textId="6AED7870"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r w:rsidRPr="00AF2ECE">
        <w:rPr>
          <w:rFonts w:ascii="Times New Roman" w:eastAsia="Courier" w:hAnsi="Times New Roman" w:cs="Times New Roman"/>
          <w:color w:val="242424"/>
          <w:sz w:val="20"/>
          <w:szCs w:val="20"/>
        </w:rPr>
        <w:t xml:space="preserve">Total sample size             </w:t>
      </w:r>
      <w:r w:rsidR="00AF2ECE">
        <w:rPr>
          <w:rFonts w:ascii="Times New Roman" w:eastAsia="Courier" w:hAnsi="Times New Roman" w:cs="Times New Roman"/>
          <w:color w:val="242424"/>
          <w:sz w:val="20"/>
          <w:szCs w:val="20"/>
        </w:rPr>
        <w:tab/>
      </w:r>
      <w:r w:rsidRPr="00AF2ECE">
        <w:rPr>
          <w:rFonts w:ascii="Times New Roman" w:eastAsia="Courier" w:hAnsi="Times New Roman" w:cs="Times New Roman"/>
          <w:color w:val="242424"/>
          <w:sz w:val="20"/>
          <w:szCs w:val="20"/>
        </w:rPr>
        <w:tab/>
        <w:t>= 166</w:t>
      </w:r>
    </w:p>
    <w:p w14:paraId="0000014C" w14:textId="77777777" w:rsidR="00612300" w:rsidRPr="00AF2ECE" w:rsidRDefault="00612300">
      <w:pPr>
        <w:pBdr>
          <w:top w:val="nil"/>
          <w:left w:val="nil"/>
          <w:bottom w:val="nil"/>
          <w:right w:val="nil"/>
          <w:between w:val="nil"/>
        </w:pBdr>
        <w:shd w:val="clear" w:color="auto" w:fill="FFFFFF"/>
        <w:spacing w:after="0" w:line="240" w:lineRule="auto"/>
        <w:rPr>
          <w:rFonts w:ascii="Times New Roman" w:eastAsia="Courier" w:hAnsi="Times New Roman" w:cs="Times New Roman"/>
          <w:color w:val="242424"/>
          <w:sz w:val="20"/>
          <w:szCs w:val="20"/>
        </w:rPr>
      </w:pPr>
    </w:p>
    <w:p w14:paraId="0000014D" w14:textId="333252A8"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r w:rsidRPr="00AF2ECE">
        <w:rPr>
          <w:rFonts w:ascii="Times New Roman" w:eastAsia="Courier" w:hAnsi="Times New Roman" w:cs="Times New Roman"/>
          <w:color w:val="242424"/>
          <w:sz w:val="20"/>
          <w:szCs w:val="20"/>
        </w:rPr>
        <w:t xml:space="preserve">Actual power                  </w:t>
      </w:r>
      <w:r w:rsidRPr="00AF2ECE">
        <w:rPr>
          <w:rFonts w:ascii="Times New Roman" w:eastAsia="Courier" w:hAnsi="Times New Roman" w:cs="Times New Roman"/>
          <w:color w:val="242424"/>
          <w:sz w:val="20"/>
          <w:szCs w:val="20"/>
        </w:rPr>
        <w:tab/>
      </w:r>
      <w:r w:rsidR="00AF2ECE">
        <w:rPr>
          <w:rFonts w:ascii="Times New Roman" w:eastAsia="Courier" w:hAnsi="Times New Roman" w:cs="Times New Roman"/>
          <w:color w:val="242424"/>
          <w:sz w:val="20"/>
          <w:szCs w:val="20"/>
        </w:rPr>
        <w:tab/>
      </w:r>
      <w:r w:rsidRPr="00AF2ECE">
        <w:rPr>
          <w:rFonts w:ascii="Times New Roman" w:eastAsia="Courier" w:hAnsi="Times New Roman" w:cs="Times New Roman"/>
          <w:color w:val="242424"/>
          <w:sz w:val="20"/>
          <w:szCs w:val="20"/>
        </w:rPr>
        <w:t>= 0,8929080</w:t>
      </w:r>
    </w:p>
    <w:p w14:paraId="0000014E" w14:textId="77777777" w:rsidR="00612300" w:rsidRPr="00AF2ECE" w:rsidRDefault="00612300">
      <w:pPr>
        <w:rPr>
          <w:rFonts w:ascii="Times New Roman" w:eastAsia="Arial" w:hAnsi="Times New Roman" w:cs="Times New Roman"/>
          <w:b/>
          <w:sz w:val="20"/>
          <w:szCs w:val="20"/>
        </w:rPr>
      </w:pPr>
    </w:p>
    <w:p w14:paraId="0000014F" w14:textId="77777777" w:rsidR="00612300" w:rsidRPr="00AF2ECE" w:rsidRDefault="00612300">
      <w:pPr>
        <w:rPr>
          <w:rFonts w:ascii="Times New Roman" w:eastAsia="Arial" w:hAnsi="Times New Roman" w:cs="Times New Roman"/>
          <w:b/>
          <w:sz w:val="24"/>
          <w:szCs w:val="24"/>
        </w:rPr>
      </w:pPr>
    </w:p>
    <w:p w14:paraId="00000150" w14:textId="77777777" w:rsidR="00612300" w:rsidRPr="00AF2ECE" w:rsidRDefault="00FE784D">
      <w:pPr>
        <w:rPr>
          <w:rFonts w:ascii="Times New Roman" w:eastAsia="Helvetica Neue" w:hAnsi="Times New Roman" w:cs="Times New Roman"/>
          <w:color w:val="242424"/>
          <w:sz w:val="23"/>
          <w:szCs w:val="23"/>
        </w:rPr>
      </w:pPr>
      <w:r w:rsidRPr="00AF2ECE">
        <w:rPr>
          <w:rFonts w:ascii="Times New Roman" w:hAnsi="Times New Roman" w:cs="Times New Roman"/>
        </w:rPr>
        <w:br w:type="page"/>
      </w:r>
    </w:p>
    <w:p w14:paraId="00000151" w14:textId="77777777"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3"/>
          <w:szCs w:val="23"/>
        </w:rPr>
      </w:pPr>
      <w:r w:rsidRPr="00AF2ECE">
        <w:rPr>
          <w:rFonts w:ascii="Times New Roman" w:eastAsia="Helvetica Neue" w:hAnsi="Times New Roman" w:cs="Times New Roman"/>
          <w:color w:val="242424"/>
          <w:sz w:val="23"/>
          <w:szCs w:val="23"/>
        </w:rPr>
        <w:lastRenderedPageBreak/>
        <w:t> </w:t>
      </w:r>
    </w:p>
    <w:p w14:paraId="00000152" w14:textId="2C67A173" w:rsidR="00612300" w:rsidRPr="00AF2ECE" w:rsidRDefault="00FE784D">
      <w:pPr>
        <w:pBdr>
          <w:top w:val="nil"/>
          <w:left w:val="nil"/>
          <w:bottom w:val="nil"/>
          <w:right w:val="nil"/>
          <w:between w:val="nil"/>
        </w:pBdr>
        <w:shd w:val="clear" w:color="auto" w:fill="FFFFFF"/>
        <w:spacing w:after="0" w:line="240" w:lineRule="auto"/>
        <w:rPr>
          <w:rFonts w:ascii="Times New Roman" w:eastAsia="Arial" w:hAnsi="Times New Roman" w:cs="Times New Roman"/>
          <w:b/>
          <w:color w:val="000000"/>
          <w:sz w:val="24"/>
          <w:szCs w:val="24"/>
        </w:rPr>
      </w:pPr>
      <w:r w:rsidRPr="00AF2ECE">
        <w:rPr>
          <w:rFonts w:ascii="Times New Roman" w:eastAsia="Arial" w:hAnsi="Times New Roman" w:cs="Times New Roman"/>
          <w:b/>
          <w:color w:val="000000"/>
          <w:sz w:val="24"/>
          <w:szCs w:val="24"/>
        </w:rPr>
        <w:t xml:space="preserve">Figure </w:t>
      </w:r>
      <w:r w:rsidR="00E32343" w:rsidRPr="00AF2ECE">
        <w:rPr>
          <w:rFonts w:ascii="Times New Roman" w:eastAsia="Arial" w:hAnsi="Times New Roman" w:cs="Times New Roman"/>
          <w:b/>
          <w:color w:val="000000"/>
          <w:sz w:val="24"/>
          <w:szCs w:val="24"/>
        </w:rPr>
        <w:t>2</w:t>
      </w:r>
      <w:r w:rsidRPr="00AF2ECE">
        <w:rPr>
          <w:rFonts w:ascii="Times New Roman" w:eastAsia="Arial" w:hAnsi="Times New Roman" w:cs="Times New Roman"/>
          <w:b/>
          <w:color w:val="000000"/>
          <w:sz w:val="24"/>
          <w:szCs w:val="24"/>
        </w:rPr>
        <w:t xml:space="preserve">. Post-hoc power calculation VAS low back pain 2 weeks </w:t>
      </w:r>
    </w:p>
    <w:p w14:paraId="00000153" w14:textId="77777777" w:rsidR="00612300" w:rsidRPr="00AF2ECE" w:rsidRDefault="00612300">
      <w:pPr>
        <w:pBdr>
          <w:top w:val="nil"/>
          <w:left w:val="nil"/>
          <w:bottom w:val="nil"/>
          <w:right w:val="nil"/>
          <w:between w:val="nil"/>
        </w:pBdr>
        <w:shd w:val="clear" w:color="auto" w:fill="FFFFFF"/>
        <w:spacing w:after="0" w:line="240" w:lineRule="auto"/>
        <w:rPr>
          <w:rFonts w:ascii="Times New Roman" w:eastAsia="Arial" w:hAnsi="Times New Roman" w:cs="Times New Roman"/>
          <w:b/>
          <w:color w:val="000000"/>
          <w:sz w:val="24"/>
          <w:szCs w:val="24"/>
        </w:rPr>
      </w:pPr>
    </w:p>
    <w:p w14:paraId="00000154" w14:textId="77777777" w:rsidR="00612300" w:rsidRPr="00AF2ECE" w:rsidRDefault="00612300">
      <w:pPr>
        <w:pBdr>
          <w:top w:val="nil"/>
          <w:left w:val="nil"/>
          <w:bottom w:val="nil"/>
          <w:right w:val="nil"/>
          <w:between w:val="nil"/>
        </w:pBdr>
        <w:shd w:val="clear" w:color="auto" w:fill="FFFFFF"/>
        <w:spacing w:after="0" w:line="240" w:lineRule="auto"/>
        <w:rPr>
          <w:rFonts w:ascii="Times New Roman" w:hAnsi="Times New Roman" w:cs="Times New Roman"/>
          <w:color w:val="242424"/>
        </w:rPr>
      </w:pPr>
    </w:p>
    <w:p w14:paraId="00000155" w14:textId="77777777"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r w:rsidRPr="00AF2ECE">
        <w:rPr>
          <w:rFonts w:ascii="Times New Roman" w:eastAsia="Courier" w:hAnsi="Times New Roman" w:cs="Times New Roman"/>
          <w:b/>
          <w:color w:val="242424"/>
          <w:sz w:val="20"/>
          <w:szCs w:val="20"/>
        </w:rPr>
        <w:t>Analysis:</w:t>
      </w:r>
    </w:p>
    <w:p w14:paraId="00000156" w14:textId="77777777" w:rsidR="00612300" w:rsidRPr="00AF2ECE" w:rsidRDefault="00FE784D">
      <w:pPr>
        <w:pBdr>
          <w:top w:val="nil"/>
          <w:left w:val="nil"/>
          <w:bottom w:val="nil"/>
          <w:right w:val="nil"/>
          <w:between w:val="nil"/>
        </w:pBdr>
        <w:shd w:val="clear" w:color="auto" w:fill="FFFFFF"/>
        <w:spacing w:after="0" w:line="240" w:lineRule="auto"/>
        <w:rPr>
          <w:rFonts w:ascii="Times New Roman" w:eastAsia="Courier" w:hAnsi="Times New Roman" w:cs="Times New Roman"/>
          <w:color w:val="242424"/>
          <w:sz w:val="20"/>
          <w:szCs w:val="20"/>
        </w:rPr>
      </w:pPr>
      <w:r w:rsidRPr="00AF2ECE">
        <w:rPr>
          <w:rFonts w:ascii="Times New Roman" w:eastAsia="Courier" w:hAnsi="Times New Roman" w:cs="Times New Roman"/>
          <w:color w:val="242424"/>
          <w:sz w:val="20"/>
          <w:szCs w:val="20"/>
        </w:rPr>
        <w:t>A priori: Compute required sample size </w:t>
      </w:r>
    </w:p>
    <w:p w14:paraId="00000157" w14:textId="77777777" w:rsidR="00612300" w:rsidRPr="00AF2ECE" w:rsidRDefault="00612300">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p>
    <w:p w14:paraId="00000158" w14:textId="77777777"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r w:rsidRPr="00AF2ECE">
        <w:rPr>
          <w:rFonts w:ascii="Times New Roman" w:eastAsia="Courier" w:hAnsi="Times New Roman" w:cs="Times New Roman"/>
          <w:b/>
          <w:color w:val="242424"/>
          <w:sz w:val="20"/>
          <w:szCs w:val="20"/>
        </w:rPr>
        <w:t>Input:</w:t>
      </w:r>
    </w:p>
    <w:p w14:paraId="00000159" w14:textId="2C99B526"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r w:rsidRPr="00AF2ECE">
        <w:rPr>
          <w:rFonts w:ascii="Times New Roman" w:eastAsia="Courier" w:hAnsi="Times New Roman" w:cs="Times New Roman"/>
          <w:color w:val="242424"/>
          <w:sz w:val="20"/>
          <w:szCs w:val="20"/>
        </w:rPr>
        <w:t>Tail(s)                      </w:t>
      </w:r>
      <w:r w:rsidRPr="00AF2ECE">
        <w:rPr>
          <w:rFonts w:ascii="Times New Roman" w:eastAsia="Quattrocento Sans" w:hAnsi="Times New Roman" w:cs="Times New Roman"/>
          <w:color w:val="242424"/>
          <w:sz w:val="20"/>
          <w:szCs w:val="20"/>
        </w:rPr>
        <w:tab/>
      </w:r>
      <w:r w:rsidR="00AF2ECE">
        <w:rPr>
          <w:rFonts w:ascii="Times New Roman" w:eastAsia="Quattrocento Sans" w:hAnsi="Times New Roman" w:cs="Times New Roman"/>
          <w:color w:val="242424"/>
          <w:sz w:val="20"/>
          <w:szCs w:val="20"/>
        </w:rPr>
        <w:tab/>
      </w:r>
      <w:r w:rsidRPr="00AF2ECE">
        <w:rPr>
          <w:rFonts w:ascii="Times New Roman" w:eastAsia="Courier" w:hAnsi="Times New Roman" w:cs="Times New Roman"/>
          <w:color w:val="242424"/>
          <w:sz w:val="20"/>
          <w:szCs w:val="20"/>
        </w:rPr>
        <w:t>= Two</w:t>
      </w:r>
    </w:p>
    <w:p w14:paraId="0000015A" w14:textId="1FC73C89"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r w:rsidRPr="00AF2ECE">
        <w:rPr>
          <w:rFonts w:ascii="Times New Roman" w:eastAsia="Courier" w:hAnsi="Times New Roman" w:cs="Times New Roman"/>
          <w:color w:val="242424"/>
          <w:sz w:val="20"/>
          <w:szCs w:val="20"/>
        </w:rPr>
        <w:t xml:space="preserve">Effect size d                 </w:t>
      </w:r>
      <w:r w:rsidRPr="00AF2ECE">
        <w:rPr>
          <w:rFonts w:ascii="Times New Roman" w:eastAsia="Courier" w:hAnsi="Times New Roman" w:cs="Times New Roman"/>
          <w:color w:val="242424"/>
          <w:sz w:val="20"/>
          <w:szCs w:val="20"/>
        </w:rPr>
        <w:tab/>
      </w:r>
      <w:r w:rsidR="00AF2ECE">
        <w:rPr>
          <w:rFonts w:ascii="Times New Roman" w:eastAsia="Courier" w:hAnsi="Times New Roman" w:cs="Times New Roman"/>
          <w:color w:val="242424"/>
          <w:sz w:val="20"/>
          <w:szCs w:val="20"/>
        </w:rPr>
        <w:tab/>
      </w:r>
      <w:r w:rsidRPr="00AF2ECE">
        <w:rPr>
          <w:rFonts w:ascii="Times New Roman" w:eastAsia="Courier" w:hAnsi="Times New Roman" w:cs="Times New Roman"/>
          <w:color w:val="242424"/>
          <w:sz w:val="20"/>
          <w:szCs w:val="20"/>
        </w:rPr>
        <w:t>= 0,06896552</w:t>
      </w:r>
    </w:p>
    <w:p w14:paraId="0000015B" w14:textId="396A236B"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r w:rsidRPr="00AF2ECE">
        <w:rPr>
          <w:rFonts w:ascii="Times New Roman" w:eastAsia="Times New Roman" w:hAnsi="Times New Roman" w:cs="Times New Roman"/>
          <w:color w:val="242424"/>
          <w:sz w:val="20"/>
          <w:szCs w:val="20"/>
        </w:rPr>
        <w:t>α</w:t>
      </w:r>
      <w:r w:rsidRPr="00AF2ECE">
        <w:rPr>
          <w:rFonts w:ascii="Times New Roman" w:eastAsia="Courier" w:hAnsi="Times New Roman" w:cs="Times New Roman"/>
          <w:color w:val="242424"/>
          <w:sz w:val="20"/>
          <w:szCs w:val="20"/>
        </w:rPr>
        <w:t> err prob                   </w:t>
      </w:r>
      <w:r w:rsidRPr="00AF2ECE">
        <w:rPr>
          <w:rFonts w:ascii="Times New Roman" w:eastAsia="Courier" w:hAnsi="Times New Roman" w:cs="Times New Roman"/>
          <w:color w:val="242424"/>
          <w:sz w:val="20"/>
          <w:szCs w:val="20"/>
        </w:rPr>
        <w:tab/>
      </w:r>
      <w:r w:rsidR="00AF2ECE">
        <w:rPr>
          <w:rFonts w:ascii="Times New Roman" w:eastAsia="Courier" w:hAnsi="Times New Roman" w:cs="Times New Roman"/>
          <w:color w:val="242424"/>
          <w:sz w:val="20"/>
          <w:szCs w:val="20"/>
        </w:rPr>
        <w:tab/>
      </w:r>
      <w:r w:rsidRPr="00AF2ECE">
        <w:rPr>
          <w:rFonts w:ascii="Times New Roman" w:eastAsia="Courier" w:hAnsi="Times New Roman" w:cs="Times New Roman"/>
          <w:color w:val="242424"/>
          <w:sz w:val="20"/>
          <w:szCs w:val="20"/>
        </w:rPr>
        <w:t>= 0,05</w:t>
      </w:r>
    </w:p>
    <w:p w14:paraId="0000015C" w14:textId="37DD9CEF"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r w:rsidRPr="00AF2ECE">
        <w:rPr>
          <w:rFonts w:ascii="Times New Roman" w:eastAsia="Courier" w:hAnsi="Times New Roman" w:cs="Times New Roman"/>
          <w:color w:val="242424"/>
          <w:sz w:val="20"/>
          <w:szCs w:val="20"/>
        </w:rPr>
        <w:t>Power (1-</w:t>
      </w:r>
      <w:r w:rsidRPr="00AF2ECE">
        <w:rPr>
          <w:rFonts w:ascii="Times New Roman" w:eastAsia="Times New Roman" w:hAnsi="Times New Roman" w:cs="Times New Roman"/>
          <w:color w:val="242424"/>
          <w:sz w:val="20"/>
          <w:szCs w:val="20"/>
        </w:rPr>
        <w:t>β</w:t>
      </w:r>
      <w:r w:rsidRPr="00AF2ECE">
        <w:rPr>
          <w:rFonts w:ascii="Times New Roman" w:eastAsia="Courier" w:hAnsi="Times New Roman" w:cs="Times New Roman"/>
          <w:color w:val="242424"/>
          <w:sz w:val="20"/>
          <w:szCs w:val="20"/>
        </w:rPr>
        <w:t xml:space="preserve"> err prob)        </w:t>
      </w:r>
      <w:r w:rsidR="00AF2ECE">
        <w:rPr>
          <w:rFonts w:ascii="Times New Roman" w:eastAsia="Courier" w:hAnsi="Times New Roman" w:cs="Times New Roman"/>
          <w:color w:val="242424"/>
          <w:sz w:val="20"/>
          <w:szCs w:val="20"/>
        </w:rPr>
        <w:tab/>
      </w:r>
      <w:r w:rsidRPr="00AF2ECE">
        <w:rPr>
          <w:rFonts w:ascii="Times New Roman" w:eastAsia="Courier" w:hAnsi="Times New Roman" w:cs="Times New Roman"/>
          <w:color w:val="242424"/>
          <w:sz w:val="20"/>
          <w:szCs w:val="20"/>
        </w:rPr>
        <w:t xml:space="preserve">  </w:t>
      </w:r>
      <w:r w:rsidRPr="00AF2ECE">
        <w:rPr>
          <w:rFonts w:ascii="Times New Roman" w:eastAsia="Courier" w:hAnsi="Times New Roman" w:cs="Times New Roman"/>
          <w:color w:val="242424"/>
          <w:sz w:val="20"/>
          <w:szCs w:val="20"/>
        </w:rPr>
        <w:tab/>
        <w:t>= 0,90</w:t>
      </w:r>
    </w:p>
    <w:p w14:paraId="0000015D" w14:textId="77777777" w:rsidR="00612300" w:rsidRPr="00AF2ECE" w:rsidRDefault="00FE784D">
      <w:pPr>
        <w:pBdr>
          <w:top w:val="nil"/>
          <w:left w:val="nil"/>
          <w:bottom w:val="nil"/>
          <w:right w:val="nil"/>
          <w:between w:val="nil"/>
        </w:pBdr>
        <w:shd w:val="clear" w:color="auto" w:fill="FFFFFF"/>
        <w:spacing w:after="0" w:line="240" w:lineRule="auto"/>
        <w:rPr>
          <w:rFonts w:ascii="Times New Roman" w:eastAsia="Courier" w:hAnsi="Times New Roman" w:cs="Times New Roman"/>
          <w:color w:val="242424"/>
          <w:sz w:val="20"/>
          <w:szCs w:val="20"/>
        </w:rPr>
      </w:pPr>
      <w:r w:rsidRPr="00AF2ECE">
        <w:rPr>
          <w:rFonts w:ascii="Times New Roman" w:eastAsia="Courier" w:hAnsi="Times New Roman" w:cs="Times New Roman"/>
          <w:color w:val="242424"/>
          <w:sz w:val="20"/>
          <w:szCs w:val="20"/>
        </w:rPr>
        <w:t xml:space="preserve">Allocation ratio N2/N1        </w:t>
      </w:r>
      <w:r w:rsidRPr="00AF2ECE">
        <w:rPr>
          <w:rFonts w:ascii="Times New Roman" w:eastAsia="Courier" w:hAnsi="Times New Roman" w:cs="Times New Roman"/>
          <w:color w:val="242424"/>
          <w:sz w:val="20"/>
          <w:szCs w:val="20"/>
        </w:rPr>
        <w:tab/>
        <w:t>= 1</w:t>
      </w:r>
    </w:p>
    <w:p w14:paraId="0000015E" w14:textId="77777777" w:rsidR="00612300" w:rsidRPr="00AF2ECE" w:rsidRDefault="00612300">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p>
    <w:p w14:paraId="0000015F" w14:textId="77777777"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r w:rsidRPr="00AF2ECE">
        <w:rPr>
          <w:rFonts w:ascii="Times New Roman" w:eastAsia="Courier" w:hAnsi="Times New Roman" w:cs="Times New Roman"/>
          <w:b/>
          <w:color w:val="242424"/>
          <w:sz w:val="20"/>
          <w:szCs w:val="20"/>
        </w:rPr>
        <w:t>Output:</w:t>
      </w:r>
    </w:p>
    <w:p w14:paraId="00000160" w14:textId="77777777"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r w:rsidRPr="00AF2ECE">
        <w:rPr>
          <w:rFonts w:ascii="Times New Roman" w:eastAsia="Courier" w:hAnsi="Times New Roman" w:cs="Times New Roman"/>
          <w:color w:val="242424"/>
          <w:sz w:val="20"/>
          <w:szCs w:val="20"/>
        </w:rPr>
        <w:t>Noncentrality parameter </w:t>
      </w:r>
      <w:r w:rsidRPr="00AF2ECE">
        <w:rPr>
          <w:rFonts w:ascii="Times New Roman" w:eastAsia="Times New Roman" w:hAnsi="Times New Roman" w:cs="Times New Roman"/>
          <w:color w:val="242424"/>
          <w:sz w:val="20"/>
          <w:szCs w:val="20"/>
        </w:rPr>
        <w:t>δ</w:t>
      </w:r>
      <w:r w:rsidRPr="00AF2ECE">
        <w:rPr>
          <w:rFonts w:ascii="Times New Roman" w:eastAsia="Courier" w:hAnsi="Times New Roman" w:cs="Times New Roman"/>
          <w:color w:val="242424"/>
          <w:sz w:val="20"/>
          <w:szCs w:val="20"/>
        </w:rPr>
        <w:t xml:space="preserve">     </w:t>
      </w:r>
      <w:r w:rsidRPr="00AF2ECE">
        <w:rPr>
          <w:rFonts w:ascii="Times New Roman" w:eastAsia="Courier" w:hAnsi="Times New Roman" w:cs="Times New Roman"/>
          <w:color w:val="242424"/>
          <w:sz w:val="20"/>
          <w:szCs w:val="20"/>
        </w:rPr>
        <w:tab/>
        <w:t>= 3,2421130</w:t>
      </w:r>
    </w:p>
    <w:p w14:paraId="00000161" w14:textId="4BDA473A"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r w:rsidRPr="00AF2ECE">
        <w:rPr>
          <w:rFonts w:ascii="Times New Roman" w:eastAsia="Courier" w:hAnsi="Times New Roman" w:cs="Times New Roman"/>
          <w:color w:val="242424"/>
          <w:sz w:val="20"/>
          <w:szCs w:val="20"/>
        </w:rPr>
        <w:t xml:space="preserve">Critical t                    </w:t>
      </w:r>
      <w:r w:rsidRPr="00AF2ECE">
        <w:rPr>
          <w:rFonts w:ascii="Times New Roman" w:eastAsia="Courier" w:hAnsi="Times New Roman" w:cs="Times New Roman"/>
          <w:color w:val="242424"/>
          <w:sz w:val="20"/>
          <w:szCs w:val="20"/>
        </w:rPr>
        <w:tab/>
      </w:r>
      <w:r w:rsidR="00AF2ECE">
        <w:rPr>
          <w:rFonts w:ascii="Times New Roman" w:eastAsia="Courier" w:hAnsi="Times New Roman" w:cs="Times New Roman"/>
          <w:color w:val="242424"/>
          <w:sz w:val="20"/>
          <w:szCs w:val="20"/>
        </w:rPr>
        <w:tab/>
      </w:r>
      <w:r w:rsidRPr="00AF2ECE">
        <w:rPr>
          <w:rFonts w:ascii="Times New Roman" w:eastAsia="Courier" w:hAnsi="Times New Roman" w:cs="Times New Roman"/>
          <w:color w:val="242424"/>
          <w:sz w:val="20"/>
          <w:szCs w:val="20"/>
        </w:rPr>
        <w:t>= 1,9602324</w:t>
      </w:r>
    </w:p>
    <w:p w14:paraId="00000162" w14:textId="0FEB6413"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proofErr w:type="spellStart"/>
      <w:r w:rsidRPr="00AF2ECE">
        <w:rPr>
          <w:rFonts w:ascii="Times New Roman" w:eastAsia="Courier" w:hAnsi="Times New Roman" w:cs="Times New Roman"/>
          <w:color w:val="242424"/>
          <w:sz w:val="20"/>
          <w:szCs w:val="20"/>
        </w:rPr>
        <w:t>Df</w:t>
      </w:r>
      <w:proofErr w:type="spellEnd"/>
      <w:r w:rsidRPr="00AF2ECE">
        <w:rPr>
          <w:rFonts w:ascii="Times New Roman" w:eastAsia="Courier" w:hAnsi="Times New Roman" w:cs="Times New Roman"/>
          <w:color w:val="242424"/>
          <w:sz w:val="20"/>
          <w:szCs w:val="20"/>
        </w:rPr>
        <w:t>                           </w:t>
      </w:r>
      <w:r w:rsidRPr="00AF2ECE">
        <w:rPr>
          <w:rFonts w:ascii="Times New Roman" w:eastAsia="Courier" w:hAnsi="Times New Roman" w:cs="Times New Roman"/>
          <w:color w:val="242424"/>
          <w:sz w:val="20"/>
          <w:szCs w:val="20"/>
        </w:rPr>
        <w:tab/>
      </w:r>
      <w:r w:rsidR="00AF2ECE">
        <w:rPr>
          <w:rFonts w:ascii="Times New Roman" w:eastAsia="Courier" w:hAnsi="Times New Roman" w:cs="Times New Roman"/>
          <w:color w:val="242424"/>
          <w:sz w:val="20"/>
          <w:szCs w:val="20"/>
        </w:rPr>
        <w:tab/>
      </w:r>
      <w:r w:rsidRPr="00AF2ECE">
        <w:rPr>
          <w:rFonts w:ascii="Times New Roman" w:eastAsia="Courier" w:hAnsi="Times New Roman" w:cs="Times New Roman"/>
          <w:color w:val="242424"/>
          <w:sz w:val="20"/>
          <w:szCs w:val="20"/>
        </w:rPr>
        <w:t>= 8838</w:t>
      </w:r>
    </w:p>
    <w:p w14:paraId="00000163" w14:textId="77777777"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r w:rsidRPr="00AF2ECE">
        <w:rPr>
          <w:rFonts w:ascii="Times New Roman" w:eastAsia="Courier" w:hAnsi="Times New Roman" w:cs="Times New Roman"/>
          <w:color w:val="242424"/>
          <w:sz w:val="20"/>
          <w:szCs w:val="20"/>
        </w:rPr>
        <w:t xml:space="preserve">Sample size group 1           </w:t>
      </w:r>
      <w:r w:rsidRPr="00AF2ECE">
        <w:rPr>
          <w:rFonts w:ascii="Times New Roman" w:eastAsia="Courier" w:hAnsi="Times New Roman" w:cs="Times New Roman"/>
          <w:color w:val="242424"/>
          <w:sz w:val="20"/>
          <w:szCs w:val="20"/>
        </w:rPr>
        <w:tab/>
        <w:t>= 4420</w:t>
      </w:r>
    </w:p>
    <w:p w14:paraId="00000164" w14:textId="77777777"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r w:rsidRPr="00AF2ECE">
        <w:rPr>
          <w:rFonts w:ascii="Times New Roman" w:eastAsia="Courier" w:hAnsi="Times New Roman" w:cs="Times New Roman"/>
          <w:color w:val="242424"/>
          <w:sz w:val="20"/>
          <w:szCs w:val="20"/>
        </w:rPr>
        <w:t xml:space="preserve">Sample size group 2           </w:t>
      </w:r>
      <w:r w:rsidRPr="00AF2ECE">
        <w:rPr>
          <w:rFonts w:ascii="Times New Roman" w:eastAsia="Courier" w:hAnsi="Times New Roman" w:cs="Times New Roman"/>
          <w:color w:val="242424"/>
          <w:sz w:val="20"/>
          <w:szCs w:val="20"/>
        </w:rPr>
        <w:tab/>
        <w:t>= 4420</w:t>
      </w:r>
    </w:p>
    <w:p w14:paraId="00000165" w14:textId="546AE4DF" w:rsidR="00612300" w:rsidRPr="00AF2ECE" w:rsidRDefault="00FE784D">
      <w:pPr>
        <w:pBdr>
          <w:top w:val="nil"/>
          <w:left w:val="nil"/>
          <w:bottom w:val="nil"/>
          <w:right w:val="nil"/>
          <w:between w:val="nil"/>
        </w:pBdr>
        <w:shd w:val="clear" w:color="auto" w:fill="FFFFFF"/>
        <w:spacing w:after="0" w:line="240" w:lineRule="auto"/>
        <w:rPr>
          <w:rFonts w:ascii="Times New Roman" w:eastAsia="Courier" w:hAnsi="Times New Roman" w:cs="Times New Roman"/>
          <w:color w:val="242424"/>
          <w:sz w:val="20"/>
          <w:szCs w:val="20"/>
        </w:rPr>
      </w:pPr>
      <w:r w:rsidRPr="00AF2ECE">
        <w:rPr>
          <w:rFonts w:ascii="Times New Roman" w:eastAsia="Courier" w:hAnsi="Times New Roman" w:cs="Times New Roman"/>
          <w:color w:val="242424"/>
          <w:sz w:val="20"/>
          <w:szCs w:val="20"/>
        </w:rPr>
        <w:t xml:space="preserve">Total sample size             </w:t>
      </w:r>
      <w:r w:rsidR="00AF2ECE">
        <w:rPr>
          <w:rFonts w:ascii="Times New Roman" w:eastAsia="Courier" w:hAnsi="Times New Roman" w:cs="Times New Roman"/>
          <w:color w:val="242424"/>
          <w:sz w:val="20"/>
          <w:szCs w:val="20"/>
        </w:rPr>
        <w:tab/>
      </w:r>
      <w:r w:rsidRPr="00AF2ECE">
        <w:rPr>
          <w:rFonts w:ascii="Times New Roman" w:eastAsia="Courier" w:hAnsi="Times New Roman" w:cs="Times New Roman"/>
          <w:color w:val="242424"/>
          <w:sz w:val="20"/>
          <w:szCs w:val="20"/>
        </w:rPr>
        <w:tab/>
        <w:t>= 8840</w:t>
      </w:r>
    </w:p>
    <w:p w14:paraId="00000166" w14:textId="77777777" w:rsidR="00612300" w:rsidRPr="00AF2ECE" w:rsidRDefault="00612300">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p>
    <w:p w14:paraId="00000167" w14:textId="23DB3327"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r w:rsidRPr="00AF2ECE">
        <w:rPr>
          <w:rFonts w:ascii="Times New Roman" w:eastAsia="Courier" w:hAnsi="Times New Roman" w:cs="Times New Roman"/>
          <w:color w:val="242424"/>
          <w:sz w:val="20"/>
          <w:szCs w:val="20"/>
        </w:rPr>
        <w:t xml:space="preserve">Actual power                  </w:t>
      </w:r>
      <w:r w:rsidRPr="00AF2ECE">
        <w:rPr>
          <w:rFonts w:ascii="Times New Roman" w:eastAsia="Courier" w:hAnsi="Times New Roman" w:cs="Times New Roman"/>
          <w:color w:val="242424"/>
          <w:sz w:val="20"/>
          <w:szCs w:val="20"/>
        </w:rPr>
        <w:tab/>
      </w:r>
      <w:r w:rsidR="00AF2ECE">
        <w:rPr>
          <w:rFonts w:ascii="Times New Roman" w:eastAsia="Courier" w:hAnsi="Times New Roman" w:cs="Times New Roman"/>
          <w:color w:val="242424"/>
          <w:sz w:val="20"/>
          <w:szCs w:val="20"/>
        </w:rPr>
        <w:tab/>
      </w:r>
      <w:r w:rsidRPr="00AF2ECE">
        <w:rPr>
          <w:rFonts w:ascii="Times New Roman" w:eastAsia="Courier" w:hAnsi="Times New Roman" w:cs="Times New Roman"/>
          <w:color w:val="242424"/>
          <w:sz w:val="20"/>
          <w:szCs w:val="20"/>
        </w:rPr>
        <w:t>= 0,9000431</w:t>
      </w:r>
    </w:p>
    <w:p w14:paraId="00000168" w14:textId="77777777" w:rsidR="00612300" w:rsidRPr="00AF2ECE" w:rsidRDefault="00612300">
      <w:pPr>
        <w:pBdr>
          <w:top w:val="nil"/>
          <w:left w:val="nil"/>
          <w:bottom w:val="nil"/>
          <w:right w:val="nil"/>
          <w:between w:val="nil"/>
        </w:pBdr>
        <w:shd w:val="clear" w:color="auto" w:fill="FFFFFF"/>
        <w:spacing w:after="0" w:line="240" w:lineRule="auto"/>
        <w:rPr>
          <w:rFonts w:ascii="Times New Roman" w:hAnsi="Times New Roman" w:cs="Times New Roman"/>
          <w:color w:val="242424"/>
          <w:sz w:val="20"/>
          <w:szCs w:val="20"/>
        </w:rPr>
      </w:pPr>
    </w:p>
    <w:p w14:paraId="00000169" w14:textId="77777777" w:rsidR="00612300" w:rsidRPr="00AF2ECE" w:rsidRDefault="00FE784D">
      <w:pPr>
        <w:rPr>
          <w:rFonts w:ascii="Times New Roman" w:hAnsi="Times New Roman" w:cs="Times New Roman"/>
          <w:color w:val="242424"/>
          <w:sz w:val="20"/>
          <w:szCs w:val="20"/>
        </w:rPr>
      </w:pPr>
      <w:r w:rsidRPr="00AF2ECE">
        <w:rPr>
          <w:rFonts w:ascii="Times New Roman" w:hAnsi="Times New Roman" w:cs="Times New Roman"/>
          <w:sz w:val="20"/>
          <w:szCs w:val="20"/>
        </w:rPr>
        <w:br w:type="page"/>
      </w:r>
    </w:p>
    <w:p w14:paraId="0000016A" w14:textId="3BB79C99" w:rsidR="00612300" w:rsidRPr="00AF2ECE" w:rsidRDefault="00FE784D">
      <w:pPr>
        <w:pBdr>
          <w:top w:val="nil"/>
          <w:left w:val="nil"/>
          <w:bottom w:val="nil"/>
          <w:right w:val="nil"/>
          <w:between w:val="nil"/>
        </w:pBdr>
        <w:shd w:val="clear" w:color="auto" w:fill="FFFFFF"/>
        <w:spacing w:after="0" w:line="240" w:lineRule="auto"/>
        <w:rPr>
          <w:rFonts w:ascii="Times New Roman" w:eastAsia="Arial" w:hAnsi="Times New Roman" w:cs="Times New Roman"/>
          <w:b/>
          <w:color w:val="000000"/>
          <w:sz w:val="24"/>
          <w:szCs w:val="24"/>
        </w:rPr>
      </w:pPr>
      <w:r w:rsidRPr="00AF2ECE">
        <w:rPr>
          <w:rFonts w:ascii="Times New Roman" w:eastAsia="Arial" w:hAnsi="Times New Roman" w:cs="Times New Roman"/>
          <w:b/>
          <w:color w:val="000000"/>
          <w:sz w:val="24"/>
          <w:szCs w:val="24"/>
        </w:rPr>
        <w:lastRenderedPageBreak/>
        <w:t xml:space="preserve">Figure </w:t>
      </w:r>
      <w:r w:rsidR="00E32343" w:rsidRPr="00AF2ECE">
        <w:rPr>
          <w:rFonts w:ascii="Times New Roman" w:eastAsia="Arial" w:hAnsi="Times New Roman" w:cs="Times New Roman"/>
          <w:b/>
          <w:color w:val="000000"/>
          <w:sz w:val="24"/>
          <w:szCs w:val="24"/>
        </w:rPr>
        <w:t>3</w:t>
      </w:r>
      <w:r w:rsidRPr="00AF2ECE">
        <w:rPr>
          <w:rFonts w:ascii="Times New Roman" w:eastAsia="Arial" w:hAnsi="Times New Roman" w:cs="Times New Roman"/>
          <w:b/>
          <w:color w:val="000000"/>
          <w:sz w:val="24"/>
          <w:szCs w:val="24"/>
        </w:rPr>
        <w:t xml:space="preserve">. Post-hoc power calculation VAS low back pain 12 months </w:t>
      </w:r>
    </w:p>
    <w:p w14:paraId="0000016B" w14:textId="77777777"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3"/>
          <w:szCs w:val="23"/>
        </w:rPr>
      </w:pPr>
      <w:r w:rsidRPr="00AF2ECE">
        <w:rPr>
          <w:rFonts w:ascii="Times New Roman" w:eastAsia="Courier" w:hAnsi="Times New Roman" w:cs="Times New Roman"/>
          <w:color w:val="242424"/>
          <w:sz w:val="23"/>
          <w:szCs w:val="23"/>
        </w:rPr>
        <w:t> </w:t>
      </w:r>
    </w:p>
    <w:p w14:paraId="0000016C" w14:textId="77777777"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3"/>
          <w:szCs w:val="23"/>
        </w:rPr>
      </w:pPr>
      <w:r w:rsidRPr="00AF2ECE">
        <w:rPr>
          <w:rFonts w:ascii="Times New Roman" w:eastAsia="Helvetica Neue" w:hAnsi="Times New Roman" w:cs="Times New Roman"/>
          <w:color w:val="242424"/>
          <w:sz w:val="23"/>
          <w:szCs w:val="23"/>
        </w:rPr>
        <w:t> </w:t>
      </w:r>
    </w:p>
    <w:p w14:paraId="0000016D" w14:textId="77777777"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r w:rsidRPr="00AF2ECE">
        <w:rPr>
          <w:rFonts w:ascii="Times New Roman" w:eastAsia="Courier" w:hAnsi="Times New Roman" w:cs="Times New Roman"/>
          <w:b/>
          <w:color w:val="242424"/>
          <w:sz w:val="20"/>
          <w:szCs w:val="20"/>
        </w:rPr>
        <w:t>Analysis:</w:t>
      </w:r>
    </w:p>
    <w:p w14:paraId="0000016E" w14:textId="77777777" w:rsidR="00612300" w:rsidRPr="00AF2ECE" w:rsidRDefault="00FE784D">
      <w:pPr>
        <w:pBdr>
          <w:top w:val="nil"/>
          <w:left w:val="nil"/>
          <w:bottom w:val="nil"/>
          <w:right w:val="nil"/>
          <w:between w:val="nil"/>
        </w:pBdr>
        <w:shd w:val="clear" w:color="auto" w:fill="FFFFFF"/>
        <w:spacing w:after="0" w:line="240" w:lineRule="auto"/>
        <w:rPr>
          <w:rFonts w:ascii="Times New Roman" w:eastAsia="Courier" w:hAnsi="Times New Roman" w:cs="Times New Roman"/>
          <w:color w:val="242424"/>
          <w:sz w:val="20"/>
          <w:szCs w:val="20"/>
        </w:rPr>
      </w:pPr>
      <w:r w:rsidRPr="00AF2ECE">
        <w:rPr>
          <w:rFonts w:ascii="Times New Roman" w:eastAsia="Courier" w:hAnsi="Times New Roman" w:cs="Times New Roman"/>
          <w:color w:val="242424"/>
          <w:sz w:val="20"/>
          <w:szCs w:val="20"/>
        </w:rPr>
        <w:t>A priori: Compute required sample size </w:t>
      </w:r>
    </w:p>
    <w:p w14:paraId="0000016F" w14:textId="77777777" w:rsidR="00612300" w:rsidRPr="00AF2ECE" w:rsidRDefault="00612300">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p>
    <w:p w14:paraId="00000170" w14:textId="77777777"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r w:rsidRPr="00AF2ECE">
        <w:rPr>
          <w:rFonts w:ascii="Times New Roman" w:eastAsia="Courier" w:hAnsi="Times New Roman" w:cs="Times New Roman"/>
          <w:b/>
          <w:color w:val="242424"/>
          <w:sz w:val="20"/>
          <w:szCs w:val="20"/>
        </w:rPr>
        <w:t>Input:</w:t>
      </w:r>
    </w:p>
    <w:p w14:paraId="00000171" w14:textId="2B46277A"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r w:rsidRPr="00AF2ECE">
        <w:rPr>
          <w:rFonts w:ascii="Times New Roman" w:eastAsia="Courier" w:hAnsi="Times New Roman" w:cs="Times New Roman"/>
          <w:color w:val="242424"/>
          <w:sz w:val="20"/>
          <w:szCs w:val="20"/>
        </w:rPr>
        <w:t>Tail(s)                     </w:t>
      </w:r>
      <w:r w:rsidRPr="00AF2ECE">
        <w:rPr>
          <w:rFonts w:ascii="Times New Roman" w:eastAsia="Quattrocento Sans" w:hAnsi="Times New Roman" w:cs="Times New Roman"/>
          <w:color w:val="242424"/>
          <w:sz w:val="20"/>
          <w:szCs w:val="20"/>
        </w:rPr>
        <w:tab/>
      </w:r>
      <w:r w:rsidR="00AF2ECE">
        <w:rPr>
          <w:rFonts w:ascii="Times New Roman" w:eastAsia="Quattrocento Sans" w:hAnsi="Times New Roman" w:cs="Times New Roman"/>
          <w:color w:val="242424"/>
          <w:sz w:val="20"/>
          <w:szCs w:val="20"/>
        </w:rPr>
        <w:tab/>
      </w:r>
      <w:r w:rsidRPr="00AF2ECE">
        <w:rPr>
          <w:rFonts w:ascii="Times New Roman" w:eastAsia="Courier" w:hAnsi="Times New Roman" w:cs="Times New Roman"/>
          <w:color w:val="242424"/>
          <w:sz w:val="20"/>
          <w:szCs w:val="20"/>
        </w:rPr>
        <w:t>= Two</w:t>
      </w:r>
    </w:p>
    <w:p w14:paraId="00000172" w14:textId="3D6531A9"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r w:rsidRPr="00AF2ECE">
        <w:rPr>
          <w:rFonts w:ascii="Times New Roman" w:eastAsia="Courier" w:hAnsi="Times New Roman" w:cs="Times New Roman"/>
          <w:color w:val="242424"/>
          <w:sz w:val="20"/>
          <w:szCs w:val="20"/>
        </w:rPr>
        <w:t xml:space="preserve">Effect size d                 </w:t>
      </w:r>
      <w:r w:rsidR="00AF2ECE">
        <w:rPr>
          <w:rFonts w:ascii="Times New Roman" w:eastAsia="Courier" w:hAnsi="Times New Roman" w:cs="Times New Roman"/>
          <w:color w:val="242424"/>
          <w:sz w:val="20"/>
          <w:szCs w:val="20"/>
        </w:rPr>
        <w:tab/>
      </w:r>
      <w:r w:rsidRPr="00AF2ECE">
        <w:rPr>
          <w:rFonts w:ascii="Times New Roman" w:eastAsia="Courier" w:hAnsi="Times New Roman" w:cs="Times New Roman"/>
          <w:color w:val="242424"/>
          <w:sz w:val="20"/>
          <w:szCs w:val="20"/>
        </w:rPr>
        <w:tab/>
        <w:t>= 0,04</w:t>
      </w:r>
    </w:p>
    <w:p w14:paraId="00000173" w14:textId="6E2EFF07"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r w:rsidRPr="00AF2ECE">
        <w:rPr>
          <w:rFonts w:ascii="Times New Roman" w:eastAsia="Times New Roman" w:hAnsi="Times New Roman" w:cs="Times New Roman"/>
          <w:color w:val="242424"/>
          <w:sz w:val="20"/>
          <w:szCs w:val="20"/>
        </w:rPr>
        <w:t>α</w:t>
      </w:r>
      <w:r w:rsidRPr="00AF2ECE">
        <w:rPr>
          <w:rFonts w:ascii="Times New Roman" w:eastAsia="Courier" w:hAnsi="Times New Roman" w:cs="Times New Roman"/>
          <w:color w:val="242424"/>
          <w:sz w:val="20"/>
          <w:szCs w:val="20"/>
        </w:rPr>
        <w:t> err prob                   </w:t>
      </w:r>
      <w:r w:rsidRPr="00AF2ECE">
        <w:rPr>
          <w:rFonts w:ascii="Times New Roman" w:eastAsia="Courier" w:hAnsi="Times New Roman" w:cs="Times New Roman"/>
          <w:color w:val="242424"/>
          <w:sz w:val="20"/>
          <w:szCs w:val="20"/>
        </w:rPr>
        <w:tab/>
      </w:r>
      <w:r w:rsidR="00AF2ECE">
        <w:rPr>
          <w:rFonts w:ascii="Times New Roman" w:eastAsia="Courier" w:hAnsi="Times New Roman" w:cs="Times New Roman"/>
          <w:color w:val="242424"/>
          <w:sz w:val="20"/>
          <w:szCs w:val="20"/>
        </w:rPr>
        <w:tab/>
      </w:r>
      <w:r w:rsidRPr="00AF2ECE">
        <w:rPr>
          <w:rFonts w:ascii="Times New Roman" w:eastAsia="Courier" w:hAnsi="Times New Roman" w:cs="Times New Roman"/>
          <w:color w:val="242424"/>
          <w:sz w:val="20"/>
          <w:szCs w:val="20"/>
        </w:rPr>
        <w:t>= 0,05</w:t>
      </w:r>
    </w:p>
    <w:p w14:paraId="00000174" w14:textId="1BFA9932"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r w:rsidRPr="00AF2ECE">
        <w:rPr>
          <w:rFonts w:ascii="Times New Roman" w:eastAsia="Courier" w:hAnsi="Times New Roman" w:cs="Times New Roman"/>
          <w:color w:val="242424"/>
          <w:sz w:val="20"/>
          <w:szCs w:val="20"/>
        </w:rPr>
        <w:t>Power (1-</w:t>
      </w:r>
      <w:r w:rsidRPr="00AF2ECE">
        <w:rPr>
          <w:rFonts w:ascii="Times New Roman" w:eastAsia="Times New Roman" w:hAnsi="Times New Roman" w:cs="Times New Roman"/>
          <w:color w:val="242424"/>
          <w:sz w:val="20"/>
          <w:szCs w:val="20"/>
        </w:rPr>
        <w:t>β</w:t>
      </w:r>
      <w:r w:rsidRPr="00AF2ECE">
        <w:rPr>
          <w:rFonts w:ascii="Times New Roman" w:eastAsia="Courier" w:hAnsi="Times New Roman" w:cs="Times New Roman"/>
          <w:color w:val="242424"/>
          <w:sz w:val="20"/>
          <w:szCs w:val="20"/>
        </w:rPr>
        <w:t xml:space="preserve"> err prob)      </w:t>
      </w:r>
      <w:r w:rsidR="00AF2ECE">
        <w:rPr>
          <w:rFonts w:ascii="Times New Roman" w:eastAsia="Courier" w:hAnsi="Times New Roman" w:cs="Times New Roman"/>
          <w:color w:val="242424"/>
          <w:sz w:val="20"/>
          <w:szCs w:val="20"/>
        </w:rPr>
        <w:tab/>
      </w:r>
      <w:r w:rsidRPr="00AF2ECE">
        <w:rPr>
          <w:rFonts w:ascii="Times New Roman" w:eastAsia="Courier" w:hAnsi="Times New Roman" w:cs="Times New Roman"/>
          <w:color w:val="242424"/>
          <w:sz w:val="20"/>
          <w:szCs w:val="20"/>
        </w:rPr>
        <w:t xml:space="preserve">    </w:t>
      </w:r>
      <w:r w:rsidRPr="00AF2ECE">
        <w:rPr>
          <w:rFonts w:ascii="Times New Roman" w:eastAsia="Courier" w:hAnsi="Times New Roman" w:cs="Times New Roman"/>
          <w:color w:val="242424"/>
          <w:sz w:val="20"/>
          <w:szCs w:val="20"/>
        </w:rPr>
        <w:tab/>
        <w:t>= 0,9</w:t>
      </w:r>
    </w:p>
    <w:p w14:paraId="00000175" w14:textId="77777777" w:rsidR="00612300" w:rsidRPr="00AF2ECE" w:rsidRDefault="00FE784D">
      <w:pPr>
        <w:pBdr>
          <w:top w:val="nil"/>
          <w:left w:val="nil"/>
          <w:bottom w:val="nil"/>
          <w:right w:val="nil"/>
          <w:between w:val="nil"/>
        </w:pBdr>
        <w:shd w:val="clear" w:color="auto" w:fill="FFFFFF"/>
        <w:spacing w:after="0" w:line="240" w:lineRule="auto"/>
        <w:rPr>
          <w:rFonts w:ascii="Times New Roman" w:eastAsia="Courier" w:hAnsi="Times New Roman" w:cs="Times New Roman"/>
          <w:color w:val="242424"/>
          <w:sz w:val="20"/>
          <w:szCs w:val="20"/>
        </w:rPr>
      </w:pPr>
      <w:r w:rsidRPr="00AF2ECE">
        <w:rPr>
          <w:rFonts w:ascii="Times New Roman" w:eastAsia="Courier" w:hAnsi="Times New Roman" w:cs="Times New Roman"/>
          <w:color w:val="242424"/>
          <w:sz w:val="20"/>
          <w:szCs w:val="20"/>
        </w:rPr>
        <w:t xml:space="preserve">Allocation ratio N2/N1        </w:t>
      </w:r>
      <w:r w:rsidRPr="00AF2ECE">
        <w:rPr>
          <w:rFonts w:ascii="Times New Roman" w:eastAsia="Courier" w:hAnsi="Times New Roman" w:cs="Times New Roman"/>
          <w:color w:val="242424"/>
          <w:sz w:val="20"/>
          <w:szCs w:val="20"/>
        </w:rPr>
        <w:tab/>
        <w:t>= 1</w:t>
      </w:r>
    </w:p>
    <w:p w14:paraId="00000176" w14:textId="77777777" w:rsidR="00612300" w:rsidRPr="00AF2ECE" w:rsidRDefault="00612300">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p>
    <w:p w14:paraId="00000177" w14:textId="77777777"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r w:rsidRPr="00AF2ECE">
        <w:rPr>
          <w:rFonts w:ascii="Times New Roman" w:eastAsia="Courier" w:hAnsi="Times New Roman" w:cs="Times New Roman"/>
          <w:b/>
          <w:color w:val="242424"/>
          <w:sz w:val="20"/>
          <w:szCs w:val="20"/>
        </w:rPr>
        <w:t>Output:</w:t>
      </w:r>
    </w:p>
    <w:p w14:paraId="00000178" w14:textId="77777777"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r w:rsidRPr="00AF2ECE">
        <w:rPr>
          <w:rFonts w:ascii="Times New Roman" w:eastAsia="Courier" w:hAnsi="Times New Roman" w:cs="Times New Roman"/>
          <w:color w:val="242424"/>
          <w:sz w:val="20"/>
          <w:szCs w:val="20"/>
        </w:rPr>
        <w:t>Noncentrality parameter </w:t>
      </w:r>
      <w:r w:rsidRPr="00AF2ECE">
        <w:rPr>
          <w:rFonts w:ascii="Times New Roman" w:eastAsia="Times New Roman" w:hAnsi="Times New Roman" w:cs="Times New Roman"/>
          <w:color w:val="242424"/>
          <w:sz w:val="20"/>
          <w:szCs w:val="20"/>
        </w:rPr>
        <w:t>δ</w:t>
      </w:r>
      <w:r w:rsidRPr="00AF2ECE">
        <w:rPr>
          <w:rFonts w:ascii="Times New Roman" w:eastAsia="Courier" w:hAnsi="Times New Roman" w:cs="Times New Roman"/>
          <w:color w:val="242424"/>
          <w:sz w:val="20"/>
          <w:szCs w:val="20"/>
        </w:rPr>
        <w:t xml:space="preserve">     </w:t>
      </w:r>
      <w:r w:rsidRPr="00AF2ECE">
        <w:rPr>
          <w:rFonts w:ascii="Times New Roman" w:eastAsia="Courier" w:hAnsi="Times New Roman" w:cs="Times New Roman"/>
          <w:color w:val="242424"/>
          <w:sz w:val="20"/>
          <w:szCs w:val="20"/>
        </w:rPr>
        <w:tab/>
        <w:t>= 3,2417279</w:t>
      </w:r>
    </w:p>
    <w:p w14:paraId="00000179" w14:textId="77D3CB22"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r w:rsidRPr="00AF2ECE">
        <w:rPr>
          <w:rFonts w:ascii="Times New Roman" w:eastAsia="Courier" w:hAnsi="Times New Roman" w:cs="Times New Roman"/>
          <w:color w:val="242424"/>
          <w:sz w:val="20"/>
          <w:szCs w:val="20"/>
        </w:rPr>
        <w:t xml:space="preserve">Critical t                    </w:t>
      </w:r>
      <w:r w:rsidRPr="00AF2ECE">
        <w:rPr>
          <w:rFonts w:ascii="Times New Roman" w:eastAsia="Courier" w:hAnsi="Times New Roman" w:cs="Times New Roman"/>
          <w:color w:val="242424"/>
          <w:sz w:val="20"/>
          <w:szCs w:val="20"/>
        </w:rPr>
        <w:tab/>
      </w:r>
      <w:r w:rsidR="00AF2ECE">
        <w:rPr>
          <w:rFonts w:ascii="Times New Roman" w:eastAsia="Courier" w:hAnsi="Times New Roman" w:cs="Times New Roman"/>
          <w:color w:val="242424"/>
          <w:sz w:val="20"/>
          <w:szCs w:val="20"/>
        </w:rPr>
        <w:tab/>
      </w:r>
      <w:r w:rsidRPr="00AF2ECE">
        <w:rPr>
          <w:rFonts w:ascii="Times New Roman" w:eastAsia="Courier" w:hAnsi="Times New Roman" w:cs="Times New Roman"/>
          <w:color w:val="242424"/>
          <w:sz w:val="20"/>
          <w:szCs w:val="20"/>
        </w:rPr>
        <w:t>= 1,9600543</w:t>
      </w:r>
    </w:p>
    <w:p w14:paraId="0000017A" w14:textId="1324CB7E"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proofErr w:type="spellStart"/>
      <w:r w:rsidRPr="00AF2ECE">
        <w:rPr>
          <w:rFonts w:ascii="Times New Roman" w:eastAsia="Courier" w:hAnsi="Times New Roman" w:cs="Times New Roman"/>
          <w:color w:val="242424"/>
          <w:sz w:val="20"/>
          <w:szCs w:val="20"/>
        </w:rPr>
        <w:t>Df</w:t>
      </w:r>
      <w:proofErr w:type="spellEnd"/>
      <w:r w:rsidRPr="00AF2ECE">
        <w:rPr>
          <w:rFonts w:ascii="Times New Roman" w:eastAsia="Courier" w:hAnsi="Times New Roman" w:cs="Times New Roman"/>
          <w:color w:val="242424"/>
          <w:sz w:val="20"/>
          <w:szCs w:val="20"/>
        </w:rPr>
        <w:t>                           </w:t>
      </w:r>
      <w:r w:rsidRPr="00AF2ECE">
        <w:rPr>
          <w:rFonts w:ascii="Times New Roman" w:eastAsia="Courier" w:hAnsi="Times New Roman" w:cs="Times New Roman"/>
          <w:color w:val="242424"/>
          <w:sz w:val="20"/>
          <w:szCs w:val="20"/>
        </w:rPr>
        <w:tab/>
      </w:r>
      <w:r w:rsidR="00AF2ECE">
        <w:rPr>
          <w:rFonts w:ascii="Times New Roman" w:eastAsia="Courier" w:hAnsi="Times New Roman" w:cs="Times New Roman"/>
          <w:color w:val="242424"/>
          <w:sz w:val="20"/>
          <w:szCs w:val="20"/>
        </w:rPr>
        <w:tab/>
      </w:r>
      <w:r w:rsidRPr="00AF2ECE">
        <w:rPr>
          <w:rFonts w:ascii="Times New Roman" w:eastAsia="Courier" w:hAnsi="Times New Roman" w:cs="Times New Roman"/>
          <w:color w:val="242424"/>
          <w:sz w:val="20"/>
          <w:szCs w:val="20"/>
        </w:rPr>
        <w:t>= 26270</w:t>
      </w:r>
    </w:p>
    <w:p w14:paraId="0000017B" w14:textId="77777777"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r w:rsidRPr="00AF2ECE">
        <w:rPr>
          <w:rFonts w:ascii="Times New Roman" w:eastAsia="Courier" w:hAnsi="Times New Roman" w:cs="Times New Roman"/>
          <w:color w:val="242424"/>
          <w:sz w:val="20"/>
          <w:szCs w:val="20"/>
        </w:rPr>
        <w:t xml:space="preserve">Sample size group 1           </w:t>
      </w:r>
      <w:r w:rsidRPr="00AF2ECE">
        <w:rPr>
          <w:rFonts w:ascii="Times New Roman" w:eastAsia="Courier" w:hAnsi="Times New Roman" w:cs="Times New Roman"/>
          <w:color w:val="242424"/>
          <w:sz w:val="20"/>
          <w:szCs w:val="20"/>
        </w:rPr>
        <w:tab/>
        <w:t>= 13136</w:t>
      </w:r>
    </w:p>
    <w:p w14:paraId="0000017C" w14:textId="77777777"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r w:rsidRPr="00AF2ECE">
        <w:rPr>
          <w:rFonts w:ascii="Times New Roman" w:eastAsia="Courier" w:hAnsi="Times New Roman" w:cs="Times New Roman"/>
          <w:color w:val="242424"/>
          <w:sz w:val="20"/>
          <w:szCs w:val="20"/>
        </w:rPr>
        <w:t xml:space="preserve">Sample size group 2           </w:t>
      </w:r>
      <w:r w:rsidRPr="00AF2ECE">
        <w:rPr>
          <w:rFonts w:ascii="Times New Roman" w:eastAsia="Courier" w:hAnsi="Times New Roman" w:cs="Times New Roman"/>
          <w:color w:val="242424"/>
          <w:sz w:val="20"/>
          <w:szCs w:val="20"/>
        </w:rPr>
        <w:tab/>
        <w:t>= 13136</w:t>
      </w:r>
    </w:p>
    <w:p w14:paraId="0000017D" w14:textId="059F693C" w:rsidR="00612300" w:rsidRPr="00AF2ECE" w:rsidRDefault="00FE784D">
      <w:pPr>
        <w:pBdr>
          <w:top w:val="nil"/>
          <w:left w:val="nil"/>
          <w:bottom w:val="nil"/>
          <w:right w:val="nil"/>
          <w:between w:val="nil"/>
        </w:pBdr>
        <w:shd w:val="clear" w:color="auto" w:fill="FFFFFF"/>
        <w:spacing w:after="0" w:line="240" w:lineRule="auto"/>
        <w:rPr>
          <w:rFonts w:ascii="Times New Roman" w:eastAsia="Courier" w:hAnsi="Times New Roman" w:cs="Times New Roman"/>
          <w:color w:val="242424"/>
          <w:sz w:val="20"/>
          <w:szCs w:val="20"/>
        </w:rPr>
      </w:pPr>
      <w:r w:rsidRPr="00AF2ECE">
        <w:rPr>
          <w:rFonts w:ascii="Times New Roman" w:eastAsia="Courier" w:hAnsi="Times New Roman" w:cs="Times New Roman"/>
          <w:color w:val="242424"/>
          <w:sz w:val="20"/>
          <w:szCs w:val="20"/>
        </w:rPr>
        <w:t xml:space="preserve">Total sample size             </w:t>
      </w:r>
      <w:r w:rsidR="00AF2ECE">
        <w:rPr>
          <w:rFonts w:ascii="Times New Roman" w:eastAsia="Courier" w:hAnsi="Times New Roman" w:cs="Times New Roman"/>
          <w:color w:val="242424"/>
          <w:sz w:val="20"/>
          <w:szCs w:val="20"/>
        </w:rPr>
        <w:tab/>
      </w:r>
      <w:r w:rsidRPr="00AF2ECE">
        <w:rPr>
          <w:rFonts w:ascii="Times New Roman" w:eastAsia="Courier" w:hAnsi="Times New Roman" w:cs="Times New Roman"/>
          <w:color w:val="242424"/>
          <w:sz w:val="20"/>
          <w:szCs w:val="20"/>
        </w:rPr>
        <w:tab/>
        <w:t>= 26272</w:t>
      </w:r>
    </w:p>
    <w:p w14:paraId="0000017E" w14:textId="77777777" w:rsidR="00612300" w:rsidRPr="00AF2ECE" w:rsidRDefault="00612300">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p>
    <w:p w14:paraId="0000017F" w14:textId="4F94C8B6" w:rsidR="00612300" w:rsidRPr="00AF2ECE" w:rsidRDefault="00FE784D">
      <w:pPr>
        <w:pBdr>
          <w:top w:val="nil"/>
          <w:left w:val="nil"/>
          <w:bottom w:val="nil"/>
          <w:right w:val="nil"/>
          <w:between w:val="nil"/>
        </w:pBdr>
        <w:shd w:val="clear" w:color="auto" w:fill="FFFFFF"/>
        <w:spacing w:after="0" w:line="240" w:lineRule="auto"/>
        <w:rPr>
          <w:rFonts w:ascii="Times New Roman" w:eastAsia="Quattrocento Sans" w:hAnsi="Times New Roman" w:cs="Times New Roman"/>
          <w:color w:val="242424"/>
          <w:sz w:val="20"/>
          <w:szCs w:val="20"/>
        </w:rPr>
      </w:pPr>
      <w:r w:rsidRPr="00AF2ECE">
        <w:rPr>
          <w:rFonts w:ascii="Times New Roman" w:eastAsia="Courier" w:hAnsi="Times New Roman" w:cs="Times New Roman"/>
          <w:color w:val="242424"/>
          <w:sz w:val="20"/>
          <w:szCs w:val="20"/>
        </w:rPr>
        <w:t>Actual power                 </w:t>
      </w:r>
      <w:r w:rsidR="00AF2ECE">
        <w:rPr>
          <w:rFonts w:ascii="Times New Roman" w:eastAsia="Courier" w:hAnsi="Times New Roman" w:cs="Times New Roman"/>
          <w:color w:val="242424"/>
          <w:sz w:val="20"/>
          <w:szCs w:val="20"/>
        </w:rPr>
        <w:tab/>
      </w:r>
      <w:r w:rsidRPr="00AF2ECE">
        <w:rPr>
          <w:rFonts w:ascii="Times New Roman" w:eastAsia="Courier" w:hAnsi="Times New Roman" w:cs="Times New Roman"/>
          <w:color w:val="242424"/>
          <w:sz w:val="20"/>
          <w:szCs w:val="20"/>
        </w:rPr>
        <w:t xml:space="preserve"> </w:t>
      </w:r>
      <w:r w:rsidRPr="00AF2ECE">
        <w:rPr>
          <w:rFonts w:ascii="Times New Roman" w:eastAsia="Courier" w:hAnsi="Times New Roman" w:cs="Times New Roman"/>
          <w:color w:val="242424"/>
          <w:sz w:val="20"/>
          <w:szCs w:val="20"/>
        </w:rPr>
        <w:tab/>
        <w:t>= 0,9000166</w:t>
      </w:r>
    </w:p>
    <w:p w14:paraId="00000180" w14:textId="77777777" w:rsidR="00612300" w:rsidRPr="00AF2ECE" w:rsidRDefault="00FE784D">
      <w:pPr>
        <w:pBdr>
          <w:top w:val="nil"/>
          <w:left w:val="nil"/>
          <w:bottom w:val="nil"/>
          <w:right w:val="nil"/>
          <w:between w:val="nil"/>
        </w:pBdr>
        <w:shd w:val="clear" w:color="auto" w:fill="FFFFFF"/>
        <w:spacing w:after="0" w:line="240" w:lineRule="auto"/>
        <w:rPr>
          <w:rFonts w:ascii="Times New Roman" w:hAnsi="Times New Roman" w:cs="Times New Roman"/>
          <w:color w:val="242424"/>
          <w:sz w:val="20"/>
          <w:szCs w:val="20"/>
        </w:rPr>
      </w:pPr>
      <w:r w:rsidRPr="00AF2ECE">
        <w:rPr>
          <w:rFonts w:ascii="Times New Roman" w:hAnsi="Times New Roman" w:cs="Times New Roman"/>
          <w:color w:val="242424"/>
          <w:sz w:val="20"/>
          <w:szCs w:val="20"/>
        </w:rPr>
        <w:t> </w:t>
      </w:r>
    </w:p>
    <w:sectPr w:rsidR="00612300" w:rsidRPr="00AF2ECE">
      <w:pgSz w:w="11906" w:h="16838"/>
      <w:pgMar w:top="1417" w:right="1417" w:bottom="1417" w:left="1417" w:header="360" w:footer="36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1D1566" w14:textId="77777777" w:rsidR="007C54B8" w:rsidRDefault="007C54B8">
      <w:pPr>
        <w:spacing w:after="0" w:line="240" w:lineRule="auto"/>
      </w:pPr>
      <w:r>
        <w:separator/>
      </w:r>
    </w:p>
  </w:endnote>
  <w:endnote w:type="continuationSeparator" w:id="0">
    <w:p w14:paraId="664568CA" w14:textId="77777777" w:rsidR="007C54B8" w:rsidRDefault="007C54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ourier">
    <w:altName w:val="Courier New"/>
    <w:panose1 w:val="02070409020205020404"/>
    <w:charset w:val="00"/>
    <w:family w:val="auto"/>
    <w:pitch w:val="default"/>
  </w:font>
  <w:font w:name="Quattrocento Sans">
    <w:charset w:val="00"/>
    <w:family w:val="swiss"/>
    <w:pitch w:val="variable"/>
    <w:sig w:usb0="800000BF" w:usb1="4000005B" w:usb2="00000000" w:usb3="00000000" w:csb0="00000001" w:csb1="00000000"/>
  </w:font>
  <w:font w:name="Helvetica Neue">
    <w:altName w:val="Arial"/>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184" w14:textId="77777777" w:rsidR="00612300" w:rsidRDefault="00612300">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186" w14:textId="1B643984" w:rsidR="00612300" w:rsidRDefault="00FE784D">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734ADB">
      <w:rPr>
        <w:noProof/>
        <w:color w:val="000000"/>
      </w:rPr>
      <w:t>8</w:t>
    </w:r>
    <w:r>
      <w:rPr>
        <w:color w:val="000000"/>
      </w:rPr>
      <w:fldChar w:fldCharType="end"/>
    </w:r>
  </w:p>
  <w:p w14:paraId="00000187" w14:textId="77777777" w:rsidR="00612300" w:rsidRDefault="00612300">
    <w:pPr>
      <w:pBdr>
        <w:top w:val="nil"/>
        <w:left w:val="nil"/>
        <w:bottom w:val="nil"/>
        <w:right w:val="nil"/>
        <w:between w:val="nil"/>
      </w:pBdr>
      <w:tabs>
        <w:tab w:val="center" w:pos="4536"/>
        <w:tab w:val="right" w:pos="9072"/>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185" w14:textId="77777777" w:rsidR="00612300" w:rsidRDefault="00612300">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8535B6" w14:textId="77777777" w:rsidR="007C54B8" w:rsidRDefault="007C54B8">
      <w:pPr>
        <w:spacing w:after="0" w:line="240" w:lineRule="auto"/>
      </w:pPr>
      <w:r>
        <w:separator/>
      </w:r>
    </w:p>
  </w:footnote>
  <w:footnote w:type="continuationSeparator" w:id="0">
    <w:p w14:paraId="41948BF7" w14:textId="77777777" w:rsidR="007C54B8" w:rsidRDefault="007C54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182" w14:textId="77777777" w:rsidR="00612300" w:rsidRDefault="00612300">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181" w14:textId="77777777" w:rsidR="00612300" w:rsidRDefault="00612300">
    <w:pPr>
      <w:pBdr>
        <w:top w:val="nil"/>
        <w:left w:val="nil"/>
        <w:bottom w:val="nil"/>
        <w:right w:val="nil"/>
        <w:between w:val="nil"/>
      </w:pBdr>
      <w:tabs>
        <w:tab w:val="center" w:pos="4536"/>
        <w:tab w:val="right" w:pos="9072"/>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183" w14:textId="77777777" w:rsidR="00612300" w:rsidRDefault="00612300">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92706BD"/>
    <w:multiLevelType w:val="multilevel"/>
    <w:tmpl w:val="880A56D4"/>
    <w:lvl w:ilvl="0">
      <w:start w:val="1"/>
      <w:numFmt w:val="decimal"/>
      <w:pStyle w:val="EQ5D5LVASInstruction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6531484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300"/>
    <w:rsid w:val="000F5B2A"/>
    <w:rsid w:val="00121EB3"/>
    <w:rsid w:val="003801A2"/>
    <w:rsid w:val="00511025"/>
    <w:rsid w:val="00612300"/>
    <w:rsid w:val="006678AD"/>
    <w:rsid w:val="00734ADB"/>
    <w:rsid w:val="007C54B8"/>
    <w:rsid w:val="00956945"/>
    <w:rsid w:val="00A15F4E"/>
    <w:rsid w:val="00AF2ECE"/>
    <w:rsid w:val="00BB11F0"/>
    <w:rsid w:val="00C13295"/>
    <w:rsid w:val="00C71EBC"/>
    <w:rsid w:val="00CC2845"/>
    <w:rsid w:val="00E32343"/>
    <w:rsid w:val="00FE784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9F916"/>
  <w15:docId w15:val="{D5CFFABC-E530-4870-821C-1CD1351E0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35800"/>
  </w:style>
  <w:style w:type="paragraph" w:styleId="Kop1">
    <w:name w:val="heading 1"/>
    <w:basedOn w:val="Standaard"/>
    <w:next w:val="Standaard"/>
    <w:pPr>
      <w:keepNext/>
      <w:keepLines/>
      <w:spacing w:before="480" w:after="120"/>
      <w:outlineLvl w:val="0"/>
    </w:pPr>
    <w:rPr>
      <w:b/>
      <w:sz w:val="48"/>
      <w:szCs w:val="48"/>
    </w:rPr>
  </w:style>
  <w:style w:type="paragraph" w:styleId="Kop2">
    <w:name w:val="heading 2"/>
    <w:basedOn w:val="Standaard"/>
    <w:next w:val="Standaard"/>
    <w:pPr>
      <w:keepNext/>
      <w:keepLines/>
      <w:spacing w:before="360" w:after="80"/>
      <w:outlineLvl w:val="1"/>
    </w:pPr>
    <w:rPr>
      <w:b/>
      <w:sz w:val="36"/>
      <w:szCs w:val="36"/>
    </w:rPr>
  </w:style>
  <w:style w:type="paragraph" w:styleId="Kop3">
    <w:name w:val="heading 3"/>
    <w:basedOn w:val="Standaard"/>
    <w:next w:val="Standaard"/>
    <w:pPr>
      <w:keepNext/>
      <w:keepLines/>
      <w:spacing w:before="280" w:after="80"/>
      <w:outlineLvl w:val="2"/>
    </w:pPr>
    <w:rPr>
      <w:b/>
      <w:sz w:val="28"/>
      <w:szCs w:val="28"/>
    </w:rPr>
  </w:style>
  <w:style w:type="paragraph" w:styleId="Kop4">
    <w:name w:val="heading 4"/>
    <w:basedOn w:val="Standaard"/>
    <w:next w:val="Standaard"/>
    <w:pPr>
      <w:keepNext/>
      <w:keepLines/>
      <w:spacing w:before="240" w:after="40"/>
      <w:outlineLvl w:val="3"/>
    </w:pPr>
    <w:rPr>
      <w:b/>
      <w:sz w:val="24"/>
      <w:szCs w:val="24"/>
    </w:rPr>
  </w:style>
  <w:style w:type="paragraph" w:styleId="Kop5">
    <w:name w:val="heading 5"/>
    <w:basedOn w:val="Standaard"/>
    <w:next w:val="Standaard"/>
    <w:pPr>
      <w:keepNext/>
      <w:keepLines/>
      <w:spacing w:before="220" w:after="40"/>
      <w:outlineLvl w:val="4"/>
    </w:pPr>
    <w:rPr>
      <w:b/>
    </w:rPr>
  </w:style>
  <w:style w:type="paragraph" w:styleId="Kop6">
    <w:name w:val="heading 6"/>
    <w:basedOn w:val="Standaard"/>
    <w:next w:val="Standaard"/>
    <w:pPr>
      <w:keepNext/>
      <w:keepLines/>
      <w:spacing w:before="200" w:after="40"/>
      <w:outlineLvl w:val="5"/>
    </w:pPr>
    <w:rPr>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el">
    <w:name w:val="Title"/>
    <w:basedOn w:val="Standaard"/>
    <w:next w:val="Standaard"/>
    <w:pPr>
      <w:keepNext/>
      <w:keepLines/>
      <w:spacing w:before="480" w:after="120"/>
    </w:pPr>
    <w:rPr>
      <w:b/>
      <w:sz w:val="72"/>
      <w:szCs w:val="72"/>
    </w:rPr>
  </w:style>
  <w:style w:type="paragraph" w:styleId="Lijstalinea">
    <w:name w:val="List Paragraph"/>
    <w:basedOn w:val="Standaard"/>
    <w:qFormat/>
    <w:rsid w:val="0044264A"/>
    <w:pPr>
      <w:ind w:left="720"/>
      <w:contextualSpacing/>
    </w:pPr>
  </w:style>
  <w:style w:type="table" w:customStyle="1" w:styleId="ListTable2-Accent31">
    <w:name w:val="List Table 2 - Accent 31"/>
    <w:basedOn w:val="Standaardtabel"/>
    <w:uiPriority w:val="47"/>
    <w:rsid w:val="0044264A"/>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raster">
    <w:name w:val="Table Grid"/>
    <w:basedOn w:val="Standaardtabel"/>
    <w:uiPriority w:val="59"/>
    <w:rsid w:val="003622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jschrift">
    <w:name w:val="caption"/>
    <w:basedOn w:val="Standaard"/>
    <w:next w:val="Standaard"/>
    <w:uiPriority w:val="35"/>
    <w:unhideWhenUsed/>
    <w:qFormat/>
    <w:rsid w:val="00E912D9"/>
    <w:pPr>
      <w:spacing w:after="200" w:line="240" w:lineRule="auto"/>
    </w:pPr>
    <w:rPr>
      <w:rFonts w:cs="Times New Roman"/>
      <w:i/>
      <w:iCs/>
      <w:color w:val="44546A" w:themeColor="text2"/>
      <w:sz w:val="18"/>
      <w:szCs w:val="18"/>
    </w:rPr>
  </w:style>
  <w:style w:type="paragraph" w:customStyle="1" w:styleId="Sthogerr">
    <w:name w:val="St_hoger_r"/>
    <w:basedOn w:val="Standaard"/>
    <w:rsid w:val="008F5ACA"/>
    <w:pPr>
      <w:tabs>
        <w:tab w:val="left" w:pos="851"/>
        <w:tab w:val="left" w:pos="1701"/>
        <w:tab w:val="left" w:pos="2552"/>
        <w:tab w:val="left" w:pos="3402"/>
        <w:tab w:val="left" w:pos="4253"/>
        <w:tab w:val="left" w:pos="5103"/>
        <w:tab w:val="left" w:pos="5954"/>
        <w:tab w:val="left" w:pos="6804"/>
        <w:tab w:val="right" w:pos="9923"/>
      </w:tabs>
      <w:spacing w:before="120" w:after="60" w:line="240" w:lineRule="auto"/>
      <w:jc w:val="right"/>
    </w:pPr>
    <w:rPr>
      <w:rFonts w:ascii="Arial" w:eastAsia="Times New Roman" w:hAnsi="Arial" w:cs="Times New Roman"/>
      <w:bCs/>
      <w:sz w:val="20"/>
      <w:szCs w:val="24"/>
      <w:lang w:val="en-GB"/>
    </w:rPr>
  </w:style>
  <w:style w:type="paragraph" w:customStyle="1" w:styleId="EQ5D5LDimensionHeader">
    <w:name w:val="EQ5D5L Dimension Header"/>
    <w:basedOn w:val="Standaard"/>
    <w:qFormat/>
    <w:rsid w:val="008F5ACA"/>
    <w:pPr>
      <w:spacing w:before="120" w:after="0" w:line="312" w:lineRule="auto"/>
      <w:jc w:val="both"/>
    </w:pPr>
    <w:rPr>
      <w:rFonts w:ascii="Arial" w:eastAsia="Times New Roman" w:hAnsi="Arial" w:cs="Arial"/>
      <w:b/>
      <w:szCs w:val="20"/>
      <w:lang w:val="en-GB"/>
    </w:rPr>
  </w:style>
  <w:style w:type="paragraph" w:customStyle="1" w:styleId="EQ5D5LCheckboxes">
    <w:name w:val="EQ5D5L Checkboxes"/>
    <w:basedOn w:val="Standaard"/>
    <w:qFormat/>
    <w:rsid w:val="008F5ACA"/>
    <w:pPr>
      <w:spacing w:after="0" w:line="312" w:lineRule="auto"/>
      <w:jc w:val="both"/>
    </w:pPr>
    <w:rPr>
      <w:rFonts w:ascii="Arial" w:eastAsia="Times New Roman" w:hAnsi="Arial" w:cs="Arial"/>
      <w:sz w:val="28"/>
      <w:szCs w:val="20"/>
      <w:lang w:val="en-GB"/>
    </w:rPr>
  </w:style>
  <w:style w:type="paragraph" w:customStyle="1" w:styleId="2Esther">
    <w:name w:val="2Esther"/>
    <w:qFormat/>
    <w:rsid w:val="008F5ACA"/>
    <w:pPr>
      <w:spacing w:after="0" w:line="312" w:lineRule="auto"/>
    </w:pPr>
    <w:rPr>
      <w:rFonts w:ascii="Arial" w:eastAsia="Times New Roman" w:hAnsi="Arial" w:cs="Arial"/>
      <w:sz w:val="24"/>
      <w:szCs w:val="28"/>
      <w:lang w:val="en-GB"/>
    </w:rPr>
  </w:style>
  <w:style w:type="paragraph" w:customStyle="1" w:styleId="3aEsther">
    <w:name w:val="3aEsther"/>
    <w:basedOn w:val="EQ5D5LDimensionHeader"/>
    <w:autoRedefine/>
    <w:qFormat/>
    <w:rsid w:val="00C640A9"/>
    <w:pPr>
      <w:spacing w:before="60"/>
      <w:jc w:val="left"/>
    </w:pPr>
    <w:rPr>
      <w:szCs w:val="22"/>
      <w:lang w:val="nl-NL"/>
    </w:rPr>
  </w:style>
  <w:style w:type="paragraph" w:customStyle="1" w:styleId="3bEsther">
    <w:name w:val="3bEsther"/>
    <w:basedOn w:val="Standaard"/>
    <w:autoRedefine/>
    <w:qFormat/>
    <w:rsid w:val="008F5ACA"/>
    <w:pPr>
      <w:spacing w:after="60" w:line="312" w:lineRule="auto"/>
    </w:pPr>
    <w:rPr>
      <w:rFonts w:ascii="Arial" w:eastAsia="Times New Roman" w:hAnsi="Arial" w:cs="Arial"/>
      <w:sz w:val="24"/>
      <w:szCs w:val="20"/>
      <w:lang w:val="en-GB"/>
    </w:rPr>
  </w:style>
  <w:style w:type="character" w:styleId="Verwijzingopmerking">
    <w:name w:val="annotation reference"/>
    <w:uiPriority w:val="99"/>
    <w:rsid w:val="008F5ACA"/>
    <w:rPr>
      <w:sz w:val="16"/>
      <w:szCs w:val="16"/>
    </w:rPr>
  </w:style>
  <w:style w:type="paragraph" w:customStyle="1" w:styleId="EQ5D5LVASInstructions">
    <w:name w:val="EQ5D5L VAS Instructions"/>
    <w:basedOn w:val="Standaard"/>
    <w:qFormat/>
    <w:rsid w:val="008F5ACA"/>
    <w:pPr>
      <w:numPr>
        <w:numId w:val="1"/>
      </w:numPr>
      <w:spacing w:after="240" w:line="312" w:lineRule="auto"/>
      <w:jc w:val="both"/>
    </w:pPr>
    <w:rPr>
      <w:rFonts w:ascii="Arial" w:eastAsia="Times New Roman" w:hAnsi="Arial" w:cs="Arial"/>
      <w:sz w:val="24"/>
      <w:szCs w:val="20"/>
      <w:lang w:val="en-GB"/>
    </w:rPr>
  </w:style>
  <w:style w:type="paragraph" w:customStyle="1" w:styleId="4a">
    <w:name w:val="4a"/>
    <w:basedOn w:val="EQ5D5LVASInstructions"/>
    <w:autoRedefine/>
    <w:qFormat/>
    <w:rsid w:val="00FA5F56"/>
    <w:pPr>
      <w:numPr>
        <w:numId w:val="0"/>
      </w:numPr>
      <w:spacing w:line="240" w:lineRule="auto"/>
      <w:jc w:val="left"/>
    </w:pPr>
    <w:rPr>
      <w:rFonts w:asciiTheme="minorHAnsi" w:hAnsiTheme="minorHAnsi" w:cstheme="minorHAnsi"/>
      <w:b/>
      <w:bCs/>
      <w:color w:val="FFFFFF" w:themeColor="background1"/>
      <w:sz w:val="22"/>
      <w:szCs w:val="22"/>
    </w:rPr>
  </w:style>
  <w:style w:type="paragraph" w:customStyle="1" w:styleId="4bEsther">
    <w:name w:val="4bEsther"/>
    <w:basedOn w:val="Standaard"/>
    <w:qFormat/>
    <w:rsid w:val="008F5ACA"/>
    <w:pPr>
      <w:spacing w:after="0" w:line="240" w:lineRule="auto"/>
      <w:jc w:val="right"/>
    </w:pPr>
    <w:rPr>
      <w:rFonts w:asciiTheme="minorBidi" w:eastAsia="Times New Roman" w:hAnsiTheme="minorBidi"/>
      <w:sz w:val="24"/>
      <w:szCs w:val="24"/>
      <w:lang w:val="en-GB"/>
    </w:rPr>
  </w:style>
  <w:style w:type="paragraph" w:customStyle="1" w:styleId="5">
    <w:name w:val="5"/>
    <w:basedOn w:val="Standaard"/>
    <w:qFormat/>
    <w:rsid w:val="008F5ACA"/>
    <w:pPr>
      <w:spacing w:after="0" w:line="240" w:lineRule="auto"/>
      <w:jc w:val="center"/>
    </w:pPr>
    <w:rPr>
      <w:rFonts w:asciiTheme="minorBidi" w:eastAsia="Times New Roman" w:hAnsiTheme="minorBidi" w:cs="Times New Roman"/>
      <w:sz w:val="20"/>
      <w:szCs w:val="20"/>
      <w:lang w:val="en-GB"/>
    </w:rPr>
  </w:style>
  <w:style w:type="paragraph" w:styleId="Tekstopmerking">
    <w:name w:val="annotation text"/>
    <w:basedOn w:val="Standaard"/>
    <w:link w:val="TekstopmerkingChar"/>
    <w:uiPriority w:val="99"/>
    <w:unhideWhenUsed/>
    <w:rsid w:val="0068423F"/>
    <w:pPr>
      <w:spacing w:line="240" w:lineRule="auto"/>
    </w:pPr>
    <w:rPr>
      <w:sz w:val="20"/>
      <w:szCs w:val="20"/>
    </w:rPr>
  </w:style>
  <w:style w:type="character" w:customStyle="1" w:styleId="TekstopmerkingChar">
    <w:name w:val="Tekst opmerking Char"/>
    <w:basedOn w:val="Standaardalinea-lettertype"/>
    <w:link w:val="Tekstopmerking"/>
    <w:uiPriority w:val="99"/>
    <w:rsid w:val="0068423F"/>
    <w:rPr>
      <w:sz w:val="20"/>
      <w:szCs w:val="20"/>
    </w:rPr>
  </w:style>
  <w:style w:type="paragraph" w:styleId="Onderwerpvanopmerking">
    <w:name w:val="annotation subject"/>
    <w:basedOn w:val="Tekstopmerking"/>
    <w:next w:val="Tekstopmerking"/>
    <w:link w:val="OnderwerpvanopmerkingChar"/>
    <w:uiPriority w:val="99"/>
    <w:semiHidden/>
    <w:unhideWhenUsed/>
    <w:rsid w:val="0068423F"/>
    <w:rPr>
      <w:b/>
      <w:bCs/>
    </w:rPr>
  </w:style>
  <w:style w:type="character" w:customStyle="1" w:styleId="OnderwerpvanopmerkingChar">
    <w:name w:val="Onderwerp van opmerking Char"/>
    <w:basedOn w:val="TekstopmerkingChar"/>
    <w:link w:val="Onderwerpvanopmerking"/>
    <w:uiPriority w:val="99"/>
    <w:semiHidden/>
    <w:rsid w:val="0068423F"/>
    <w:rPr>
      <w:b/>
      <w:bCs/>
      <w:sz w:val="20"/>
      <w:szCs w:val="20"/>
    </w:rPr>
  </w:style>
  <w:style w:type="table" w:customStyle="1" w:styleId="PlainTable41">
    <w:name w:val="Plain Table 41"/>
    <w:basedOn w:val="Standaardtabel"/>
    <w:uiPriority w:val="44"/>
    <w:rsid w:val="00265D8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Koptekst">
    <w:name w:val="header"/>
    <w:basedOn w:val="Standaard"/>
    <w:link w:val="KoptekstChar"/>
    <w:uiPriority w:val="99"/>
    <w:unhideWhenUsed/>
    <w:rsid w:val="00294FB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94FB7"/>
  </w:style>
  <w:style w:type="paragraph" w:styleId="Voettekst">
    <w:name w:val="footer"/>
    <w:basedOn w:val="Standaard"/>
    <w:link w:val="VoettekstChar"/>
    <w:uiPriority w:val="99"/>
    <w:unhideWhenUsed/>
    <w:rsid w:val="00294FB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94FB7"/>
  </w:style>
  <w:style w:type="paragraph" w:styleId="Ballontekst">
    <w:name w:val="Balloon Text"/>
    <w:basedOn w:val="Standaard"/>
    <w:link w:val="BallontekstChar"/>
    <w:uiPriority w:val="99"/>
    <w:semiHidden/>
    <w:unhideWhenUsed/>
    <w:rsid w:val="00F35800"/>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35800"/>
    <w:rPr>
      <w:rFonts w:ascii="Tahoma" w:hAnsi="Tahoma" w:cs="Tahoma"/>
      <w:sz w:val="16"/>
      <w:szCs w:val="16"/>
    </w:rPr>
  </w:style>
  <w:style w:type="paragraph" w:styleId="Revisie">
    <w:name w:val="Revision"/>
    <w:hidden/>
    <w:uiPriority w:val="99"/>
    <w:semiHidden/>
    <w:rsid w:val="009E07C4"/>
    <w:pPr>
      <w:spacing w:after="0" w:line="240" w:lineRule="auto"/>
    </w:pPr>
  </w:style>
  <w:style w:type="table" w:customStyle="1" w:styleId="Tabelraster1">
    <w:name w:val="Tabelraster1"/>
    <w:basedOn w:val="Standaardtabel"/>
    <w:uiPriority w:val="39"/>
    <w:rsid w:val="004135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0"/>
    <w:rsid w:val="005D1991"/>
    <w:pPr>
      <w:widowControl w:val="0"/>
      <w:autoSpaceDE w:val="0"/>
      <w:autoSpaceDN w:val="0"/>
      <w:adjustRightInd w:val="0"/>
      <w:spacing w:after="0" w:line="240" w:lineRule="auto"/>
    </w:pPr>
    <w:rPr>
      <w:rFonts w:ascii="Arial" w:eastAsiaTheme="minorEastAsia" w:hAnsi="Arial" w:cs="Arial"/>
      <w:sz w:val="24"/>
      <w:szCs w:val="24"/>
    </w:rPr>
  </w:style>
  <w:style w:type="paragraph" w:styleId="Geenafstand">
    <w:name w:val="No Spacing"/>
    <w:uiPriority w:val="1"/>
    <w:qFormat/>
    <w:rsid w:val="00AF627D"/>
    <w:pPr>
      <w:spacing w:after="0" w:line="240" w:lineRule="auto"/>
    </w:pPr>
  </w:style>
  <w:style w:type="paragraph" w:styleId="Normaalweb">
    <w:name w:val="Normal (Web)"/>
    <w:basedOn w:val="Standaard"/>
    <w:uiPriority w:val="99"/>
    <w:unhideWhenUsed/>
    <w:rsid w:val="00886B07"/>
    <w:pPr>
      <w:spacing w:before="100" w:beforeAutospacing="1" w:after="100" w:afterAutospacing="1" w:line="240" w:lineRule="auto"/>
    </w:pPr>
    <w:rPr>
      <w:rFonts w:ascii="Times New Roman" w:eastAsia="Times New Roman" w:hAnsi="Times New Roman" w:cs="Times New Roman"/>
      <w:sz w:val="24"/>
      <w:szCs w:val="24"/>
    </w:rPr>
  </w:style>
  <w:style w:type="paragraph" w:styleId="Ondertitel">
    <w:name w:val="Subtitle"/>
    <w:basedOn w:val="Standaard"/>
    <w:next w:val="Standaard"/>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115" w:type="dxa"/>
        <w:right w:w="115" w:type="dxa"/>
      </w:tblCellMar>
    </w:tblPr>
  </w:style>
  <w:style w:type="table" w:customStyle="1" w:styleId="a0">
    <w:basedOn w:val="TableNormal1"/>
    <w:pPr>
      <w:spacing w:after="0" w:line="240" w:lineRule="auto"/>
    </w:pPr>
    <w:tblPr>
      <w:tblStyleRowBandSize w:val="1"/>
      <w:tblStyleColBandSize w:val="1"/>
      <w:tblCellMar>
        <w:left w:w="108" w:type="dxa"/>
        <w:right w:w="108" w:type="dxa"/>
      </w:tblCellMar>
    </w:tblPr>
  </w:style>
  <w:style w:type="table" w:customStyle="1" w:styleId="a1">
    <w:basedOn w:val="TableNormal1"/>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4SJk8pvuWYth97WlQJE3Bau00xg==">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951</Words>
  <Characters>5422</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HMC</Company>
  <LinksUpToDate>false</LinksUpToDate>
  <CharactersWithSpaces>6361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Simoes de Souza, NF (nchir)</dc:creator>
  <cp:lastModifiedBy>Broekema, AEH (nchir)</cp:lastModifiedBy>
  <cp:revision>4</cp:revision>
  <dcterms:created xsi:type="dcterms:W3CDTF">2024-10-16T13:55:00Z</dcterms:created>
  <dcterms:modified xsi:type="dcterms:W3CDTF">2024-10-16T13:59:00Z</dcterms:modified>
</cp:coreProperties>
</file>