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DCB81" w14:textId="77777777" w:rsidR="00BF7F0E" w:rsidRDefault="00727264" w:rsidP="00BF7F0E">
      <w:pPr>
        <w:widowControl w:val="0"/>
        <w:autoSpaceDE w:val="0"/>
        <w:autoSpaceDN w:val="0"/>
        <w:adjustRightInd w:val="0"/>
        <w:jc w:val="center"/>
        <w:rPr>
          <w:b/>
          <w:bCs/>
          <w:sz w:val="32"/>
          <w:szCs w:val="32"/>
          <w:lang w:val="en-US"/>
        </w:rPr>
      </w:pPr>
      <w:r w:rsidRPr="001F7518">
        <w:rPr>
          <w:b/>
          <w:bCs/>
          <w:sz w:val="32"/>
          <w:szCs w:val="32"/>
          <w:lang w:val="en-US"/>
        </w:rPr>
        <w:t xml:space="preserve">Research Question: </w:t>
      </w:r>
    </w:p>
    <w:p w14:paraId="3CE1EB89" w14:textId="0731A736" w:rsidR="00BF7F0E" w:rsidRDefault="00105947" w:rsidP="00BF7F0E">
      <w:pPr>
        <w:widowControl w:val="0"/>
        <w:autoSpaceDE w:val="0"/>
        <w:autoSpaceDN w:val="0"/>
        <w:adjustRightInd w:val="0"/>
        <w:jc w:val="center"/>
        <w:rPr>
          <w:b/>
          <w:color w:val="000000" w:themeColor="text1"/>
          <w:lang w:val="en-US"/>
        </w:rPr>
      </w:pPr>
      <w:r>
        <w:rPr>
          <w:b/>
          <w:color w:val="000000" w:themeColor="text1"/>
          <w:lang w:val="en-US"/>
        </w:rPr>
        <w:t xml:space="preserve">Management of </w:t>
      </w:r>
      <w:r w:rsidR="00877681">
        <w:rPr>
          <w:b/>
          <w:color w:val="000000" w:themeColor="text1"/>
          <w:lang w:val="en-US"/>
        </w:rPr>
        <w:t>Sacroiliac Joint</w:t>
      </w:r>
    </w:p>
    <w:p w14:paraId="51EAAAE6" w14:textId="4215C3E8" w:rsidR="001235DD" w:rsidRDefault="001235DD" w:rsidP="00386DCA">
      <w:pPr>
        <w:jc w:val="center"/>
        <w:rPr>
          <w:b/>
          <w:bCs/>
          <w:sz w:val="32"/>
          <w:szCs w:val="32"/>
          <w:lang w:val="en-US"/>
        </w:rPr>
      </w:pPr>
    </w:p>
    <w:p w14:paraId="69A36962" w14:textId="77777777" w:rsidR="001235DD" w:rsidRPr="001F7518" w:rsidRDefault="001235DD" w:rsidP="00386DCA">
      <w:pPr>
        <w:jc w:val="center"/>
        <w:rPr>
          <w:b/>
          <w:bCs/>
          <w:sz w:val="32"/>
          <w:szCs w:val="32"/>
          <w:lang w:val="en-US"/>
        </w:rPr>
      </w:pPr>
    </w:p>
    <w:p w14:paraId="40BCD7FF" w14:textId="77777777" w:rsidR="00D13FC6" w:rsidRDefault="00D13FC6" w:rsidP="00386DCA">
      <w:pPr>
        <w:pStyle w:val="NormalWeb"/>
        <w:rPr>
          <w:b/>
          <w:bCs/>
          <w:sz w:val="28"/>
          <w:szCs w:val="28"/>
          <w:lang w:val="en-US"/>
        </w:rPr>
        <w:sectPr w:rsidR="00D13FC6" w:rsidSect="0087352E">
          <w:pgSz w:w="11900" w:h="16840"/>
          <w:pgMar w:top="1417" w:right="1417" w:bottom="1134" w:left="1417" w:header="708" w:footer="708" w:gutter="0"/>
          <w:cols w:space="708"/>
          <w:docGrid w:linePitch="400"/>
        </w:sectPr>
      </w:pPr>
    </w:p>
    <w:p w14:paraId="4D88B8FC" w14:textId="3CCAC51F" w:rsidR="00343C51" w:rsidRPr="00105947" w:rsidRDefault="00C83C33" w:rsidP="00386DCA">
      <w:pPr>
        <w:shd w:val="clear" w:color="auto" w:fill="FFFFFF"/>
        <w:ind w:right="-857"/>
        <w:rPr>
          <w:rFonts w:eastAsiaTheme="minorHAnsi"/>
          <w:b/>
          <w:bCs/>
          <w:color w:val="000000"/>
          <w:sz w:val="28"/>
          <w:szCs w:val="28"/>
          <w:lang w:val="en-AU" w:eastAsia="en-US"/>
        </w:rPr>
      </w:pPr>
      <w:r w:rsidRPr="00105947">
        <w:rPr>
          <w:rFonts w:eastAsiaTheme="minorHAnsi"/>
          <w:b/>
          <w:bCs/>
          <w:color w:val="000000"/>
          <w:sz w:val="28"/>
          <w:szCs w:val="28"/>
          <w:lang w:val="en-AU" w:eastAsia="en-US"/>
        </w:rPr>
        <w:t xml:space="preserve">Concept 1: </w:t>
      </w:r>
      <w:r w:rsidR="00001C2F">
        <w:rPr>
          <w:rFonts w:eastAsiaTheme="minorHAnsi"/>
          <w:b/>
          <w:bCs/>
          <w:color w:val="000000"/>
          <w:sz w:val="28"/>
          <w:szCs w:val="28"/>
          <w:lang w:val="en-AU" w:eastAsia="en-US"/>
        </w:rPr>
        <w:t>Condition</w:t>
      </w:r>
    </w:p>
    <w:p w14:paraId="03742FD5" w14:textId="77777777" w:rsidR="00901423" w:rsidRDefault="00901423" w:rsidP="00386DCA">
      <w:pPr>
        <w:shd w:val="clear" w:color="auto" w:fill="FFFFFF"/>
        <w:ind w:right="-857"/>
        <w:rPr>
          <w:rFonts w:eastAsiaTheme="minorHAnsi"/>
          <w:color w:val="000000"/>
          <w:lang w:val="en-AU" w:eastAsia="en-US"/>
        </w:rPr>
      </w:pPr>
    </w:p>
    <w:p w14:paraId="2B672F15" w14:textId="77777777" w:rsidR="0063245C" w:rsidRPr="00105947" w:rsidRDefault="0063245C" w:rsidP="00386DCA">
      <w:pPr>
        <w:shd w:val="clear" w:color="auto" w:fill="FFFFFF"/>
        <w:ind w:right="-857"/>
        <w:rPr>
          <w:rFonts w:eastAsiaTheme="minorHAnsi"/>
          <w:b/>
          <w:bCs/>
          <w:color w:val="000000"/>
          <w:lang w:val="en-AU" w:eastAsia="en-US"/>
        </w:rPr>
        <w:sectPr w:rsidR="0063245C" w:rsidRPr="00105947" w:rsidSect="00D13FC6">
          <w:type w:val="continuous"/>
          <w:pgSz w:w="11900" w:h="16840"/>
          <w:pgMar w:top="1417" w:right="1417" w:bottom="1134" w:left="1417" w:header="708" w:footer="708" w:gutter="0"/>
          <w:cols w:space="708"/>
          <w:docGrid w:linePitch="400"/>
        </w:sectPr>
      </w:pPr>
    </w:p>
    <w:p w14:paraId="3F280202" w14:textId="60B6D777" w:rsidR="00C83C33" w:rsidRPr="00105947" w:rsidRDefault="00C83C33" w:rsidP="00386DCA">
      <w:pPr>
        <w:shd w:val="clear" w:color="auto" w:fill="FFFFFF"/>
        <w:ind w:right="-857"/>
        <w:rPr>
          <w:rFonts w:eastAsiaTheme="minorHAnsi"/>
          <w:b/>
          <w:bCs/>
          <w:color w:val="000000"/>
          <w:lang w:val="en-AU" w:eastAsia="en-US"/>
        </w:rPr>
      </w:pPr>
      <w:r w:rsidRPr="00105947">
        <w:rPr>
          <w:rFonts w:eastAsiaTheme="minorHAnsi"/>
          <w:b/>
          <w:bCs/>
          <w:color w:val="000000"/>
          <w:lang w:val="en-AU" w:eastAsia="en-US"/>
        </w:rPr>
        <w:t>Keywords</w:t>
      </w:r>
      <w:r w:rsidR="00AF3050" w:rsidRPr="00105947">
        <w:rPr>
          <w:rFonts w:eastAsiaTheme="minorHAnsi"/>
          <w:b/>
          <w:bCs/>
          <w:color w:val="000000"/>
          <w:lang w:val="en-AU" w:eastAsia="en-US"/>
        </w:rPr>
        <w:t>:</w:t>
      </w:r>
    </w:p>
    <w:p w14:paraId="74236F30" w14:textId="77777777" w:rsidR="002A08EE" w:rsidRPr="002A08EE" w:rsidRDefault="002A08EE" w:rsidP="002A08EE">
      <w:pPr>
        <w:shd w:val="clear" w:color="auto" w:fill="FFFFFF"/>
        <w:ind w:right="-857"/>
        <w:rPr>
          <w:bCs/>
          <w:lang w:val="en-GB"/>
        </w:rPr>
      </w:pPr>
      <w:r w:rsidRPr="002A08EE">
        <w:rPr>
          <w:bCs/>
          <w:lang w:val="en-GB"/>
        </w:rPr>
        <w:t>Back Pain</w:t>
      </w:r>
    </w:p>
    <w:p w14:paraId="0E6D767B" w14:textId="77777777" w:rsidR="002A08EE" w:rsidRPr="002A08EE" w:rsidRDefault="002A08EE" w:rsidP="002A08EE">
      <w:pPr>
        <w:shd w:val="clear" w:color="auto" w:fill="FFFFFF"/>
        <w:ind w:right="-857"/>
        <w:rPr>
          <w:bCs/>
          <w:lang w:val="en-GB"/>
        </w:rPr>
      </w:pPr>
      <w:r w:rsidRPr="002A08EE">
        <w:rPr>
          <w:bCs/>
          <w:lang w:val="en-GB"/>
        </w:rPr>
        <w:t>chronic low back pain</w:t>
      </w:r>
    </w:p>
    <w:p w14:paraId="186711D8" w14:textId="77777777" w:rsidR="002A08EE" w:rsidRPr="002A08EE" w:rsidRDefault="002A08EE" w:rsidP="002A08EE">
      <w:pPr>
        <w:shd w:val="clear" w:color="auto" w:fill="FFFFFF"/>
        <w:ind w:right="-857"/>
        <w:rPr>
          <w:bCs/>
          <w:lang w:val="en-GB"/>
        </w:rPr>
      </w:pPr>
      <w:r w:rsidRPr="002A08EE">
        <w:rPr>
          <w:bCs/>
          <w:lang w:val="en-GB"/>
        </w:rPr>
        <w:t>CHRONIC PAIN</w:t>
      </w:r>
    </w:p>
    <w:p w14:paraId="4524580C" w14:textId="77777777" w:rsidR="002A08EE" w:rsidRPr="002A08EE" w:rsidRDefault="002A08EE" w:rsidP="002A08EE">
      <w:pPr>
        <w:shd w:val="clear" w:color="auto" w:fill="FFFFFF"/>
        <w:ind w:right="-857"/>
        <w:rPr>
          <w:bCs/>
          <w:lang w:val="en-GB"/>
        </w:rPr>
      </w:pPr>
      <w:r w:rsidRPr="002A08EE">
        <w:rPr>
          <w:bCs/>
          <w:lang w:val="en-GB"/>
        </w:rPr>
        <w:t>Low back pain</w:t>
      </w:r>
    </w:p>
    <w:p w14:paraId="1E529044" w14:textId="77777777" w:rsidR="002A08EE" w:rsidRPr="002A08EE" w:rsidRDefault="002A08EE" w:rsidP="002A08EE">
      <w:pPr>
        <w:shd w:val="clear" w:color="auto" w:fill="FFFFFF"/>
        <w:ind w:right="-857"/>
        <w:rPr>
          <w:bCs/>
          <w:lang w:val="en-GB"/>
        </w:rPr>
      </w:pPr>
      <w:r w:rsidRPr="002A08EE">
        <w:rPr>
          <w:bCs/>
          <w:lang w:val="en-GB"/>
        </w:rPr>
        <w:t>pain</w:t>
      </w:r>
    </w:p>
    <w:p w14:paraId="60753441" w14:textId="77777777" w:rsidR="002A08EE" w:rsidRPr="002A08EE" w:rsidRDefault="002A08EE" w:rsidP="002A08EE">
      <w:pPr>
        <w:shd w:val="clear" w:color="auto" w:fill="FFFFFF"/>
        <w:ind w:right="-857"/>
        <w:rPr>
          <w:bCs/>
          <w:lang w:val="en-GB"/>
        </w:rPr>
      </w:pPr>
      <w:r w:rsidRPr="002A08EE">
        <w:rPr>
          <w:bCs/>
          <w:lang w:val="en-GB"/>
        </w:rPr>
        <w:t>Pelvic girdle pain</w:t>
      </w:r>
    </w:p>
    <w:p w14:paraId="0B627A42" w14:textId="77777777" w:rsidR="002A08EE" w:rsidRPr="002A08EE" w:rsidRDefault="002A08EE" w:rsidP="002A08EE">
      <w:pPr>
        <w:shd w:val="clear" w:color="auto" w:fill="FFFFFF"/>
        <w:ind w:right="-857"/>
        <w:rPr>
          <w:bCs/>
          <w:lang w:val="en-GB"/>
        </w:rPr>
      </w:pPr>
      <w:r w:rsidRPr="002A08EE">
        <w:rPr>
          <w:bCs/>
          <w:lang w:val="en-GB"/>
        </w:rPr>
        <w:t>Posterior sacroiliac complex</w:t>
      </w:r>
    </w:p>
    <w:p w14:paraId="5BF8E4E1" w14:textId="77777777" w:rsidR="002A08EE" w:rsidRPr="002A08EE" w:rsidRDefault="002A08EE" w:rsidP="002A08EE">
      <w:pPr>
        <w:shd w:val="clear" w:color="auto" w:fill="FFFFFF"/>
        <w:ind w:right="-857"/>
        <w:rPr>
          <w:bCs/>
          <w:lang w:val="en-GB"/>
        </w:rPr>
      </w:pPr>
      <w:r w:rsidRPr="002A08EE">
        <w:rPr>
          <w:bCs/>
          <w:lang w:val="en-GB"/>
        </w:rPr>
        <w:t>sacroiliac</w:t>
      </w:r>
    </w:p>
    <w:p w14:paraId="767180B3" w14:textId="77777777" w:rsidR="002A08EE" w:rsidRPr="002A08EE" w:rsidRDefault="002A08EE" w:rsidP="002A08EE">
      <w:pPr>
        <w:shd w:val="clear" w:color="auto" w:fill="FFFFFF"/>
        <w:ind w:right="-857"/>
        <w:rPr>
          <w:bCs/>
          <w:lang w:val="en-GB"/>
        </w:rPr>
      </w:pPr>
      <w:r w:rsidRPr="002A08EE">
        <w:rPr>
          <w:bCs/>
          <w:lang w:val="en-GB"/>
        </w:rPr>
        <w:t>Sacroiliac (SI) joint</w:t>
      </w:r>
    </w:p>
    <w:p w14:paraId="7B63419E" w14:textId="77777777" w:rsidR="002A08EE" w:rsidRPr="002A08EE" w:rsidRDefault="002A08EE" w:rsidP="002A08EE">
      <w:pPr>
        <w:shd w:val="clear" w:color="auto" w:fill="FFFFFF"/>
        <w:ind w:right="-857"/>
        <w:rPr>
          <w:bCs/>
          <w:lang w:val="en-GB"/>
        </w:rPr>
      </w:pPr>
      <w:r w:rsidRPr="002A08EE">
        <w:rPr>
          <w:bCs/>
          <w:lang w:val="en-GB"/>
        </w:rPr>
        <w:t>sacroiliac joint</w:t>
      </w:r>
    </w:p>
    <w:p w14:paraId="29D94E80" w14:textId="77777777" w:rsidR="002A08EE" w:rsidRPr="002A08EE" w:rsidRDefault="002A08EE" w:rsidP="002A08EE">
      <w:pPr>
        <w:shd w:val="clear" w:color="auto" w:fill="FFFFFF"/>
        <w:ind w:right="-857"/>
        <w:rPr>
          <w:bCs/>
          <w:lang w:val="en-GB"/>
        </w:rPr>
      </w:pPr>
      <w:r w:rsidRPr="002A08EE">
        <w:rPr>
          <w:bCs/>
          <w:lang w:val="en-GB"/>
        </w:rPr>
        <w:t>sacroiliac joint dysfunction</w:t>
      </w:r>
    </w:p>
    <w:p w14:paraId="10A540F8" w14:textId="77777777" w:rsidR="002A08EE" w:rsidRPr="002A08EE" w:rsidRDefault="002A08EE" w:rsidP="002A08EE">
      <w:pPr>
        <w:shd w:val="clear" w:color="auto" w:fill="FFFFFF"/>
        <w:ind w:right="-857"/>
        <w:rPr>
          <w:bCs/>
          <w:lang w:val="en-GB"/>
        </w:rPr>
      </w:pPr>
      <w:r w:rsidRPr="002A08EE">
        <w:rPr>
          <w:bCs/>
          <w:lang w:val="en-GB"/>
        </w:rPr>
        <w:t>Sacroiliac joint pain</w:t>
      </w:r>
    </w:p>
    <w:p w14:paraId="2EBA33F9" w14:textId="77777777" w:rsidR="002A08EE" w:rsidRPr="002A08EE" w:rsidRDefault="002A08EE" w:rsidP="002A08EE">
      <w:pPr>
        <w:shd w:val="clear" w:color="auto" w:fill="FFFFFF"/>
        <w:ind w:right="-857"/>
        <w:rPr>
          <w:bCs/>
          <w:lang w:val="en-GB"/>
        </w:rPr>
      </w:pPr>
      <w:r w:rsidRPr="002A08EE">
        <w:rPr>
          <w:bCs/>
          <w:lang w:val="en-GB"/>
        </w:rPr>
        <w:t>sacroiliac joint syndrome</w:t>
      </w:r>
    </w:p>
    <w:p w14:paraId="3868B50B" w14:textId="77777777" w:rsidR="002A08EE" w:rsidRPr="002A08EE" w:rsidRDefault="002A08EE" w:rsidP="002A08EE">
      <w:pPr>
        <w:shd w:val="clear" w:color="auto" w:fill="FFFFFF"/>
        <w:ind w:right="-857"/>
        <w:rPr>
          <w:bCs/>
          <w:lang w:val="en-GB"/>
        </w:rPr>
      </w:pPr>
      <w:r w:rsidRPr="002A08EE">
        <w:rPr>
          <w:bCs/>
          <w:lang w:val="en-GB"/>
        </w:rPr>
        <w:t>Sacroiliac Joint Syndrome (SIJS)</w:t>
      </w:r>
    </w:p>
    <w:p w14:paraId="06DDE9B9" w14:textId="2F593CF8" w:rsidR="002A08EE" w:rsidRDefault="002A08EE" w:rsidP="002A08EE">
      <w:pPr>
        <w:shd w:val="clear" w:color="auto" w:fill="FFFFFF"/>
        <w:ind w:right="-857"/>
        <w:rPr>
          <w:bCs/>
          <w:lang w:val="en-GB"/>
        </w:rPr>
      </w:pPr>
      <w:r w:rsidRPr="002A08EE">
        <w:rPr>
          <w:bCs/>
          <w:lang w:val="en-GB"/>
        </w:rPr>
        <w:t>sacroiliac pain</w:t>
      </w:r>
    </w:p>
    <w:p w14:paraId="5A44E51A" w14:textId="48CE83AF" w:rsidR="00AF3050" w:rsidRPr="00901423" w:rsidRDefault="00AF3050" w:rsidP="00386DCA">
      <w:pPr>
        <w:shd w:val="clear" w:color="auto" w:fill="FFFFFF"/>
        <w:ind w:right="-857"/>
        <w:rPr>
          <w:b/>
          <w:lang w:val="en-GB"/>
        </w:rPr>
      </w:pPr>
      <w:r w:rsidRPr="00901423">
        <w:rPr>
          <w:b/>
          <w:lang w:val="en-GB"/>
        </w:rPr>
        <w:t>Mesh:</w:t>
      </w:r>
    </w:p>
    <w:p w14:paraId="6780A814" w14:textId="77777777" w:rsidR="00D0050E" w:rsidRPr="00D0050E" w:rsidRDefault="00D0050E" w:rsidP="00D0050E">
      <w:pPr>
        <w:shd w:val="clear" w:color="auto" w:fill="FFFFFF"/>
        <w:ind w:right="-857"/>
        <w:rPr>
          <w:bCs/>
          <w:lang w:val="en-GB"/>
        </w:rPr>
      </w:pPr>
      <w:r w:rsidRPr="00D0050E">
        <w:rPr>
          <w:bCs/>
          <w:lang w:val="en-GB"/>
        </w:rPr>
        <w:t>"Chronic Pain"[Mesh]</w:t>
      </w:r>
    </w:p>
    <w:p w14:paraId="4DBCE96C" w14:textId="77777777" w:rsidR="00D0050E" w:rsidRPr="00D0050E" w:rsidRDefault="00D0050E" w:rsidP="00D0050E">
      <w:pPr>
        <w:shd w:val="clear" w:color="auto" w:fill="FFFFFF"/>
        <w:ind w:right="-857"/>
        <w:rPr>
          <w:bCs/>
          <w:lang w:val="en-GB"/>
        </w:rPr>
      </w:pPr>
      <w:r w:rsidRPr="00D0050E">
        <w:rPr>
          <w:bCs/>
          <w:lang w:val="en-GB"/>
        </w:rPr>
        <w:t>"Low Back Pain"[Mesh]</w:t>
      </w:r>
    </w:p>
    <w:p w14:paraId="6353AC20" w14:textId="77777777" w:rsidR="00D0050E" w:rsidRPr="00D0050E" w:rsidRDefault="00D0050E" w:rsidP="00D0050E">
      <w:pPr>
        <w:shd w:val="clear" w:color="auto" w:fill="FFFFFF"/>
        <w:ind w:right="-857"/>
        <w:rPr>
          <w:bCs/>
          <w:lang w:val="en-GB"/>
        </w:rPr>
      </w:pPr>
      <w:r w:rsidRPr="00D0050E">
        <w:rPr>
          <w:bCs/>
          <w:lang w:val="en-GB"/>
        </w:rPr>
        <w:t>"Low Back Pain / pathology"[Mesh]</w:t>
      </w:r>
    </w:p>
    <w:p w14:paraId="1BFF23F0" w14:textId="77777777" w:rsidR="00D0050E" w:rsidRPr="00D0050E" w:rsidRDefault="00D0050E" w:rsidP="00D0050E">
      <w:pPr>
        <w:shd w:val="clear" w:color="auto" w:fill="FFFFFF"/>
        <w:ind w:right="-857"/>
        <w:rPr>
          <w:bCs/>
          <w:lang w:val="en-GB"/>
        </w:rPr>
      </w:pPr>
      <w:r w:rsidRPr="00D0050E">
        <w:rPr>
          <w:bCs/>
          <w:lang w:val="en-GB"/>
        </w:rPr>
        <w:t>"Low Back Pain / physiopathology"[Mesh]</w:t>
      </w:r>
    </w:p>
    <w:p w14:paraId="26127FA3" w14:textId="77777777" w:rsidR="00D0050E" w:rsidRPr="00D0050E" w:rsidRDefault="00D0050E" w:rsidP="00D0050E">
      <w:pPr>
        <w:shd w:val="clear" w:color="auto" w:fill="FFFFFF"/>
        <w:ind w:right="-857"/>
        <w:rPr>
          <w:bCs/>
          <w:lang w:val="en-GB"/>
        </w:rPr>
      </w:pPr>
      <w:r w:rsidRPr="00D0050E">
        <w:rPr>
          <w:bCs/>
          <w:lang w:val="en-GB"/>
        </w:rPr>
        <w:t>"Sacroiliac Joint"[Mesh]</w:t>
      </w:r>
    </w:p>
    <w:p w14:paraId="2EB754B3" w14:textId="77777777" w:rsidR="00D0050E" w:rsidRPr="00D0050E" w:rsidRDefault="00D0050E" w:rsidP="00D0050E">
      <w:pPr>
        <w:shd w:val="clear" w:color="auto" w:fill="FFFFFF"/>
        <w:ind w:right="-857"/>
        <w:rPr>
          <w:bCs/>
          <w:lang w:val="en-GB"/>
        </w:rPr>
      </w:pPr>
      <w:r w:rsidRPr="00D0050E">
        <w:rPr>
          <w:bCs/>
          <w:lang w:val="en-GB"/>
        </w:rPr>
        <w:t>"Sacroiliac Joint / pathology"[Mesh]</w:t>
      </w:r>
    </w:p>
    <w:p w14:paraId="4A39319E" w14:textId="77777777" w:rsidR="00D0050E" w:rsidRPr="00D0050E" w:rsidRDefault="00D0050E" w:rsidP="00D0050E">
      <w:pPr>
        <w:shd w:val="clear" w:color="auto" w:fill="FFFFFF"/>
        <w:ind w:right="-857"/>
        <w:rPr>
          <w:bCs/>
          <w:lang w:val="en-GB"/>
        </w:rPr>
      </w:pPr>
      <w:r w:rsidRPr="00D0050E">
        <w:rPr>
          <w:bCs/>
          <w:lang w:val="en-GB"/>
        </w:rPr>
        <w:t>"Sacroiliac Joint / physiology"[Mesh]</w:t>
      </w:r>
    </w:p>
    <w:p w14:paraId="266CDF9F" w14:textId="0F314508" w:rsidR="00901423" w:rsidRDefault="00D0050E" w:rsidP="00D0050E">
      <w:pPr>
        <w:shd w:val="clear" w:color="auto" w:fill="FFFFFF"/>
        <w:ind w:right="-857"/>
        <w:rPr>
          <w:bCs/>
          <w:lang w:val="en-GB"/>
        </w:rPr>
      </w:pPr>
      <w:r w:rsidRPr="00D0050E">
        <w:rPr>
          <w:bCs/>
          <w:lang w:val="en-GB"/>
        </w:rPr>
        <w:t>"Sacroiliac Joint / physiopathology"[Mesh]</w:t>
      </w:r>
    </w:p>
    <w:p w14:paraId="54F284BF" w14:textId="77777777" w:rsidR="0063245C" w:rsidRDefault="0063245C" w:rsidP="00386DCA">
      <w:pPr>
        <w:shd w:val="clear" w:color="auto" w:fill="FFFFFF"/>
        <w:ind w:right="-857"/>
        <w:rPr>
          <w:bCs/>
          <w:lang w:val="en-GB"/>
        </w:rPr>
      </w:pPr>
    </w:p>
    <w:p w14:paraId="5E2D56E2" w14:textId="77777777" w:rsidR="0063245C" w:rsidRDefault="0063245C" w:rsidP="00386DCA">
      <w:pPr>
        <w:shd w:val="clear" w:color="auto" w:fill="FFFFFF"/>
        <w:ind w:right="-857"/>
        <w:rPr>
          <w:bCs/>
          <w:lang w:val="en-GB"/>
        </w:rPr>
      </w:pPr>
    </w:p>
    <w:p w14:paraId="4DEB68B4" w14:textId="77777777" w:rsidR="00D0050E" w:rsidRDefault="00D0050E" w:rsidP="00386DCA">
      <w:pPr>
        <w:shd w:val="clear" w:color="auto" w:fill="FFFFFF"/>
        <w:ind w:right="-857"/>
        <w:rPr>
          <w:bCs/>
          <w:lang w:val="en-GB"/>
        </w:rPr>
      </w:pPr>
    </w:p>
    <w:p w14:paraId="735F3965" w14:textId="77777777" w:rsidR="00D0050E" w:rsidRDefault="00D0050E" w:rsidP="00386DCA">
      <w:pPr>
        <w:shd w:val="clear" w:color="auto" w:fill="FFFFFF"/>
        <w:ind w:right="-857"/>
        <w:rPr>
          <w:bCs/>
          <w:lang w:val="en-GB"/>
        </w:rPr>
      </w:pPr>
    </w:p>
    <w:p w14:paraId="0BA839CE" w14:textId="77777777" w:rsidR="00D0050E" w:rsidRDefault="00D0050E" w:rsidP="00386DCA">
      <w:pPr>
        <w:shd w:val="clear" w:color="auto" w:fill="FFFFFF"/>
        <w:ind w:right="-857"/>
        <w:rPr>
          <w:bCs/>
          <w:lang w:val="en-GB"/>
        </w:rPr>
      </w:pPr>
    </w:p>
    <w:p w14:paraId="5038CB74" w14:textId="77777777" w:rsidR="00D0050E" w:rsidRDefault="00D0050E" w:rsidP="00386DCA">
      <w:pPr>
        <w:shd w:val="clear" w:color="auto" w:fill="FFFFFF"/>
        <w:ind w:right="-857"/>
        <w:rPr>
          <w:bCs/>
          <w:lang w:val="en-GB"/>
        </w:rPr>
      </w:pPr>
    </w:p>
    <w:p w14:paraId="30860728" w14:textId="77777777" w:rsidR="0063245C" w:rsidRDefault="0063245C" w:rsidP="00386DCA">
      <w:pPr>
        <w:shd w:val="clear" w:color="auto" w:fill="FFFFFF"/>
        <w:ind w:right="-857"/>
        <w:rPr>
          <w:bCs/>
          <w:lang w:val="en-GB"/>
        </w:rPr>
        <w:sectPr w:rsidR="0063245C" w:rsidSect="00901423">
          <w:type w:val="continuous"/>
          <w:pgSz w:w="11900" w:h="16840"/>
          <w:pgMar w:top="1417" w:right="1417" w:bottom="1134" w:left="1417" w:header="708" w:footer="708" w:gutter="0"/>
          <w:cols w:num="2" w:space="709"/>
          <w:docGrid w:linePitch="400"/>
        </w:sectPr>
      </w:pPr>
    </w:p>
    <w:p w14:paraId="40ED8F66" w14:textId="77777777" w:rsidR="00C43555" w:rsidRDefault="00C43555" w:rsidP="00386DCA">
      <w:pPr>
        <w:shd w:val="clear" w:color="auto" w:fill="FFFFFF"/>
        <w:ind w:right="-857"/>
        <w:rPr>
          <w:bCs/>
          <w:lang w:val="en-GB"/>
        </w:rPr>
      </w:pPr>
    </w:p>
    <w:p w14:paraId="5F901530" w14:textId="59BDA672" w:rsidR="00AF3050" w:rsidRPr="00AF3050" w:rsidRDefault="00AF3050" w:rsidP="00386DCA">
      <w:pPr>
        <w:shd w:val="clear" w:color="auto" w:fill="FFFFFF"/>
        <w:ind w:right="-857"/>
        <w:rPr>
          <w:b/>
          <w:sz w:val="28"/>
          <w:szCs w:val="28"/>
          <w:lang w:val="en-GB"/>
        </w:rPr>
      </w:pPr>
      <w:r w:rsidRPr="00AF3050">
        <w:rPr>
          <w:b/>
          <w:sz w:val="28"/>
          <w:szCs w:val="28"/>
          <w:lang w:val="en-GB"/>
        </w:rPr>
        <w:t>Concept 2: Therapy</w:t>
      </w:r>
    </w:p>
    <w:p w14:paraId="3B66E6F5" w14:textId="77777777" w:rsidR="00AF3050" w:rsidRDefault="00AF3050" w:rsidP="00386DCA">
      <w:pPr>
        <w:shd w:val="clear" w:color="auto" w:fill="FFFFFF"/>
        <w:ind w:right="-857"/>
        <w:rPr>
          <w:bCs/>
          <w:lang w:val="en-GB"/>
        </w:rPr>
      </w:pPr>
    </w:p>
    <w:p w14:paraId="53F673F4" w14:textId="77777777" w:rsidR="00901423" w:rsidRDefault="00901423" w:rsidP="00386DCA">
      <w:pPr>
        <w:shd w:val="clear" w:color="auto" w:fill="FFFFFF"/>
        <w:ind w:right="-857"/>
        <w:rPr>
          <w:b/>
          <w:lang w:val="en-GB"/>
        </w:rPr>
        <w:sectPr w:rsidR="00901423" w:rsidSect="00D13FC6">
          <w:type w:val="continuous"/>
          <w:pgSz w:w="11900" w:h="16840"/>
          <w:pgMar w:top="1417" w:right="1417" w:bottom="1134" w:left="1417" w:header="708" w:footer="708" w:gutter="0"/>
          <w:cols w:space="708"/>
          <w:docGrid w:linePitch="400"/>
        </w:sectPr>
      </w:pPr>
    </w:p>
    <w:p w14:paraId="314E49D7" w14:textId="0E85F0B0" w:rsidR="00AF3050" w:rsidRPr="00AF3050" w:rsidRDefault="00AF3050" w:rsidP="00386DCA">
      <w:pPr>
        <w:shd w:val="clear" w:color="auto" w:fill="FFFFFF"/>
        <w:ind w:right="-857"/>
        <w:rPr>
          <w:b/>
          <w:lang w:val="en-GB"/>
        </w:rPr>
      </w:pPr>
      <w:r w:rsidRPr="00AF3050">
        <w:rPr>
          <w:b/>
          <w:lang w:val="en-GB"/>
        </w:rPr>
        <w:t>Keywords:</w:t>
      </w:r>
    </w:p>
    <w:p w14:paraId="20DF2973" w14:textId="77777777" w:rsidR="002A08EE" w:rsidRPr="002A08EE" w:rsidRDefault="002A08EE" w:rsidP="002A08EE">
      <w:pPr>
        <w:shd w:val="clear" w:color="auto" w:fill="FFFFFF"/>
        <w:ind w:right="-857"/>
        <w:rPr>
          <w:bCs/>
          <w:lang w:val="en-GB"/>
        </w:rPr>
      </w:pPr>
      <w:r w:rsidRPr="002A08EE">
        <w:rPr>
          <w:bCs/>
          <w:lang w:val="en-GB"/>
        </w:rPr>
        <w:t>ablation</w:t>
      </w:r>
    </w:p>
    <w:p w14:paraId="2C45DF92" w14:textId="77777777" w:rsidR="002A08EE" w:rsidRPr="002A08EE" w:rsidRDefault="002A08EE" w:rsidP="002A08EE">
      <w:pPr>
        <w:shd w:val="clear" w:color="auto" w:fill="FFFFFF"/>
        <w:ind w:right="-857"/>
        <w:rPr>
          <w:bCs/>
          <w:lang w:val="en-GB"/>
        </w:rPr>
      </w:pPr>
      <w:proofErr w:type="spellStart"/>
      <w:r w:rsidRPr="002A08EE">
        <w:rPr>
          <w:bCs/>
          <w:lang w:val="en-GB"/>
        </w:rPr>
        <w:t>Anesthesia</w:t>
      </w:r>
      <w:proofErr w:type="spellEnd"/>
      <w:r w:rsidRPr="002A08EE">
        <w:rPr>
          <w:bCs/>
          <w:lang w:val="en-GB"/>
        </w:rPr>
        <w:t>, Local</w:t>
      </w:r>
    </w:p>
    <w:p w14:paraId="0F9E9FC3" w14:textId="77777777" w:rsidR="002A08EE" w:rsidRPr="002A08EE" w:rsidRDefault="002A08EE" w:rsidP="002A08EE">
      <w:pPr>
        <w:shd w:val="clear" w:color="auto" w:fill="FFFFFF"/>
        <w:ind w:right="-857"/>
        <w:rPr>
          <w:bCs/>
          <w:lang w:val="en-GB"/>
        </w:rPr>
      </w:pPr>
      <w:r w:rsidRPr="002A08EE">
        <w:rPr>
          <w:bCs/>
          <w:lang w:val="en-GB"/>
        </w:rPr>
        <w:t>Axial low back pain</w:t>
      </w:r>
    </w:p>
    <w:p w14:paraId="5363A666" w14:textId="77777777" w:rsidR="002A08EE" w:rsidRPr="002A08EE" w:rsidRDefault="002A08EE" w:rsidP="002A08EE">
      <w:pPr>
        <w:shd w:val="clear" w:color="auto" w:fill="FFFFFF"/>
        <w:ind w:right="-857"/>
        <w:rPr>
          <w:bCs/>
          <w:lang w:val="en-GB"/>
        </w:rPr>
      </w:pPr>
      <w:r w:rsidRPr="002A08EE">
        <w:rPr>
          <w:bCs/>
          <w:lang w:val="en-GB"/>
        </w:rPr>
        <w:t>bone marrow mesenchymal stem cells</w:t>
      </w:r>
    </w:p>
    <w:p w14:paraId="30F3777D" w14:textId="77777777" w:rsidR="002A08EE" w:rsidRPr="002A08EE" w:rsidRDefault="002A08EE" w:rsidP="002A08EE">
      <w:pPr>
        <w:shd w:val="clear" w:color="auto" w:fill="FFFFFF"/>
        <w:ind w:right="-857"/>
        <w:rPr>
          <w:bCs/>
          <w:lang w:val="en-GB"/>
        </w:rPr>
      </w:pPr>
      <w:r w:rsidRPr="002A08EE">
        <w:rPr>
          <w:bCs/>
          <w:lang w:val="en-GB"/>
        </w:rPr>
        <w:t>Conservative management</w:t>
      </w:r>
    </w:p>
    <w:p w14:paraId="073BC77D" w14:textId="77777777" w:rsidR="002A08EE" w:rsidRPr="002A08EE" w:rsidRDefault="002A08EE" w:rsidP="002A08EE">
      <w:pPr>
        <w:shd w:val="clear" w:color="auto" w:fill="FFFFFF"/>
        <w:ind w:right="-857"/>
        <w:rPr>
          <w:bCs/>
          <w:lang w:val="en-GB"/>
        </w:rPr>
      </w:pPr>
      <w:r w:rsidRPr="002A08EE">
        <w:rPr>
          <w:bCs/>
          <w:lang w:val="en-GB"/>
        </w:rPr>
        <w:t>Conservative pain management</w:t>
      </w:r>
    </w:p>
    <w:p w14:paraId="1B60A80E" w14:textId="77777777" w:rsidR="002A08EE" w:rsidRPr="002A08EE" w:rsidRDefault="002A08EE" w:rsidP="002A08EE">
      <w:pPr>
        <w:shd w:val="clear" w:color="auto" w:fill="FFFFFF"/>
        <w:ind w:right="-857"/>
        <w:rPr>
          <w:bCs/>
          <w:lang w:val="en-GB"/>
        </w:rPr>
      </w:pPr>
      <w:r w:rsidRPr="002A08EE">
        <w:rPr>
          <w:bCs/>
          <w:lang w:val="en-GB"/>
        </w:rPr>
        <w:t>conventional radiofrequency</w:t>
      </w:r>
    </w:p>
    <w:p w14:paraId="661BE9EA" w14:textId="77777777" w:rsidR="002A08EE" w:rsidRPr="002A08EE" w:rsidRDefault="002A08EE" w:rsidP="002A08EE">
      <w:pPr>
        <w:shd w:val="clear" w:color="auto" w:fill="FFFFFF"/>
        <w:ind w:right="-857"/>
        <w:rPr>
          <w:bCs/>
          <w:lang w:val="en-GB"/>
        </w:rPr>
      </w:pPr>
      <w:r w:rsidRPr="002A08EE">
        <w:rPr>
          <w:bCs/>
          <w:lang w:val="en-GB"/>
        </w:rPr>
        <w:t>cooled radiofrequency</w:t>
      </w:r>
    </w:p>
    <w:p w14:paraId="57E9A520" w14:textId="77777777" w:rsidR="002A08EE" w:rsidRPr="002A08EE" w:rsidRDefault="002A08EE" w:rsidP="002A08EE">
      <w:pPr>
        <w:shd w:val="clear" w:color="auto" w:fill="FFFFFF"/>
        <w:ind w:right="-857"/>
        <w:rPr>
          <w:bCs/>
          <w:lang w:val="en-GB"/>
        </w:rPr>
      </w:pPr>
      <w:r w:rsidRPr="002A08EE">
        <w:rPr>
          <w:bCs/>
          <w:lang w:val="en-GB"/>
        </w:rPr>
        <w:t>cooled radiofrequency ablation</w:t>
      </w:r>
    </w:p>
    <w:p w14:paraId="3970A4C7" w14:textId="77777777" w:rsidR="002A08EE" w:rsidRPr="002A08EE" w:rsidRDefault="002A08EE" w:rsidP="002A08EE">
      <w:pPr>
        <w:shd w:val="clear" w:color="auto" w:fill="FFFFFF"/>
        <w:ind w:right="-857"/>
        <w:rPr>
          <w:bCs/>
          <w:lang w:val="en-GB"/>
        </w:rPr>
      </w:pPr>
      <w:r w:rsidRPr="002A08EE">
        <w:rPr>
          <w:bCs/>
          <w:lang w:val="en-GB"/>
        </w:rPr>
        <w:t>facet joint</w:t>
      </w:r>
    </w:p>
    <w:p w14:paraId="316E2C34" w14:textId="77777777" w:rsidR="002A08EE" w:rsidRPr="002A08EE" w:rsidRDefault="002A08EE" w:rsidP="002A08EE">
      <w:pPr>
        <w:shd w:val="clear" w:color="auto" w:fill="FFFFFF"/>
        <w:ind w:right="-857"/>
        <w:rPr>
          <w:bCs/>
          <w:lang w:val="en-GB"/>
        </w:rPr>
      </w:pPr>
      <w:r w:rsidRPr="002A08EE">
        <w:rPr>
          <w:bCs/>
          <w:lang w:val="en-GB"/>
        </w:rPr>
        <w:t>Fluoroscopy</w:t>
      </w:r>
    </w:p>
    <w:p w14:paraId="6AA28C6C" w14:textId="77777777" w:rsidR="002A08EE" w:rsidRPr="002A08EE" w:rsidRDefault="002A08EE" w:rsidP="002A08EE">
      <w:pPr>
        <w:shd w:val="clear" w:color="auto" w:fill="FFFFFF"/>
        <w:ind w:right="-857"/>
        <w:rPr>
          <w:bCs/>
          <w:lang w:val="en-GB"/>
        </w:rPr>
      </w:pPr>
      <w:r w:rsidRPr="002A08EE">
        <w:rPr>
          <w:bCs/>
          <w:lang w:val="en-GB"/>
        </w:rPr>
        <w:t>Injections</w:t>
      </w:r>
    </w:p>
    <w:p w14:paraId="78F1FAA6" w14:textId="77777777" w:rsidR="002A08EE" w:rsidRPr="002A08EE" w:rsidRDefault="002A08EE" w:rsidP="002A08EE">
      <w:pPr>
        <w:shd w:val="clear" w:color="auto" w:fill="FFFFFF"/>
        <w:ind w:right="-857"/>
        <w:rPr>
          <w:bCs/>
          <w:lang w:val="en-GB"/>
        </w:rPr>
      </w:pPr>
      <w:r w:rsidRPr="002A08EE">
        <w:rPr>
          <w:bCs/>
          <w:lang w:val="en-GB"/>
        </w:rPr>
        <w:t>intra-articular</w:t>
      </w:r>
    </w:p>
    <w:p w14:paraId="7629B653" w14:textId="77777777" w:rsidR="002A08EE" w:rsidRPr="002A08EE" w:rsidRDefault="002A08EE" w:rsidP="002A08EE">
      <w:pPr>
        <w:shd w:val="clear" w:color="auto" w:fill="FFFFFF"/>
        <w:ind w:right="-857"/>
        <w:rPr>
          <w:bCs/>
          <w:lang w:val="en-GB"/>
        </w:rPr>
      </w:pPr>
      <w:r w:rsidRPr="002A08EE">
        <w:rPr>
          <w:bCs/>
          <w:lang w:val="en-GB"/>
        </w:rPr>
        <w:t>Intra-articular injections</w:t>
      </w:r>
    </w:p>
    <w:p w14:paraId="39449074" w14:textId="77777777" w:rsidR="002A08EE" w:rsidRPr="002A08EE" w:rsidRDefault="002A08EE" w:rsidP="002A08EE">
      <w:pPr>
        <w:shd w:val="clear" w:color="auto" w:fill="FFFFFF"/>
        <w:ind w:right="-857"/>
        <w:rPr>
          <w:bCs/>
          <w:lang w:val="en-GB"/>
        </w:rPr>
      </w:pPr>
      <w:r w:rsidRPr="002A08EE">
        <w:rPr>
          <w:bCs/>
          <w:lang w:val="en-GB"/>
        </w:rPr>
        <w:t>minimally invasive spine surgery</w:t>
      </w:r>
    </w:p>
    <w:p w14:paraId="16668730" w14:textId="77777777" w:rsidR="002A08EE" w:rsidRPr="002A08EE" w:rsidRDefault="002A08EE" w:rsidP="002A08EE">
      <w:pPr>
        <w:shd w:val="clear" w:color="auto" w:fill="FFFFFF"/>
        <w:ind w:right="-857"/>
        <w:rPr>
          <w:bCs/>
          <w:lang w:val="en-GB"/>
        </w:rPr>
      </w:pPr>
      <w:r w:rsidRPr="002A08EE">
        <w:rPr>
          <w:bCs/>
          <w:lang w:val="en-GB"/>
        </w:rPr>
        <w:t>Pain Management</w:t>
      </w:r>
    </w:p>
    <w:p w14:paraId="765CF621" w14:textId="77777777" w:rsidR="002A08EE" w:rsidRPr="002A08EE" w:rsidRDefault="002A08EE" w:rsidP="002A08EE">
      <w:pPr>
        <w:shd w:val="clear" w:color="auto" w:fill="FFFFFF"/>
        <w:ind w:right="-857"/>
        <w:rPr>
          <w:bCs/>
          <w:lang w:val="en-GB"/>
        </w:rPr>
      </w:pPr>
      <w:r w:rsidRPr="002A08EE">
        <w:rPr>
          <w:bCs/>
          <w:lang w:val="en-GB"/>
        </w:rPr>
        <w:t>pulsed radiofrequency</w:t>
      </w:r>
    </w:p>
    <w:p w14:paraId="675B4AF2" w14:textId="77777777" w:rsidR="002A08EE" w:rsidRPr="002A08EE" w:rsidRDefault="002A08EE" w:rsidP="002A08EE">
      <w:pPr>
        <w:shd w:val="clear" w:color="auto" w:fill="FFFFFF"/>
        <w:ind w:right="-857"/>
        <w:rPr>
          <w:bCs/>
          <w:lang w:val="en-GB"/>
        </w:rPr>
      </w:pPr>
      <w:r w:rsidRPr="002A08EE">
        <w:rPr>
          <w:bCs/>
          <w:lang w:val="en-GB"/>
        </w:rPr>
        <w:t>Radiofrequency</w:t>
      </w:r>
    </w:p>
    <w:p w14:paraId="3457029A" w14:textId="77777777" w:rsidR="002A08EE" w:rsidRPr="002A08EE" w:rsidRDefault="002A08EE" w:rsidP="002A08EE">
      <w:pPr>
        <w:shd w:val="clear" w:color="auto" w:fill="FFFFFF"/>
        <w:ind w:right="-857"/>
        <w:rPr>
          <w:bCs/>
          <w:lang w:val="en-GB"/>
        </w:rPr>
      </w:pPr>
      <w:r w:rsidRPr="002A08EE">
        <w:rPr>
          <w:bCs/>
          <w:lang w:val="en-GB"/>
        </w:rPr>
        <w:t>Radiofrequency ablation</w:t>
      </w:r>
    </w:p>
    <w:p w14:paraId="090B9BE0" w14:textId="77777777" w:rsidR="002A08EE" w:rsidRPr="002A08EE" w:rsidRDefault="002A08EE" w:rsidP="002A08EE">
      <w:pPr>
        <w:shd w:val="clear" w:color="auto" w:fill="FFFFFF"/>
        <w:ind w:right="-857"/>
        <w:rPr>
          <w:bCs/>
          <w:lang w:val="en-GB"/>
        </w:rPr>
      </w:pPr>
      <w:r w:rsidRPr="002A08EE">
        <w:rPr>
          <w:bCs/>
          <w:lang w:val="en-GB"/>
        </w:rPr>
        <w:t>Radiofrequency denervation</w:t>
      </w:r>
    </w:p>
    <w:p w14:paraId="1D679042" w14:textId="77777777" w:rsidR="002A08EE" w:rsidRPr="002A08EE" w:rsidRDefault="002A08EE" w:rsidP="002A08EE">
      <w:pPr>
        <w:shd w:val="clear" w:color="auto" w:fill="FFFFFF"/>
        <w:ind w:right="-857"/>
        <w:rPr>
          <w:bCs/>
          <w:lang w:val="en-GB"/>
        </w:rPr>
      </w:pPr>
      <w:r w:rsidRPr="002A08EE">
        <w:rPr>
          <w:bCs/>
          <w:lang w:val="en-GB"/>
        </w:rPr>
        <w:t>Sacroiliac joint denervation</w:t>
      </w:r>
    </w:p>
    <w:p w14:paraId="2915EA14" w14:textId="77777777" w:rsidR="002A08EE" w:rsidRPr="002A08EE" w:rsidRDefault="002A08EE" w:rsidP="002A08EE">
      <w:pPr>
        <w:shd w:val="clear" w:color="auto" w:fill="FFFFFF"/>
        <w:ind w:right="-857"/>
        <w:rPr>
          <w:bCs/>
          <w:lang w:val="en-GB"/>
        </w:rPr>
      </w:pPr>
      <w:r w:rsidRPr="002A08EE">
        <w:rPr>
          <w:bCs/>
          <w:lang w:val="en-GB"/>
        </w:rPr>
        <w:t>Sacroiliac joint injection</w:t>
      </w:r>
    </w:p>
    <w:p w14:paraId="48C1BA49" w14:textId="77777777" w:rsidR="002A08EE" w:rsidRPr="002A08EE" w:rsidRDefault="002A08EE" w:rsidP="002A08EE">
      <w:pPr>
        <w:shd w:val="clear" w:color="auto" w:fill="FFFFFF"/>
        <w:ind w:right="-857"/>
        <w:rPr>
          <w:bCs/>
          <w:lang w:val="en-GB"/>
        </w:rPr>
      </w:pPr>
      <w:r w:rsidRPr="002A08EE">
        <w:rPr>
          <w:bCs/>
          <w:lang w:val="en-GB"/>
        </w:rPr>
        <w:t>Simplicity probe.</w:t>
      </w:r>
    </w:p>
    <w:p w14:paraId="6C4E4175" w14:textId="4ED1256B" w:rsidR="0063245C" w:rsidRPr="00C43555" w:rsidRDefault="002A08EE" w:rsidP="00386DCA">
      <w:pPr>
        <w:shd w:val="clear" w:color="auto" w:fill="FFFFFF"/>
        <w:ind w:right="-857"/>
        <w:rPr>
          <w:bCs/>
          <w:lang w:val="en-GB"/>
        </w:rPr>
      </w:pPr>
      <w:r w:rsidRPr="002A08EE">
        <w:rPr>
          <w:bCs/>
          <w:lang w:val="en-GB"/>
        </w:rPr>
        <w:t>steroid injection</w:t>
      </w:r>
    </w:p>
    <w:p w14:paraId="151D833F" w14:textId="28E4CB0C" w:rsidR="00C83C33" w:rsidRPr="00105947" w:rsidRDefault="00AF3050" w:rsidP="00386DCA">
      <w:pPr>
        <w:shd w:val="clear" w:color="auto" w:fill="FFFFFF"/>
        <w:ind w:right="-857"/>
        <w:rPr>
          <w:rFonts w:eastAsiaTheme="minorHAnsi"/>
          <w:b/>
          <w:bCs/>
          <w:color w:val="000000"/>
          <w:lang w:val="en-AU" w:eastAsia="en-US"/>
        </w:rPr>
      </w:pPr>
      <w:r w:rsidRPr="00105947">
        <w:rPr>
          <w:rFonts w:eastAsiaTheme="minorHAnsi"/>
          <w:b/>
          <w:bCs/>
          <w:color w:val="000000"/>
          <w:lang w:val="en-AU" w:eastAsia="en-US"/>
        </w:rPr>
        <w:t>Mesh:</w:t>
      </w:r>
    </w:p>
    <w:p w14:paraId="3C3961FD"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"Ablation Techniques"[Mesh]</w:t>
      </w:r>
    </w:p>
    <w:p w14:paraId="007105B3"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"Analgesia / methods"[Mesh]</w:t>
      </w:r>
    </w:p>
    <w:p w14:paraId="0AF44EE4"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"Analgesics, Opioid"[Mesh]</w:t>
      </w:r>
    </w:p>
    <w:p w14:paraId="59833068"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"Arthrodesis / methods"[Mesh]</w:t>
      </w:r>
    </w:p>
    <w:p w14:paraId="18E4F83D"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"Catheter Ablation"[Mesh]</w:t>
      </w:r>
    </w:p>
    <w:p w14:paraId="2313EDEA"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"Catheter Ablation / methods"[Mesh]</w:t>
      </w:r>
    </w:p>
    <w:p w14:paraId="4E9AF4DC"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"Conservative Treatment"[Mesh]</w:t>
      </w:r>
    </w:p>
    <w:p w14:paraId="29B0875F"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"Denervation"[Mesh]</w:t>
      </w:r>
    </w:p>
    <w:p w14:paraId="74460D1E"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"Denervation / instrumentation"[Mesh]</w:t>
      </w:r>
    </w:p>
    <w:p w14:paraId="3E722E49"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"Hyaluronic Acid / therapeutic use"[Mesh]</w:t>
      </w:r>
    </w:p>
    <w:p w14:paraId="3D66800F"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"Injections, Intra-Articular"[Mesh]</w:t>
      </w:r>
    </w:p>
    <w:p w14:paraId="204B9B9D"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"Low Back Pain / drug therapy"[Mesh]</w:t>
      </w:r>
    </w:p>
    <w:p w14:paraId="0F9D998D"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"Low Back Pain / surgery"[Mesh]</w:t>
      </w:r>
    </w:p>
    <w:p w14:paraId="2C185C96"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"Mesenchymal Stem Cells"[Mesh]</w:t>
      </w:r>
    </w:p>
    <w:p w14:paraId="3DA4C055"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"Minimally Invasive Surgical Procedures"[Mesh]</w:t>
      </w:r>
    </w:p>
    <w:p w14:paraId="74734E8C"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"Nerve Block"[Mesh]</w:t>
      </w:r>
    </w:p>
    <w:p w14:paraId="0699509E"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"Pain Management"[Mesh]</w:t>
      </w:r>
    </w:p>
    <w:p w14:paraId="42B66556"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"Pulsed Radiofrequency Treatment / methods"[Mesh]</w:t>
      </w:r>
    </w:p>
    <w:p w14:paraId="6A5A66F6"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"Radiofrequency Ablation"[Mesh]</w:t>
      </w:r>
    </w:p>
    <w:p w14:paraId="6E6F5C6C" w14:textId="7B31825B"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"Radiofrequency Therapy"[Mesh</w:t>
      </w:r>
      <w:r>
        <w:rPr>
          <w:rFonts w:eastAsiaTheme="minorHAnsi"/>
          <w:color w:val="000000"/>
          <w:lang w:val="en-AU" w:eastAsia="en-US"/>
        </w:rPr>
        <w:t>]</w:t>
      </w:r>
    </w:p>
    <w:p w14:paraId="38A430C0" w14:textId="77777777" w:rsidR="00C43555" w:rsidRPr="00C43555" w:rsidRDefault="00C43555" w:rsidP="00C43555">
      <w:pPr>
        <w:shd w:val="clear" w:color="auto" w:fill="FFFFFF"/>
        <w:ind w:right="-857"/>
        <w:rPr>
          <w:rFonts w:eastAsiaTheme="minorHAnsi"/>
          <w:color w:val="000000"/>
          <w:lang w:val="en-AU" w:eastAsia="en-US"/>
        </w:rPr>
      </w:pPr>
      <w:r w:rsidRPr="00C43555">
        <w:rPr>
          <w:rFonts w:eastAsiaTheme="minorHAnsi"/>
          <w:color w:val="000000"/>
          <w:lang w:val="en-AU" w:eastAsia="en-US"/>
        </w:rPr>
        <w:t>"Sacroiliitis / surgery"[Mesh]</w:t>
      </w:r>
    </w:p>
    <w:p w14:paraId="10353F80" w14:textId="0DEF06C0" w:rsidR="00F21C87" w:rsidRDefault="00C43555" w:rsidP="00C43555">
      <w:pPr>
        <w:shd w:val="clear" w:color="auto" w:fill="FFFFFF"/>
        <w:ind w:right="-857"/>
        <w:rPr>
          <w:rFonts w:eastAsiaTheme="minorHAnsi"/>
          <w:b/>
          <w:bCs/>
          <w:color w:val="000000"/>
          <w:sz w:val="28"/>
          <w:szCs w:val="28"/>
          <w:lang w:val="en-US" w:eastAsia="en-US"/>
        </w:rPr>
        <w:sectPr w:rsidR="00F21C87" w:rsidSect="007431FA">
          <w:type w:val="continuous"/>
          <w:pgSz w:w="11900" w:h="16840"/>
          <w:pgMar w:top="1417" w:right="1417" w:bottom="1134" w:left="1417" w:header="708" w:footer="708" w:gutter="0"/>
          <w:cols w:num="2" w:space="709"/>
          <w:docGrid w:linePitch="400"/>
        </w:sectPr>
      </w:pPr>
      <w:r w:rsidRPr="00C43555">
        <w:rPr>
          <w:rFonts w:eastAsiaTheme="minorHAnsi"/>
          <w:color w:val="000000"/>
          <w:lang w:val="en-AU" w:eastAsia="en-US"/>
        </w:rPr>
        <w:t>"Steroids / therapeutic use"[Mesh]</w:t>
      </w:r>
    </w:p>
    <w:p w14:paraId="436F1942" w14:textId="77777777" w:rsidR="00F21C87" w:rsidRDefault="00F21C87" w:rsidP="00386DCA">
      <w:pPr>
        <w:shd w:val="clear" w:color="auto" w:fill="FFFFFF"/>
        <w:ind w:right="-857"/>
        <w:rPr>
          <w:rFonts w:eastAsiaTheme="minorHAnsi"/>
          <w:b/>
          <w:bCs/>
          <w:color w:val="000000"/>
          <w:sz w:val="28"/>
          <w:szCs w:val="28"/>
          <w:lang w:val="en-US" w:eastAsia="en-US"/>
        </w:rPr>
      </w:pPr>
    </w:p>
    <w:p w14:paraId="130595CE" w14:textId="77777777" w:rsidR="00F21C87" w:rsidRDefault="00F21C87" w:rsidP="00386DCA">
      <w:pPr>
        <w:shd w:val="clear" w:color="auto" w:fill="FFFFFF"/>
        <w:ind w:right="-857"/>
        <w:rPr>
          <w:rFonts w:eastAsiaTheme="minorHAnsi"/>
          <w:b/>
          <w:bCs/>
          <w:color w:val="000000"/>
          <w:sz w:val="28"/>
          <w:szCs w:val="28"/>
          <w:lang w:val="en-US" w:eastAsia="en-US"/>
        </w:rPr>
      </w:pPr>
    </w:p>
    <w:p w14:paraId="2A3A5628" w14:textId="77777777" w:rsidR="00F21C87" w:rsidRDefault="00F21C87" w:rsidP="00F21C87">
      <w:pPr>
        <w:shd w:val="clear" w:color="auto" w:fill="FFFFFF"/>
        <w:ind w:right="-857"/>
        <w:rPr>
          <w:bCs/>
          <w:lang w:val="en-GB"/>
        </w:rPr>
        <w:sectPr w:rsidR="00F21C87" w:rsidSect="009026A1">
          <w:type w:val="continuous"/>
          <w:pgSz w:w="11900" w:h="16840"/>
          <w:pgMar w:top="1417" w:right="1417" w:bottom="1134" w:left="1417" w:header="708" w:footer="708" w:gutter="0"/>
          <w:cols w:space="709"/>
          <w:docGrid w:linePitch="400"/>
        </w:sectPr>
      </w:pPr>
    </w:p>
    <w:p w14:paraId="7DBAB2F4" w14:textId="52D44399" w:rsidR="0063245C" w:rsidRDefault="00F21C87" w:rsidP="00F21C87">
      <w:pPr>
        <w:shd w:val="clear" w:color="auto" w:fill="FFFFFF"/>
        <w:ind w:right="-857"/>
        <w:rPr>
          <w:b/>
          <w:sz w:val="28"/>
          <w:szCs w:val="28"/>
          <w:lang w:val="en-GB"/>
        </w:rPr>
      </w:pPr>
      <w:r w:rsidRPr="00F21C87">
        <w:rPr>
          <w:b/>
          <w:sz w:val="28"/>
          <w:szCs w:val="28"/>
          <w:lang w:val="en-GB"/>
        </w:rPr>
        <w:t xml:space="preserve">Concept 3: </w:t>
      </w:r>
      <w:r w:rsidR="0063245C">
        <w:rPr>
          <w:b/>
          <w:sz w:val="28"/>
          <w:szCs w:val="28"/>
          <w:lang w:val="en-GB"/>
        </w:rPr>
        <w:t>Interest of the outcome PROMS</w:t>
      </w:r>
    </w:p>
    <w:p w14:paraId="04FEE1CB" w14:textId="77777777" w:rsidR="0063245C" w:rsidRPr="00F21C87" w:rsidRDefault="0063245C" w:rsidP="00F21C87">
      <w:pPr>
        <w:shd w:val="clear" w:color="auto" w:fill="FFFFFF"/>
        <w:ind w:right="-857"/>
        <w:rPr>
          <w:b/>
          <w:sz w:val="28"/>
          <w:szCs w:val="28"/>
          <w:lang w:val="en-GB"/>
        </w:rPr>
      </w:pPr>
    </w:p>
    <w:p w14:paraId="6AE9AF69" w14:textId="77777777" w:rsidR="00F21C87" w:rsidRDefault="00F21C87" w:rsidP="00F21C87">
      <w:pPr>
        <w:shd w:val="clear" w:color="auto" w:fill="FFFFFF"/>
        <w:ind w:right="-857"/>
        <w:rPr>
          <w:bCs/>
          <w:lang w:val="en-GB"/>
        </w:rPr>
      </w:pPr>
    </w:p>
    <w:p w14:paraId="4128E24B" w14:textId="77777777" w:rsidR="0063245C" w:rsidRDefault="0063245C" w:rsidP="00F21C87">
      <w:pPr>
        <w:shd w:val="clear" w:color="auto" w:fill="FFFFFF"/>
        <w:ind w:right="-857"/>
        <w:rPr>
          <w:b/>
          <w:lang w:val="en-GB"/>
        </w:rPr>
        <w:sectPr w:rsidR="0063245C" w:rsidSect="0063245C">
          <w:type w:val="continuous"/>
          <w:pgSz w:w="11900" w:h="16840"/>
          <w:pgMar w:top="1417" w:right="1417" w:bottom="1134" w:left="1417" w:header="708" w:footer="708" w:gutter="0"/>
          <w:cols w:space="709"/>
          <w:docGrid w:linePitch="400"/>
        </w:sectPr>
      </w:pPr>
    </w:p>
    <w:p w14:paraId="21FB2D1B" w14:textId="77777777" w:rsidR="00F21C87" w:rsidRPr="0063245C" w:rsidRDefault="00F21C87" w:rsidP="00F21C87">
      <w:pPr>
        <w:shd w:val="clear" w:color="auto" w:fill="FFFFFF"/>
        <w:ind w:right="-857"/>
        <w:rPr>
          <w:b/>
          <w:lang w:val="it-IT"/>
        </w:rPr>
      </w:pPr>
      <w:r w:rsidRPr="0063245C">
        <w:rPr>
          <w:b/>
          <w:lang w:val="it-IT"/>
        </w:rPr>
        <w:t>Keywords:</w:t>
      </w:r>
    </w:p>
    <w:p w14:paraId="78C3244E" w14:textId="77777777" w:rsidR="006D648B" w:rsidRPr="006D648B" w:rsidRDefault="006D648B" w:rsidP="006D648B">
      <w:pPr>
        <w:shd w:val="clear" w:color="auto" w:fill="FFFFFF"/>
        <w:ind w:right="-857"/>
        <w:rPr>
          <w:rFonts w:eastAsiaTheme="minorHAnsi"/>
          <w:color w:val="000000"/>
          <w:lang w:val="it-IT" w:eastAsia="en-US"/>
        </w:rPr>
      </w:pPr>
      <w:r w:rsidRPr="006D648B">
        <w:rPr>
          <w:rFonts w:eastAsiaTheme="minorHAnsi"/>
          <w:color w:val="000000"/>
          <w:lang w:val="it-IT" w:eastAsia="en-US"/>
        </w:rPr>
        <w:t>Quality of life</w:t>
      </w:r>
    </w:p>
    <w:p w14:paraId="7154ABA9" w14:textId="77777777" w:rsidR="006D648B" w:rsidRPr="006D648B" w:rsidRDefault="006D648B" w:rsidP="006D648B">
      <w:pPr>
        <w:shd w:val="clear" w:color="auto" w:fill="FFFFFF"/>
        <w:ind w:right="-857"/>
        <w:rPr>
          <w:rFonts w:eastAsiaTheme="minorHAnsi"/>
          <w:color w:val="000000"/>
          <w:lang w:val="it-IT" w:eastAsia="en-US"/>
        </w:rPr>
      </w:pPr>
      <w:r w:rsidRPr="006D648B">
        <w:rPr>
          <w:rFonts w:eastAsiaTheme="minorHAnsi"/>
          <w:color w:val="000000"/>
          <w:lang w:val="it-IT" w:eastAsia="en-US"/>
        </w:rPr>
        <w:t xml:space="preserve">Visual </w:t>
      </w:r>
      <w:proofErr w:type="spellStart"/>
      <w:r w:rsidRPr="006D648B">
        <w:rPr>
          <w:rFonts w:eastAsiaTheme="minorHAnsi"/>
          <w:color w:val="000000"/>
          <w:lang w:val="it-IT" w:eastAsia="en-US"/>
        </w:rPr>
        <w:t>Analog</w:t>
      </w:r>
      <w:proofErr w:type="spellEnd"/>
      <w:r w:rsidRPr="006D648B">
        <w:rPr>
          <w:rFonts w:eastAsiaTheme="minorHAnsi"/>
          <w:color w:val="000000"/>
          <w:lang w:val="it-IT" w:eastAsia="en-US"/>
        </w:rPr>
        <w:t xml:space="preserve"> Scale (VAS)</w:t>
      </w:r>
    </w:p>
    <w:p w14:paraId="73B1B540" w14:textId="584A5ED1" w:rsidR="004A2272" w:rsidRPr="0063245C" w:rsidRDefault="006D648B" w:rsidP="006D648B">
      <w:pPr>
        <w:shd w:val="clear" w:color="auto" w:fill="FFFFFF"/>
        <w:ind w:right="-857"/>
        <w:rPr>
          <w:bCs/>
          <w:lang w:val="it-IT"/>
        </w:rPr>
      </w:pPr>
      <w:r w:rsidRPr="006D648B">
        <w:rPr>
          <w:rFonts w:eastAsiaTheme="minorHAnsi"/>
          <w:color w:val="000000"/>
          <w:lang w:val="it-IT" w:eastAsia="en-US"/>
        </w:rPr>
        <w:t>VNS</w:t>
      </w:r>
    </w:p>
    <w:p w14:paraId="1A366D89" w14:textId="77777777" w:rsidR="00F21C87" w:rsidRDefault="00F21C87" w:rsidP="00F21C87">
      <w:pPr>
        <w:shd w:val="clear" w:color="auto" w:fill="FFFFFF"/>
        <w:ind w:right="-6"/>
        <w:jc w:val="both"/>
        <w:rPr>
          <w:rFonts w:eastAsiaTheme="minorHAnsi"/>
          <w:color w:val="000000"/>
          <w:lang w:val="it-IT" w:eastAsia="en-US"/>
        </w:rPr>
      </w:pPr>
    </w:p>
    <w:p w14:paraId="60CE6D0C" w14:textId="77777777" w:rsidR="00446CA5" w:rsidRDefault="00446CA5" w:rsidP="00F21C87">
      <w:pPr>
        <w:shd w:val="clear" w:color="auto" w:fill="FFFFFF"/>
        <w:ind w:right="-6"/>
        <w:jc w:val="both"/>
        <w:rPr>
          <w:rFonts w:eastAsiaTheme="minorHAnsi"/>
          <w:color w:val="000000"/>
          <w:lang w:val="it-IT" w:eastAsia="en-US"/>
        </w:rPr>
      </w:pPr>
    </w:p>
    <w:p w14:paraId="593DE630" w14:textId="77777777" w:rsidR="00446CA5" w:rsidRDefault="00446CA5" w:rsidP="00F21C87">
      <w:pPr>
        <w:shd w:val="clear" w:color="auto" w:fill="FFFFFF"/>
        <w:ind w:right="-6"/>
        <w:jc w:val="both"/>
        <w:rPr>
          <w:rFonts w:eastAsiaTheme="minorHAnsi"/>
          <w:color w:val="000000"/>
          <w:lang w:val="it-IT" w:eastAsia="en-US"/>
        </w:rPr>
      </w:pPr>
    </w:p>
    <w:p w14:paraId="4A8B5D67" w14:textId="77777777" w:rsidR="00446CA5" w:rsidRDefault="00446CA5" w:rsidP="00F21C87">
      <w:pPr>
        <w:shd w:val="clear" w:color="auto" w:fill="FFFFFF"/>
        <w:ind w:right="-6"/>
        <w:jc w:val="both"/>
        <w:rPr>
          <w:rFonts w:eastAsiaTheme="minorHAnsi"/>
          <w:color w:val="000000"/>
          <w:lang w:val="it-IT" w:eastAsia="en-US"/>
        </w:rPr>
      </w:pPr>
    </w:p>
    <w:p w14:paraId="76145677" w14:textId="77777777" w:rsidR="00446CA5" w:rsidRDefault="00446CA5" w:rsidP="00F21C87">
      <w:pPr>
        <w:shd w:val="clear" w:color="auto" w:fill="FFFFFF"/>
        <w:ind w:right="-6"/>
        <w:jc w:val="both"/>
        <w:rPr>
          <w:rFonts w:eastAsiaTheme="minorHAnsi"/>
          <w:color w:val="000000"/>
          <w:lang w:val="it-IT" w:eastAsia="en-US"/>
        </w:rPr>
      </w:pPr>
    </w:p>
    <w:p w14:paraId="68B86549" w14:textId="77777777" w:rsidR="00446CA5" w:rsidRDefault="00446CA5" w:rsidP="00F21C87">
      <w:pPr>
        <w:shd w:val="clear" w:color="auto" w:fill="FFFFFF"/>
        <w:ind w:right="-6"/>
        <w:jc w:val="both"/>
        <w:rPr>
          <w:rFonts w:eastAsiaTheme="minorHAnsi"/>
          <w:color w:val="000000"/>
          <w:lang w:val="it-IT" w:eastAsia="en-US"/>
        </w:rPr>
      </w:pPr>
    </w:p>
    <w:p w14:paraId="31BCE277" w14:textId="77777777" w:rsidR="00446CA5" w:rsidRPr="0063245C" w:rsidRDefault="00446CA5" w:rsidP="00F21C87">
      <w:pPr>
        <w:shd w:val="clear" w:color="auto" w:fill="FFFFFF"/>
        <w:ind w:right="-6"/>
        <w:jc w:val="both"/>
        <w:rPr>
          <w:rFonts w:eastAsiaTheme="minorHAnsi"/>
          <w:color w:val="000000"/>
          <w:lang w:val="it-IT" w:eastAsia="en-US"/>
        </w:rPr>
      </w:pPr>
    </w:p>
    <w:p w14:paraId="226E86B9" w14:textId="3623E5DF" w:rsidR="00F21C87" w:rsidRPr="00105947" w:rsidRDefault="00F21C87" w:rsidP="00F21C87">
      <w:pPr>
        <w:shd w:val="clear" w:color="auto" w:fill="FFFFFF"/>
        <w:ind w:right="-6"/>
        <w:jc w:val="both"/>
        <w:rPr>
          <w:rFonts w:eastAsiaTheme="minorHAnsi"/>
          <w:b/>
          <w:bCs/>
          <w:color w:val="000000"/>
          <w:lang w:val="en-AU" w:eastAsia="en-US"/>
        </w:rPr>
      </w:pPr>
      <w:r w:rsidRPr="00105947">
        <w:rPr>
          <w:rFonts w:eastAsiaTheme="minorHAnsi"/>
          <w:b/>
          <w:bCs/>
          <w:color w:val="000000"/>
          <w:lang w:val="en-AU" w:eastAsia="en-US"/>
        </w:rPr>
        <w:t>Mesh:</w:t>
      </w:r>
    </w:p>
    <w:p w14:paraId="06404E97" w14:textId="77777777" w:rsidR="00446CA5" w:rsidRPr="00446CA5" w:rsidRDefault="00446CA5" w:rsidP="00446CA5">
      <w:pPr>
        <w:shd w:val="clear" w:color="auto" w:fill="FFFFFF"/>
        <w:ind w:right="-857"/>
        <w:rPr>
          <w:rFonts w:eastAsiaTheme="minorHAnsi"/>
          <w:color w:val="000000"/>
          <w:lang w:val="en-AU" w:eastAsia="en-US"/>
        </w:rPr>
      </w:pPr>
      <w:r w:rsidRPr="00446CA5">
        <w:rPr>
          <w:rFonts w:eastAsiaTheme="minorHAnsi"/>
          <w:color w:val="000000"/>
          <w:lang w:val="en-AU" w:eastAsia="en-US"/>
        </w:rPr>
        <w:t>"Pain Measurement"[Mesh]</w:t>
      </w:r>
    </w:p>
    <w:p w14:paraId="6C13ADED" w14:textId="77777777" w:rsidR="00446CA5" w:rsidRPr="00446CA5" w:rsidRDefault="00446CA5" w:rsidP="00446CA5">
      <w:pPr>
        <w:shd w:val="clear" w:color="auto" w:fill="FFFFFF"/>
        <w:ind w:right="-857"/>
        <w:rPr>
          <w:rFonts w:eastAsiaTheme="minorHAnsi"/>
          <w:color w:val="000000"/>
          <w:lang w:val="en-AU" w:eastAsia="en-US"/>
        </w:rPr>
      </w:pPr>
      <w:r w:rsidRPr="00446CA5">
        <w:rPr>
          <w:rFonts w:eastAsiaTheme="minorHAnsi"/>
          <w:color w:val="000000"/>
          <w:lang w:val="en-AU" w:eastAsia="en-US"/>
        </w:rPr>
        <w:t>"Patient Satisfaction"[Mesh]</w:t>
      </w:r>
    </w:p>
    <w:p w14:paraId="4A044A58" w14:textId="77777777" w:rsidR="00446CA5" w:rsidRPr="00446CA5" w:rsidRDefault="00446CA5" w:rsidP="00446CA5">
      <w:pPr>
        <w:shd w:val="clear" w:color="auto" w:fill="FFFFFF"/>
        <w:ind w:right="-857"/>
        <w:rPr>
          <w:rFonts w:eastAsiaTheme="minorHAnsi"/>
          <w:color w:val="000000"/>
          <w:lang w:val="en-AU" w:eastAsia="en-US"/>
        </w:rPr>
      </w:pPr>
      <w:r w:rsidRPr="00446CA5">
        <w:rPr>
          <w:rFonts w:eastAsiaTheme="minorHAnsi"/>
          <w:color w:val="000000"/>
          <w:lang w:val="en-AU" w:eastAsia="en-US"/>
        </w:rPr>
        <w:t>"Postoperative Complications"[Mesh]</w:t>
      </w:r>
    </w:p>
    <w:p w14:paraId="21A4E584" w14:textId="77777777" w:rsidR="00446CA5" w:rsidRPr="00446CA5" w:rsidRDefault="00446CA5" w:rsidP="00446CA5">
      <w:pPr>
        <w:shd w:val="clear" w:color="auto" w:fill="FFFFFF"/>
        <w:ind w:right="-857"/>
        <w:rPr>
          <w:rFonts w:eastAsiaTheme="minorHAnsi"/>
          <w:color w:val="000000"/>
          <w:lang w:val="en-AU" w:eastAsia="en-US"/>
        </w:rPr>
      </w:pPr>
      <w:r w:rsidRPr="00446CA5">
        <w:rPr>
          <w:rFonts w:eastAsiaTheme="minorHAnsi"/>
          <w:color w:val="000000"/>
          <w:lang w:val="en-AU" w:eastAsia="en-US"/>
        </w:rPr>
        <w:t>"Quality of Life"[Mesh]</w:t>
      </w:r>
    </w:p>
    <w:p w14:paraId="4E05C0BC" w14:textId="77777777" w:rsidR="00446CA5" w:rsidRPr="00446CA5" w:rsidRDefault="00446CA5" w:rsidP="00446CA5">
      <w:pPr>
        <w:shd w:val="clear" w:color="auto" w:fill="FFFFFF"/>
        <w:ind w:right="-857"/>
        <w:rPr>
          <w:rFonts w:eastAsiaTheme="minorHAnsi"/>
          <w:color w:val="000000"/>
          <w:lang w:val="en-AU" w:eastAsia="en-US"/>
        </w:rPr>
      </w:pPr>
      <w:r w:rsidRPr="00446CA5">
        <w:rPr>
          <w:rFonts w:eastAsiaTheme="minorHAnsi"/>
          <w:color w:val="000000"/>
          <w:lang w:val="en-AU" w:eastAsia="en-US"/>
        </w:rPr>
        <w:t>"Treatment Failure"[Mesh]</w:t>
      </w:r>
    </w:p>
    <w:p w14:paraId="4DBFC696" w14:textId="77777777" w:rsidR="00446CA5" w:rsidRPr="00446CA5" w:rsidRDefault="00446CA5" w:rsidP="00446CA5">
      <w:pPr>
        <w:shd w:val="clear" w:color="auto" w:fill="FFFFFF"/>
        <w:ind w:right="-857"/>
        <w:rPr>
          <w:rFonts w:eastAsiaTheme="minorHAnsi"/>
          <w:color w:val="000000"/>
          <w:lang w:val="en-AU" w:eastAsia="en-US"/>
        </w:rPr>
      </w:pPr>
      <w:r w:rsidRPr="00446CA5">
        <w:rPr>
          <w:rFonts w:eastAsiaTheme="minorHAnsi"/>
          <w:color w:val="000000"/>
          <w:lang w:val="en-AU" w:eastAsia="en-US"/>
        </w:rPr>
        <w:t>"Treatment Outcome"[Mesh]</w:t>
      </w:r>
    </w:p>
    <w:p w14:paraId="15EC6DBB" w14:textId="51323D9C" w:rsidR="00F21C87" w:rsidRDefault="00446CA5" w:rsidP="00446CA5">
      <w:pPr>
        <w:shd w:val="clear" w:color="auto" w:fill="FFFFFF"/>
        <w:ind w:right="-857"/>
        <w:rPr>
          <w:bCs/>
          <w:lang w:val="en-GB"/>
        </w:rPr>
      </w:pPr>
      <w:r w:rsidRPr="00446CA5">
        <w:rPr>
          <w:rFonts w:eastAsiaTheme="minorHAnsi"/>
          <w:color w:val="000000"/>
          <w:lang w:val="en-AU" w:eastAsia="en-US"/>
        </w:rPr>
        <w:t>"Visual Analog Scale"[Mesh]</w:t>
      </w:r>
    </w:p>
    <w:p w14:paraId="2DA51716" w14:textId="77777777" w:rsidR="00F21C87" w:rsidRDefault="00F21C87" w:rsidP="00386DCA">
      <w:pPr>
        <w:shd w:val="clear" w:color="auto" w:fill="FFFFFF"/>
        <w:ind w:right="-857"/>
        <w:rPr>
          <w:rFonts w:eastAsiaTheme="minorHAnsi"/>
          <w:b/>
          <w:bCs/>
          <w:color w:val="000000"/>
          <w:sz w:val="28"/>
          <w:szCs w:val="28"/>
          <w:lang w:val="en-US" w:eastAsia="en-US"/>
        </w:rPr>
      </w:pPr>
    </w:p>
    <w:p w14:paraId="346D7C38" w14:textId="77777777" w:rsidR="00F21C87" w:rsidRDefault="00F21C87" w:rsidP="00386DCA">
      <w:pPr>
        <w:shd w:val="clear" w:color="auto" w:fill="FFFFFF"/>
        <w:ind w:right="-857"/>
        <w:rPr>
          <w:rFonts w:eastAsiaTheme="minorHAnsi"/>
          <w:b/>
          <w:bCs/>
          <w:color w:val="000000"/>
          <w:sz w:val="28"/>
          <w:szCs w:val="28"/>
          <w:lang w:val="en-US" w:eastAsia="en-US"/>
        </w:rPr>
      </w:pPr>
    </w:p>
    <w:p w14:paraId="587E1DE7" w14:textId="77777777" w:rsidR="0063245C" w:rsidRDefault="0063245C" w:rsidP="00386DCA">
      <w:pPr>
        <w:shd w:val="clear" w:color="auto" w:fill="FFFFFF"/>
        <w:ind w:right="-857"/>
        <w:rPr>
          <w:rFonts w:eastAsiaTheme="minorHAnsi"/>
          <w:b/>
          <w:bCs/>
          <w:color w:val="000000"/>
          <w:sz w:val="28"/>
          <w:szCs w:val="28"/>
          <w:lang w:val="en-US" w:eastAsia="en-US"/>
        </w:rPr>
        <w:sectPr w:rsidR="0063245C" w:rsidSect="0063245C">
          <w:type w:val="continuous"/>
          <w:pgSz w:w="11900" w:h="16840"/>
          <w:pgMar w:top="1417" w:right="1417" w:bottom="1134" w:left="1417" w:header="708" w:footer="708" w:gutter="0"/>
          <w:cols w:num="2" w:space="709"/>
          <w:docGrid w:linePitch="400"/>
        </w:sectPr>
      </w:pPr>
    </w:p>
    <w:p w14:paraId="6DF005E0" w14:textId="382B6FAA" w:rsidR="009026A1" w:rsidRPr="009026A1" w:rsidRDefault="009026A1" w:rsidP="00386DCA">
      <w:pPr>
        <w:shd w:val="clear" w:color="auto" w:fill="FFFFFF"/>
        <w:ind w:right="-857"/>
        <w:rPr>
          <w:rFonts w:eastAsiaTheme="minorHAnsi"/>
          <w:b/>
          <w:bCs/>
          <w:color w:val="000000"/>
          <w:sz w:val="28"/>
          <w:szCs w:val="28"/>
          <w:lang w:val="en-US" w:eastAsia="en-US"/>
        </w:rPr>
      </w:pPr>
      <w:r w:rsidRPr="009026A1">
        <w:rPr>
          <w:rFonts w:eastAsiaTheme="minorHAnsi"/>
          <w:b/>
          <w:bCs/>
          <w:color w:val="000000"/>
          <w:sz w:val="28"/>
          <w:szCs w:val="28"/>
          <w:lang w:val="en-US" w:eastAsia="en-US"/>
        </w:rPr>
        <w:t>Searching Strategy</w:t>
      </w:r>
    </w:p>
    <w:p w14:paraId="0ADE134A" w14:textId="77777777" w:rsidR="009026A1" w:rsidRPr="00105947" w:rsidRDefault="009026A1" w:rsidP="00386DCA">
      <w:pPr>
        <w:shd w:val="clear" w:color="auto" w:fill="FFFFFF"/>
        <w:ind w:right="-857"/>
        <w:rPr>
          <w:rFonts w:eastAsiaTheme="minorHAnsi"/>
          <w:color w:val="000000"/>
          <w:lang w:val="en-AU" w:eastAsia="en-US"/>
        </w:rPr>
      </w:pPr>
    </w:p>
    <w:p w14:paraId="3254B7A0" w14:textId="3EA8A9E6" w:rsidR="000756ED" w:rsidRPr="000756ED" w:rsidRDefault="004B0E66" w:rsidP="000756ED">
      <w:pPr>
        <w:shd w:val="clear" w:color="auto" w:fill="FFFFFF"/>
        <w:ind w:right="-6"/>
        <w:jc w:val="both"/>
        <w:rPr>
          <w:bCs/>
          <w:lang w:val="en-GB"/>
        </w:rPr>
      </w:pPr>
      <w:r w:rsidRPr="004B0E66">
        <w:rPr>
          <w:bCs/>
          <w:lang w:val="en-GB"/>
        </w:rPr>
        <w:t>"Chronic Pain"[Mesh] OR "Low Back Pain"[Mesh] OR "Low Back Pain / pathology"[Mesh] OR "Low Back Pain / physiopathology"[Mesh] OR "Sacroiliac Joint"[Mesh] OR "Sacroiliac Joint / pathology"[Mesh] OR "Sacroiliac Joint / physiology"[Mesh] OR "Sacroiliac Joint / physiopathology"[Mesh] OR Back Pain OR chronic low back pain OR CHRONIC PAIN OR Low back pain OR pain OR Pelvic girdle pain OR Posterior sacroiliac complex OR sacroiliac OR Sacroiliac (SI) joint OR sacroiliac joint OR sacroiliac joint dysfunction OR Sacroiliac joint pain OR sacroiliac joint syndrome OR Sacroiliac Joint Syndrome (SIJS) OR sacroiliac pai</w:t>
      </w:r>
      <w:r>
        <w:rPr>
          <w:bCs/>
          <w:lang w:val="en-GB"/>
        </w:rPr>
        <w:t>n</w:t>
      </w:r>
      <w:r w:rsidR="000756ED" w:rsidRPr="000756ED">
        <w:rPr>
          <w:bCs/>
          <w:lang w:val="en-GB"/>
        </w:rPr>
        <w:tab/>
      </w:r>
      <w:r w:rsidR="000756ED" w:rsidRPr="000756ED">
        <w:rPr>
          <w:bCs/>
          <w:lang w:val="en-GB"/>
        </w:rPr>
        <w:tab/>
      </w:r>
      <w:r w:rsidR="000756ED" w:rsidRPr="000756ED">
        <w:rPr>
          <w:bCs/>
          <w:lang w:val="en-GB"/>
        </w:rPr>
        <w:tab/>
      </w:r>
    </w:p>
    <w:p w14:paraId="7AE609E2" w14:textId="77154B4A" w:rsidR="009E75E2" w:rsidRPr="00105947" w:rsidRDefault="000756ED" w:rsidP="000756ED">
      <w:pPr>
        <w:shd w:val="clear" w:color="auto" w:fill="FFFFFF"/>
        <w:ind w:right="-6"/>
        <w:jc w:val="both"/>
        <w:rPr>
          <w:rFonts w:eastAsiaTheme="minorHAnsi"/>
          <w:color w:val="000000"/>
          <w:lang w:val="en-AU" w:eastAsia="en-US"/>
        </w:rPr>
      </w:pPr>
      <w:r w:rsidRPr="000756ED">
        <w:rPr>
          <w:bCs/>
          <w:lang w:val="en-GB"/>
        </w:rPr>
        <w:tab/>
      </w:r>
      <w:r w:rsidRPr="000756ED">
        <w:rPr>
          <w:bCs/>
          <w:lang w:val="en-GB"/>
        </w:rPr>
        <w:tab/>
      </w:r>
      <w:r w:rsidRPr="000756ED">
        <w:rPr>
          <w:bCs/>
          <w:lang w:val="en-GB"/>
        </w:rPr>
        <w:tab/>
      </w:r>
      <w:r w:rsidRPr="000756ED">
        <w:rPr>
          <w:bCs/>
          <w:lang w:val="en-GB"/>
        </w:rPr>
        <w:tab/>
      </w:r>
      <w:r w:rsidRPr="000756ED">
        <w:rPr>
          <w:bCs/>
          <w:lang w:val="en-GB"/>
        </w:rPr>
        <w:tab/>
      </w:r>
      <w:r w:rsidRPr="000756ED">
        <w:rPr>
          <w:bCs/>
          <w:lang w:val="en-GB"/>
        </w:rPr>
        <w:tab/>
      </w:r>
      <w:r w:rsidRPr="000756ED">
        <w:rPr>
          <w:bCs/>
          <w:lang w:val="en-GB"/>
        </w:rPr>
        <w:tab/>
      </w:r>
      <w:r w:rsidRPr="000756ED">
        <w:rPr>
          <w:bCs/>
          <w:lang w:val="en-GB"/>
        </w:rPr>
        <w:tab/>
      </w:r>
      <w:r w:rsidRPr="000756ED">
        <w:rPr>
          <w:bCs/>
          <w:lang w:val="en-GB"/>
        </w:rPr>
        <w:tab/>
      </w:r>
      <w:r w:rsidRPr="000756ED">
        <w:rPr>
          <w:bCs/>
          <w:lang w:val="en-GB"/>
        </w:rPr>
        <w:tab/>
      </w:r>
    </w:p>
    <w:p w14:paraId="14B5B025" w14:textId="71483A00" w:rsidR="009E75E2" w:rsidRPr="00105947" w:rsidRDefault="009E75E2" w:rsidP="00F14420">
      <w:pPr>
        <w:shd w:val="clear" w:color="auto" w:fill="FFFFFF"/>
        <w:ind w:right="-6"/>
        <w:jc w:val="both"/>
        <w:rPr>
          <w:rFonts w:eastAsiaTheme="minorHAnsi"/>
          <w:b/>
          <w:bCs/>
          <w:color w:val="000000"/>
          <w:lang w:val="en-AU" w:eastAsia="en-US"/>
        </w:rPr>
      </w:pPr>
      <w:r w:rsidRPr="00105947">
        <w:rPr>
          <w:rFonts w:eastAsiaTheme="minorHAnsi"/>
          <w:b/>
          <w:bCs/>
          <w:color w:val="000000"/>
          <w:lang w:val="en-AU" w:eastAsia="en-US"/>
        </w:rPr>
        <w:t>AND</w:t>
      </w:r>
    </w:p>
    <w:p w14:paraId="5C2B7893" w14:textId="77777777" w:rsidR="009E75E2" w:rsidRPr="00105947" w:rsidRDefault="009E75E2" w:rsidP="00F14420">
      <w:pPr>
        <w:shd w:val="clear" w:color="auto" w:fill="FFFFFF"/>
        <w:ind w:right="-6"/>
        <w:jc w:val="both"/>
        <w:rPr>
          <w:rFonts w:eastAsiaTheme="minorHAnsi"/>
          <w:color w:val="000000"/>
          <w:lang w:val="en-AU" w:eastAsia="en-US"/>
        </w:rPr>
      </w:pPr>
    </w:p>
    <w:p w14:paraId="15B7F8E2" w14:textId="6CA7AF05" w:rsidR="00786F6A" w:rsidRPr="00786F6A" w:rsidRDefault="008C0E1D" w:rsidP="00786F6A">
      <w:pPr>
        <w:shd w:val="clear" w:color="auto" w:fill="FFFFFF"/>
        <w:ind w:right="-6"/>
        <w:jc w:val="both"/>
        <w:rPr>
          <w:rFonts w:eastAsiaTheme="minorHAnsi"/>
          <w:color w:val="000000"/>
          <w:lang w:val="en-AU" w:eastAsia="en-US"/>
        </w:rPr>
      </w:pPr>
      <w:r w:rsidRPr="008C0E1D">
        <w:rPr>
          <w:rFonts w:eastAsiaTheme="minorHAnsi"/>
          <w:color w:val="000000"/>
          <w:lang w:val="en-AU" w:eastAsia="en-US"/>
        </w:rPr>
        <w:t xml:space="preserve">"Ablation Techniques"[Mesh] OR "Analgesia / methods"[Mesh] OR "Analgesics, Opioid"[Mesh] OR "Arthrodesis / methods"[Mesh] OR "Catheter Ablation"[Mesh] OR "Catheter Ablation / methods"[Mesh] OR "Conservative Treatment"[Mesh] OR "Denervation"[Mesh] OR "Denervation / instrumentation"[Mesh] OR "Hyaluronic Acid / therapeutic use"[Mesh] OR "Injections, Intra-Articular"[Mesh] OR "Low Back Pain / drug therapy"[Mesh] OR "Low Back Pain / surgery"[Mesh] OR "Mesenchymal Stem Cells"[Mesh] OR "Minimally Invasive Surgical Procedures"[Mesh] OR "Nerve Block"[Mesh] OR "Pain Management"[Mesh] OR "Pulsed Radiofrequency Treatment / methods"[Mesh] OR "Radiofrequency Ablation"[Mesh] OR "Radiofrequency Therapy"[Mesh] OR "Sacroiliitis / surgery"[Mesh] OR "Steroids / therapeutic use"[Mesh] OR ablation OR </w:t>
      </w:r>
      <w:proofErr w:type="spellStart"/>
      <w:r w:rsidRPr="008C0E1D">
        <w:rPr>
          <w:rFonts w:eastAsiaTheme="minorHAnsi"/>
          <w:color w:val="000000"/>
          <w:lang w:val="en-AU" w:eastAsia="en-US"/>
        </w:rPr>
        <w:t>Anesthesia</w:t>
      </w:r>
      <w:proofErr w:type="spellEnd"/>
      <w:r w:rsidRPr="008C0E1D">
        <w:rPr>
          <w:rFonts w:eastAsiaTheme="minorHAnsi"/>
          <w:color w:val="000000"/>
          <w:lang w:val="en-AU" w:eastAsia="en-US"/>
        </w:rPr>
        <w:t>, Local OR Axial low back pain OR bone marrow mesenchymal stem cells OR Conservative management OR Conservative pain management OR conventional radiofrequency OR cooled radiofrequency OR cooled radiofrequency ablation OR facet joint OR Fluoroscopy OR Injections OR intra-articular OR Intra-articular injections OR minimally invasive spine surgery OR Pain Management OR pulsed radiofrequency OR Radiofrequency OR Radiofrequency ablation OR Radiofrequency denervation OR Sacroiliac joint denervation OR Sacroiliac joint injection OR Simplicity probe. OR steroid injection</w:t>
      </w:r>
      <w:r w:rsidR="00786F6A" w:rsidRPr="00786F6A">
        <w:rPr>
          <w:rFonts w:eastAsiaTheme="minorHAnsi"/>
          <w:color w:val="000000"/>
          <w:lang w:val="en-AU" w:eastAsia="en-US"/>
        </w:rPr>
        <w:tab/>
      </w:r>
      <w:r w:rsidR="00786F6A" w:rsidRPr="00786F6A">
        <w:rPr>
          <w:rFonts w:eastAsiaTheme="minorHAnsi"/>
          <w:color w:val="000000"/>
          <w:lang w:val="en-AU" w:eastAsia="en-US"/>
        </w:rPr>
        <w:tab/>
      </w:r>
      <w:r w:rsidR="00786F6A" w:rsidRPr="00786F6A">
        <w:rPr>
          <w:rFonts w:eastAsiaTheme="minorHAnsi"/>
          <w:color w:val="000000"/>
          <w:lang w:val="en-AU" w:eastAsia="en-US"/>
        </w:rPr>
        <w:tab/>
      </w:r>
      <w:r w:rsidR="00786F6A" w:rsidRPr="00786F6A">
        <w:rPr>
          <w:rFonts w:eastAsiaTheme="minorHAnsi"/>
          <w:color w:val="000000"/>
          <w:lang w:val="en-AU" w:eastAsia="en-US"/>
        </w:rPr>
        <w:tab/>
      </w:r>
      <w:r w:rsidR="00786F6A" w:rsidRPr="00786F6A">
        <w:rPr>
          <w:rFonts w:eastAsiaTheme="minorHAnsi"/>
          <w:color w:val="000000"/>
          <w:lang w:val="en-AU" w:eastAsia="en-US"/>
        </w:rPr>
        <w:tab/>
      </w:r>
      <w:r w:rsidR="00786F6A" w:rsidRPr="00786F6A">
        <w:rPr>
          <w:rFonts w:eastAsiaTheme="minorHAnsi"/>
          <w:color w:val="000000"/>
          <w:lang w:val="en-AU" w:eastAsia="en-US"/>
        </w:rPr>
        <w:tab/>
      </w:r>
      <w:r w:rsidR="00786F6A" w:rsidRPr="00786F6A">
        <w:rPr>
          <w:rFonts w:eastAsiaTheme="minorHAnsi"/>
          <w:color w:val="000000"/>
          <w:lang w:val="en-AU" w:eastAsia="en-US"/>
        </w:rPr>
        <w:tab/>
      </w:r>
      <w:r w:rsidR="00786F6A" w:rsidRPr="00786F6A">
        <w:rPr>
          <w:rFonts w:eastAsiaTheme="minorHAnsi"/>
          <w:color w:val="000000"/>
          <w:lang w:val="en-AU" w:eastAsia="en-US"/>
        </w:rPr>
        <w:tab/>
      </w:r>
      <w:r w:rsidR="00786F6A" w:rsidRPr="00786F6A">
        <w:rPr>
          <w:rFonts w:eastAsiaTheme="minorHAnsi"/>
          <w:color w:val="000000"/>
          <w:lang w:val="en-AU" w:eastAsia="en-US"/>
        </w:rPr>
        <w:tab/>
      </w:r>
    </w:p>
    <w:p w14:paraId="22A5B81F" w14:textId="4DD3A1A2" w:rsidR="009026A1" w:rsidRPr="00105947" w:rsidRDefault="00786F6A" w:rsidP="00786F6A">
      <w:pPr>
        <w:shd w:val="clear" w:color="auto" w:fill="FFFFFF"/>
        <w:ind w:right="-6"/>
        <w:jc w:val="both"/>
        <w:rPr>
          <w:rFonts w:eastAsiaTheme="minorHAnsi"/>
          <w:color w:val="000000"/>
          <w:lang w:val="en-AU" w:eastAsia="en-US"/>
        </w:rPr>
      </w:pPr>
      <w:r w:rsidRPr="00786F6A">
        <w:rPr>
          <w:rFonts w:eastAsiaTheme="minorHAnsi"/>
          <w:color w:val="000000"/>
          <w:lang w:val="en-AU" w:eastAsia="en-US"/>
        </w:rPr>
        <w:tab/>
      </w:r>
      <w:r w:rsidRPr="00786F6A">
        <w:rPr>
          <w:rFonts w:eastAsiaTheme="minorHAnsi"/>
          <w:color w:val="000000"/>
          <w:lang w:val="en-AU" w:eastAsia="en-US"/>
        </w:rPr>
        <w:tab/>
      </w:r>
      <w:r w:rsidRPr="00786F6A">
        <w:rPr>
          <w:rFonts w:eastAsiaTheme="minorHAnsi"/>
          <w:color w:val="000000"/>
          <w:lang w:val="en-AU" w:eastAsia="en-US"/>
        </w:rPr>
        <w:tab/>
      </w:r>
      <w:r w:rsidRPr="00786F6A">
        <w:rPr>
          <w:rFonts w:eastAsiaTheme="minorHAnsi"/>
          <w:color w:val="000000"/>
          <w:lang w:val="en-AU" w:eastAsia="en-US"/>
        </w:rPr>
        <w:tab/>
      </w:r>
      <w:r w:rsidRPr="00786F6A">
        <w:rPr>
          <w:rFonts w:eastAsiaTheme="minorHAnsi"/>
          <w:color w:val="000000"/>
          <w:lang w:val="en-AU" w:eastAsia="en-US"/>
        </w:rPr>
        <w:tab/>
      </w:r>
      <w:r w:rsidRPr="00786F6A">
        <w:rPr>
          <w:rFonts w:eastAsiaTheme="minorHAnsi"/>
          <w:color w:val="000000"/>
          <w:lang w:val="en-AU" w:eastAsia="en-US"/>
        </w:rPr>
        <w:tab/>
      </w:r>
      <w:r w:rsidRPr="00786F6A">
        <w:rPr>
          <w:rFonts w:eastAsiaTheme="minorHAnsi"/>
          <w:color w:val="000000"/>
          <w:lang w:val="en-AU" w:eastAsia="en-US"/>
        </w:rPr>
        <w:tab/>
      </w:r>
      <w:r w:rsidRPr="00786F6A">
        <w:rPr>
          <w:rFonts w:eastAsiaTheme="minorHAnsi"/>
          <w:color w:val="000000"/>
          <w:lang w:val="en-AU" w:eastAsia="en-US"/>
        </w:rPr>
        <w:tab/>
      </w:r>
      <w:r w:rsidRPr="00786F6A">
        <w:rPr>
          <w:rFonts w:eastAsiaTheme="minorHAnsi"/>
          <w:color w:val="000000"/>
          <w:lang w:val="en-AU" w:eastAsia="en-US"/>
        </w:rPr>
        <w:tab/>
      </w:r>
      <w:r w:rsidRPr="00786F6A">
        <w:rPr>
          <w:rFonts w:eastAsiaTheme="minorHAnsi"/>
          <w:color w:val="000000"/>
          <w:lang w:val="en-AU" w:eastAsia="en-US"/>
        </w:rPr>
        <w:tab/>
      </w:r>
    </w:p>
    <w:p w14:paraId="7DD52E42" w14:textId="02C3C317" w:rsidR="009E75E2" w:rsidRPr="00105947" w:rsidRDefault="009E75E2" w:rsidP="00F14420">
      <w:pPr>
        <w:shd w:val="clear" w:color="auto" w:fill="FFFFFF"/>
        <w:ind w:right="-6"/>
        <w:jc w:val="both"/>
        <w:rPr>
          <w:rFonts w:eastAsiaTheme="minorHAnsi"/>
          <w:b/>
          <w:bCs/>
          <w:color w:val="000000"/>
          <w:lang w:val="en-AU" w:eastAsia="en-US"/>
        </w:rPr>
      </w:pPr>
      <w:r w:rsidRPr="00105947">
        <w:rPr>
          <w:rFonts w:eastAsiaTheme="minorHAnsi"/>
          <w:b/>
          <w:bCs/>
          <w:color w:val="000000"/>
          <w:lang w:val="en-AU" w:eastAsia="en-US"/>
        </w:rPr>
        <w:t>AND</w:t>
      </w:r>
    </w:p>
    <w:p w14:paraId="02DA8416" w14:textId="77777777" w:rsidR="009E75E2" w:rsidRPr="00105947" w:rsidRDefault="009E75E2" w:rsidP="00F14420">
      <w:pPr>
        <w:shd w:val="clear" w:color="auto" w:fill="FFFFFF"/>
        <w:ind w:right="-6"/>
        <w:jc w:val="both"/>
        <w:rPr>
          <w:rFonts w:eastAsiaTheme="minorHAnsi"/>
          <w:color w:val="000000"/>
          <w:lang w:val="en-AU" w:eastAsia="en-US"/>
        </w:rPr>
      </w:pPr>
    </w:p>
    <w:p w14:paraId="111FB725" w14:textId="6CEAFFED" w:rsidR="00F14420" w:rsidRDefault="008C0E1D" w:rsidP="00786F6A">
      <w:pPr>
        <w:shd w:val="clear" w:color="auto" w:fill="FFFFFF"/>
        <w:ind w:right="-6"/>
        <w:jc w:val="both"/>
        <w:rPr>
          <w:rFonts w:eastAsiaTheme="minorHAnsi"/>
          <w:color w:val="000000"/>
          <w:lang w:val="en-AU" w:eastAsia="en-US"/>
        </w:rPr>
      </w:pPr>
      <w:r w:rsidRPr="008C0E1D">
        <w:rPr>
          <w:rFonts w:eastAsiaTheme="minorHAnsi"/>
          <w:color w:val="000000"/>
          <w:lang w:val="en-AU" w:eastAsia="en-US"/>
        </w:rPr>
        <w:lastRenderedPageBreak/>
        <w:t>"Pain Measurement"[Mesh] OR "Patient Satisfaction"[Mesh] OR "Postoperative Complications"[Mesh] OR "Quality of Life"[Mesh] OR "Treatment Failure"[Mesh] OR "Treatment Outcome"[Mesh] OR "Visual Analog Scale"[Mesh] OR Quality of life OR Visual Analog Scale (VAS) OR VNS</w:t>
      </w:r>
      <w:r w:rsidR="00786F6A" w:rsidRPr="00786F6A">
        <w:rPr>
          <w:rFonts w:eastAsiaTheme="minorHAnsi"/>
          <w:color w:val="000000"/>
          <w:lang w:val="en-AU" w:eastAsia="en-US"/>
        </w:rPr>
        <w:tab/>
      </w:r>
      <w:r w:rsidR="00786F6A" w:rsidRPr="00786F6A">
        <w:rPr>
          <w:rFonts w:eastAsiaTheme="minorHAnsi"/>
          <w:color w:val="000000"/>
          <w:lang w:val="en-AU" w:eastAsia="en-US"/>
        </w:rPr>
        <w:tab/>
      </w:r>
      <w:r w:rsidR="00786F6A" w:rsidRPr="00786F6A">
        <w:rPr>
          <w:rFonts w:eastAsiaTheme="minorHAnsi"/>
          <w:color w:val="000000"/>
          <w:lang w:val="en-AU" w:eastAsia="en-US"/>
        </w:rPr>
        <w:tab/>
      </w:r>
    </w:p>
    <w:p w14:paraId="083E416A" w14:textId="77777777" w:rsidR="00786F6A" w:rsidRPr="00105947" w:rsidRDefault="00786F6A" w:rsidP="00786F6A">
      <w:pPr>
        <w:shd w:val="clear" w:color="auto" w:fill="FFFFFF"/>
        <w:ind w:right="-6"/>
        <w:jc w:val="both"/>
        <w:rPr>
          <w:rFonts w:eastAsiaTheme="minorHAnsi"/>
          <w:color w:val="000000"/>
          <w:lang w:val="en-AU" w:eastAsia="en-US"/>
        </w:rPr>
      </w:pPr>
    </w:p>
    <w:p w14:paraId="0E19DA9C" w14:textId="0FDFEDD3" w:rsidR="00F14420" w:rsidRPr="00105947" w:rsidRDefault="00F14420" w:rsidP="00F14420">
      <w:pPr>
        <w:shd w:val="clear" w:color="auto" w:fill="FFFFFF"/>
        <w:ind w:right="-6"/>
        <w:jc w:val="both"/>
        <w:rPr>
          <w:rFonts w:eastAsiaTheme="minorHAnsi"/>
          <w:b/>
          <w:bCs/>
          <w:color w:val="000000"/>
          <w:lang w:val="en-AU" w:eastAsia="en-US"/>
        </w:rPr>
      </w:pPr>
      <w:r w:rsidRPr="00105947">
        <w:rPr>
          <w:rFonts w:eastAsiaTheme="minorHAnsi"/>
          <w:b/>
          <w:bCs/>
          <w:color w:val="000000"/>
          <w:lang w:val="en-AU" w:eastAsia="en-US"/>
        </w:rPr>
        <w:t>SUMMARY</w:t>
      </w:r>
    </w:p>
    <w:p w14:paraId="434F376A" w14:textId="77777777" w:rsidR="00F14420" w:rsidRPr="00105947" w:rsidRDefault="00F14420" w:rsidP="00F14420">
      <w:pPr>
        <w:shd w:val="clear" w:color="auto" w:fill="FFFFFF"/>
        <w:ind w:right="-6"/>
        <w:jc w:val="both"/>
        <w:rPr>
          <w:rFonts w:eastAsiaTheme="minorHAnsi"/>
          <w:color w:val="000000"/>
          <w:lang w:val="en-AU" w:eastAsia="en-US"/>
        </w:rPr>
      </w:pPr>
    </w:p>
    <w:p w14:paraId="7308B3D2" w14:textId="2BB15DE0" w:rsidR="00A84A9B" w:rsidRPr="00A84A9B" w:rsidRDefault="008C0E1D" w:rsidP="00A84A9B">
      <w:pPr>
        <w:shd w:val="clear" w:color="auto" w:fill="FFFFFF"/>
        <w:ind w:right="-6"/>
        <w:jc w:val="both"/>
        <w:rPr>
          <w:rFonts w:eastAsiaTheme="minorHAnsi"/>
          <w:color w:val="000000"/>
          <w:lang w:val="en-AU" w:eastAsia="en-US"/>
        </w:rPr>
      </w:pPr>
      <w:r w:rsidRPr="008C0E1D">
        <w:rPr>
          <w:rFonts w:eastAsiaTheme="minorHAnsi"/>
          <w:color w:val="000000"/>
          <w:lang w:val="en-AU" w:eastAsia="en-US"/>
        </w:rPr>
        <w:t xml:space="preserve">("Chronic Pain"[Mesh] OR "Low Back Pain"[Mesh] OR "Low Back Pain / pathology"[Mesh] OR "Low Back Pain / physiopathology"[Mesh] OR "Sacroiliac Joint"[Mesh] OR "Sacroiliac Joint / pathology"[Mesh] OR "Sacroiliac Joint / physiology"[Mesh] OR "Sacroiliac Joint / physiopathology"[Mesh] OR Back Pain OR chronic low back pain OR CHRONIC PAIN OR Low back pain OR pain OR Pelvic girdle pain OR Posterior sacroiliac complex OR sacroiliac OR Sacroiliac (SI) joint OR sacroiliac joint OR sacroiliac joint dysfunction OR Sacroiliac joint pain OR sacroiliac joint syndrome OR Sacroiliac Joint Syndrome (SIJS) OR sacroiliac pain) AND ("Ablation Techniques"[Mesh] OR "Analgesia / methods"[Mesh] OR "Analgesics, Opioid"[Mesh] OR "Arthrodesis / methods"[Mesh] OR "Catheter Ablation"[Mesh] OR "Catheter Ablation / methods"[Mesh] OR "Conservative Treatment"[Mesh] OR "Denervation"[Mesh] OR "Denervation / instrumentation"[Mesh] OR "Hyaluronic Acid / therapeutic use"[Mesh] OR "Injections, Intra-Articular"[Mesh] OR "Low Back Pain / drug therapy"[Mesh] OR "Low Back Pain / surgery"[Mesh] OR "Mesenchymal Stem Cells"[Mesh] OR "Minimally Invasive Surgical Procedures"[Mesh] OR "Nerve Block"[Mesh] OR "Pain Management"[Mesh] OR "Pulsed Radiofrequency Treatment / methods"[Mesh] OR "Radiofrequency Ablation"[Mesh] OR "Radiofrequency Therapy"[Mesh] OR "Sacroiliitis / surgery"[Mesh] OR "Steroids / therapeutic use"[Mesh] OR ablation OR </w:t>
      </w:r>
      <w:proofErr w:type="spellStart"/>
      <w:r w:rsidRPr="008C0E1D">
        <w:rPr>
          <w:rFonts w:eastAsiaTheme="minorHAnsi"/>
          <w:color w:val="000000"/>
          <w:lang w:val="en-AU" w:eastAsia="en-US"/>
        </w:rPr>
        <w:t>Anesthesia</w:t>
      </w:r>
      <w:proofErr w:type="spellEnd"/>
      <w:r w:rsidRPr="008C0E1D">
        <w:rPr>
          <w:rFonts w:eastAsiaTheme="minorHAnsi"/>
          <w:color w:val="000000"/>
          <w:lang w:val="en-AU" w:eastAsia="en-US"/>
        </w:rPr>
        <w:t>, Local OR Axial low back pain OR bone marrow mesenchymal stem cells OR Conservative management OR Conservative pain management OR conventional radiofrequency OR cooled radiofrequency OR cooled radiofrequency ablation OR facet joint OR Fluoroscopy OR Injections OR intra-articular OR Intra-articular injections OR minimally invasive spine surgery OR Pain Management OR pulsed radiofrequency OR Radiofrequency OR Radiofrequency ablation OR Radiofrequency denervation OR Sacroiliac joint denervation OR Sacroiliac joint injection OR Simplicity probe. OR steroid injection)  AND ("Pain Measurement"[Mesh] OR "Patient Satisfaction"[Mesh] OR "Postoperative Complications"[Mesh] OR "Quality of Life"[Mesh] OR "Treatment Failure"[Mesh] OR "Treatment Outcome"[Mesh] OR "Visual Analog Scale"[Mesh] OR Quality of life OR Visual Analog Scale (VAS) OR VNS)</w:t>
      </w:r>
      <w:r w:rsidR="00A84A9B" w:rsidRPr="00A84A9B">
        <w:rPr>
          <w:rFonts w:eastAsiaTheme="minorHAnsi"/>
          <w:color w:val="000000"/>
          <w:lang w:val="en-AU" w:eastAsia="en-US"/>
        </w:rPr>
        <w:tab/>
      </w:r>
      <w:r w:rsidR="00A84A9B" w:rsidRPr="00A84A9B">
        <w:rPr>
          <w:rFonts w:eastAsiaTheme="minorHAnsi"/>
          <w:color w:val="000000"/>
          <w:lang w:val="en-AU" w:eastAsia="en-US"/>
        </w:rPr>
        <w:tab/>
      </w:r>
      <w:r w:rsidR="00A84A9B" w:rsidRPr="00A84A9B">
        <w:rPr>
          <w:rFonts w:eastAsiaTheme="minorHAnsi"/>
          <w:color w:val="000000"/>
          <w:lang w:val="en-AU" w:eastAsia="en-US"/>
        </w:rPr>
        <w:tab/>
      </w:r>
      <w:r w:rsidR="00A84A9B" w:rsidRPr="00A84A9B">
        <w:rPr>
          <w:rFonts w:eastAsiaTheme="minorHAnsi"/>
          <w:color w:val="000000"/>
          <w:lang w:val="en-AU" w:eastAsia="en-US"/>
        </w:rPr>
        <w:tab/>
      </w:r>
      <w:r w:rsidR="00A84A9B" w:rsidRPr="00A84A9B">
        <w:rPr>
          <w:rFonts w:eastAsiaTheme="minorHAnsi"/>
          <w:color w:val="000000"/>
          <w:lang w:val="en-AU" w:eastAsia="en-US"/>
        </w:rPr>
        <w:tab/>
      </w:r>
      <w:r w:rsidR="00A84A9B" w:rsidRPr="00A84A9B">
        <w:rPr>
          <w:rFonts w:eastAsiaTheme="minorHAnsi"/>
          <w:color w:val="000000"/>
          <w:lang w:val="en-AU" w:eastAsia="en-US"/>
        </w:rPr>
        <w:tab/>
      </w:r>
      <w:r w:rsidR="00A84A9B" w:rsidRPr="00A84A9B">
        <w:rPr>
          <w:rFonts w:eastAsiaTheme="minorHAnsi"/>
          <w:color w:val="000000"/>
          <w:lang w:val="en-AU" w:eastAsia="en-US"/>
        </w:rPr>
        <w:tab/>
      </w:r>
      <w:r w:rsidR="00A84A9B" w:rsidRPr="00A84A9B">
        <w:rPr>
          <w:rFonts w:eastAsiaTheme="minorHAnsi"/>
          <w:color w:val="000000"/>
          <w:lang w:val="en-AU" w:eastAsia="en-US"/>
        </w:rPr>
        <w:tab/>
      </w:r>
      <w:r w:rsidR="00A84A9B" w:rsidRPr="00A84A9B">
        <w:rPr>
          <w:rFonts w:eastAsiaTheme="minorHAnsi"/>
          <w:color w:val="000000"/>
          <w:lang w:val="en-AU" w:eastAsia="en-US"/>
        </w:rPr>
        <w:tab/>
      </w:r>
    </w:p>
    <w:p w14:paraId="2FE77C6C" w14:textId="77777777" w:rsidR="00A84A9B" w:rsidRPr="00A84A9B" w:rsidRDefault="00A84A9B" w:rsidP="00A84A9B">
      <w:pPr>
        <w:shd w:val="clear" w:color="auto" w:fill="FFFFFF"/>
        <w:ind w:right="-6"/>
        <w:jc w:val="both"/>
        <w:rPr>
          <w:rFonts w:eastAsiaTheme="minorHAnsi"/>
          <w:color w:val="000000"/>
          <w:lang w:val="en-AU" w:eastAsia="en-US"/>
        </w:rPr>
      </w:pP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p>
    <w:p w14:paraId="5E9CFBE5" w14:textId="77777777" w:rsidR="00A84A9B" w:rsidRPr="00A84A9B" w:rsidRDefault="00A84A9B" w:rsidP="00A84A9B">
      <w:pPr>
        <w:shd w:val="clear" w:color="auto" w:fill="FFFFFF"/>
        <w:ind w:right="-6"/>
        <w:jc w:val="both"/>
        <w:rPr>
          <w:rFonts w:eastAsiaTheme="minorHAnsi"/>
          <w:color w:val="000000"/>
          <w:lang w:val="en-AU" w:eastAsia="en-US"/>
        </w:rPr>
      </w:pP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p>
    <w:p w14:paraId="47787707" w14:textId="77777777" w:rsidR="00A84A9B" w:rsidRPr="00A84A9B" w:rsidRDefault="00A84A9B" w:rsidP="00A84A9B">
      <w:pPr>
        <w:shd w:val="clear" w:color="auto" w:fill="FFFFFF"/>
        <w:ind w:right="-6"/>
        <w:jc w:val="both"/>
        <w:rPr>
          <w:rFonts w:eastAsiaTheme="minorHAnsi"/>
          <w:color w:val="000000"/>
          <w:lang w:val="en-AU" w:eastAsia="en-US"/>
        </w:rPr>
      </w:pP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p>
    <w:p w14:paraId="737B2487" w14:textId="77777777" w:rsidR="00A84A9B" w:rsidRPr="00A84A9B" w:rsidRDefault="00A84A9B" w:rsidP="00A84A9B">
      <w:pPr>
        <w:shd w:val="clear" w:color="auto" w:fill="FFFFFF"/>
        <w:ind w:right="-6"/>
        <w:jc w:val="both"/>
        <w:rPr>
          <w:rFonts w:eastAsiaTheme="minorHAnsi"/>
          <w:color w:val="000000"/>
          <w:lang w:val="en-AU" w:eastAsia="en-US"/>
        </w:rPr>
      </w:pP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p>
    <w:p w14:paraId="563538D7" w14:textId="77777777" w:rsidR="00A84A9B" w:rsidRPr="00A84A9B" w:rsidRDefault="00A84A9B" w:rsidP="00A84A9B">
      <w:pPr>
        <w:shd w:val="clear" w:color="auto" w:fill="FFFFFF"/>
        <w:ind w:right="-6"/>
        <w:jc w:val="both"/>
        <w:rPr>
          <w:rFonts w:eastAsiaTheme="minorHAnsi"/>
          <w:color w:val="000000"/>
          <w:lang w:val="en-AU" w:eastAsia="en-US"/>
        </w:rPr>
      </w:pP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p>
    <w:p w14:paraId="52D27C3A" w14:textId="77777777" w:rsidR="00A84A9B" w:rsidRPr="00A84A9B" w:rsidRDefault="00A84A9B" w:rsidP="00A84A9B">
      <w:pPr>
        <w:shd w:val="clear" w:color="auto" w:fill="FFFFFF"/>
        <w:ind w:right="-6"/>
        <w:jc w:val="both"/>
        <w:rPr>
          <w:rFonts w:eastAsiaTheme="minorHAnsi"/>
          <w:color w:val="000000"/>
          <w:lang w:val="en-AU" w:eastAsia="en-US"/>
        </w:rPr>
      </w:pP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p>
    <w:p w14:paraId="6FF49B07" w14:textId="77777777" w:rsidR="00A84A9B" w:rsidRPr="00A84A9B" w:rsidRDefault="00A84A9B" w:rsidP="00A84A9B">
      <w:pPr>
        <w:shd w:val="clear" w:color="auto" w:fill="FFFFFF"/>
        <w:ind w:right="-6"/>
        <w:jc w:val="both"/>
        <w:rPr>
          <w:rFonts w:eastAsiaTheme="minorHAnsi"/>
          <w:color w:val="000000"/>
          <w:lang w:val="en-AU" w:eastAsia="en-US"/>
        </w:rPr>
      </w:pP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p>
    <w:p w14:paraId="15EC5335" w14:textId="77777777" w:rsidR="00A84A9B" w:rsidRPr="00A84A9B" w:rsidRDefault="00A84A9B" w:rsidP="00A84A9B">
      <w:pPr>
        <w:shd w:val="clear" w:color="auto" w:fill="FFFFFF"/>
        <w:ind w:right="-6"/>
        <w:jc w:val="both"/>
        <w:rPr>
          <w:rFonts w:eastAsiaTheme="minorHAnsi"/>
          <w:color w:val="000000"/>
          <w:lang w:val="en-AU" w:eastAsia="en-US"/>
        </w:rPr>
      </w:pP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p>
    <w:p w14:paraId="2640CEE1" w14:textId="77777777" w:rsidR="00A84A9B" w:rsidRPr="00A84A9B" w:rsidRDefault="00A84A9B" w:rsidP="00A84A9B">
      <w:pPr>
        <w:shd w:val="clear" w:color="auto" w:fill="FFFFFF"/>
        <w:ind w:right="-6"/>
        <w:jc w:val="both"/>
        <w:rPr>
          <w:rFonts w:eastAsiaTheme="minorHAnsi"/>
          <w:color w:val="000000"/>
          <w:lang w:val="en-AU" w:eastAsia="en-US"/>
        </w:rPr>
      </w:pPr>
      <w:r w:rsidRPr="00A84A9B">
        <w:rPr>
          <w:rFonts w:eastAsiaTheme="minorHAnsi"/>
          <w:color w:val="000000"/>
          <w:lang w:val="en-AU" w:eastAsia="en-US"/>
        </w:rPr>
        <w:lastRenderedPageBreak/>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p>
    <w:p w14:paraId="18DA8501" w14:textId="1F4D512D" w:rsidR="00F14420" w:rsidRPr="00105947" w:rsidRDefault="00A84A9B" w:rsidP="00A84A9B">
      <w:pPr>
        <w:shd w:val="clear" w:color="auto" w:fill="FFFFFF"/>
        <w:ind w:right="-6"/>
        <w:jc w:val="both"/>
        <w:rPr>
          <w:rFonts w:eastAsiaTheme="minorHAnsi"/>
          <w:color w:val="000000"/>
          <w:lang w:val="en-AU" w:eastAsia="en-US"/>
        </w:rPr>
      </w:pP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r w:rsidRPr="00A84A9B">
        <w:rPr>
          <w:rFonts w:eastAsiaTheme="minorHAnsi"/>
          <w:color w:val="000000"/>
          <w:lang w:val="en-AU" w:eastAsia="en-US"/>
        </w:rPr>
        <w:tab/>
      </w:r>
    </w:p>
    <w:sectPr w:rsidR="00F14420" w:rsidRPr="00105947" w:rsidSect="009026A1">
      <w:type w:val="continuous"/>
      <w:pgSz w:w="11900" w:h="16840"/>
      <w:pgMar w:top="1417" w:right="1417" w:bottom="1134" w:left="1417" w:header="708" w:footer="708" w:gutter="0"/>
      <w:cols w:space="709"/>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387CBC"/>
    <w:multiLevelType w:val="multilevel"/>
    <w:tmpl w:val="074C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4217B0"/>
    <w:multiLevelType w:val="multilevel"/>
    <w:tmpl w:val="C1849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3465935">
    <w:abstractNumId w:val="1"/>
  </w:num>
  <w:num w:numId="2" w16cid:durableId="1338771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hideSpelling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264"/>
    <w:rsid w:val="00001C2F"/>
    <w:rsid w:val="000069C0"/>
    <w:rsid w:val="00021A2A"/>
    <w:rsid w:val="00036C26"/>
    <w:rsid w:val="0006528F"/>
    <w:rsid w:val="000756ED"/>
    <w:rsid w:val="00076AA2"/>
    <w:rsid w:val="00084EC2"/>
    <w:rsid w:val="00084F01"/>
    <w:rsid w:val="00090730"/>
    <w:rsid w:val="000D0A0A"/>
    <w:rsid w:val="000D2349"/>
    <w:rsid w:val="00105947"/>
    <w:rsid w:val="00121A0C"/>
    <w:rsid w:val="001235DD"/>
    <w:rsid w:val="00126508"/>
    <w:rsid w:val="00133878"/>
    <w:rsid w:val="001C0534"/>
    <w:rsid w:val="001C2A6C"/>
    <w:rsid w:val="001E01AC"/>
    <w:rsid w:val="001E55AE"/>
    <w:rsid w:val="001F7518"/>
    <w:rsid w:val="00217AF7"/>
    <w:rsid w:val="00217E71"/>
    <w:rsid w:val="00245C65"/>
    <w:rsid w:val="00274309"/>
    <w:rsid w:val="002A08EE"/>
    <w:rsid w:val="002E71F0"/>
    <w:rsid w:val="002F236F"/>
    <w:rsid w:val="00343C51"/>
    <w:rsid w:val="003559DE"/>
    <w:rsid w:val="00367EA8"/>
    <w:rsid w:val="00386DCA"/>
    <w:rsid w:val="003A12D6"/>
    <w:rsid w:val="003C5B75"/>
    <w:rsid w:val="003E5B40"/>
    <w:rsid w:val="00446CA5"/>
    <w:rsid w:val="00471C28"/>
    <w:rsid w:val="00490696"/>
    <w:rsid w:val="00494F73"/>
    <w:rsid w:val="004978B6"/>
    <w:rsid w:val="004A2272"/>
    <w:rsid w:val="004B0500"/>
    <w:rsid w:val="004B0E66"/>
    <w:rsid w:val="0056610E"/>
    <w:rsid w:val="005D0A03"/>
    <w:rsid w:val="00630BA3"/>
    <w:rsid w:val="0063245C"/>
    <w:rsid w:val="006D648B"/>
    <w:rsid w:val="00716829"/>
    <w:rsid w:val="00727264"/>
    <w:rsid w:val="007431FA"/>
    <w:rsid w:val="0075438E"/>
    <w:rsid w:val="00783199"/>
    <w:rsid w:val="00786F6A"/>
    <w:rsid w:val="007F67D6"/>
    <w:rsid w:val="00830288"/>
    <w:rsid w:val="008455A0"/>
    <w:rsid w:val="00872226"/>
    <w:rsid w:val="00877681"/>
    <w:rsid w:val="008817BF"/>
    <w:rsid w:val="008C0E1D"/>
    <w:rsid w:val="008C1472"/>
    <w:rsid w:val="008F3AC1"/>
    <w:rsid w:val="00901423"/>
    <w:rsid w:val="009026A1"/>
    <w:rsid w:val="0093288A"/>
    <w:rsid w:val="00971C70"/>
    <w:rsid w:val="00974451"/>
    <w:rsid w:val="0099703D"/>
    <w:rsid w:val="009D5FB7"/>
    <w:rsid w:val="009D7916"/>
    <w:rsid w:val="009E75E2"/>
    <w:rsid w:val="00A2359C"/>
    <w:rsid w:val="00A2789A"/>
    <w:rsid w:val="00A615C8"/>
    <w:rsid w:val="00A77CB9"/>
    <w:rsid w:val="00A84A9B"/>
    <w:rsid w:val="00A87831"/>
    <w:rsid w:val="00A87EF7"/>
    <w:rsid w:val="00AC3FF4"/>
    <w:rsid w:val="00AC5701"/>
    <w:rsid w:val="00AF3050"/>
    <w:rsid w:val="00B10647"/>
    <w:rsid w:val="00B32413"/>
    <w:rsid w:val="00B47B0F"/>
    <w:rsid w:val="00B57BFE"/>
    <w:rsid w:val="00B8030B"/>
    <w:rsid w:val="00B834E3"/>
    <w:rsid w:val="00B83DCE"/>
    <w:rsid w:val="00B869E3"/>
    <w:rsid w:val="00BA7FF2"/>
    <w:rsid w:val="00BC7AFD"/>
    <w:rsid w:val="00BF7F0E"/>
    <w:rsid w:val="00C43555"/>
    <w:rsid w:val="00C4753C"/>
    <w:rsid w:val="00C83C33"/>
    <w:rsid w:val="00CA46F6"/>
    <w:rsid w:val="00CB1A94"/>
    <w:rsid w:val="00CE738D"/>
    <w:rsid w:val="00CF4C77"/>
    <w:rsid w:val="00D0050E"/>
    <w:rsid w:val="00D13FC6"/>
    <w:rsid w:val="00D32116"/>
    <w:rsid w:val="00D46EB8"/>
    <w:rsid w:val="00D574D4"/>
    <w:rsid w:val="00DD5503"/>
    <w:rsid w:val="00E15F2D"/>
    <w:rsid w:val="00E17072"/>
    <w:rsid w:val="00E2769A"/>
    <w:rsid w:val="00E35AFF"/>
    <w:rsid w:val="00E37CFC"/>
    <w:rsid w:val="00E923CB"/>
    <w:rsid w:val="00EA28B9"/>
    <w:rsid w:val="00ED5419"/>
    <w:rsid w:val="00F14420"/>
    <w:rsid w:val="00F21C87"/>
    <w:rsid w:val="00F247E5"/>
    <w:rsid w:val="00F31247"/>
    <w:rsid w:val="00F54853"/>
    <w:rsid w:val="00F97AEC"/>
    <w:rsid w:val="00FC19A7"/>
    <w:rsid w:val="00FD0A19"/>
    <w:rsid w:val="00FE633D"/>
    <w:rsid w:val="00FF4C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AFB120"/>
  <w15:chartTrackingRefBased/>
  <w15:docId w15:val="{572F9DB5-8E16-6B4B-8C98-497AF74D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A0A"/>
    <w:rPr>
      <w:rFonts w:ascii="Times New Roman" w:eastAsia="Times New Roman" w:hAnsi="Times New Roman" w:cs="Times New Roman"/>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5C65"/>
    <w:pPr>
      <w:spacing w:before="100" w:beforeAutospacing="1" w:after="100" w:afterAutospacing="1"/>
    </w:pPr>
  </w:style>
  <w:style w:type="character" w:customStyle="1" w:styleId="highlight">
    <w:name w:val="highlight"/>
    <w:basedOn w:val="DefaultParagraphFont"/>
    <w:rsid w:val="00E15F2D"/>
  </w:style>
  <w:style w:type="paragraph" w:styleId="ListParagraph">
    <w:name w:val="List Paragraph"/>
    <w:basedOn w:val="Normal"/>
    <w:uiPriority w:val="34"/>
    <w:qFormat/>
    <w:rsid w:val="00E15F2D"/>
    <w:pPr>
      <w:ind w:left="720"/>
      <w:contextualSpacing/>
    </w:pPr>
    <w:rPr>
      <w:rFonts w:asciiTheme="minorHAnsi" w:eastAsiaTheme="minorEastAsia" w:hAnsiTheme="minorHAnsi" w:cstheme="minorBidi"/>
      <w:lang w:eastAsia="zh-CN"/>
    </w:rPr>
  </w:style>
  <w:style w:type="character" w:styleId="Strong">
    <w:name w:val="Strong"/>
    <w:basedOn w:val="DefaultParagraphFont"/>
    <w:uiPriority w:val="22"/>
    <w:qFormat/>
    <w:rsid w:val="000D0A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536694">
      <w:bodyDiv w:val="1"/>
      <w:marLeft w:val="0"/>
      <w:marRight w:val="0"/>
      <w:marTop w:val="0"/>
      <w:marBottom w:val="0"/>
      <w:divBdr>
        <w:top w:val="none" w:sz="0" w:space="0" w:color="auto"/>
        <w:left w:val="none" w:sz="0" w:space="0" w:color="auto"/>
        <w:bottom w:val="none" w:sz="0" w:space="0" w:color="auto"/>
        <w:right w:val="none" w:sz="0" w:space="0" w:color="auto"/>
      </w:divBdr>
    </w:div>
    <w:div w:id="143817923">
      <w:bodyDiv w:val="1"/>
      <w:marLeft w:val="0"/>
      <w:marRight w:val="0"/>
      <w:marTop w:val="0"/>
      <w:marBottom w:val="0"/>
      <w:divBdr>
        <w:top w:val="none" w:sz="0" w:space="0" w:color="auto"/>
        <w:left w:val="none" w:sz="0" w:space="0" w:color="auto"/>
        <w:bottom w:val="none" w:sz="0" w:space="0" w:color="auto"/>
        <w:right w:val="none" w:sz="0" w:space="0" w:color="auto"/>
      </w:divBdr>
    </w:div>
    <w:div w:id="240678271">
      <w:bodyDiv w:val="1"/>
      <w:marLeft w:val="0"/>
      <w:marRight w:val="0"/>
      <w:marTop w:val="0"/>
      <w:marBottom w:val="0"/>
      <w:divBdr>
        <w:top w:val="none" w:sz="0" w:space="0" w:color="auto"/>
        <w:left w:val="none" w:sz="0" w:space="0" w:color="auto"/>
        <w:bottom w:val="none" w:sz="0" w:space="0" w:color="auto"/>
        <w:right w:val="none" w:sz="0" w:space="0" w:color="auto"/>
      </w:divBdr>
      <w:divsChild>
        <w:div w:id="1258323306">
          <w:marLeft w:val="0"/>
          <w:marRight w:val="0"/>
          <w:marTop w:val="0"/>
          <w:marBottom w:val="0"/>
          <w:divBdr>
            <w:top w:val="none" w:sz="0" w:space="0" w:color="auto"/>
            <w:left w:val="none" w:sz="0" w:space="0" w:color="auto"/>
            <w:bottom w:val="none" w:sz="0" w:space="0" w:color="auto"/>
            <w:right w:val="none" w:sz="0" w:space="0" w:color="auto"/>
          </w:divBdr>
          <w:divsChild>
            <w:div w:id="1105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15790">
      <w:bodyDiv w:val="1"/>
      <w:marLeft w:val="0"/>
      <w:marRight w:val="0"/>
      <w:marTop w:val="0"/>
      <w:marBottom w:val="0"/>
      <w:divBdr>
        <w:top w:val="none" w:sz="0" w:space="0" w:color="auto"/>
        <w:left w:val="none" w:sz="0" w:space="0" w:color="auto"/>
        <w:bottom w:val="none" w:sz="0" w:space="0" w:color="auto"/>
        <w:right w:val="none" w:sz="0" w:space="0" w:color="auto"/>
      </w:divBdr>
      <w:divsChild>
        <w:div w:id="230507115">
          <w:marLeft w:val="0"/>
          <w:marRight w:val="0"/>
          <w:marTop w:val="0"/>
          <w:marBottom w:val="0"/>
          <w:divBdr>
            <w:top w:val="none" w:sz="0" w:space="0" w:color="auto"/>
            <w:left w:val="none" w:sz="0" w:space="0" w:color="auto"/>
            <w:bottom w:val="none" w:sz="0" w:space="0" w:color="auto"/>
            <w:right w:val="none" w:sz="0" w:space="0" w:color="auto"/>
          </w:divBdr>
          <w:divsChild>
            <w:div w:id="1993754356">
              <w:marLeft w:val="0"/>
              <w:marRight w:val="0"/>
              <w:marTop w:val="0"/>
              <w:marBottom w:val="0"/>
              <w:divBdr>
                <w:top w:val="none" w:sz="0" w:space="0" w:color="auto"/>
                <w:left w:val="none" w:sz="0" w:space="0" w:color="auto"/>
                <w:bottom w:val="none" w:sz="0" w:space="0" w:color="auto"/>
                <w:right w:val="none" w:sz="0" w:space="0" w:color="auto"/>
              </w:divBdr>
              <w:divsChild>
                <w:div w:id="1941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459898">
      <w:bodyDiv w:val="1"/>
      <w:marLeft w:val="0"/>
      <w:marRight w:val="0"/>
      <w:marTop w:val="0"/>
      <w:marBottom w:val="0"/>
      <w:divBdr>
        <w:top w:val="none" w:sz="0" w:space="0" w:color="auto"/>
        <w:left w:val="none" w:sz="0" w:space="0" w:color="auto"/>
        <w:bottom w:val="none" w:sz="0" w:space="0" w:color="auto"/>
        <w:right w:val="none" w:sz="0" w:space="0" w:color="auto"/>
      </w:divBdr>
    </w:div>
    <w:div w:id="839664318">
      <w:bodyDiv w:val="1"/>
      <w:marLeft w:val="0"/>
      <w:marRight w:val="0"/>
      <w:marTop w:val="0"/>
      <w:marBottom w:val="0"/>
      <w:divBdr>
        <w:top w:val="none" w:sz="0" w:space="0" w:color="auto"/>
        <w:left w:val="none" w:sz="0" w:space="0" w:color="auto"/>
        <w:bottom w:val="none" w:sz="0" w:space="0" w:color="auto"/>
        <w:right w:val="none" w:sz="0" w:space="0" w:color="auto"/>
      </w:divBdr>
    </w:div>
    <w:div w:id="975992508">
      <w:bodyDiv w:val="1"/>
      <w:marLeft w:val="0"/>
      <w:marRight w:val="0"/>
      <w:marTop w:val="0"/>
      <w:marBottom w:val="0"/>
      <w:divBdr>
        <w:top w:val="none" w:sz="0" w:space="0" w:color="auto"/>
        <w:left w:val="none" w:sz="0" w:space="0" w:color="auto"/>
        <w:bottom w:val="none" w:sz="0" w:space="0" w:color="auto"/>
        <w:right w:val="none" w:sz="0" w:space="0" w:color="auto"/>
      </w:divBdr>
    </w:div>
    <w:div w:id="1147939744">
      <w:bodyDiv w:val="1"/>
      <w:marLeft w:val="0"/>
      <w:marRight w:val="0"/>
      <w:marTop w:val="0"/>
      <w:marBottom w:val="0"/>
      <w:divBdr>
        <w:top w:val="none" w:sz="0" w:space="0" w:color="auto"/>
        <w:left w:val="none" w:sz="0" w:space="0" w:color="auto"/>
        <w:bottom w:val="none" w:sz="0" w:space="0" w:color="auto"/>
        <w:right w:val="none" w:sz="0" w:space="0" w:color="auto"/>
      </w:divBdr>
    </w:div>
    <w:div w:id="1432705090">
      <w:bodyDiv w:val="1"/>
      <w:marLeft w:val="0"/>
      <w:marRight w:val="0"/>
      <w:marTop w:val="0"/>
      <w:marBottom w:val="0"/>
      <w:divBdr>
        <w:top w:val="none" w:sz="0" w:space="0" w:color="auto"/>
        <w:left w:val="none" w:sz="0" w:space="0" w:color="auto"/>
        <w:bottom w:val="none" w:sz="0" w:space="0" w:color="auto"/>
        <w:right w:val="none" w:sz="0" w:space="0" w:color="auto"/>
      </w:divBdr>
    </w:div>
    <w:div w:id="1434978813">
      <w:bodyDiv w:val="1"/>
      <w:marLeft w:val="0"/>
      <w:marRight w:val="0"/>
      <w:marTop w:val="0"/>
      <w:marBottom w:val="0"/>
      <w:divBdr>
        <w:top w:val="none" w:sz="0" w:space="0" w:color="auto"/>
        <w:left w:val="none" w:sz="0" w:space="0" w:color="auto"/>
        <w:bottom w:val="none" w:sz="0" w:space="0" w:color="auto"/>
        <w:right w:val="none" w:sz="0" w:space="0" w:color="auto"/>
      </w:divBdr>
    </w:div>
    <w:div w:id="1453596463">
      <w:bodyDiv w:val="1"/>
      <w:marLeft w:val="0"/>
      <w:marRight w:val="0"/>
      <w:marTop w:val="0"/>
      <w:marBottom w:val="0"/>
      <w:divBdr>
        <w:top w:val="none" w:sz="0" w:space="0" w:color="auto"/>
        <w:left w:val="none" w:sz="0" w:space="0" w:color="auto"/>
        <w:bottom w:val="none" w:sz="0" w:space="0" w:color="auto"/>
        <w:right w:val="none" w:sz="0" w:space="0" w:color="auto"/>
      </w:divBdr>
    </w:div>
    <w:div w:id="1540168475">
      <w:bodyDiv w:val="1"/>
      <w:marLeft w:val="0"/>
      <w:marRight w:val="0"/>
      <w:marTop w:val="0"/>
      <w:marBottom w:val="0"/>
      <w:divBdr>
        <w:top w:val="none" w:sz="0" w:space="0" w:color="auto"/>
        <w:left w:val="none" w:sz="0" w:space="0" w:color="auto"/>
        <w:bottom w:val="none" w:sz="0" w:space="0" w:color="auto"/>
        <w:right w:val="none" w:sz="0" w:space="0" w:color="auto"/>
      </w:divBdr>
      <w:divsChild>
        <w:div w:id="1166170454">
          <w:marLeft w:val="0"/>
          <w:marRight w:val="0"/>
          <w:marTop w:val="0"/>
          <w:marBottom w:val="0"/>
          <w:divBdr>
            <w:top w:val="none" w:sz="0" w:space="0" w:color="auto"/>
            <w:left w:val="none" w:sz="0" w:space="0" w:color="auto"/>
            <w:bottom w:val="none" w:sz="0" w:space="0" w:color="auto"/>
            <w:right w:val="none" w:sz="0" w:space="0" w:color="auto"/>
          </w:divBdr>
          <w:divsChild>
            <w:div w:id="218517418">
              <w:marLeft w:val="0"/>
              <w:marRight w:val="0"/>
              <w:marTop w:val="0"/>
              <w:marBottom w:val="0"/>
              <w:divBdr>
                <w:top w:val="none" w:sz="0" w:space="0" w:color="auto"/>
                <w:left w:val="none" w:sz="0" w:space="0" w:color="auto"/>
                <w:bottom w:val="none" w:sz="0" w:space="0" w:color="auto"/>
                <w:right w:val="none" w:sz="0" w:space="0" w:color="auto"/>
              </w:divBdr>
              <w:divsChild>
                <w:div w:id="207415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31864">
      <w:bodyDiv w:val="1"/>
      <w:marLeft w:val="0"/>
      <w:marRight w:val="0"/>
      <w:marTop w:val="0"/>
      <w:marBottom w:val="0"/>
      <w:divBdr>
        <w:top w:val="none" w:sz="0" w:space="0" w:color="auto"/>
        <w:left w:val="none" w:sz="0" w:space="0" w:color="auto"/>
        <w:bottom w:val="none" w:sz="0" w:space="0" w:color="auto"/>
        <w:right w:val="none" w:sz="0" w:space="0" w:color="auto"/>
      </w:divBdr>
    </w:div>
    <w:div w:id="1829008929">
      <w:bodyDiv w:val="1"/>
      <w:marLeft w:val="0"/>
      <w:marRight w:val="0"/>
      <w:marTop w:val="0"/>
      <w:marBottom w:val="0"/>
      <w:divBdr>
        <w:top w:val="none" w:sz="0" w:space="0" w:color="auto"/>
        <w:left w:val="none" w:sz="0" w:space="0" w:color="auto"/>
        <w:bottom w:val="none" w:sz="0" w:space="0" w:color="auto"/>
        <w:right w:val="none" w:sz="0" w:space="0" w:color="auto"/>
      </w:divBdr>
    </w:div>
    <w:div w:id="1914730490">
      <w:bodyDiv w:val="1"/>
      <w:marLeft w:val="0"/>
      <w:marRight w:val="0"/>
      <w:marTop w:val="0"/>
      <w:marBottom w:val="0"/>
      <w:divBdr>
        <w:top w:val="none" w:sz="0" w:space="0" w:color="auto"/>
        <w:left w:val="none" w:sz="0" w:space="0" w:color="auto"/>
        <w:bottom w:val="none" w:sz="0" w:space="0" w:color="auto"/>
        <w:right w:val="none" w:sz="0" w:space="0" w:color="auto"/>
      </w:divBdr>
    </w:div>
    <w:div w:id="197833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850</Words>
  <Characters>6127</Characters>
  <Application>Microsoft Office Word</Application>
  <DocSecurity>0</DocSecurity>
  <Lines>226</Lines>
  <Paragraphs>114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Luise Schäfer</dc:creator>
  <cp:keywords/>
  <dc:description/>
  <cp:lastModifiedBy>Tommaso Bardazzi</cp:lastModifiedBy>
  <cp:revision>20</cp:revision>
  <dcterms:created xsi:type="dcterms:W3CDTF">2024-04-17T14:50:00Z</dcterms:created>
  <dcterms:modified xsi:type="dcterms:W3CDTF">2024-05-28T13:44:00Z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aa15b0aed416523a014b4b56e85a5098ce9de870d9a1bc5d57c1fffc11ac8f5f</vt:lpwstr>
  </property>
</Properties>
</file>