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3A" w:rsidRPr="0036401E" w:rsidRDefault="00385D30" w:rsidP="00385D30">
      <w:pPr>
        <w:pStyle w:val="Heading2"/>
        <w:rPr>
          <w:rFonts w:ascii="Times New Roman" w:hAnsi="Times New Roman" w:cs="Times New Roman"/>
          <w:color w:val="00B050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color w:val="00B050"/>
          <w:sz w:val="16"/>
          <w:szCs w:val="16"/>
        </w:rPr>
        <w:t>S</w:t>
      </w:r>
      <w:r w:rsidR="00186AA8" w:rsidRPr="0036401E">
        <w:rPr>
          <w:rFonts w:ascii="Times New Roman" w:hAnsi="Times New Roman" w:cs="Times New Roman"/>
          <w:color w:val="00B050"/>
          <w:sz w:val="16"/>
          <w:szCs w:val="16"/>
        </w:rPr>
        <w:t>UP</w:t>
      </w:r>
      <w:r>
        <w:rPr>
          <w:rFonts w:ascii="Times New Roman" w:hAnsi="Times New Roman" w:cs="Times New Roman"/>
          <w:color w:val="00B050"/>
          <w:sz w:val="16"/>
          <w:szCs w:val="16"/>
        </w:rPr>
        <w:t>P</w:t>
      </w:r>
      <w:r w:rsidR="00186AA8" w:rsidRPr="0036401E">
        <w:rPr>
          <w:rFonts w:ascii="Times New Roman" w:hAnsi="Times New Roman" w:cs="Times New Roman"/>
          <w:color w:val="00B050"/>
          <w:sz w:val="16"/>
          <w:szCs w:val="16"/>
        </w:rPr>
        <w:t xml:space="preserve">LEMENTARY MATERIAL </w:t>
      </w:r>
      <w:r w:rsidR="00E03774" w:rsidRPr="0036401E">
        <w:rPr>
          <w:rFonts w:ascii="Times New Roman" w:hAnsi="Times New Roman" w:cs="Times New Roman"/>
          <w:color w:val="00B050"/>
          <w:sz w:val="16"/>
          <w:szCs w:val="16"/>
        </w:rPr>
        <w:t>2</w:t>
      </w:r>
      <w:r w:rsidR="007E0E6C" w:rsidRPr="0036401E">
        <w:rPr>
          <w:rFonts w:ascii="Times New Roman" w:hAnsi="Times New Roman" w:cs="Times New Roman"/>
          <w:color w:val="00B050"/>
          <w:sz w:val="16"/>
          <w:szCs w:val="16"/>
        </w:rPr>
        <w:t xml:space="preserve"> (Meta-analyses</w:t>
      </w:r>
      <w:r w:rsidR="00186AA8" w:rsidRPr="0036401E">
        <w:rPr>
          <w:rFonts w:ascii="Times New Roman" w:hAnsi="Times New Roman" w:cs="Times New Roman"/>
          <w:color w:val="00B050"/>
          <w:sz w:val="16"/>
          <w:szCs w:val="16"/>
        </w:rPr>
        <w:t xml:space="preserve"> 1</w:t>
      </w:r>
      <w:r w:rsidR="007E0E6C" w:rsidRPr="0036401E">
        <w:rPr>
          <w:rFonts w:ascii="Times New Roman" w:hAnsi="Times New Roman" w:cs="Times New Roman"/>
          <w:color w:val="00B050"/>
          <w:sz w:val="16"/>
          <w:szCs w:val="16"/>
        </w:rPr>
        <w:t>)</w:t>
      </w:r>
    </w:p>
    <w:p w:rsidR="002042DB" w:rsidRPr="0036401E" w:rsidRDefault="002042DB" w:rsidP="00A3683A">
      <w:pPr>
        <w:pStyle w:val="ListParagraph"/>
        <w:numPr>
          <w:ilvl w:val="0"/>
          <w:numId w:val="25"/>
        </w:numPr>
        <w:jc w:val="left"/>
        <w:rPr>
          <w:rStyle w:val="IntenseEmphasis"/>
          <w:rFonts w:ascii="Times New Roman" w:hAnsi="Times New Roman" w:cs="Times New Roman"/>
          <w:b/>
          <w:i w:val="0"/>
          <w:color w:val="00B050"/>
        </w:rPr>
      </w:pPr>
      <w:r w:rsidRPr="0036401E">
        <w:rPr>
          <w:rStyle w:val="IntenseEmphasis"/>
          <w:rFonts w:ascii="Times New Roman" w:hAnsi="Times New Roman" w:cs="Times New Roman"/>
          <w:b/>
          <w:i w:val="0"/>
          <w:color w:val="00B050"/>
        </w:rPr>
        <w:t>Data</w:t>
      </w:r>
    </w:p>
    <w:p w:rsidR="00485F25" w:rsidRPr="0036401E" w:rsidRDefault="00485F25" w:rsidP="00485F25">
      <w:pPr>
        <w:pStyle w:val="ListParagraph"/>
        <w:jc w:val="left"/>
        <w:rPr>
          <w:rStyle w:val="IntenseEmphasis"/>
          <w:rFonts w:ascii="Times New Roman" w:hAnsi="Times New Roman" w:cs="Times New Roman"/>
          <w:b/>
          <w:i w:val="0"/>
          <w:color w:val="auto"/>
        </w:rPr>
      </w:pPr>
    </w:p>
    <w:p w:rsidR="00485F25" w:rsidRPr="0036401E" w:rsidRDefault="00485F25" w:rsidP="00594D2E">
      <w:pPr>
        <w:rPr>
          <w:rStyle w:val="IntenseEmphasis"/>
          <w:rFonts w:ascii="Times New Roman" w:hAnsi="Times New Roman" w:cs="Times New Roman"/>
          <w:b/>
          <w:i w:val="0"/>
          <w:color w:val="auto"/>
        </w:rPr>
      </w:pPr>
      <w:r w:rsidRPr="0036401E">
        <w:rPr>
          <w:rFonts w:ascii="Times New Roman" w:hAnsi="Times New Roman" w:cs="Times New Roman"/>
          <w:b/>
        </w:rPr>
        <w:t xml:space="preserve">Supplementary table 1 – Cardiometabolic parameters in smokers </w:t>
      </w:r>
      <w:r w:rsidRPr="00F177CF">
        <w:rPr>
          <w:rFonts w:ascii="Times New Roman" w:hAnsi="Times New Roman" w:cs="Times New Roman"/>
          <w:b/>
          <w:noProof/>
        </w:rPr>
        <w:t>vs.</w:t>
      </w:r>
      <w:r w:rsidRPr="0036401E">
        <w:rPr>
          <w:rFonts w:ascii="Times New Roman" w:hAnsi="Times New Roman" w:cs="Times New Roman"/>
          <w:b/>
        </w:rPr>
        <w:t xml:space="preserve"> non-smokers (13 studies)</w:t>
      </w:r>
    </w:p>
    <w:p w:rsidR="00A62872" w:rsidRPr="0036401E" w:rsidRDefault="00A62872" w:rsidP="0058439F">
      <w:pPr>
        <w:jc w:val="left"/>
        <w:rPr>
          <w:rFonts w:ascii="Times New Roman" w:hAnsi="Times New Roman" w:cs="Times New Roman"/>
          <w:b/>
        </w:rPr>
      </w:pPr>
    </w:p>
    <w:tbl>
      <w:tblPr>
        <w:tblStyle w:val="ListTable2"/>
        <w:tblW w:w="0" w:type="auto"/>
        <w:tblLook w:val="04A0"/>
      </w:tblPr>
      <w:tblGrid>
        <w:gridCol w:w="650"/>
        <w:gridCol w:w="999"/>
        <w:gridCol w:w="668"/>
        <w:gridCol w:w="963"/>
        <w:gridCol w:w="794"/>
        <w:gridCol w:w="669"/>
        <w:gridCol w:w="972"/>
        <w:gridCol w:w="677"/>
        <w:gridCol w:w="698"/>
        <w:gridCol w:w="698"/>
        <w:gridCol w:w="704"/>
        <w:gridCol w:w="750"/>
        <w:gridCol w:w="669"/>
        <w:gridCol w:w="677"/>
        <w:gridCol w:w="657"/>
        <w:gridCol w:w="657"/>
        <w:gridCol w:w="714"/>
        <w:gridCol w:w="714"/>
        <w:gridCol w:w="710"/>
        <w:gridCol w:w="707"/>
        <w:gridCol w:w="586"/>
        <w:gridCol w:w="586"/>
      </w:tblGrid>
      <w:tr w:rsidR="00697913" w:rsidRPr="0036401E" w:rsidTr="00BC4614">
        <w:trPr>
          <w:cnfStyle w:val="100000000000"/>
          <w:trHeight w:val="552"/>
        </w:trPr>
        <w:tc>
          <w:tcPr>
            <w:cnfStyle w:val="001000000000"/>
            <w:tcW w:w="713" w:type="dxa"/>
          </w:tcPr>
          <w:p w:rsidR="00A62872" w:rsidRPr="0036401E" w:rsidRDefault="0002177C" w:rsidP="00B22592">
            <w:pPr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ID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Author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Year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Design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Country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Male (%)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Participants</w:t>
            </w:r>
          </w:p>
          <w:p w:rsidR="0002177C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(n)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Age</w:t>
            </w:r>
          </w:p>
          <w:p w:rsidR="0002177C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3" w:type="dxa"/>
          </w:tcPr>
          <w:p w:rsidR="0002177C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SBP</w:t>
            </w:r>
            <w:proofErr w:type="spellEnd"/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DBP</w:t>
            </w:r>
            <w:proofErr w:type="spellEnd"/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HbA1c</w:t>
            </w:r>
            <w:proofErr w:type="spellEnd"/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DM duration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HDL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BMI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TG</w:t>
            </w:r>
          </w:p>
        </w:tc>
        <w:tc>
          <w:tcPr>
            <w:tcW w:w="714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TC</w:t>
            </w:r>
            <w:proofErr w:type="spellEnd"/>
          </w:p>
        </w:tc>
        <w:tc>
          <w:tcPr>
            <w:tcW w:w="714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Alb+</w:t>
            </w:r>
            <w:r w:rsidR="00027EB9" w:rsidRPr="0036401E">
              <w:rPr>
                <w:rFonts w:ascii="Times New Roman" w:hAnsi="Times New Roman" w:cs="Times New Roman"/>
                <w:b w:val="0"/>
              </w:rPr>
              <w:t>ve</w:t>
            </w:r>
            <w:proofErr w:type="spellEnd"/>
            <w:r w:rsidRPr="0036401E">
              <w:rPr>
                <w:rFonts w:ascii="Times New Roman" w:hAnsi="Times New Roman" w:cs="Times New Roman"/>
                <w:b w:val="0"/>
              </w:rPr>
              <w:t xml:space="preserve"> Smoker</w:t>
            </w:r>
          </w:p>
        </w:tc>
        <w:tc>
          <w:tcPr>
            <w:tcW w:w="714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Alb-</w:t>
            </w:r>
            <w:proofErr w:type="spellStart"/>
            <w:r w:rsidR="00027EB9" w:rsidRPr="0036401E">
              <w:rPr>
                <w:rFonts w:ascii="Times New Roman" w:hAnsi="Times New Roman" w:cs="Times New Roman"/>
                <w:b w:val="0"/>
              </w:rPr>
              <w:t>ve</w:t>
            </w:r>
            <w:proofErr w:type="spellEnd"/>
          </w:p>
          <w:p w:rsidR="0002177C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Smoker</w:t>
            </w:r>
          </w:p>
        </w:tc>
        <w:tc>
          <w:tcPr>
            <w:tcW w:w="714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Alb+</w:t>
            </w:r>
            <w:r w:rsidR="00AD5AA7" w:rsidRPr="0036401E">
              <w:rPr>
                <w:rFonts w:ascii="Times New Roman" w:hAnsi="Times New Roman" w:cs="Times New Roman"/>
                <w:b w:val="0"/>
              </w:rPr>
              <w:t>ve</w:t>
            </w:r>
            <w:proofErr w:type="spellEnd"/>
            <w:r w:rsidRPr="0036401E">
              <w:rPr>
                <w:rFonts w:ascii="Times New Roman" w:hAnsi="Times New Roman" w:cs="Times New Roman"/>
                <w:b w:val="0"/>
              </w:rPr>
              <w:t xml:space="preserve"> non-smoker</w:t>
            </w:r>
          </w:p>
        </w:tc>
        <w:tc>
          <w:tcPr>
            <w:tcW w:w="714" w:type="dxa"/>
          </w:tcPr>
          <w:p w:rsidR="00A62872" w:rsidRPr="0036401E" w:rsidRDefault="0002177C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6401E">
              <w:rPr>
                <w:rFonts w:ascii="Times New Roman" w:hAnsi="Times New Roman" w:cs="Times New Roman"/>
                <w:b w:val="0"/>
              </w:rPr>
              <w:t>Alb-</w:t>
            </w:r>
            <w:proofErr w:type="spellStart"/>
            <w:r w:rsidR="00027EB9" w:rsidRPr="0036401E">
              <w:rPr>
                <w:rFonts w:ascii="Times New Roman" w:hAnsi="Times New Roman" w:cs="Times New Roman"/>
                <w:b w:val="0"/>
              </w:rPr>
              <w:t>ve</w:t>
            </w:r>
            <w:proofErr w:type="spellEnd"/>
            <w:r w:rsidRPr="0036401E">
              <w:rPr>
                <w:rFonts w:ascii="Times New Roman" w:hAnsi="Times New Roman" w:cs="Times New Roman"/>
                <w:b w:val="0"/>
              </w:rPr>
              <w:t xml:space="preserve"> non-smoker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</w:p>
        </w:tc>
      </w:tr>
      <w:tr w:rsidR="00BC4614" w:rsidRPr="0036401E" w:rsidTr="00BC4614">
        <w:trPr>
          <w:cnfStyle w:val="000000100000"/>
          <w:trHeight w:val="552"/>
        </w:trPr>
        <w:tc>
          <w:tcPr>
            <w:cnfStyle w:val="001000000000"/>
            <w:tcW w:w="713" w:type="dxa"/>
          </w:tcPr>
          <w:p w:rsidR="00A62872" w:rsidRPr="0036401E" w:rsidRDefault="0002177C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</w:t>
            </w:r>
            <w:r w:rsidR="00E178FA" w:rsidRPr="0036401E">
              <w:rPr>
                <w:rFonts w:ascii="Times New Roman" w:hAnsi="Times New Roman" w:cs="Times New Roman"/>
                <w:b w:val="0"/>
              </w:rPr>
              <w:t>0</w:t>
            </w:r>
            <w:r w:rsidRPr="0036401E">
              <w:rPr>
                <w:rFonts w:ascii="Times New Roman" w:hAnsi="Times New Roman" w:cs="Times New Roman"/>
                <w:b w:val="0"/>
              </w:rPr>
              <w:t>3</w:t>
            </w:r>
            <w:proofErr w:type="spellEnd"/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36401E">
              <w:rPr>
                <w:rFonts w:ascii="Times New Roman" w:hAnsi="Times New Roman" w:cs="Times New Roman"/>
              </w:rPr>
              <w:t>Bentata</w:t>
            </w:r>
            <w:proofErr w:type="spellEnd"/>
          </w:p>
          <w:p w:rsidR="00F44C75" w:rsidRPr="0036401E" w:rsidRDefault="00F44C75" w:rsidP="00B22592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Prospective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Morocco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02177C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671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65</w:t>
            </w:r>
            <w:r w:rsidR="00697913" w:rsidRPr="0036401E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27.56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714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14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4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714" w:type="dxa"/>
          </w:tcPr>
          <w:p w:rsidR="00A62872" w:rsidRPr="0036401E" w:rsidRDefault="00E178FA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</w:tr>
      <w:tr w:rsidR="00697913" w:rsidRPr="0036401E" w:rsidTr="00BC4614">
        <w:trPr>
          <w:trHeight w:val="552"/>
        </w:trPr>
        <w:tc>
          <w:tcPr>
            <w:cnfStyle w:val="001000000000"/>
            <w:tcW w:w="713" w:type="dxa"/>
          </w:tcPr>
          <w:p w:rsidR="00A62872" w:rsidRPr="0036401E" w:rsidRDefault="00E178FA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S05</w:t>
            </w:r>
            <w:proofErr w:type="spellEnd"/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Bruno</w:t>
            </w:r>
          </w:p>
          <w:p w:rsidR="00F44C75" w:rsidRPr="0036401E" w:rsidRDefault="00F44C75" w:rsidP="00B2259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Prospective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713" w:type="dxa"/>
          </w:tcPr>
          <w:p w:rsidR="00A62872" w:rsidRPr="0036401E" w:rsidRDefault="00E178FA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67.5</w:t>
            </w:r>
            <w:r w:rsidR="00697913" w:rsidRPr="003640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154.26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87.50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8.03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27.55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5.81</w:t>
            </w:r>
          </w:p>
        </w:tc>
        <w:tc>
          <w:tcPr>
            <w:tcW w:w="714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4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4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714" w:type="dxa"/>
          </w:tcPr>
          <w:p w:rsidR="00A62872" w:rsidRPr="0036401E" w:rsidRDefault="00AD5AA7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</w:tr>
      <w:tr w:rsidR="00BC4614" w:rsidRPr="0036401E" w:rsidTr="00BC4614">
        <w:trPr>
          <w:cnfStyle w:val="000000100000"/>
          <w:trHeight w:val="552"/>
        </w:trPr>
        <w:tc>
          <w:tcPr>
            <w:cnfStyle w:val="001000000000"/>
            <w:tcW w:w="713" w:type="dxa"/>
          </w:tcPr>
          <w:p w:rsidR="00A62872" w:rsidRPr="0036401E" w:rsidRDefault="00AD5AA7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S06</w:t>
            </w:r>
            <w:proofErr w:type="spellEnd"/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36401E">
              <w:rPr>
                <w:rFonts w:ascii="Times New Roman" w:hAnsi="Times New Roman" w:cs="Times New Roman"/>
              </w:rPr>
              <w:t>Cederholme</w:t>
            </w:r>
            <w:proofErr w:type="spellEnd"/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Sweden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15139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66.56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143.82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78.37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6.61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8.61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AD5AA7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28.82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2177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1309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11287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</w:tr>
      <w:tr w:rsidR="00697913" w:rsidRPr="0036401E" w:rsidTr="00BC4614">
        <w:trPr>
          <w:trHeight w:val="552"/>
        </w:trPr>
        <w:tc>
          <w:tcPr>
            <w:cnfStyle w:val="001000000000"/>
            <w:tcW w:w="713" w:type="dxa"/>
          </w:tcPr>
          <w:p w:rsidR="00A62872" w:rsidRPr="0036401E" w:rsidRDefault="00027EB9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S10</w:t>
            </w:r>
            <w:proofErr w:type="spellEnd"/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36401E">
              <w:rPr>
                <w:rFonts w:ascii="Times New Roman" w:hAnsi="Times New Roman" w:cs="Times New Roman"/>
              </w:rPr>
              <w:t>Corradi</w:t>
            </w:r>
            <w:proofErr w:type="spellEnd"/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161.71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101.76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7.65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</w:tr>
      <w:tr w:rsidR="00BC4614" w:rsidRPr="0036401E" w:rsidTr="00BC4614">
        <w:trPr>
          <w:cnfStyle w:val="000000100000"/>
          <w:trHeight w:val="552"/>
        </w:trPr>
        <w:tc>
          <w:tcPr>
            <w:cnfStyle w:val="001000000000"/>
            <w:tcW w:w="713" w:type="dxa"/>
          </w:tcPr>
          <w:p w:rsidR="00A62872" w:rsidRPr="0036401E" w:rsidRDefault="00027EB9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S11</w:t>
            </w:r>
            <w:proofErr w:type="spellEnd"/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36401E">
              <w:rPr>
                <w:rFonts w:ascii="Times New Roman" w:hAnsi="Times New Roman" w:cs="Times New Roman"/>
              </w:rPr>
              <w:t>Forsblom</w:t>
            </w:r>
            <w:proofErr w:type="spellEnd"/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Prospective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66</w:t>
            </w:r>
            <w:r w:rsidR="00697913" w:rsidRPr="0036401E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156.69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86.31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11.65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17.95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28.14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5.92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dxa"/>
          </w:tcPr>
          <w:p w:rsidR="00A62872" w:rsidRPr="0036401E" w:rsidRDefault="00027EB9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697913" w:rsidRPr="0036401E" w:rsidTr="00BC4614">
        <w:trPr>
          <w:trHeight w:val="552"/>
        </w:trPr>
        <w:tc>
          <w:tcPr>
            <w:cnfStyle w:val="001000000000"/>
            <w:tcW w:w="713" w:type="dxa"/>
          </w:tcPr>
          <w:p w:rsidR="00A62872" w:rsidRPr="0036401E" w:rsidRDefault="00027EB9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S12</w:t>
            </w:r>
            <w:proofErr w:type="spellEnd"/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Gambaro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Prospective</w:t>
            </w:r>
          </w:p>
        </w:tc>
        <w:tc>
          <w:tcPr>
            <w:tcW w:w="713" w:type="dxa"/>
          </w:tcPr>
          <w:p w:rsidR="00A62872" w:rsidRPr="0036401E" w:rsidRDefault="00027EB9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65.00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27.95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BC4614" w:rsidRPr="0036401E" w:rsidTr="00BC4614">
        <w:trPr>
          <w:cnfStyle w:val="000000100000"/>
          <w:trHeight w:val="552"/>
        </w:trPr>
        <w:tc>
          <w:tcPr>
            <w:cnfStyle w:val="001000000000"/>
            <w:tcW w:w="713" w:type="dxa"/>
          </w:tcPr>
          <w:p w:rsidR="00A62872" w:rsidRPr="0036401E" w:rsidRDefault="00697913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S14</w:t>
            </w:r>
            <w:proofErr w:type="spellEnd"/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Hsu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Prospective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Taiwan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54.70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128.96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81.38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4.90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25.76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2.06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4.91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697913" w:rsidRPr="0036401E" w:rsidTr="00BC4614">
        <w:trPr>
          <w:trHeight w:val="552"/>
        </w:trPr>
        <w:tc>
          <w:tcPr>
            <w:cnfStyle w:val="001000000000"/>
            <w:tcW w:w="713" w:type="dxa"/>
          </w:tcPr>
          <w:p w:rsidR="00A62872" w:rsidRPr="0036401E" w:rsidRDefault="00697913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S16</w:t>
            </w:r>
            <w:proofErr w:type="spellEnd"/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36401E">
              <w:rPr>
                <w:rFonts w:ascii="Times New Roman" w:hAnsi="Times New Roman" w:cs="Times New Roman"/>
              </w:rPr>
              <w:t>Kanauchi</w:t>
            </w:r>
            <w:proofErr w:type="spellEnd"/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65.00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  <w:p w:rsidR="00A94F85" w:rsidRPr="0036401E" w:rsidRDefault="00A94F85" w:rsidP="00B2259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7.26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22.96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4" w:type="dxa"/>
          </w:tcPr>
          <w:p w:rsidR="00A62872" w:rsidRPr="0036401E" w:rsidRDefault="00697913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BC4614" w:rsidRPr="0036401E" w:rsidTr="00BC4614">
        <w:trPr>
          <w:cnfStyle w:val="000000100000"/>
          <w:trHeight w:val="552"/>
        </w:trPr>
        <w:tc>
          <w:tcPr>
            <w:cnfStyle w:val="001000000000"/>
            <w:tcW w:w="713" w:type="dxa"/>
          </w:tcPr>
          <w:p w:rsidR="00A62872" w:rsidRPr="0036401E" w:rsidRDefault="00697913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S17</w:t>
            </w:r>
            <w:proofErr w:type="spellEnd"/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Klein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713" w:type="dxa"/>
          </w:tcPr>
          <w:p w:rsidR="00A62872" w:rsidRPr="0036401E" w:rsidRDefault="00697913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</w:tr>
      <w:tr w:rsidR="00697913" w:rsidRPr="0036401E" w:rsidTr="00BC4614">
        <w:trPr>
          <w:trHeight w:val="552"/>
        </w:trPr>
        <w:tc>
          <w:tcPr>
            <w:cnfStyle w:val="001000000000"/>
            <w:tcW w:w="713" w:type="dxa"/>
          </w:tcPr>
          <w:p w:rsidR="00A62872" w:rsidRPr="0036401E" w:rsidRDefault="00B22592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S26</w:t>
            </w:r>
            <w:proofErr w:type="spellEnd"/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Savage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931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58.28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146.52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91.29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11.64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30.50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5.70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</w:tr>
      <w:tr w:rsidR="00BC4614" w:rsidRPr="0036401E" w:rsidTr="00BC4614">
        <w:trPr>
          <w:cnfStyle w:val="000000100000"/>
          <w:trHeight w:val="552"/>
        </w:trPr>
        <w:tc>
          <w:tcPr>
            <w:cnfStyle w:val="001000000000"/>
            <w:tcW w:w="713" w:type="dxa"/>
          </w:tcPr>
          <w:p w:rsidR="00A62872" w:rsidRPr="0036401E" w:rsidRDefault="00B22592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S28</w:t>
            </w:r>
            <w:proofErr w:type="spellEnd"/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Tseng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Prospective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Taiwan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55.3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58.43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132.34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82.87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7.98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9.75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24.88</w:t>
            </w:r>
          </w:p>
        </w:tc>
        <w:tc>
          <w:tcPr>
            <w:tcW w:w="713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714" w:type="dxa"/>
          </w:tcPr>
          <w:p w:rsidR="00A62872" w:rsidRPr="0036401E" w:rsidRDefault="00B22592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</w:tr>
      <w:tr w:rsidR="002042DB" w:rsidRPr="0036401E" w:rsidTr="00BC4614">
        <w:trPr>
          <w:trHeight w:val="552"/>
        </w:trPr>
        <w:tc>
          <w:tcPr>
            <w:cnfStyle w:val="001000000000"/>
            <w:tcW w:w="713" w:type="dxa"/>
          </w:tcPr>
          <w:p w:rsidR="00B22592" w:rsidRPr="0036401E" w:rsidRDefault="00B22592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S30</w:t>
            </w:r>
            <w:proofErr w:type="spellEnd"/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West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Prospective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973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6.85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14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714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714" w:type="dxa"/>
          </w:tcPr>
          <w:p w:rsidR="00B22592" w:rsidRPr="0036401E" w:rsidRDefault="002042DB" w:rsidP="00B22592">
            <w:pPr>
              <w:cnfStyle w:val="0000000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714" w:type="dxa"/>
          </w:tcPr>
          <w:p w:rsidR="00B22592" w:rsidRPr="0036401E" w:rsidRDefault="00B22592" w:rsidP="00B22592">
            <w:pPr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22592" w:rsidRPr="0036401E" w:rsidRDefault="00B22592" w:rsidP="00B22592">
            <w:pPr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</w:tr>
      <w:tr w:rsidR="00BC4614" w:rsidRPr="0036401E" w:rsidTr="00BC4614">
        <w:trPr>
          <w:cnfStyle w:val="000000100000"/>
          <w:trHeight w:val="552"/>
        </w:trPr>
        <w:tc>
          <w:tcPr>
            <w:cnfStyle w:val="001000000000"/>
            <w:tcW w:w="713" w:type="dxa"/>
          </w:tcPr>
          <w:p w:rsidR="00A62872" w:rsidRPr="0036401E" w:rsidRDefault="002042DB" w:rsidP="00B2259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6401E">
              <w:rPr>
                <w:rFonts w:ascii="Times New Roman" w:hAnsi="Times New Roman" w:cs="Times New Roman"/>
                <w:b w:val="0"/>
              </w:rPr>
              <w:t>S31</w:t>
            </w:r>
            <w:proofErr w:type="spellEnd"/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36401E">
              <w:rPr>
                <w:rFonts w:ascii="Times New Roman" w:hAnsi="Times New Roman" w:cs="Times New Roman"/>
              </w:rPr>
              <w:t>Yoem</w:t>
            </w:r>
            <w:proofErr w:type="spellEnd"/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Korea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629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62.51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126.09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24.30</w:t>
            </w:r>
          </w:p>
        </w:tc>
        <w:tc>
          <w:tcPr>
            <w:tcW w:w="713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14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14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714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4" w:type="dxa"/>
          </w:tcPr>
          <w:p w:rsidR="00A62872" w:rsidRPr="0036401E" w:rsidRDefault="002042DB" w:rsidP="00B22592">
            <w:pPr>
              <w:cnfStyle w:val="000000100000"/>
              <w:rPr>
                <w:rFonts w:ascii="Times New Roman" w:hAnsi="Times New Roman" w:cs="Times New Roman"/>
              </w:rPr>
            </w:pPr>
            <w:r w:rsidRPr="0036401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A62872" w:rsidRPr="0036401E" w:rsidRDefault="00A62872" w:rsidP="00B22592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</w:tr>
    </w:tbl>
    <w:p w:rsidR="00A75E8E" w:rsidRPr="0036401E" w:rsidRDefault="00A75E8E" w:rsidP="00B22592">
      <w:pPr>
        <w:rPr>
          <w:rFonts w:ascii="Times New Roman" w:hAnsi="Times New Roman" w:cs="Times New Roman"/>
          <w:b/>
        </w:rPr>
        <w:sectPr w:rsidR="00A75E8E" w:rsidRPr="0036401E" w:rsidSect="00C845CE">
          <w:headerReference w:type="default" r:id="rId8"/>
          <w:footerReference w:type="default" r:id="rId9"/>
          <w:type w:val="continuous"/>
          <w:pgSz w:w="16838" w:h="11906" w:orient="landscape"/>
          <w:pgMar w:top="1440" w:right="284" w:bottom="1440" w:left="851" w:header="709" w:footer="709" w:gutter="0"/>
          <w:cols w:space="708"/>
          <w:docGrid w:linePitch="360"/>
        </w:sectPr>
      </w:pPr>
    </w:p>
    <w:p w:rsidR="00540B91" w:rsidRPr="0036401E" w:rsidRDefault="00A75E8E" w:rsidP="00A3683A">
      <w:pPr>
        <w:pStyle w:val="ListParagraph"/>
        <w:numPr>
          <w:ilvl w:val="0"/>
          <w:numId w:val="25"/>
        </w:numPr>
        <w:jc w:val="left"/>
        <w:rPr>
          <w:rStyle w:val="IntenseEmphasis"/>
          <w:rFonts w:ascii="Times New Roman" w:hAnsi="Times New Roman" w:cs="Times New Roman"/>
          <w:b/>
          <w:i w:val="0"/>
          <w:color w:val="00B050"/>
        </w:rPr>
      </w:pPr>
      <w:r w:rsidRPr="0036401E">
        <w:rPr>
          <w:rStyle w:val="IntenseEmphasis"/>
          <w:rFonts w:ascii="Times New Roman" w:hAnsi="Times New Roman" w:cs="Times New Roman"/>
          <w:b/>
          <w:i w:val="0"/>
          <w:color w:val="00B050"/>
        </w:rPr>
        <w:lastRenderedPageBreak/>
        <w:t>M</w:t>
      </w:r>
      <w:r w:rsidR="002042DB" w:rsidRPr="0036401E">
        <w:rPr>
          <w:rStyle w:val="IntenseEmphasis"/>
          <w:rFonts w:ascii="Times New Roman" w:hAnsi="Times New Roman" w:cs="Times New Roman"/>
          <w:b/>
          <w:i w:val="0"/>
          <w:color w:val="00B050"/>
        </w:rPr>
        <w:t>odel</w:t>
      </w:r>
      <w:r w:rsidR="00485F25" w:rsidRPr="0036401E">
        <w:rPr>
          <w:rStyle w:val="IntenseEmphasis"/>
          <w:rFonts w:ascii="Times New Roman" w:hAnsi="Times New Roman" w:cs="Times New Roman"/>
          <w:b/>
          <w:i w:val="0"/>
          <w:color w:val="00B050"/>
        </w:rPr>
        <w:t xml:space="preserve"> – Random effect meta-analysis model without moderator</w:t>
      </w:r>
    </w:p>
    <w:p w:rsidR="00A3683A" w:rsidRPr="0036401E" w:rsidRDefault="00A3683A" w:rsidP="00A3683A">
      <w:pPr>
        <w:pStyle w:val="ListParagraph"/>
        <w:jc w:val="left"/>
        <w:rPr>
          <w:rStyle w:val="IntenseEmphasis"/>
          <w:rFonts w:ascii="Times New Roman" w:hAnsi="Times New Roman" w:cs="Times New Roman"/>
          <w:b/>
          <w:i w:val="0"/>
          <w:color w:val="auto"/>
        </w:rPr>
      </w:pPr>
    </w:p>
    <w:p w:rsidR="007065DD" w:rsidRPr="0036401E" w:rsidRDefault="00986228" w:rsidP="007065DD">
      <w:pPr>
        <w:spacing w:line="480" w:lineRule="auto"/>
        <w:jc w:val="both"/>
        <w:rPr>
          <w:rStyle w:val="IntenseEmphasis"/>
          <w:rFonts w:ascii="Times New Roman" w:hAnsi="Times New Roman" w:cs="Times New Roman"/>
          <w:i w:val="0"/>
          <w:color w:val="auto"/>
        </w:rPr>
      </w:pPr>
      <w:r w:rsidRPr="0036401E">
        <w:rPr>
          <w:rStyle w:val="IntenseEmphasis"/>
          <w:rFonts w:ascii="Times New Roman" w:hAnsi="Times New Roman" w:cs="Times New Roman"/>
          <w:i w:val="0"/>
          <w:color w:val="auto"/>
        </w:rPr>
        <w:t xml:space="preserve">Meta-analysis regression was conducted accounting for </w:t>
      </w:r>
      <w:r w:rsidRPr="0036401E">
        <w:rPr>
          <w:rStyle w:val="IntenseEmphasis"/>
          <w:rFonts w:ascii="Times New Roman" w:hAnsi="Times New Roman" w:cs="Times New Roman"/>
          <w:i w:val="0"/>
          <w:noProof/>
          <w:color w:val="auto"/>
        </w:rPr>
        <w:t>important</w:t>
      </w:r>
      <w:r w:rsidRPr="0036401E">
        <w:rPr>
          <w:rStyle w:val="IntenseEmphasis"/>
          <w:rFonts w:ascii="Times New Roman" w:hAnsi="Times New Roman" w:cs="Times New Roman"/>
          <w:i w:val="0"/>
          <w:color w:val="auto"/>
        </w:rPr>
        <w:t xml:space="preserve"> moderator variables recorded in these studies. First, a random effect model was fitted to assess the risk of developing Albuminuria for the smoker and non-smoker groups. </w:t>
      </w:r>
    </w:p>
    <w:p w:rsidR="007065DD" w:rsidRPr="0036401E" w:rsidRDefault="007065DD" w:rsidP="007065DD">
      <w:pPr>
        <w:spacing w:line="480" w:lineRule="auto"/>
        <w:jc w:val="both"/>
        <w:rPr>
          <w:rStyle w:val="IntenseEmphasis"/>
          <w:rFonts w:ascii="Times New Roman" w:hAnsi="Times New Roman" w:cs="Times New Roman"/>
          <w:i w:val="0"/>
          <w:color w:val="auto"/>
        </w:rPr>
      </w:pPr>
    </w:p>
    <w:p w:rsidR="00986228" w:rsidRPr="0036401E" w:rsidRDefault="00986228" w:rsidP="007065DD">
      <w:pPr>
        <w:spacing w:line="480" w:lineRule="auto"/>
        <w:ind w:firstLine="360"/>
        <w:jc w:val="both"/>
        <w:rPr>
          <w:rStyle w:val="IntenseEmphasis"/>
          <w:rFonts w:ascii="Times New Roman" w:hAnsi="Times New Roman" w:cs="Times New Roman"/>
          <w:b/>
          <w:i w:val="0"/>
          <w:color w:val="auto"/>
        </w:rPr>
      </w:pPr>
      <w:r w:rsidRPr="0036401E">
        <w:rPr>
          <w:rStyle w:val="IntenseEmphasis"/>
          <w:rFonts w:ascii="Times New Roman" w:hAnsi="Times New Roman" w:cs="Times New Roman"/>
          <w:b/>
          <w:i w:val="0"/>
          <w:color w:val="auto"/>
        </w:rPr>
        <w:t>Abbreviations</w:t>
      </w:r>
    </w:p>
    <w:p w:rsidR="00986228" w:rsidRPr="0036401E" w:rsidRDefault="00986228" w:rsidP="00485F25">
      <w:pPr>
        <w:pStyle w:val="ListParagraph"/>
        <w:numPr>
          <w:ilvl w:val="0"/>
          <w:numId w:val="26"/>
        </w:numPr>
        <w:spacing w:line="480" w:lineRule="auto"/>
        <w:jc w:val="both"/>
        <w:rPr>
          <w:rStyle w:val="IntenseEmphasis"/>
          <w:rFonts w:ascii="Times New Roman" w:hAnsi="Times New Roman" w:cs="Times New Roman"/>
          <w:i w:val="0"/>
          <w:color w:val="auto"/>
        </w:rPr>
      </w:pPr>
      <w:proofErr w:type="spellStart"/>
      <w:r w:rsidRPr="0036401E">
        <w:rPr>
          <w:rStyle w:val="IntenseEmphasis"/>
          <w:rFonts w:ascii="Times New Roman" w:hAnsi="Times New Roman" w:cs="Times New Roman"/>
          <w:i w:val="0"/>
          <w:color w:val="auto"/>
        </w:rPr>
        <w:t>Alb+ve</w:t>
      </w:r>
      <w:proofErr w:type="spellEnd"/>
      <w:r w:rsidRPr="0036401E">
        <w:rPr>
          <w:rStyle w:val="IntenseEmphasis"/>
          <w:rFonts w:ascii="Times New Roman" w:hAnsi="Times New Roman" w:cs="Times New Roman"/>
          <w:i w:val="0"/>
          <w:color w:val="auto"/>
        </w:rPr>
        <w:t xml:space="preserve"> – Albuminuria positive</w:t>
      </w:r>
    </w:p>
    <w:p w:rsidR="00986228" w:rsidRPr="0036401E" w:rsidRDefault="00A3683A" w:rsidP="00485F25">
      <w:pPr>
        <w:pStyle w:val="ListParagraph"/>
        <w:numPr>
          <w:ilvl w:val="0"/>
          <w:numId w:val="26"/>
        </w:numPr>
        <w:spacing w:line="480" w:lineRule="auto"/>
        <w:jc w:val="both"/>
        <w:rPr>
          <w:rStyle w:val="IntenseEmphasis"/>
          <w:rFonts w:ascii="Times New Roman" w:hAnsi="Times New Roman" w:cs="Times New Roman"/>
          <w:i w:val="0"/>
          <w:color w:val="auto"/>
        </w:rPr>
      </w:pPr>
      <w:r w:rsidRPr="0036401E">
        <w:rPr>
          <w:rStyle w:val="IntenseEmphasis"/>
          <w:rFonts w:ascii="Times New Roman" w:hAnsi="Times New Roman" w:cs="Times New Roman"/>
          <w:i w:val="0"/>
          <w:color w:val="auto"/>
        </w:rPr>
        <w:t>A</w:t>
      </w:r>
      <w:r w:rsidR="00986228" w:rsidRPr="0036401E">
        <w:rPr>
          <w:rStyle w:val="IntenseEmphasis"/>
          <w:rFonts w:ascii="Times New Roman" w:hAnsi="Times New Roman" w:cs="Times New Roman"/>
          <w:i w:val="0"/>
          <w:color w:val="auto"/>
        </w:rPr>
        <w:t>lb-</w:t>
      </w:r>
      <w:proofErr w:type="spellStart"/>
      <w:r w:rsidR="00986228" w:rsidRPr="0036401E">
        <w:rPr>
          <w:rStyle w:val="IntenseEmphasis"/>
          <w:rFonts w:ascii="Times New Roman" w:hAnsi="Times New Roman" w:cs="Times New Roman"/>
          <w:i w:val="0"/>
          <w:color w:val="auto"/>
        </w:rPr>
        <w:t>ve</w:t>
      </w:r>
      <w:proofErr w:type="spellEnd"/>
      <w:r w:rsidR="00986228" w:rsidRPr="0036401E">
        <w:rPr>
          <w:rStyle w:val="IntenseEmphasis"/>
          <w:rFonts w:ascii="Times New Roman" w:hAnsi="Times New Roman" w:cs="Times New Roman"/>
          <w:i w:val="0"/>
          <w:color w:val="auto"/>
        </w:rPr>
        <w:t xml:space="preserve"> – Albuminuria negative</w:t>
      </w:r>
    </w:p>
    <w:p w:rsidR="00986228" w:rsidRPr="0036401E" w:rsidRDefault="00AA5894" w:rsidP="00485F25">
      <w:pPr>
        <w:pStyle w:val="ListParagraph"/>
        <w:numPr>
          <w:ilvl w:val="0"/>
          <w:numId w:val="26"/>
        </w:numPr>
        <w:spacing w:line="480" w:lineRule="auto"/>
        <w:jc w:val="both"/>
        <w:rPr>
          <w:rStyle w:val="IntenseEmphasis"/>
          <w:rFonts w:ascii="Times New Roman" w:hAnsi="Times New Roman" w:cs="Times New Roman"/>
          <w:i w:val="0"/>
          <w:color w:val="auto"/>
        </w:rPr>
      </w:pPr>
      <w:r w:rsidRPr="0036401E">
        <w:rPr>
          <w:rStyle w:val="IntenseEmphasis"/>
          <w:rFonts w:ascii="Times New Roman" w:hAnsi="Times New Roman" w:cs="Times New Roman"/>
          <w:i w:val="0"/>
          <w:color w:val="auto"/>
        </w:rPr>
        <w:t>N</w:t>
      </w:r>
      <w:r w:rsidR="00986228" w:rsidRPr="0036401E">
        <w:rPr>
          <w:rStyle w:val="IntenseEmphasis"/>
          <w:rFonts w:ascii="Times New Roman" w:hAnsi="Times New Roman" w:cs="Times New Roman"/>
          <w:i w:val="0"/>
          <w:color w:val="auto"/>
        </w:rPr>
        <w:t>S – not specified</w:t>
      </w:r>
    </w:p>
    <w:p w:rsidR="00420704" w:rsidRPr="0036401E" w:rsidRDefault="00420704" w:rsidP="00485F25">
      <w:pPr>
        <w:pStyle w:val="ListParagraph"/>
        <w:numPr>
          <w:ilvl w:val="0"/>
          <w:numId w:val="26"/>
        </w:numPr>
        <w:spacing w:line="480" w:lineRule="auto"/>
        <w:jc w:val="both"/>
        <w:rPr>
          <w:rStyle w:val="IntenseEmphasis"/>
          <w:rFonts w:ascii="Times New Roman" w:hAnsi="Times New Roman" w:cs="Times New Roman"/>
          <w:i w:val="0"/>
          <w:color w:val="auto"/>
        </w:rPr>
      </w:pPr>
      <w:r w:rsidRPr="0036401E">
        <w:rPr>
          <w:rStyle w:val="IntenseEmphasis"/>
          <w:rFonts w:ascii="Times New Roman" w:hAnsi="Times New Roman" w:cs="Times New Roman"/>
          <w:i w:val="0"/>
          <w:color w:val="auto"/>
        </w:rPr>
        <w:t>CI – confidence interval</w:t>
      </w:r>
    </w:p>
    <w:p w:rsidR="00420704" w:rsidRPr="0036401E" w:rsidRDefault="00420704" w:rsidP="00485F25">
      <w:pPr>
        <w:pStyle w:val="ListParagraph"/>
        <w:numPr>
          <w:ilvl w:val="0"/>
          <w:numId w:val="26"/>
        </w:numPr>
        <w:spacing w:line="480" w:lineRule="auto"/>
        <w:jc w:val="both"/>
        <w:rPr>
          <w:rStyle w:val="IntenseEmphasis"/>
          <w:rFonts w:ascii="Times New Roman" w:hAnsi="Times New Roman" w:cs="Times New Roman"/>
          <w:i w:val="0"/>
          <w:color w:val="auto"/>
        </w:rPr>
      </w:pPr>
      <w:r w:rsidRPr="0036401E">
        <w:rPr>
          <w:rStyle w:val="IntenseEmphasis"/>
          <w:rFonts w:ascii="Times New Roman" w:hAnsi="Times New Roman" w:cs="Times New Roman"/>
          <w:i w:val="0"/>
          <w:color w:val="auto"/>
        </w:rPr>
        <w:t>LB – Lower boundary</w:t>
      </w:r>
    </w:p>
    <w:p w:rsidR="00420704" w:rsidRPr="0036401E" w:rsidRDefault="00420704" w:rsidP="00485F25">
      <w:pPr>
        <w:pStyle w:val="ListParagraph"/>
        <w:numPr>
          <w:ilvl w:val="0"/>
          <w:numId w:val="26"/>
        </w:numPr>
        <w:spacing w:line="480" w:lineRule="auto"/>
        <w:jc w:val="both"/>
        <w:rPr>
          <w:rStyle w:val="IntenseEmphasis"/>
          <w:rFonts w:ascii="Times New Roman" w:hAnsi="Times New Roman" w:cs="Times New Roman"/>
          <w:i w:val="0"/>
          <w:color w:val="auto"/>
        </w:rPr>
      </w:pPr>
      <w:proofErr w:type="spellStart"/>
      <w:r w:rsidRPr="0036401E">
        <w:rPr>
          <w:rStyle w:val="IntenseEmphasis"/>
          <w:rFonts w:ascii="Times New Roman" w:hAnsi="Times New Roman" w:cs="Times New Roman"/>
          <w:i w:val="0"/>
          <w:color w:val="auto"/>
        </w:rPr>
        <w:t>UB</w:t>
      </w:r>
      <w:proofErr w:type="spellEnd"/>
      <w:r w:rsidRPr="0036401E">
        <w:rPr>
          <w:rStyle w:val="IntenseEmphasis"/>
          <w:rFonts w:ascii="Times New Roman" w:hAnsi="Times New Roman" w:cs="Times New Roman"/>
          <w:i w:val="0"/>
          <w:color w:val="auto"/>
        </w:rPr>
        <w:t xml:space="preserve"> – upper </w:t>
      </w:r>
      <w:r w:rsidRPr="0036401E">
        <w:rPr>
          <w:rStyle w:val="IntenseEmphasis"/>
          <w:rFonts w:ascii="Times New Roman" w:hAnsi="Times New Roman" w:cs="Times New Roman"/>
          <w:i w:val="0"/>
          <w:noProof/>
          <w:color w:val="auto"/>
        </w:rPr>
        <w:t>boundary</w:t>
      </w:r>
    </w:p>
    <w:p w:rsidR="00986228" w:rsidRPr="0036401E" w:rsidRDefault="00986228" w:rsidP="00A3683A">
      <w:pPr>
        <w:pStyle w:val="ListParagraph"/>
        <w:numPr>
          <w:ilvl w:val="0"/>
          <w:numId w:val="25"/>
        </w:numPr>
        <w:jc w:val="left"/>
        <w:rPr>
          <w:rStyle w:val="IntenseEmphasis"/>
          <w:rFonts w:ascii="Times New Roman" w:hAnsi="Times New Roman" w:cs="Times New Roman"/>
          <w:b/>
          <w:i w:val="0"/>
          <w:color w:val="auto"/>
        </w:rPr>
      </w:pPr>
      <w:r w:rsidRPr="0036401E">
        <w:rPr>
          <w:rStyle w:val="IntenseEmphasis"/>
          <w:rFonts w:ascii="Times New Roman" w:hAnsi="Times New Roman" w:cs="Times New Roman"/>
          <w:b/>
          <w:i w:val="0"/>
          <w:color w:val="auto"/>
        </w:rPr>
        <w:t>Parameters</w:t>
      </w:r>
    </w:p>
    <w:p w:rsidR="00986228" w:rsidRPr="0036401E" w:rsidRDefault="00986228" w:rsidP="00986228">
      <w:pPr>
        <w:ind w:left="720"/>
        <w:jc w:val="left"/>
        <w:rPr>
          <w:rStyle w:val="IntenseEmphasis"/>
          <w:rFonts w:ascii="Times New Roman" w:hAnsi="Times New Roman" w:cs="Times New Roman"/>
          <w:b/>
          <w:i w:val="0"/>
          <w:color w:val="auto"/>
        </w:rPr>
      </w:pPr>
    </w:p>
    <w:p w:rsidR="00986228" w:rsidRPr="0036401E" w:rsidRDefault="00986228" w:rsidP="00986228">
      <w:pPr>
        <w:numPr>
          <w:ilvl w:val="0"/>
          <w:numId w:val="24"/>
        </w:num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36401E">
        <w:rPr>
          <w:rFonts w:ascii="Times New Roman" w:eastAsia="Times New Roman" w:hAnsi="Times New Roman" w:cs="Times New Roman"/>
          <w:lang w:eastAsia="en-GB"/>
        </w:rPr>
        <w:t>tau^2</w:t>
      </w:r>
      <w:proofErr w:type="spellEnd"/>
      <w:r w:rsidRPr="0036401E">
        <w:rPr>
          <w:rFonts w:ascii="Times New Roman" w:eastAsia="Times New Roman" w:hAnsi="Times New Roman" w:cs="Times New Roman"/>
          <w:lang w:eastAsia="en-GB"/>
        </w:rPr>
        <w:t>: Estimated amount of residual heterogeneity</w:t>
      </w:r>
    </w:p>
    <w:p w:rsidR="00986228" w:rsidRPr="0036401E" w:rsidRDefault="00986228" w:rsidP="00986228">
      <w:pPr>
        <w:numPr>
          <w:ilvl w:val="0"/>
          <w:numId w:val="24"/>
        </w:num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  <w:r w:rsidRPr="0036401E">
        <w:rPr>
          <w:rFonts w:ascii="Times New Roman" w:eastAsia="Times New Roman" w:hAnsi="Times New Roman" w:cs="Times New Roman"/>
          <w:lang w:eastAsia="en-GB"/>
        </w:rPr>
        <w:t xml:space="preserve">tau: square root of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estimated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36401E">
        <w:rPr>
          <w:rFonts w:ascii="Times New Roman" w:eastAsia="Times New Roman" w:hAnsi="Times New Roman" w:cs="Times New Roman"/>
          <w:lang w:eastAsia="en-GB"/>
        </w:rPr>
        <w:t>tau^2</w:t>
      </w:r>
      <w:proofErr w:type="spellEnd"/>
      <w:r w:rsidRPr="0036401E">
        <w:rPr>
          <w:rFonts w:ascii="Times New Roman" w:eastAsia="Times New Roman" w:hAnsi="Times New Roman" w:cs="Times New Roman"/>
          <w:lang w:eastAsia="en-GB"/>
        </w:rPr>
        <w:t xml:space="preserve"> value</w:t>
      </w:r>
    </w:p>
    <w:p w:rsidR="00986228" w:rsidRPr="0036401E" w:rsidRDefault="00986228" w:rsidP="00986228">
      <w:pPr>
        <w:numPr>
          <w:ilvl w:val="0"/>
          <w:numId w:val="24"/>
        </w:num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36401E">
        <w:rPr>
          <w:rFonts w:ascii="Times New Roman" w:eastAsia="Times New Roman" w:hAnsi="Times New Roman" w:cs="Times New Roman"/>
          <w:lang w:eastAsia="en-GB"/>
        </w:rPr>
        <w:t>I^2</w:t>
      </w:r>
      <w:proofErr w:type="spellEnd"/>
      <w:r w:rsidRPr="0036401E">
        <w:rPr>
          <w:rFonts w:ascii="Times New Roman" w:eastAsia="Times New Roman" w:hAnsi="Times New Roman" w:cs="Times New Roman"/>
          <w:lang w:eastAsia="en-GB"/>
        </w:rPr>
        <w:t>: residual heterogeneity / unaccounted variability</w:t>
      </w:r>
    </w:p>
    <w:p w:rsidR="00986228" w:rsidRPr="0036401E" w:rsidRDefault="00986228" w:rsidP="00986228">
      <w:pPr>
        <w:numPr>
          <w:ilvl w:val="0"/>
          <w:numId w:val="24"/>
        </w:num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36401E">
        <w:rPr>
          <w:rFonts w:ascii="Times New Roman" w:eastAsia="Times New Roman" w:hAnsi="Times New Roman" w:cs="Times New Roman"/>
          <w:lang w:eastAsia="en-GB"/>
        </w:rPr>
        <w:t>H^2</w:t>
      </w:r>
      <w:proofErr w:type="spellEnd"/>
      <w:r w:rsidRPr="0036401E">
        <w:rPr>
          <w:rFonts w:ascii="Times New Roman" w:eastAsia="Times New Roman" w:hAnsi="Times New Roman" w:cs="Times New Roman"/>
          <w:lang w:eastAsia="en-GB"/>
        </w:rPr>
        <w:t xml:space="preserve">: unaccounted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variability / sampling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variability</w:t>
      </w:r>
    </w:p>
    <w:p w:rsidR="00986228" w:rsidRPr="0036401E" w:rsidRDefault="00986228" w:rsidP="00986228">
      <w:pPr>
        <w:numPr>
          <w:ilvl w:val="0"/>
          <w:numId w:val="24"/>
        </w:num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36401E">
        <w:rPr>
          <w:rFonts w:ascii="Times New Roman" w:eastAsia="Times New Roman" w:hAnsi="Times New Roman" w:cs="Times New Roman"/>
          <w:lang w:eastAsia="en-GB"/>
        </w:rPr>
        <w:t>R^2</w:t>
      </w:r>
      <w:proofErr w:type="spellEnd"/>
      <w:r w:rsidRPr="0036401E">
        <w:rPr>
          <w:rFonts w:ascii="Times New Roman" w:eastAsia="Times New Roman" w:hAnsi="Times New Roman" w:cs="Times New Roman"/>
          <w:lang w:eastAsia="en-GB"/>
        </w:rPr>
        <w:t xml:space="preserve">: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amount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of heterogeneity accounted for</w:t>
      </w:r>
    </w:p>
    <w:p w:rsidR="00986228" w:rsidRPr="0036401E" w:rsidRDefault="00986228" w:rsidP="00986228">
      <w:pPr>
        <w:numPr>
          <w:ilvl w:val="0"/>
          <w:numId w:val="24"/>
        </w:num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  <w:r w:rsidRPr="0036401E">
        <w:rPr>
          <w:rFonts w:ascii="Times New Roman" w:eastAsia="Times New Roman" w:hAnsi="Times New Roman" w:cs="Times New Roman"/>
          <w:lang w:eastAsia="en-GB"/>
        </w:rPr>
        <w:t>QE: Statistic to test for Residual Heterogeneity</w:t>
      </w:r>
    </w:p>
    <w:p w:rsidR="00986228" w:rsidRPr="0036401E" w:rsidRDefault="00986228" w:rsidP="00986228">
      <w:pPr>
        <w:numPr>
          <w:ilvl w:val="0"/>
          <w:numId w:val="24"/>
        </w:num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  <w:r w:rsidRPr="0036401E">
        <w:rPr>
          <w:rFonts w:ascii="Times New Roman" w:eastAsia="Times New Roman" w:hAnsi="Times New Roman" w:cs="Times New Roman"/>
          <w:lang w:eastAsia="en-GB"/>
        </w:rPr>
        <w:t xml:space="preserve">QM: Statistic to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test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Moderators</w:t>
      </w:r>
    </w:p>
    <w:p w:rsidR="006D751F" w:rsidRPr="0036401E" w:rsidRDefault="006D751F" w:rsidP="006D751F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</w:p>
    <w:p w:rsidR="006D751F" w:rsidRPr="0036401E" w:rsidRDefault="006D751F" w:rsidP="006D751F">
      <w:pPr>
        <w:pStyle w:val="ListParagraph"/>
        <w:numPr>
          <w:ilvl w:val="0"/>
          <w:numId w:val="25"/>
        </w:num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b/>
          <w:color w:val="00B050"/>
          <w:lang w:eastAsia="en-GB"/>
        </w:rPr>
      </w:pPr>
      <w:r w:rsidRPr="0036401E">
        <w:rPr>
          <w:rFonts w:ascii="Times New Roman" w:eastAsia="Times New Roman" w:hAnsi="Times New Roman" w:cs="Times New Roman"/>
          <w:b/>
          <w:color w:val="00B050"/>
          <w:lang w:eastAsia="en-GB"/>
        </w:rPr>
        <w:t>Model outputs</w:t>
      </w:r>
    </w:p>
    <w:p w:rsidR="006D751F" w:rsidRPr="0036401E" w:rsidRDefault="006D751F" w:rsidP="006D751F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  <w:r w:rsidRPr="0036401E">
        <w:rPr>
          <w:rFonts w:ascii="Times New Roman" w:eastAsia="Times New Roman" w:hAnsi="Times New Roman" w:cs="Times New Roman"/>
          <w:lang w:eastAsia="en-GB"/>
        </w:rPr>
        <w:t xml:space="preserve">Total number of studies 13 (Supplementary </w:t>
      </w:r>
      <w:r w:rsidRPr="00F177CF">
        <w:rPr>
          <w:rFonts w:ascii="Times New Roman" w:eastAsia="Times New Roman" w:hAnsi="Times New Roman" w:cs="Times New Roman"/>
          <w:noProof/>
          <w:lang w:eastAsia="en-GB"/>
        </w:rPr>
        <w:t>table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1)</w:t>
      </w:r>
    </w:p>
    <w:tbl>
      <w:tblPr>
        <w:tblStyle w:val="ListTable2"/>
        <w:tblW w:w="8995" w:type="dxa"/>
        <w:tblLayout w:type="fixed"/>
        <w:tblLook w:val="04A0"/>
      </w:tblPr>
      <w:tblGrid>
        <w:gridCol w:w="2395"/>
        <w:gridCol w:w="2395"/>
        <w:gridCol w:w="2395"/>
        <w:gridCol w:w="1810"/>
      </w:tblGrid>
      <w:tr w:rsidR="006D751F" w:rsidRPr="0036401E" w:rsidTr="00BC4614">
        <w:trPr>
          <w:cnfStyle w:val="100000000000"/>
          <w:trHeight w:val="314"/>
        </w:trPr>
        <w:tc>
          <w:tcPr>
            <w:cnfStyle w:val="001000000000"/>
            <w:tcW w:w="2395" w:type="dxa"/>
          </w:tcPr>
          <w:p w:rsidR="006D751F" w:rsidRPr="0036401E" w:rsidRDefault="006D751F" w:rsidP="006D751F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Parameters</w:t>
            </w:r>
          </w:p>
        </w:tc>
        <w:tc>
          <w:tcPr>
            <w:tcW w:w="2395" w:type="dxa"/>
          </w:tcPr>
          <w:p w:rsidR="006D751F" w:rsidRPr="0036401E" w:rsidRDefault="006D751F" w:rsidP="006D751F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Estimate</w:t>
            </w:r>
          </w:p>
        </w:tc>
        <w:tc>
          <w:tcPr>
            <w:tcW w:w="2395" w:type="dxa"/>
          </w:tcPr>
          <w:p w:rsidR="006D751F" w:rsidRPr="0036401E" w:rsidRDefault="00420704" w:rsidP="006D751F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ci.lb</w:t>
            </w:r>
          </w:p>
        </w:tc>
        <w:tc>
          <w:tcPr>
            <w:tcW w:w="1810" w:type="dxa"/>
          </w:tcPr>
          <w:p w:rsidR="006D751F" w:rsidRPr="0036401E" w:rsidRDefault="00420704" w:rsidP="006D751F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proofErr w:type="spellStart"/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ci.ub</w:t>
            </w:r>
            <w:proofErr w:type="spellEnd"/>
          </w:p>
        </w:tc>
      </w:tr>
      <w:tr w:rsidR="006D751F" w:rsidRPr="0036401E" w:rsidTr="00BC4614">
        <w:trPr>
          <w:cnfStyle w:val="000000100000"/>
          <w:trHeight w:val="314"/>
        </w:trPr>
        <w:tc>
          <w:tcPr>
            <w:cnfStyle w:val="001000000000"/>
            <w:tcW w:w="2395" w:type="dxa"/>
          </w:tcPr>
          <w:p w:rsidR="006D751F" w:rsidRPr="0036401E" w:rsidRDefault="006D751F" w:rsidP="006D751F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proofErr w:type="spellStart"/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Tau^2</w:t>
            </w:r>
            <w:proofErr w:type="spellEnd"/>
          </w:p>
        </w:tc>
        <w:tc>
          <w:tcPr>
            <w:tcW w:w="2395" w:type="dxa"/>
          </w:tcPr>
          <w:p w:rsidR="006D751F" w:rsidRPr="0036401E" w:rsidRDefault="006D751F" w:rsidP="006D751F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0.6851</w:t>
            </w:r>
          </w:p>
        </w:tc>
        <w:tc>
          <w:tcPr>
            <w:tcW w:w="2395" w:type="dxa"/>
          </w:tcPr>
          <w:p w:rsidR="006D751F" w:rsidRPr="0036401E" w:rsidRDefault="006D751F" w:rsidP="006D751F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0.3783</w:t>
            </w:r>
          </w:p>
        </w:tc>
        <w:tc>
          <w:tcPr>
            <w:tcW w:w="1810" w:type="dxa"/>
          </w:tcPr>
          <w:p w:rsidR="006D751F" w:rsidRPr="0036401E" w:rsidRDefault="006D751F" w:rsidP="006D751F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3.8372</w:t>
            </w:r>
          </w:p>
        </w:tc>
      </w:tr>
      <w:tr w:rsidR="006D751F" w:rsidRPr="0036401E" w:rsidTr="00BC4614">
        <w:trPr>
          <w:trHeight w:val="305"/>
        </w:trPr>
        <w:tc>
          <w:tcPr>
            <w:cnfStyle w:val="001000000000"/>
            <w:tcW w:w="2395" w:type="dxa"/>
          </w:tcPr>
          <w:p w:rsidR="006D751F" w:rsidRPr="0036401E" w:rsidRDefault="006D751F" w:rsidP="006D751F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Tau</w:t>
            </w:r>
          </w:p>
        </w:tc>
        <w:tc>
          <w:tcPr>
            <w:tcW w:w="2395" w:type="dxa"/>
          </w:tcPr>
          <w:p w:rsidR="006D751F" w:rsidRPr="0036401E" w:rsidRDefault="006D751F" w:rsidP="006D751F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0.8277</w:t>
            </w:r>
          </w:p>
        </w:tc>
        <w:tc>
          <w:tcPr>
            <w:tcW w:w="2395" w:type="dxa"/>
          </w:tcPr>
          <w:p w:rsidR="006D751F" w:rsidRPr="0036401E" w:rsidRDefault="006D751F" w:rsidP="006D751F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0.6150</w:t>
            </w:r>
          </w:p>
        </w:tc>
        <w:tc>
          <w:tcPr>
            <w:tcW w:w="1810" w:type="dxa"/>
          </w:tcPr>
          <w:p w:rsidR="006D751F" w:rsidRPr="0036401E" w:rsidRDefault="006D751F" w:rsidP="006D751F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1.9589</w:t>
            </w:r>
          </w:p>
        </w:tc>
      </w:tr>
      <w:tr w:rsidR="006D751F" w:rsidRPr="0036401E" w:rsidTr="00BC4614">
        <w:trPr>
          <w:cnfStyle w:val="000000100000"/>
          <w:trHeight w:val="314"/>
        </w:trPr>
        <w:tc>
          <w:tcPr>
            <w:cnfStyle w:val="001000000000"/>
            <w:tcW w:w="2395" w:type="dxa"/>
          </w:tcPr>
          <w:p w:rsidR="006D751F" w:rsidRPr="0036401E" w:rsidRDefault="00420704" w:rsidP="006D751F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proofErr w:type="spellStart"/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I^2</w:t>
            </w:r>
            <w:proofErr w:type="spellEnd"/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(%)</w:t>
            </w:r>
          </w:p>
        </w:tc>
        <w:tc>
          <w:tcPr>
            <w:tcW w:w="2395" w:type="dxa"/>
          </w:tcPr>
          <w:p w:rsidR="006D751F" w:rsidRPr="0036401E" w:rsidRDefault="00420704" w:rsidP="0042070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94.7179</w:t>
            </w:r>
          </w:p>
        </w:tc>
        <w:tc>
          <w:tcPr>
            <w:tcW w:w="2395" w:type="dxa"/>
          </w:tcPr>
          <w:p w:rsidR="006D751F" w:rsidRPr="0036401E" w:rsidRDefault="00DA42C8" w:rsidP="00DA42C8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90.6594</w:t>
            </w:r>
          </w:p>
        </w:tc>
        <w:tc>
          <w:tcPr>
            <w:tcW w:w="1810" w:type="dxa"/>
          </w:tcPr>
          <w:p w:rsidR="006D751F" w:rsidRPr="0036401E" w:rsidRDefault="00DA42C8" w:rsidP="00DA42C8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98.9946</w:t>
            </w:r>
          </w:p>
        </w:tc>
      </w:tr>
      <w:tr w:rsidR="006D751F" w:rsidRPr="0036401E" w:rsidTr="00BC4614">
        <w:trPr>
          <w:trHeight w:val="309"/>
        </w:trPr>
        <w:tc>
          <w:tcPr>
            <w:cnfStyle w:val="001000000000"/>
            <w:tcW w:w="2395" w:type="dxa"/>
          </w:tcPr>
          <w:p w:rsidR="00DA42C8" w:rsidRPr="0036401E" w:rsidRDefault="00DA42C8" w:rsidP="00DA42C8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proofErr w:type="spellStart"/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H^2</w:t>
            </w:r>
            <w:proofErr w:type="spellEnd"/>
          </w:p>
        </w:tc>
        <w:tc>
          <w:tcPr>
            <w:tcW w:w="2395" w:type="dxa"/>
          </w:tcPr>
          <w:p w:rsidR="006D751F" w:rsidRPr="0036401E" w:rsidRDefault="00DA42C8" w:rsidP="00DA42C8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18.5801</w:t>
            </w:r>
          </w:p>
        </w:tc>
        <w:tc>
          <w:tcPr>
            <w:tcW w:w="2395" w:type="dxa"/>
          </w:tcPr>
          <w:p w:rsidR="006D751F" w:rsidRPr="0036401E" w:rsidRDefault="00DA42C8" w:rsidP="00DA42C8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10.7060</w:t>
            </w:r>
          </w:p>
        </w:tc>
        <w:tc>
          <w:tcPr>
            <w:tcW w:w="1810" w:type="dxa"/>
          </w:tcPr>
          <w:p w:rsidR="00DA42C8" w:rsidRPr="0036401E" w:rsidRDefault="00DA42C8" w:rsidP="00DA42C8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99.4634</w:t>
            </w:r>
          </w:p>
        </w:tc>
      </w:tr>
    </w:tbl>
    <w:p w:rsidR="006D751F" w:rsidRPr="0036401E" w:rsidRDefault="006D751F" w:rsidP="006D751F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</w:p>
    <w:p w:rsidR="00DA42C8" w:rsidRPr="0036401E" w:rsidRDefault="00DA42C8" w:rsidP="00485F25">
      <w:pPr>
        <w:shd w:val="clear" w:color="auto" w:fill="F2F2F2" w:themeFill="background1" w:themeFillShade="F2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  <w:r w:rsidRPr="0036401E">
        <w:rPr>
          <w:rFonts w:ascii="Times New Roman" w:eastAsia="Times New Roman" w:hAnsi="Times New Roman" w:cs="Times New Roman"/>
          <w:lang w:eastAsia="en-GB"/>
        </w:rPr>
        <w:t xml:space="preserve">QE = 76.59636; p-value = </w:t>
      </w:r>
      <w:proofErr w:type="spellStart"/>
      <w:r w:rsidRPr="0036401E">
        <w:rPr>
          <w:rFonts w:ascii="Times New Roman" w:eastAsia="Times New Roman" w:hAnsi="Times New Roman" w:cs="Times New Roman"/>
          <w:lang w:eastAsia="en-GB"/>
        </w:rPr>
        <w:t>1.832091e</w:t>
      </w:r>
      <w:proofErr w:type="spellEnd"/>
      <w:r w:rsidRPr="0036401E">
        <w:rPr>
          <w:rFonts w:ascii="Times New Roman" w:eastAsia="Times New Roman" w:hAnsi="Times New Roman" w:cs="Times New Roman"/>
          <w:lang w:eastAsia="en-GB"/>
        </w:rPr>
        <w:t>-11</w:t>
      </w:r>
    </w:p>
    <w:p w:rsidR="00E54417" w:rsidRPr="0036401E" w:rsidRDefault="00E54417" w:rsidP="006D751F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</w:p>
    <w:tbl>
      <w:tblPr>
        <w:tblStyle w:val="ListTable2"/>
        <w:tblW w:w="0" w:type="auto"/>
        <w:tblLook w:val="04A0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E54417" w:rsidRPr="0036401E" w:rsidTr="00BC4614">
        <w:trPr>
          <w:cnfStyle w:val="100000000000"/>
        </w:trPr>
        <w:tc>
          <w:tcPr>
            <w:cnfStyle w:val="001000000000"/>
            <w:tcW w:w="1288" w:type="dxa"/>
          </w:tcPr>
          <w:p w:rsidR="00E54417" w:rsidRPr="0036401E" w:rsidRDefault="00E54417" w:rsidP="00E54417">
            <w:pPr>
              <w:spacing w:after="15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88" w:type="dxa"/>
          </w:tcPr>
          <w:p w:rsidR="00E54417" w:rsidRPr="0036401E" w:rsidRDefault="007E0E6C" w:rsidP="00E54417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estimate</w:t>
            </w:r>
          </w:p>
        </w:tc>
        <w:tc>
          <w:tcPr>
            <w:tcW w:w="1288" w:type="dxa"/>
          </w:tcPr>
          <w:p w:rsidR="00E54417" w:rsidRPr="0036401E" w:rsidRDefault="00E54417" w:rsidP="00E54417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se</w:t>
            </w:r>
          </w:p>
        </w:tc>
        <w:tc>
          <w:tcPr>
            <w:tcW w:w="1288" w:type="dxa"/>
          </w:tcPr>
          <w:p w:rsidR="00E54417" w:rsidRPr="0036401E" w:rsidRDefault="00E54417" w:rsidP="00E54417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z</w:t>
            </w:r>
            <w:r w:rsidR="007E0E6C"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-</w:t>
            </w: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val</w:t>
            </w:r>
          </w:p>
        </w:tc>
        <w:tc>
          <w:tcPr>
            <w:tcW w:w="1288" w:type="dxa"/>
          </w:tcPr>
          <w:p w:rsidR="00E54417" w:rsidRPr="0036401E" w:rsidRDefault="00E54417" w:rsidP="00E54417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p</w:t>
            </w:r>
            <w:r w:rsidR="007E0E6C"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-</w:t>
            </w: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val</w:t>
            </w:r>
          </w:p>
        </w:tc>
        <w:tc>
          <w:tcPr>
            <w:tcW w:w="1288" w:type="dxa"/>
          </w:tcPr>
          <w:p w:rsidR="00E54417" w:rsidRPr="0036401E" w:rsidRDefault="00E54417" w:rsidP="00E54417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ci.lb</w:t>
            </w:r>
          </w:p>
        </w:tc>
        <w:tc>
          <w:tcPr>
            <w:tcW w:w="1288" w:type="dxa"/>
          </w:tcPr>
          <w:p w:rsidR="00E54417" w:rsidRPr="0036401E" w:rsidRDefault="00E54417" w:rsidP="00E54417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proofErr w:type="spellStart"/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ci.ub</w:t>
            </w:r>
            <w:proofErr w:type="spellEnd"/>
          </w:p>
        </w:tc>
      </w:tr>
      <w:tr w:rsidR="00E54417" w:rsidRPr="0036401E" w:rsidTr="00BC4614">
        <w:trPr>
          <w:cnfStyle w:val="000000100000"/>
        </w:trPr>
        <w:tc>
          <w:tcPr>
            <w:cnfStyle w:val="001000000000"/>
            <w:tcW w:w="1288" w:type="dxa"/>
          </w:tcPr>
          <w:p w:rsidR="00E54417" w:rsidRPr="0036401E" w:rsidRDefault="00E54417" w:rsidP="00E54417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en-GB"/>
              </w:rPr>
            </w:pPr>
            <w:proofErr w:type="spellStart"/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intrc</w:t>
            </w:r>
            <w:r w:rsidR="007E0E6C"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e</w:t>
            </w:r>
            <w:r w:rsidRPr="0036401E">
              <w:rPr>
                <w:rFonts w:ascii="Times New Roman" w:eastAsia="Times New Roman" w:hAnsi="Times New Roman" w:cs="Times New Roman"/>
                <w:b w:val="0"/>
                <w:lang w:eastAsia="en-GB"/>
              </w:rPr>
              <w:t>pt</w:t>
            </w:r>
            <w:proofErr w:type="spellEnd"/>
          </w:p>
        </w:tc>
        <w:tc>
          <w:tcPr>
            <w:tcW w:w="1288" w:type="dxa"/>
          </w:tcPr>
          <w:p w:rsidR="00E54417" w:rsidRPr="0036401E" w:rsidRDefault="00E54417" w:rsidP="00E54417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0.7569</w:t>
            </w:r>
          </w:p>
        </w:tc>
        <w:tc>
          <w:tcPr>
            <w:tcW w:w="1288" w:type="dxa"/>
          </w:tcPr>
          <w:p w:rsidR="00E54417" w:rsidRPr="0036401E" w:rsidRDefault="007E0E6C" w:rsidP="00E54417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0.2462</w:t>
            </w:r>
          </w:p>
        </w:tc>
        <w:tc>
          <w:tcPr>
            <w:tcW w:w="1288" w:type="dxa"/>
          </w:tcPr>
          <w:p w:rsidR="00E54417" w:rsidRPr="0036401E" w:rsidRDefault="007E0E6C" w:rsidP="00E54417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3.0741</w:t>
            </w:r>
          </w:p>
        </w:tc>
        <w:tc>
          <w:tcPr>
            <w:tcW w:w="1288" w:type="dxa"/>
          </w:tcPr>
          <w:p w:rsidR="00E54417" w:rsidRPr="0036401E" w:rsidRDefault="007E0E6C" w:rsidP="00E54417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0.0021</w:t>
            </w:r>
          </w:p>
        </w:tc>
        <w:tc>
          <w:tcPr>
            <w:tcW w:w="1288" w:type="dxa"/>
          </w:tcPr>
          <w:p w:rsidR="00E54417" w:rsidRPr="0036401E" w:rsidRDefault="007E0E6C" w:rsidP="00E54417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0.2743</w:t>
            </w:r>
          </w:p>
        </w:tc>
        <w:tc>
          <w:tcPr>
            <w:tcW w:w="1288" w:type="dxa"/>
          </w:tcPr>
          <w:p w:rsidR="00E54417" w:rsidRPr="0036401E" w:rsidRDefault="007E0E6C" w:rsidP="00E54417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en-GB"/>
              </w:rPr>
            </w:pPr>
            <w:r w:rsidRPr="0036401E">
              <w:rPr>
                <w:rFonts w:ascii="Times New Roman" w:eastAsia="Times New Roman" w:hAnsi="Times New Roman" w:cs="Times New Roman"/>
                <w:lang w:eastAsia="en-GB"/>
              </w:rPr>
              <w:t>1.2395</w:t>
            </w:r>
          </w:p>
        </w:tc>
      </w:tr>
    </w:tbl>
    <w:p w:rsidR="00E54417" w:rsidRPr="0036401E" w:rsidRDefault="00E54417" w:rsidP="00E54417">
      <w:pPr>
        <w:shd w:val="clear" w:color="auto" w:fill="FFFFFF"/>
        <w:spacing w:after="150"/>
        <w:rPr>
          <w:rFonts w:ascii="Times New Roman" w:eastAsia="Times New Roman" w:hAnsi="Times New Roman" w:cs="Times New Roman"/>
          <w:lang w:eastAsia="en-GB"/>
        </w:rPr>
      </w:pPr>
    </w:p>
    <w:p w:rsidR="00E54417" w:rsidRPr="0036401E" w:rsidRDefault="00E54417" w:rsidP="006D751F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</w:p>
    <w:p w:rsidR="007E0E6C" w:rsidRPr="0036401E" w:rsidRDefault="007E0E6C" w:rsidP="007E0E6C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Times New Roman" w:hAnsi="Times New Roman" w:cs="Times New Roman"/>
          <w:b/>
          <w:bCs w:val="0"/>
          <w:color w:val="00B050"/>
          <w:sz w:val="16"/>
          <w:szCs w:val="16"/>
        </w:rPr>
      </w:pPr>
      <w:r w:rsidRPr="0036401E">
        <w:rPr>
          <w:rFonts w:ascii="Times New Roman" w:hAnsi="Times New Roman" w:cs="Times New Roman"/>
          <w:b/>
          <w:bCs w:val="0"/>
          <w:color w:val="00B050"/>
          <w:sz w:val="16"/>
          <w:szCs w:val="16"/>
        </w:rPr>
        <w:t>Test for funnel plot asymmetry</w:t>
      </w:r>
    </w:p>
    <w:p w:rsidR="007E0E6C" w:rsidRPr="0036401E" w:rsidRDefault="007E0E6C" w:rsidP="007E0E6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Times New Roman" w:eastAsia="Times New Roman" w:hAnsi="Times New Roman" w:cs="Times New Roman"/>
          <w:bCs w:val="0"/>
          <w:lang w:eastAsia="en-GB"/>
        </w:rPr>
      </w:pPr>
      <w:r w:rsidRPr="0036401E">
        <w:rPr>
          <w:rFonts w:ascii="Times New Roman" w:eastAsia="Times New Roman" w:hAnsi="Times New Roman" w:cs="Times New Roman"/>
          <w:bCs w:val="0"/>
          <w:lang w:eastAsia="en-GB"/>
        </w:rPr>
        <w:t>Regression Test for Funnel Plot Asymmetry</w:t>
      </w:r>
    </w:p>
    <w:p w:rsidR="007E0E6C" w:rsidRPr="0036401E" w:rsidRDefault="007E0E6C" w:rsidP="007E0E6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Times New Roman" w:eastAsia="Times New Roman" w:hAnsi="Times New Roman" w:cs="Times New Roman"/>
          <w:bCs w:val="0"/>
          <w:lang w:eastAsia="en-GB"/>
        </w:rPr>
      </w:pPr>
      <w:r w:rsidRPr="0036401E">
        <w:rPr>
          <w:rFonts w:ascii="Times New Roman" w:eastAsia="Times New Roman" w:hAnsi="Times New Roman" w:cs="Times New Roman"/>
          <w:bCs w:val="0"/>
          <w:lang w:eastAsia="en-GB"/>
        </w:rPr>
        <w:t>Model: weighted regression with multiplicative dispersion</w:t>
      </w:r>
    </w:p>
    <w:p w:rsidR="007E0E6C" w:rsidRPr="0036401E" w:rsidRDefault="007E0E6C" w:rsidP="007E0E6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Times New Roman" w:eastAsia="Times New Roman" w:hAnsi="Times New Roman" w:cs="Times New Roman"/>
          <w:bCs w:val="0"/>
          <w:lang w:eastAsia="en-GB"/>
        </w:rPr>
      </w:pPr>
      <w:proofErr w:type="gramStart"/>
      <w:r w:rsidRPr="0036401E">
        <w:rPr>
          <w:rFonts w:ascii="Times New Roman" w:eastAsia="Times New Roman" w:hAnsi="Times New Roman" w:cs="Times New Roman"/>
          <w:bCs w:val="0"/>
          <w:lang w:eastAsia="en-GB"/>
        </w:rPr>
        <w:t>predictor</w:t>
      </w:r>
      <w:proofErr w:type="gramEnd"/>
      <w:r w:rsidRPr="0036401E">
        <w:rPr>
          <w:rFonts w:ascii="Times New Roman" w:eastAsia="Times New Roman" w:hAnsi="Times New Roman" w:cs="Times New Roman"/>
          <w:bCs w:val="0"/>
          <w:lang w:eastAsia="en-GB"/>
        </w:rPr>
        <w:t>: standard error</w:t>
      </w:r>
    </w:p>
    <w:p w:rsidR="007E0E6C" w:rsidRPr="0036401E" w:rsidRDefault="007E0E6C" w:rsidP="007E0E6C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Times New Roman" w:eastAsia="Times New Roman" w:hAnsi="Times New Roman" w:cs="Times New Roman"/>
          <w:bCs w:val="0"/>
          <w:lang w:eastAsia="en-GB"/>
        </w:rPr>
      </w:pPr>
      <w:proofErr w:type="gramStart"/>
      <w:r w:rsidRPr="0036401E">
        <w:rPr>
          <w:rFonts w:ascii="Times New Roman" w:eastAsia="Times New Roman" w:hAnsi="Times New Roman" w:cs="Times New Roman"/>
          <w:bCs w:val="0"/>
          <w:lang w:eastAsia="en-GB"/>
        </w:rPr>
        <w:t>test</w:t>
      </w:r>
      <w:proofErr w:type="gramEnd"/>
      <w:r w:rsidRPr="0036401E">
        <w:rPr>
          <w:rFonts w:ascii="Times New Roman" w:eastAsia="Times New Roman" w:hAnsi="Times New Roman" w:cs="Times New Roman"/>
          <w:bCs w:val="0"/>
          <w:lang w:eastAsia="en-GB"/>
        </w:rPr>
        <w:t xml:space="preserve"> for funnel plot asymmetry: t = 2.0677, </w:t>
      </w:r>
      <w:proofErr w:type="spellStart"/>
      <w:r w:rsidRPr="0036401E">
        <w:rPr>
          <w:rFonts w:ascii="Times New Roman" w:eastAsia="Times New Roman" w:hAnsi="Times New Roman" w:cs="Times New Roman"/>
          <w:bCs w:val="0"/>
          <w:lang w:eastAsia="en-GB"/>
        </w:rPr>
        <w:t>df</w:t>
      </w:r>
      <w:proofErr w:type="spellEnd"/>
      <w:r w:rsidRPr="0036401E">
        <w:rPr>
          <w:rFonts w:ascii="Times New Roman" w:eastAsia="Times New Roman" w:hAnsi="Times New Roman" w:cs="Times New Roman"/>
          <w:bCs w:val="0"/>
          <w:lang w:eastAsia="en-GB"/>
        </w:rPr>
        <w:t xml:space="preserve"> = 11, p = 0.0630</w:t>
      </w:r>
    </w:p>
    <w:p w:rsidR="00E54417" w:rsidRPr="0036401E" w:rsidRDefault="00E54417" w:rsidP="006D751F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</w:p>
    <w:p w:rsidR="00E54417" w:rsidRPr="0036401E" w:rsidRDefault="00DD7200" w:rsidP="006D751F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lang w:eastAsia="en-GB"/>
        </w:rPr>
      </w:pPr>
      <w:r w:rsidRPr="002A7E5C">
        <w:rPr>
          <w:noProof/>
          <w:sz w:val="22"/>
          <w:szCs w:val="22"/>
          <w:lang w:val="en-IN" w:eastAsia="en-IN"/>
        </w:rPr>
        <w:lastRenderedPageBreak/>
        <w:drawing>
          <wp:inline distT="0" distB="0" distL="0" distR="0">
            <wp:extent cx="5731510" cy="2449830"/>
            <wp:effectExtent l="0" t="0" r="254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00" w:rsidRDefault="00DD7200" w:rsidP="00DD7200">
      <w:pPr>
        <w:tabs>
          <w:tab w:val="left" w:pos="3456"/>
          <w:tab w:val="center" w:pos="4513"/>
        </w:tabs>
        <w:rPr>
          <w:rFonts w:asciiTheme="minorHAnsi" w:hAnsiTheme="minorHAnsi" w:cstheme="minorHAnsi"/>
          <w:b/>
        </w:rPr>
      </w:pPr>
    </w:p>
    <w:p w:rsidR="00DD7200" w:rsidRPr="0036401E" w:rsidRDefault="00DD7200" w:rsidP="00DD7200">
      <w:pPr>
        <w:tabs>
          <w:tab w:val="left" w:pos="3456"/>
          <w:tab w:val="center" w:pos="4513"/>
        </w:tabs>
        <w:rPr>
          <w:rFonts w:ascii="Times New Roman" w:hAnsi="Times New Roman" w:cs="Times New Roman"/>
          <w:b/>
        </w:rPr>
      </w:pPr>
      <w:r w:rsidRPr="0036401E">
        <w:rPr>
          <w:rFonts w:ascii="Times New Roman" w:hAnsi="Times New Roman" w:cs="Times New Roman"/>
          <w:b/>
        </w:rPr>
        <w:t>Figure 2: Funnel plot exploring publication bias</w:t>
      </w:r>
    </w:p>
    <w:p w:rsidR="00DD7200" w:rsidRDefault="00DD7200" w:rsidP="00DD7200">
      <w:pPr>
        <w:pStyle w:val="ListParagraph"/>
        <w:jc w:val="left"/>
        <w:rPr>
          <w:rStyle w:val="IntenseEmphasis"/>
          <w:rFonts w:ascii="Times New Roman" w:hAnsi="Times New Roman" w:cs="Times New Roman"/>
          <w:b/>
          <w:i w:val="0"/>
          <w:color w:val="auto"/>
        </w:rPr>
      </w:pPr>
    </w:p>
    <w:p w:rsidR="00DD7200" w:rsidRDefault="00DD7200" w:rsidP="00DD7200">
      <w:pPr>
        <w:pStyle w:val="ListParagraph"/>
        <w:jc w:val="left"/>
        <w:rPr>
          <w:rStyle w:val="IntenseEmphasis"/>
          <w:rFonts w:ascii="Times New Roman" w:hAnsi="Times New Roman" w:cs="Times New Roman"/>
          <w:b/>
          <w:i w:val="0"/>
          <w:color w:val="auto"/>
        </w:rPr>
      </w:pPr>
    </w:p>
    <w:p w:rsidR="007B1CDB" w:rsidRPr="0036401E" w:rsidRDefault="007B1CDB" w:rsidP="007B1CDB">
      <w:pPr>
        <w:pStyle w:val="ListParagraph"/>
        <w:numPr>
          <w:ilvl w:val="0"/>
          <w:numId w:val="25"/>
        </w:numPr>
        <w:jc w:val="left"/>
        <w:rPr>
          <w:rStyle w:val="IntenseEmphasis"/>
          <w:rFonts w:ascii="Times New Roman" w:hAnsi="Times New Roman" w:cs="Times New Roman"/>
          <w:b/>
          <w:i w:val="0"/>
          <w:color w:val="auto"/>
        </w:rPr>
      </w:pPr>
      <w:r w:rsidRPr="0036401E">
        <w:rPr>
          <w:rStyle w:val="IntenseEmphasis"/>
          <w:rFonts w:ascii="Times New Roman" w:hAnsi="Times New Roman" w:cs="Times New Roman"/>
          <w:b/>
          <w:i w:val="0"/>
          <w:color w:val="auto"/>
        </w:rPr>
        <w:t>Summary</w:t>
      </w:r>
    </w:p>
    <w:p w:rsidR="007B1CDB" w:rsidRPr="0036401E" w:rsidRDefault="007B1CDB" w:rsidP="007B1CDB">
      <w:pPr>
        <w:pStyle w:val="ListParagraph"/>
        <w:jc w:val="left"/>
        <w:rPr>
          <w:rStyle w:val="IntenseEmphasis"/>
          <w:rFonts w:ascii="Times New Roman" w:hAnsi="Times New Roman" w:cs="Times New Roman"/>
          <w:i w:val="0"/>
          <w:color w:val="auto"/>
        </w:rPr>
      </w:pPr>
    </w:p>
    <w:p w:rsidR="007B1CDB" w:rsidRPr="0036401E" w:rsidRDefault="007B1CDB" w:rsidP="007065DD">
      <w:pPr>
        <w:pStyle w:val="ListParagraph"/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6401E">
        <w:rPr>
          <w:rFonts w:ascii="Times New Roman" w:eastAsia="Times New Roman" w:hAnsi="Times New Roman" w:cs="Times New Roman"/>
          <w:lang w:eastAsia="en-GB"/>
        </w:rPr>
        <w:t xml:space="preserve">We fitted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different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mixed effect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meta</w:t>
      </w:r>
      <w:r w:rsidR="0062666B" w:rsidRPr="0036401E">
        <w:rPr>
          <w:rFonts w:ascii="Times New Roman" w:eastAsia="Times New Roman" w:hAnsi="Times New Roman" w:cs="Times New Roman"/>
          <w:noProof/>
          <w:lang w:eastAsia="en-GB"/>
        </w:rPr>
        <w:t>-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regression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models to assess if </w:t>
      </w:r>
      <w:r w:rsidRPr="00F177CF">
        <w:rPr>
          <w:rFonts w:ascii="Times New Roman" w:eastAsia="Times New Roman" w:hAnsi="Times New Roman" w:cs="Times New Roman"/>
          <w:noProof/>
          <w:lang w:eastAsia="en-GB"/>
        </w:rPr>
        <w:t>the residual heterogeneity is influenced by different moderator variables</w:t>
      </w:r>
      <w:r w:rsidRPr="0036401E">
        <w:rPr>
          <w:rFonts w:ascii="Times New Roman" w:eastAsia="Times New Roman" w:hAnsi="Times New Roman" w:cs="Times New Roman"/>
          <w:lang w:eastAsia="en-GB"/>
        </w:rPr>
        <w:t>.</w:t>
      </w:r>
    </w:p>
    <w:p w:rsidR="007B1CDB" w:rsidRPr="0036401E" w:rsidRDefault="007B1CDB" w:rsidP="007065DD">
      <w:pPr>
        <w:pStyle w:val="ListParagraph"/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6401E">
        <w:rPr>
          <w:rFonts w:ascii="Times New Roman" w:eastAsia="Times New Roman" w:hAnsi="Times New Roman" w:cs="Times New Roman"/>
          <w:lang w:eastAsia="en-GB"/>
        </w:rPr>
        <w:t xml:space="preserve">The following sections include the model outcomes from the Random Effect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Meta</w:t>
      </w:r>
      <w:r w:rsidR="0062666B" w:rsidRPr="0036401E">
        <w:rPr>
          <w:rFonts w:ascii="Times New Roman" w:eastAsia="Times New Roman" w:hAnsi="Times New Roman" w:cs="Times New Roman"/>
          <w:noProof/>
          <w:lang w:eastAsia="en-GB"/>
        </w:rPr>
        <w:t>-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Regression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model without Moderator and Mixed Effect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Meta</w:t>
      </w:r>
      <w:r w:rsidR="0062666B" w:rsidRPr="0036401E">
        <w:rPr>
          <w:rFonts w:ascii="Times New Roman" w:eastAsia="Times New Roman" w:hAnsi="Times New Roman" w:cs="Times New Roman"/>
          <w:noProof/>
          <w:lang w:eastAsia="en-GB"/>
        </w:rPr>
        <w:t>-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Regression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models with different Moderators.</w:t>
      </w:r>
    </w:p>
    <w:p w:rsidR="007B1CDB" w:rsidRPr="0036401E" w:rsidRDefault="007B1CDB" w:rsidP="007065DD">
      <w:pPr>
        <w:pStyle w:val="ListParagraph"/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6401E">
        <w:rPr>
          <w:rFonts w:ascii="Times New Roman" w:eastAsia="Times New Roman" w:hAnsi="Times New Roman" w:cs="Times New Roman"/>
          <w:lang w:eastAsia="en-GB"/>
        </w:rPr>
        <w:t xml:space="preserve">The results from the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meta</w:t>
      </w:r>
      <w:r w:rsidR="0062666B" w:rsidRPr="0036401E">
        <w:rPr>
          <w:rFonts w:ascii="Times New Roman" w:eastAsia="Times New Roman" w:hAnsi="Times New Roman" w:cs="Times New Roman"/>
          <w:noProof/>
          <w:lang w:eastAsia="en-GB"/>
        </w:rPr>
        <w:t>-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regression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output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suggest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that the risk of Albuminuria positive in </w:t>
      </w:r>
      <w:r w:rsidR="0062666B" w:rsidRPr="0036401E">
        <w:rPr>
          <w:rFonts w:ascii="Times New Roman" w:eastAsia="Times New Roman" w:hAnsi="Times New Roman" w:cs="Times New Roman"/>
          <w:lang w:eastAsia="en-GB"/>
        </w:rPr>
        <w:t xml:space="preserve">the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smoker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is significantly higher; the risk if almost 2.2 times higher in the smoker group compared with the non-smoker group.</w:t>
      </w:r>
    </w:p>
    <w:p w:rsidR="007B1CDB" w:rsidRPr="0036401E" w:rsidRDefault="007B1CDB" w:rsidP="007065DD">
      <w:pPr>
        <w:pStyle w:val="ListParagraph"/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6401E">
        <w:rPr>
          <w:rFonts w:ascii="Times New Roman" w:eastAsia="Times New Roman" w:hAnsi="Times New Roman" w:cs="Times New Roman"/>
          <w:lang w:eastAsia="en-GB"/>
        </w:rPr>
        <w:t>The mode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>rator variables explored were: a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ge, male sex, </w:t>
      </w:r>
      <w:proofErr w:type="spellStart"/>
      <w:r w:rsidRPr="0036401E">
        <w:rPr>
          <w:rFonts w:ascii="Times New Roman" w:eastAsia="Times New Roman" w:hAnsi="Times New Roman" w:cs="Times New Roman"/>
          <w:lang w:eastAsia="en-GB"/>
        </w:rPr>
        <w:t>SBP</w:t>
      </w:r>
      <w:proofErr w:type="spellEnd"/>
      <w:r w:rsidRPr="0036401E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36401E">
        <w:rPr>
          <w:rFonts w:ascii="Times New Roman" w:eastAsia="Times New Roman" w:hAnsi="Times New Roman" w:cs="Times New Roman"/>
          <w:lang w:eastAsia="en-GB"/>
        </w:rPr>
        <w:t>DBP</w:t>
      </w:r>
      <w:proofErr w:type="spellEnd"/>
      <w:r w:rsidRPr="0036401E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36401E">
        <w:rPr>
          <w:rFonts w:ascii="Times New Roman" w:eastAsia="Times New Roman" w:hAnsi="Times New Roman" w:cs="Times New Roman"/>
          <w:lang w:eastAsia="en-GB"/>
        </w:rPr>
        <w:t>HbA1c</w:t>
      </w:r>
      <w:proofErr w:type="spellEnd"/>
      <w:r w:rsidRPr="0036401E">
        <w:rPr>
          <w:rFonts w:ascii="Times New Roman" w:eastAsia="Times New Roman" w:hAnsi="Times New Roman" w:cs="Times New Roman"/>
          <w:lang w:eastAsia="en-GB"/>
        </w:rPr>
        <w:t xml:space="preserve">, 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>d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uration of </w:t>
      </w:r>
      <w:proofErr w:type="spellStart"/>
      <w:r w:rsidRPr="0036401E">
        <w:rPr>
          <w:rFonts w:ascii="Times New Roman" w:eastAsia="Times New Roman" w:hAnsi="Times New Roman" w:cs="Times New Roman"/>
          <w:lang w:eastAsia="en-GB"/>
        </w:rPr>
        <w:t>T2D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>M</w:t>
      </w:r>
      <w:proofErr w:type="spellEnd"/>
      <w:r w:rsidR="001C1646" w:rsidRPr="0036401E">
        <w:rPr>
          <w:rFonts w:ascii="Times New Roman" w:eastAsia="Times New Roman" w:hAnsi="Times New Roman" w:cs="Times New Roman"/>
          <w:lang w:eastAsia="en-GB"/>
        </w:rPr>
        <w:t>, HDL, BMI, t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riglyceride and 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>t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otal 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>c</w:t>
      </w:r>
      <w:r w:rsidRPr="0036401E">
        <w:rPr>
          <w:rFonts w:ascii="Times New Roman" w:eastAsia="Times New Roman" w:hAnsi="Times New Roman" w:cs="Times New Roman"/>
          <w:lang w:eastAsia="en-GB"/>
        </w:rPr>
        <w:t>holesterol.</w:t>
      </w:r>
    </w:p>
    <w:p w:rsidR="007B1CDB" w:rsidRPr="0036401E" w:rsidRDefault="007B1CDB" w:rsidP="007065DD">
      <w:pPr>
        <w:pStyle w:val="ListParagraph"/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6401E">
        <w:rPr>
          <w:rFonts w:ascii="Times New Roman" w:eastAsia="Times New Roman" w:hAnsi="Times New Roman" w:cs="Times New Roman"/>
          <w:lang w:eastAsia="en-GB"/>
        </w:rPr>
        <w:t xml:space="preserve">The results did not </w:t>
      </w:r>
      <w:r w:rsidR="001C1646" w:rsidRPr="0036401E">
        <w:rPr>
          <w:rFonts w:ascii="Times New Roman" w:eastAsia="Times New Roman" w:hAnsi="Times New Roman" w:cs="Times New Roman"/>
          <w:noProof/>
          <w:lang w:eastAsia="en-GB"/>
        </w:rPr>
        <w:t>suggest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 xml:space="preserve"> that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the risk of 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>albuminuria wa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s associated with any of the above moderator variables except </w:t>
      </w:r>
      <w:r w:rsidR="0062666B" w:rsidRPr="0036401E">
        <w:rPr>
          <w:rFonts w:ascii="Times New Roman" w:eastAsia="Times New Roman" w:hAnsi="Times New Roman" w:cs="Times New Roman"/>
          <w:lang w:eastAsia="en-GB"/>
        </w:rPr>
        <w:t xml:space="preserve">the </w:t>
      </w:r>
      <w:r w:rsidRPr="0036401E">
        <w:rPr>
          <w:rFonts w:ascii="Times New Roman" w:eastAsia="Times New Roman" w:hAnsi="Times New Roman" w:cs="Times New Roman"/>
          <w:noProof/>
          <w:lang w:eastAsia="en-GB"/>
        </w:rPr>
        <w:t>durat</w:t>
      </w:r>
      <w:r w:rsidR="001C1646" w:rsidRPr="0036401E">
        <w:rPr>
          <w:rFonts w:ascii="Times New Roman" w:eastAsia="Times New Roman" w:hAnsi="Times New Roman" w:cs="Times New Roman"/>
          <w:noProof/>
          <w:lang w:eastAsia="en-GB"/>
        </w:rPr>
        <w:t>ion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 xml:space="preserve"> of type 2 diabetes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when the model </w:t>
      </w:r>
      <w:r w:rsidRPr="00F177CF">
        <w:rPr>
          <w:rFonts w:ascii="Times New Roman" w:eastAsia="Times New Roman" w:hAnsi="Times New Roman" w:cs="Times New Roman"/>
          <w:noProof/>
          <w:lang w:eastAsia="en-GB"/>
        </w:rPr>
        <w:t>was adjusted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for smoking status. For the variable 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 xml:space="preserve">of </w:t>
      </w:r>
      <w:r w:rsidR="0062666B" w:rsidRPr="0036401E">
        <w:rPr>
          <w:rFonts w:ascii="Times New Roman" w:eastAsia="Times New Roman" w:hAnsi="Times New Roman" w:cs="Times New Roman"/>
          <w:lang w:eastAsia="en-GB"/>
        </w:rPr>
        <w:t xml:space="preserve">the </w:t>
      </w:r>
      <w:r w:rsidR="001C1646" w:rsidRPr="0036401E">
        <w:rPr>
          <w:rFonts w:ascii="Times New Roman" w:eastAsia="Times New Roman" w:hAnsi="Times New Roman" w:cs="Times New Roman"/>
          <w:noProof/>
          <w:lang w:eastAsia="en-GB"/>
        </w:rPr>
        <w:t>duration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 xml:space="preserve"> of </w:t>
      </w:r>
      <w:proofErr w:type="spellStart"/>
      <w:r w:rsidR="001C1646" w:rsidRPr="0036401E">
        <w:rPr>
          <w:rFonts w:ascii="Times New Roman" w:eastAsia="Times New Roman" w:hAnsi="Times New Roman" w:cs="Times New Roman"/>
          <w:lang w:eastAsia="en-GB"/>
        </w:rPr>
        <w:t>T2DM</w:t>
      </w:r>
      <w:proofErr w:type="spellEnd"/>
      <w:r w:rsidR="001C1646" w:rsidRPr="0036401E">
        <w:rPr>
          <w:rFonts w:ascii="Times New Roman" w:eastAsia="Times New Roman" w:hAnsi="Times New Roman" w:cs="Times New Roman"/>
          <w:lang w:eastAsia="en-GB"/>
        </w:rPr>
        <w:t>,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each year increase in </w:t>
      </w:r>
      <w:r w:rsidRPr="00F177CF">
        <w:rPr>
          <w:rFonts w:ascii="Times New Roman" w:eastAsia="Times New Roman" w:hAnsi="Times New Roman" w:cs="Times New Roman"/>
          <w:noProof/>
          <w:lang w:eastAsia="en-GB"/>
        </w:rPr>
        <w:t>duration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of </w:t>
      </w:r>
      <w:proofErr w:type="spellStart"/>
      <w:r w:rsidRPr="0036401E">
        <w:rPr>
          <w:rFonts w:ascii="Times New Roman" w:eastAsia="Times New Roman" w:hAnsi="Times New Roman" w:cs="Times New Roman"/>
          <w:lang w:eastAsia="en-GB"/>
        </w:rPr>
        <w:t>T2DM</w:t>
      </w:r>
      <w:proofErr w:type="spellEnd"/>
      <w:r w:rsidRPr="0036401E">
        <w:rPr>
          <w:rFonts w:ascii="Times New Roman" w:eastAsia="Times New Roman" w:hAnsi="Times New Roman" w:cs="Times New Roman"/>
          <w:lang w:eastAsia="en-GB"/>
        </w:rPr>
        <w:t xml:space="preserve"> increase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>d</w:t>
      </w:r>
      <w:r w:rsidRPr="0036401E">
        <w:rPr>
          <w:rFonts w:ascii="Times New Roman" w:eastAsia="Times New Roman" w:hAnsi="Times New Roman" w:cs="Times New Roman"/>
          <w:lang w:eastAsia="en-GB"/>
        </w:rPr>
        <w:t xml:space="preserve"> the likelihood of </w:t>
      </w:r>
      <w:r w:rsidR="001C1646" w:rsidRPr="0036401E">
        <w:rPr>
          <w:rFonts w:ascii="Times New Roman" w:eastAsia="Times New Roman" w:hAnsi="Times New Roman" w:cs="Times New Roman"/>
          <w:lang w:eastAsia="en-GB"/>
        </w:rPr>
        <w:t>a</w:t>
      </w:r>
      <w:r w:rsidRPr="0036401E">
        <w:rPr>
          <w:rFonts w:ascii="Times New Roman" w:eastAsia="Times New Roman" w:hAnsi="Times New Roman" w:cs="Times New Roman"/>
          <w:lang w:eastAsia="en-GB"/>
        </w:rPr>
        <w:t>lbuminuria by 1.2 times (95% confidence interval: 1.09, 1.38).</w:t>
      </w: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1B2742" w:rsidRDefault="001B2742" w:rsidP="001C1646">
      <w:pPr>
        <w:spacing w:line="480" w:lineRule="auto"/>
        <w:jc w:val="left"/>
        <w:rPr>
          <w:rFonts w:ascii="Times New Roman" w:hAnsi="Times New Roman" w:cs="Times New Roman"/>
        </w:rPr>
      </w:pPr>
    </w:p>
    <w:p w:rsidR="007065DD" w:rsidRPr="0036401E" w:rsidRDefault="007065DD" w:rsidP="001C1646">
      <w:pPr>
        <w:spacing w:line="480" w:lineRule="auto"/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</w:rPr>
        <w:lastRenderedPageBreak/>
        <w:t xml:space="preserve">We carried out meta-analyses </w:t>
      </w:r>
      <w:r w:rsidR="001C1646" w:rsidRPr="0036401E">
        <w:rPr>
          <w:rFonts w:ascii="Times New Roman" w:hAnsi="Times New Roman" w:cs="Times New Roman"/>
        </w:rPr>
        <w:t xml:space="preserve">to explore the relationship between cardiometabolic parameters. For continuous data, random effect model with inverse variance </w:t>
      </w:r>
      <w:r w:rsidR="001C1646" w:rsidRPr="00F177CF">
        <w:rPr>
          <w:rFonts w:ascii="Times New Roman" w:hAnsi="Times New Roman" w:cs="Times New Roman"/>
          <w:noProof/>
        </w:rPr>
        <w:t>was used</w:t>
      </w:r>
      <w:r w:rsidR="001C1646" w:rsidRPr="0036401E">
        <w:rPr>
          <w:rFonts w:ascii="Times New Roman" w:hAnsi="Times New Roman" w:cs="Times New Roman"/>
        </w:rPr>
        <w:t xml:space="preserve">. </w:t>
      </w:r>
      <w:r w:rsidR="0062666B" w:rsidRPr="0036401E">
        <w:rPr>
          <w:rFonts w:ascii="Times New Roman" w:hAnsi="Times New Roman" w:cs="Times New Roman"/>
          <w:noProof/>
        </w:rPr>
        <w:t>The o</w:t>
      </w:r>
      <w:r w:rsidR="001C1646" w:rsidRPr="0036401E">
        <w:rPr>
          <w:rFonts w:ascii="Times New Roman" w:hAnsi="Times New Roman" w:cs="Times New Roman"/>
          <w:noProof/>
        </w:rPr>
        <w:t>utcome</w:t>
      </w:r>
      <w:r w:rsidR="001C1646" w:rsidRPr="0036401E">
        <w:rPr>
          <w:rFonts w:ascii="Times New Roman" w:hAnsi="Times New Roman" w:cs="Times New Roman"/>
        </w:rPr>
        <w:t xml:space="preserve"> measure </w:t>
      </w:r>
      <w:r w:rsidR="001C1646" w:rsidRPr="00F177CF">
        <w:rPr>
          <w:rFonts w:ascii="Times New Roman" w:hAnsi="Times New Roman" w:cs="Times New Roman"/>
          <w:noProof/>
        </w:rPr>
        <w:t>was expressed</w:t>
      </w:r>
      <w:r w:rsidR="001C1646" w:rsidRPr="0036401E">
        <w:rPr>
          <w:rFonts w:ascii="Times New Roman" w:hAnsi="Times New Roman" w:cs="Times New Roman"/>
        </w:rPr>
        <w:t xml:space="preserve"> in mean difference with 95% confidence interval. For dichotomous data, the data was analysed using random effect</w:t>
      </w:r>
      <w:r w:rsidR="0062666B" w:rsidRPr="0036401E">
        <w:rPr>
          <w:rFonts w:ascii="Times New Roman" w:hAnsi="Times New Roman" w:cs="Times New Roman"/>
        </w:rPr>
        <w:t>,</w:t>
      </w:r>
      <w:r w:rsidR="001C1646" w:rsidRPr="0036401E">
        <w:rPr>
          <w:rFonts w:ascii="Times New Roman" w:hAnsi="Times New Roman" w:cs="Times New Roman"/>
        </w:rPr>
        <w:t xml:space="preserve"> </w:t>
      </w:r>
      <w:r w:rsidR="001C1646" w:rsidRPr="0036401E">
        <w:rPr>
          <w:rFonts w:ascii="Times New Roman" w:hAnsi="Times New Roman" w:cs="Times New Roman"/>
          <w:noProof/>
        </w:rPr>
        <w:t>and</w:t>
      </w:r>
      <w:r w:rsidR="001C1646" w:rsidRPr="0036401E">
        <w:rPr>
          <w:rFonts w:ascii="Times New Roman" w:hAnsi="Times New Roman" w:cs="Times New Roman"/>
        </w:rPr>
        <w:t xml:space="preserve"> Mantel-</w:t>
      </w:r>
      <w:proofErr w:type="spellStart"/>
      <w:r w:rsidR="004F5A09" w:rsidRPr="0036401E">
        <w:rPr>
          <w:rFonts w:ascii="Times New Roman" w:hAnsi="Times New Roman" w:cs="Times New Roman"/>
        </w:rPr>
        <w:t>Haenszel</w:t>
      </w:r>
      <w:proofErr w:type="spellEnd"/>
      <w:r w:rsidR="001C1646" w:rsidRPr="0036401E">
        <w:rPr>
          <w:rFonts w:ascii="Times New Roman" w:hAnsi="Times New Roman" w:cs="Times New Roman"/>
        </w:rPr>
        <w:t xml:space="preserve"> method and the outcome </w:t>
      </w:r>
      <w:r w:rsidR="001C1646" w:rsidRPr="00F177CF">
        <w:rPr>
          <w:rFonts w:ascii="Times New Roman" w:hAnsi="Times New Roman" w:cs="Times New Roman"/>
          <w:noProof/>
        </w:rPr>
        <w:t>was expressed</w:t>
      </w:r>
      <w:r w:rsidR="001C1646" w:rsidRPr="0036401E">
        <w:rPr>
          <w:rFonts w:ascii="Times New Roman" w:hAnsi="Times New Roman" w:cs="Times New Roman"/>
        </w:rPr>
        <w:t xml:space="preserve"> in odds ratio with 95% confidence interval.</w:t>
      </w:r>
      <w:r w:rsidR="004F5A09" w:rsidRPr="0036401E">
        <w:rPr>
          <w:rFonts w:ascii="Times New Roman" w:hAnsi="Times New Roman" w:cs="Times New Roman"/>
        </w:rPr>
        <w:t xml:space="preserve"> For continuous data, an inverse variance and random effects model was fitted.</w:t>
      </w:r>
    </w:p>
    <w:p w:rsidR="00186AA8" w:rsidRPr="0036401E" w:rsidRDefault="00186AA8" w:rsidP="00186AA8">
      <w:pPr>
        <w:rPr>
          <w:rFonts w:ascii="Times New Roman" w:hAnsi="Times New Roman" w:cs="Times New Roman"/>
        </w:rPr>
      </w:pPr>
    </w:p>
    <w:p w:rsidR="00186AA8" w:rsidRPr="0036401E" w:rsidRDefault="00186AA8" w:rsidP="00186AA8">
      <w:pPr>
        <w:rPr>
          <w:rFonts w:ascii="Times New Roman" w:hAnsi="Times New Roman" w:cs="Times New Roman"/>
        </w:rPr>
      </w:pP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186AA8" w:rsidRPr="0036401E" w:rsidRDefault="00186AA8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  <w:r w:rsidRPr="0036401E">
        <w:rPr>
          <w:rFonts w:ascii="Times New Roman" w:hAnsi="Times New Roman" w:cs="Times New Roman"/>
          <w:b/>
          <w:color w:val="00B050"/>
        </w:rPr>
        <w:t>Age and albuminuria</w:t>
      </w: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4F5A09" w:rsidRPr="0036401E" w:rsidRDefault="004F5A09" w:rsidP="004F5A09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C64898" w:rsidRPr="0036401E" w:rsidRDefault="00C64898" w:rsidP="004F5A09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</w:rPr>
      </w:pPr>
      <w:r w:rsidRPr="0036401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5892599" cy="19324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499" cy="198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B22277" w:rsidRPr="0036401E" w:rsidRDefault="00B22277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B22277" w:rsidRPr="0036401E" w:rsidRDefault="00B22277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186AA8" w:rsidRPr="0036401E" w:rsidRDefault="00186AA8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  <w:r w:rsidRPr="0036401E">
        <w:rPr>
          <w:rFonts w:ascii="Times New Roman" w:hAnsi="Times New Roman" w:cs="Times New Roman"/>
          <w:b/>
          <w:color w:val="00B050"/>
        </w:rPr>
        <w:t>Male sex and albuminuria</w:t>
      </w: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4F5A09" w:rsidRPr="0036401E" w:rsidRDefault="004F5A09" w:rsidP="004F5A09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</w:rPr>
      </w:pPr>
    </w:p>
    <w:p w:rsidR="00C64898" w:rsidRPr="0036401E" w:rsidRDefault="00C64898" w:rsidP="004F5A09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</w:rPr>
      </w:pP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  <w:r w:rsidRPr="0036401E">
        <w:rPr>
          <w:rFonts w:ascii="Times New Roman" w:hAnsi="Times New Roman" w:cs="Times New Roman"/>
          <w:b/>
          <w:noProof/>
          <w:lang w:val="en-IN" w:eastAsia="en-IN"/>
        </w:rPr>
        <w:drawing>
          <wp:inline distT="0" distB="0" distL="0" distR="0">
            <wp:extent cx="5880354" cy="1426464"/>
            <wp:effectExtent l="0" t="0" r="635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1137" cy="145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A8" w:rsidRPr="0036401E" w:rsidRDefault="00186AA8" w:rsidP="00186AA8">
      <w:pPr>
        <w:tabs>
          <w:tab w:val="left" w:pos="6145"/>
        </w:tabs>
        <w:ind w:left="1800"/>
        <w:jc w:val="left"/>
        <w:rPr>
          <w:rFonts w:ascii="Times New Roman" w:hAnsi="Times New Roman" w:cs="Times New Roman"/>
          <w:b/>
          <w:noProof/>
        </w:rPr>
      </w:pPr>
    </w:p>
    <w:p w:rsidR="00B22277" w:rsidRPr="0036401E" w:rsidRDefault="00B22277" w:rsidP="00186AA8">
      <w:pPr>
        <w:tabs>
          <w:tab w:val="left" w:pos="6145"/>
        </w:tabs>
        <w:ind w:left="1800"/>
        <w:jc w:val="left"/>
        <w:rPr>
          <w:rFonts w:ascii="Times New Roman" w:hAnsi="Times New Roman" w:cs="Times New Roman"/>
          <w:b/>
          <w:noProof/>
        </w:rPr>
      </w:pP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186AA8" w:rsidRPr="0036401E" w:rsidRDefault="00186AA8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  <w:r w:rsidRPr="0036401E">
        <w:rPr>
          <w:rFonts w:ascii="Times New Roman" w:hAnsi="Times New Roman" w:cs="Times New Roman"/>
          <w:b/>
          <w:color w:val="00B050"/>
        </w:rPr>
        <w:t>Systolic blood pressure (</w:t>
      </w:r>
      <w:proofErr w:type="spellStart"/>
      <w:r w:rsidRPr="0036401E">
        <w:rPr>
          <w:rFonts w:ascii="Times New Roman" w:hAnsi="Times New Roman" w:cs="Times New Roman"/>
          <w:b/>
          <w:color w:val="00B050"/>
        </w:rPr>
        <w:t>SBP</w:t>
      </w:r>
      <w:proofErr w:type="spellEnd"/>
      <w:r w:rsidRPr="0036401E">
        <w:rPr>
          <w:rFonts w:ascii="Times New Roman" w:hAnsi="Times New Roman" w:cs="Times New Roman"/>
          <w:b/>
          <w:color w:val="00B050"/>
        </w:rPr>
        <w:t>) and albuminuria</w:t>
      </w: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4F5A09" w:rsidRPr="0036401E" w:rsidRDefault="004F5A09" w:rsidP="004F5A09">
      <w:pPr>
        <w:tabs>
          <w:tab w:val="left" w:pos="6145"/>
        </w:tabs>
        <w:jc w:val="left"/>
        <w:rPr>
          <w:rFonts w:ascii="Times New Roman" w:hAnsi="Times New Roman" w:cs="Times New Roman"/>
          <w:b/>
          <w:color w:val="00B050"/>
        </w:rPr>
      </w:pPr>
    </w:p>
    <w:p w:rsidR="00C64898" w:rsidRPr="0036401E" w:rsidRDefault="00C64898" w:rsidP="004F5A09">
      <w:pPr>
        <w:tabs>
          <w:tab w:val="left" w:pos="6145"/>
        </w:tabs>
        <w:jc w:val="left"/>
        <w:rPr>
          <w:rFonts w:ascii="Times New Roman" w:hAnsi="Times New Roman" w:cs="Times New Roman"/>
          <w:b/>
          <w:color w:val="0070C0"/>
        </w:rPr>
      </w:pP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  <w:r w:rsidRPr="0036401E">
        <w:rPr>
          <w:rFonts w:ascii="Times New Roman" w:hAnsi="Times New Roman" w:cs="Times New Roman"/>
          <w:b/>
          <w:noProof/>
          <w:lang w:val="en-IN" w:eastAsia="en-IN"/>
        </w:rPr>
        <w:drawing>
          <wp:inline distT="0" distB="0" distL="0" distR="0">
            <wp:extent cx="5913769" cy="1438656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8506" cy="146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A8" w:rsidRDefault="00186AA8" w:rsidP="00186AA8">
      <w:pPr>
        <w:pStyle w:val="ListParagraph"/>
        <w:tabs>
          <w:tab w:val="left" w:pos="6145"/>
        </w:tabs>
        <w:jc w:val="left"/>
        <w:rPr>
          <w:rFonts w:ascii="Times New Roman" w:hAnsi="Times New Roman" w:cs="Times New Roman"/>
          <w:b/>
          <w:color w:val="0070C0"/>
        </w:rPr>
      </w:pPr>
    </w:p>
    <w:p w:rsidR="007E2320" w:rsidRDefault="007E2320" w:rsidP="00186AA8">
      <w:pPr>
        <w:pStyle w:val="ListParagraph"/>
        <w:tabs>
          <w:tab w:val="left" w:pos="6145"/>
        </w:tabs>
        <w:jc w:val="left"/>
        <w:rPr>
          <w:rFonts w:ascii="Times New Roman" w:hAnsi="Times New Roman" w:cs="Times New Roman"/>
          <w:b/>
          <w:color w:val="0070C0"/>
        </w:rPr>
      </w:pPr>
    </w:p>
    <w:p w:rsidR="007E2320" w:rsidRDefault="007E2320" w:rsidP="00186AA8">
      <w:pPr>
        <w:pStyle w:val="ListParagraph"/>
        <w:tabs>
          <w:tab w:val="left" w:pos="6145"/>
        </w:tabs>
        <w:jc w:val="left"/>
        <w:rPr>
          <w:rFonts w:ascii="Times New Roman" w:hAnsi="Times New Roman" w:cs="Times New Roman"/>
          <w:b/>
          <w:color w:val="0070C0"/>
        </w:rPr>
      </w:pPr>
    </w:p>
    <w:p w:rsidR="007E2320" w:rsidRDefault="007E2320" w:rsidP="00186AA8">
      <w:pPr>
        <w:pStyle w:val="ListParagraph"/>
        <w:tabs>
          <w:tab w:val="left" w:pos="6145"/>
        </w:tabs>
        <w:jc w:val="left"/>
        <w:rPr>
          <w:rFonts w:ascii="Times New Roman" w:hAnsi="Times New Roman" w:cs="Times New Roman"/>
          <w:b/>
          <w:color w:val="0070C0"/>
        </w:rPr>
      </w:pPr>
    </w:p>
    <w:p w:rsidR="007E2320" w:rsidRDefault="007E2320" w:rsidP="00186AA8">
      <w:pPr>
        <w:pStyle w:val="ListParagraph"/>
        <w:tabs>
          <w:tab w:val="left" w:pos="6145"/>
        </w:tabs>
        <w:jc w:val="left"/>
        <w:rPr>
          <w:rFonts w:ascii="Times New Roman" w:hAnsi="Times New Roman" w:cs="Times New Roman"/>
          <w:b/>
          <w:color w:val="0070C0"/>
        </w:rPr>
      </w:pPr>
    </w:p>
    <w:p w:rsidR="007E2320" w:rsidRPr="0036401E" w:rsidRDefault="007E2320" w:rsidP="00186AA8">
      <w:pPr>
        <w:pStyle w:val="ListParagraph"/>
        <w:tabs>
          <w:tab w:val="left" w:pos="6145"/>
        </w:tabs>
        <w:jc w:val="left"/>
        <w:rPr>
          <w:rFonts w:ascii="Times New Roman" w:hAnsi="Times New Roman" w:cs="Times New Roman"/>
          <w:b/>
          <w:color w:val="0070C0"/>
        </w:rPr>
      </w:pPr>
    </w:p>
    <w:p w:rsidR="00186AA8" w:rsidRPr="0036401E" w:rsidRDefault="00186AA8" w:rsidP="00186AA8">
      <w:pPr>
        <w:pStyle w:val="ListParagraph"/>
        <w:tabs>
          <w:tab w:val="left" w:pos="6145"/>
        </w:tabs>
        <w:jc w:val="left"/>
        <w:rPr>
          <w:rFonts w:ascii="Times New Roman" w:hAnsi="Times New Roman" w:cs="Times New Roman"/>
          <w:b/>
          <w:color w:val="0070C0"/>
        </w:rPr>
      </w:pP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186AA8" w:rsidRPr="0036401E" w:rsidRDefault="00186AA8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  <w:r w:rsidRPr="0036401E">
        <w:rPr>
          <w:rFonts w:ascii="Times New Roman" w:hAnsi="Times New Roman" w:cs="Times New Roman"/>
          <w:b/>
          <w:color w:val="00B050"/>
        </w:rPr>
        <w:t>Diastolic blood pressure (</w:t>
      </w:r>
      <w:proofErr w:type="spellStart"/>
      <w:r w:rsidRPr="0036401E">
        <w:rPr>
          <w:rFonts w:ascii="Times New Roman" w:hAnsi="Times New Roman" w:cs="Times New Roman"/>
          <w:b/>
          <w:color w:val="00B050"/>
        </w:rPr>
        <w:t>DBP</w:t>
      </w:r>
      <w:proofErr w:type="spellEnd"/>
      <w:r w:rsidRPr="0036401E">
        <w:rPr>
          <w:rFonts w:ascii="Times New Roman" w:hAnsi="Times New Roman" w:cs="Times New Roman"/>
          <w:b/>
          <w:color w:val="00B050"/>
        </w:rPr>
        <w:t>) and albuminuria</w:t>
      </w: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4F5A09" w:rsidRPr="0036401E" w:rsidRDefault="004F5A09" w:rsidP="004F5A09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B050"/>
        </w:rPr>
      </w:pPr>
    </w:p>
    <w:p w:rsidR="00C64898" w:rsidRPr="0036401E" w:rsidRDefault="00C64898" w:rsidP="004F5A09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  <w:r w:rsidRPr="0036401E">
        <w:rPr>
          <w:rFonts w:ascii="Times New Roman" w:hAnsi="Times New Roman" w:cs="Times New Roman"/>
          <w:b/>
          <w:noProof/>
          <w:lang w:val="en-IN" w:eastAsia="en-IN"/>
        </w:rPr>
        <w:drawing>
          <wp:inline distT="0" distB="0" distL="0" distR="0">
            <wp:extent cx="5769934" cy="1249680"/>
            <wp:effectExtent l="0" t="0" r="254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842" cy="126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A8" w:rsidRPr="0036401E" w:rsidRDefault="00186AA8" w:rsidP="00186AA8">
      <w:pPr>
        <w:tabs>
          <w:tab w:val="left" w:pos="6145"/>
        </w:tabs>
        <w:ind w:left="360"/>
        <w:jc w:val="left"/>
        <w:rPr>
          <w:rFonts w:ascii="Times New Roman" w:hAnsi="Times New Roman" w:cs="Times New Roman"/>
          <w:b/>
          <w:color w:val="0070C0"/>
        </w:rPr>
      </w:pPr>
    </w:p>
    <w:p w:rsidR="00B22277" w:rsidRPr="0036401E" w:rsidRDefault="00B22277" w:rsidP="00186AA8">
      <w:pPr>
        <w:tabs>
          <w:tab w:val="left" w:pos="6145"/>
        </w:tabs>
        <w:ind w:left="360"/>
        <w:jc w:val="left"/>
        <w:rPr>
          <w:rFonts w:ascii="Times New Roman" w:hAnsi="Times New Roman" w:cs="Times New Roman"/>
          <w:b/>
          <w:color w:val="0070C0"/>
        </w:rPr>
      </w:pPr>
    </w:p>
    <w:p w:rsidR="00514D4D" w:rsidRPr="0036401E" w:rsidRDefault="00514D4D" w:rsidP="00186AA8">
      <w:pPr>
        <w:tabs>
          <w:tab w:val="left" w:pos="6145"/>
        </w:tabs>
        <w:ind w:left="360"/>
        <w:jc w:val="left"/>
        <w:rPr>
          <w:rFonts w:ascii="Times New Roman" w:hAnsi="Times New Roman" w:cs="Times New Roman"/>
          <w:b/>
          <w:color w:val="0070C0"/>
        </w:rPr>
      </w:pPr>
    </w:p>
    <w:p w:rsidR="00514D4D" w:rsidRPr="0036401E" w:rsidRDefault="00514D4D" w:rsidP="00186AA8">
      <w:pPr>
        <w:tabs>
          <w:tab w:val="left" w:pos="6145"/>
        </w:tabs>
        <w:ind w:left="360"/>
        <w:jc w:val="left"/>
        <w:rPr>
          <w:rFonts w:ascii="Times New Roman" w:hAnsi="Times New Roman" w:cs="Times New Roman"/>
          <w:b/>
          <w:color w:val="0070C0"/>
        </w:rPr>
      </w:pPr>
    </w:p>
    <w:p w:rsidR="00514D4D" w:rsidRPr="0036401E" w:rsidRDefault="00514D4D" w:rsidP="00186AA8">
      <w:pPr>
        <w:tabs>
          <w:tab w:val="left" w:pos="6145"/>
        </w:tabs>
        <w:ind w:left="360"/>
        <w:jc w:val="left"/>
        <w:rPr>
          <w:rFonts w:ascii="Times New Roman" w:hAnsi="Times New Roman" w:cs="Times New Roman"/>
          <w:b/>
          <w:color w:val="0070C0"/>
        </w:rPr>
      </w:pPr>
    </w:p>
    <w:p w:rsidR="00186AA8" w:rsidRPr="0036401E" w:rsidRDefault="00186AA8" w:rsidP="00186AA8">
      <w:pPr>
        <w:tabs>
          <w:tab w:val="left" w:pos="6145"/>
        </w:tabs>
        <w:ind w:left="360"/>
        <w:jc w:val="left"/>
        <w:rPr>
          <w:rFonts w:ascii="Times New Roman" w:hAnsi="Times New Roman" w:cs="Times New Roman"/>
          <w:b/>
          <w:color w:val="0070C0"/>
        </w:rPr>
      </w:pP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7030A0"/>
        </w:rPr>
      </w:pPr>
    </w:p>
    <w:p w:rsidR="00186AA8" w:rsidRPr="0036401E" w:rsidRDefault="00186AA8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  <w:r w:rsidRPr="0036401E">
        <w:rPr>
          <w:rFonts w:ascii="Times New Roman" w:hAnsi="Times New Roman" w:cs="Times New Roman"/>
          <w:b/>
          <w:color w:val="00B050"/>
        </w:rPr>
        <w:t>Glycosylated haemoglobin (</w:t>
      </w:r>
      <w:proofErr w:type="spellStart"/>
      <w:r w:rsidRPr="0036401E">
        <w:rPr>
          <w:rFonts w:ascii="Times New Roman" w:hAnsi="Times New Roman" w:cs="Times New Roman"/>
          <w:b/>
          <w:color w:val="00B050"/>
        </w:rPr>
        <w:t>HbA1c</w:t>
      </w:r>
      <w:proofErr w:type="spellEnd"/>
      <w:r w:rsidRPr="0036401E">
        <w:rPr>
          <w:rFonts w:ascii="Times New Roman" w:hAnsi="Times New Roman" w:cs="Times New Roman"/>
          <w:b/>
          <w:color w:val="00B050"/>
        </w:rPr>
        <w:t>) and albuminuria</w:t>
      </w: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7030A0"/>
        </w:rPr>
      </w:pPr>
    </w:p>
    <w:p w:rsidR="003D6037" w:rsidRPr="0036401E" w:rsidRDefault="003D6037" w:rsidP="003D6037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C64898" w:rsidRPr="0036401E" w:rsidRDefault="00C64898" w:rsidP="003D6037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  <w:r w:rsidRPr="0036401E">
        <w:rPr>
          <w:rFonts w:ascii="Times New Roman" w:hAnsi="Times New Roman" w:cs="Times New Roman"/>
          <w:b/>
          <w:noProof/>
          <w:lang w:val="en-IN" w:eastAsia="en-IN"/>
        </w:rPr>
        <w:drawing>
          <wp:inline distT="0" distB="0" distL="0" distR="0">
            <wp:extent cx="5894884" cy="135331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289" cy="139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B22277" w:rsidRPr="0036401E" w:rsidRDefault="00B22277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B22277" w:rsidRPr="0036401E" w:rsidRDefault="00B22277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186AA8" w:rsidRPr="0036401E" w:rsidRDefault="00186AA8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  <w:r w:rsidRPr="0036401E">
        <w:rPr>
          <w:rFonts w:ascii="Times New Roman" w:hAnsi="Times New Roman" w:cs="Times New Roman"/>
          <w:b/>
          <w:color w:val="00B050"/>
        </w:rPr>
        <w:t>Body mass index (BMI) and albuminuria</w:t>
      </w:r>
    </w:p>
    <w:p w:rsidR="00514D4D" w:rsidRPr="0036401E" w:rsidRDefault="00514D4D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3D6037" w:rsidRPr="0036401E" w:rsidRDefault="003D6037" w:rsidP="003D6037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C64898" w:rsidRPr="0036401E" w:rsidRDefault="00C64898" w:rsidP="003D6037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  <w:r w:rsidRPr="0036401E">
        <w:rPr>
          <w:rFonts w:ascii="Times New Roman" w:hAnsi="Times New Roman" w:cs="Times New Roman"/>
          <w:b/>
          <w:noProof/>
          <w:lang w:val="en-IN" w:eastAsia="en-IN"/>
        </w:rPr>
        <w:drawing>
          <wp:inline distT="0" distB="0" distL="0" distR="0">
            <wp:extent cx="5995242" cy="1517904"/>
            <wp:effectExtent l="0" t="0" r="5715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846" cy="154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B22277" w:rsidRPr="0036401E" w:rsidRDefault="00B22277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B22277" w:rsidRPr="0036401E" w:rsidRDefault="00B22277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DC178E" w:rsidRPr="0036401E" w:rsidRDefault="00DC178E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186AA8" w:rsidRPr="0036401E" w:rsidRDefault="00186AA8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  <w:r w:rsidRPr="0036401E">
        <w:rPr>
          <w:rFonts w:ascii="Times New Roman" w:hAnsi="Times New Roman" w:cs="Times New Roman"/>
          <w:b/>
          <w:color w:val="00B050"/>
        </w:rPr>
        <w:t>Total cholesterol (</w:t>
      </w:r>
      <w:proofErr w:type="spellStart"/>
      <w:r w:rsidRPr="0036401E">
        <w:rPr>
          <w:rFonts w:ascii="Times New Roman" w:hAnsi="Times New Roman" w:cs="Times New Roman"/>
          <w:b/>
          <w:color w:val="00B050"/>
        </w:rPr>
        <w:t>TC</w:t>
      </w:r>
      <w:proofErr w:type="spellEnd"/>
      <w:r w:rsidRPr="0036401E">
        <w:rPr>
          <w:rFonts w:ascii="Times New Roman" w:hAnsi="Times New Roman" w:cs="Times New Roman"/>
          <w:b/>
          <w:color w:val="00B050"/>
        </w:rPr>
        <w:t>) and albuminuria</w:t>
      </w:r>
    </w:p>
    <w:p w:rsidR="00DC178E" w:rsidRPr="0036401E" w:rsidRDefault="00DC178E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3D6037" w:rsidRPr="0036401E" w:rsidRDefault="003D6037" w:rsidP="003D6037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C64898" w:rsidRPr="0036401E" w:rsidRDefault="00C64898" w:rsidP="003D6037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  <w:r w:rsidRPr="0036401E">
        <w:rPr>
          <w:rFonts w:ascii="Times New Roman" w:hAnsi="Times New Roman" w:cs="Times New Roman"/>
          <w:b/>
          <w:noProof/>
          <w:lang w:val="en-IN" w:eastAsia="en-IN"/>
        </w:rPr>
        <w:drawing>
          <wp:inline distT="0" distB="0" distL="0" distR="0">
            <wp:extent cx="5838795" cy="135940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635" cy="137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B22277" w:rsidRDefault="00B22277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7E2320" w:rsidRPr="0036401E" w:rsidRDefault="007E2320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3D6037" w:rsidRPr="0036401E" w:rsidRDefault="003D6037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</w:p>
    <w:p w:rsidR="00DC178E" w:rsidRPr="0036401E" w:rsidRDefault="00DC178E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7030A0"/>
        </w:rPr>
      </w:pPr>
    </w:p>
    <w:p w:rsidR="003D6037" w:rsidRPr="0036401E" w:rsidRDefault="003D6037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7030A0"/>
        </w:rPr>
      </w:pPr>
      <w:r w:rsidRPr="0036401E">
        <w:rPr>
          <w:rFonts w:ascii="Times New Roman" w:hAnsi="Times New Roman" w:cs="Times New Roman"/>
          <w:b/>
          <w:color w:val="00B050"/>
        </w:rPr>
        <w:t>Triglyceride and albuminuria</w:t>
      </w:r>
    </w:p>
    <w:p w:rsidR="00DC178E" w:rsidRPr="0036401E" w:rsidRDefault="00DC178E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7030A0"/>
        </w:rPr>
      </w:pPr>
    </w:p>
    <w:p w:rsidR="003D6037" w:rsidRPr="0036401E" w:rsidRDefault="003D6037" w:rsidP="003D6037">
      <w:pPr>
        <w:tabs>
          <w:tab w:val="left" w:pos="6145"/>
        </w:tabs>
        <w:rPr>
          <w:rFonts w:ascii="Times New Roman" w:hAnsi="Times New Roman" w:cs="Times New Roman"/>
          <w:b/>
        </w:rPr>
      </w:pPr>
    </w:p>
    <w:p w:rsidR="00C64898" w:rsidRPr="0036401E" w:rsidRDefault="00C64898" w:rsidP="003D6037">
      <w:pPr>
        <w:tabs>
          <w:tab w:val="left" w:pos="6145"/>
        </w:tabs>
        <w:rPr>
          <w:rFonts w:ascii="Times New Roman" w:hAnsi="Times New Roman" w:cs="Times New Roman"/>
          <w:b/>
        </w:rPr>
      </w:pP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  <w:r w:rsidRPr="0036401E">
        <w:rPr>
          <w:rFonts w:ascii="Times New Roman" w:hAnsi="Times New Roman" w:cs="Times New Roman"/>
          <w:b/>
          <w:noProof/>
          <w:lang w:val="en-IN" w:eastAsia="en-IN"/>
        </w:rPr>
        <w:drawing>
          <wp:inline distT="0" distB="0" distL="0" distR="0">
            <wp:extent cx="5461000" cy="1182624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6046" cy="119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13A" w:rsidRPr="0036401E" w:rsidRDefault="0098513A" w:rsidP="0098513A">
      <w:pPr>
        <w:tabs>
          <w:tab w:val="left" w:pos="6145"/>
        </w:tabs>
        <w:ind w:left="360"/>
        <w:jc w:val="left"/>
        <w:rPr>
          <w:rFonts w:ascii="Times New Roman" w:hAnsi="Times New Roman" w:cs="Times New Roman"/>
          <w:b/>
          <w:color w:val="0070C0"/>
        </w:rPr>
      </w:pPr>
    </w:p>
    <w:p w:rsidR="003D6037" w:rsidRPr="0036401E" w:rsidRDefault="003D6037" w:rsidP="0098513A">
      <w:pPr>
        <w:tabs>
          <w:tab w:val="left" w:pos="6145"/>
        </w:tabs>
        <w:ind w:left="360"/>
        <w:jc w:val="left"/>
        <w:rPr>
          <w:rFonts w:ascii="Times New Roman" w:hAnsi="Times New Roman" w:cs="Times New Roman"/>
          <w:b/>
          <w:color w:val="0070C0"/>
        </w:rPr>
      </w:pPr>
    </w:p>
    <w:p w:rsidR="003D6037" w:rsidRPr="0036401E" w:rsidRDefault="003D6037" w:rsidP="0098513A">
      <w:pPr>
        <w:tabs>
          <w:tab w:val="left" w:pos="6145"/>
        </w:tabs>
        <w:ind w:left="360"/>
        <w:jc w:val="left"/>
        <w:rPr>
          <w:rFonts w:ascii="Times New Roman" w:hAnsi="Times New Roman" w:cs="Times New Roman"/>
          <w:b/>
          <w:color w:val="0070C0"/>
        </w:rPr>
      </w:pPr>
    </w:p>
    <w:p w:rsidR="00DC178E" w:rsidRPr="0036401E" w:rsidRDefault="00DC178E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186AA8" w:rsidRPr="0036401E" w:rsidRDefault="00186AA8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  <w:r w:rsidRPr="0036401E">
        <w:rPr>
          <w:rFonts w:ascii="Times New Roman" w:hAnsi="Times New Roman" w:cs="Times New Roman"/>
          <w:b/>
          <w:color w:val="00B050"/>
        </w:rPr>
        <w:t>High-density lipoprotein (HDL) cholesterol and albuminuria</w:t>
      </w:r>
    </w:p>
    <w:p w:rsidR="00DC178E" w:rsidRPr="0036401E" w:rsidRDefault="00DC178E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7030A0"/>
        </w:rPr>
      </w:pPr>
    </w:p>
    <w:p w:rsidR="0098513A" w:rsidRPr="0036401E" w:rsidRDefault="0098513A" w:rsidP="00054F02">
      <w:pPr>
        <w:pStyle w:val="ListParagraph"/>
        <w:tabs>
          <w:tab w:val="left" w:pos="6145"/>
        </w:tabs>
        <w:jc w:val="left"/>
        <w:rPr>
          <w:rFonts w:ascii="Times New Roman" w:hAnsi="Times New Roman" w:cs="Times New Roman"/>
          <w:b/>
          <w:color w:val="0070C0"/>
        </w:rPr>
      </w:pPr>
    </w:p>
    <w:p w:rsidR="003D6037" w:rsidRPr="0036401E" w:rsidRDefault="003D6037" w:rsidP="00054F02">
      <w:pPr>
        <w:pStyle w:val="ListParagraph"/>
        <w:tabs>
          <w:tab w:val="left" w:pos="6145"/>
        </w:tabs>
        <w:jc w:val="left"/>
        <w:rPr>
          <w:rFonts w:ascii="Times New Roman" w:hAnsi="Times New Roman" w:cs="Times New Roman"/>
          <w:b/>
          <w:color w:val="0070C0"/>
        </w:rPr>
      </w:pPr>
    </w:p>
    <w:p w:rsidR="00186AA8" w:rsidRPr="0036401E" w:rsidRDefault="00186AA8" w:rsidP="00186AA8">
      <w:pPr>
        <w:tabs>
          <w:tab w:val="left" w:pos="6145"/>
        </w:tabs>
        <w:jc w:val="left"/>
        <w:rPr>
          <w:rFonts w:ascii="Times New Roman" w:hAnsi="Times New Roman" w:cs="Times New Roman"/>
          <w:b/>
        </w:rPr>
      </w:pPr>
      <w:r w:rsidRPr="0036401E">
        <w:rPr>
          <w:rFonts w:ascii="Times New Roman" w:hAnsi="Times New Roman" w:cs="Times New Roman"/>
          <w:b/>
          <w:noProof/>
          <w:lang w:val="en-IN" w:eastAsia="en-IN"/>
        </w:rPr>
        <w:drawing>
          <wp:inline distT="0" distB="0" distL="0" distR="0">
            <wp:extent cx="5523230" cy="1298448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648" cy="130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78E" w:rsidRPr="0036401E" w:rsidRDefault="00DC178E" w:rsidP="00D46B1B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DC178E" w:rsidRPr="0036401E" w:rsidRDefault="00DC178E" w:rsidP="00D46B1B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DC178E" w:rsidRPr="0036401E" w:rsidRDefault="00DC178E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</w:p>
    <w:p w:rsidR="00D46B1B" w:rsidRPr="0036401E" w:rsidRDefault="00D90706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00B050"/>
        </w:rPr>
      </w:pPr>
      <w:r w:rsidRPr="0036401E">
        <w:rPr>
          <w:rFonts w:ascii="Times New Roman" w:hAnsi="Times New Roman" w:cs="Times New Roman"/>
          <w:b/>
          <w:color w:val="00B050"/>
        </w:rPr>
        <w:t>Duration of type 2 diabetes mellitus and albuminuria</w:t>
      </w:r>
    </w:p>
    <w:p w:rsidR="00DC178E" w:rsidRPr="0036401E" w:rsidRDefault="00DC178E" w:rsidP="00C64898">
      <w:pPr>
        <w:pStyle w:val="ListParagraph"/>
        <w:shd w:val="clear" w:color="auto" w:fill="E7E6E6" w:themeFill="background2"/>
        <w:tabs>
          <w:tab w:val="left" w:pos="6145"/>
        </w:tabs>
        <w:ind w:left="0"/>
        <w:rPr>
          <w:rFonts w:ascii="Times New Roman" w:hAnsi="Times New Roman" w:cs="Times New Roman"/>
          <w:b/>
          <w:color w:val="7030A0"/>
        </w:rPr>
      </w:pPr>
    </w:p>
    <w:p w:rsidR="003D6037" w:rsidRPr="0036401E" w:rsidRDefault="003D6037" w:rsidP="003D6037">
      <w:pPr>
        <w:pStyle w:val="ListParagraph"/>
        <w:tabs>
          <w:tab w:val="left" w:pos="6145"/>
        </w:tabs>
        <w:ind w:left="900"/>
        <w:jc w:val="left"/>
        <w:rPr>
          <w:rFonts w:ascii="Times New Roman" w:hAnsi="Times New Roman" w:cs="Times New Roman"/>
          <w:b/>
          <w:color w:val="0070C0"/>
        </w:rPr>
      </w:pPr>
    </w:p>
    <w:p w:rsidR="00D46B1B" w:rsidRPr="0036401E" w:rsidRDefault="00D46B1B" w:rsidP="00D46B1B">
      <w:pPr>
        <w:pStyle w:val="ListParagraph"/>
        <w:tabs>
          <w:tab w:val="left" w:pos="6145"/>
        </w:tabs>
        <w:jc w:val="left"/>
        <w:rPr>
          <w:rFonts w:ascii="Times New Roman" w:hAnsi="Times New Roman" w:cs="Times New Roman"/>
          <w:b/>
          <w:color w:val="0070C0"/>
        </w:rPr>
      </w:pPr>
    </w:p>
    <w:p w:rsidR="001B2742" w:rsidRDefault="00D46B1B" w:rsidP="00D46B1B">
      <w:pPr>
        <w:pStyle w:val="Heading2"/>
        <w:jc w:val="left"/>
        <w:rPr>
          <w:rFonts w:ascii="Times New Roman" w:hAnsi="Times New Roman" w:cs="Times New Roman"/>
          <w:sz w:val="16"/>
          <w:szCs w:val="16"/>
        </w:rPr>
      </w:pPr>
      <w:r w:rsidRPr="0036401E">
        <w:rPr>
          <w:rFonts w:ascii="Times New Roman" w:hAnsi="Times New Roman" w:cs="Times New Roman"/>
          <w:b w:val="0"/>
          <w:noProof/>
          <w:sz w:val="16"/>
          <w:szCs w:val="16"/>
          <w:lang w:val="en-IN" w:eastAsia="en-IN"/>
        </w:rPr>
        <w:drawing>
          <wp:inline distT="0" distB="0" distL="0" distR="0">
            <wp:extent cx="6224954" cy="2258695"/>
            <wp:effectExtent l="0" t="0" r="4445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9129" cy="227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401E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1B2742" w:rsidSect="00C845CE">
      <w:type w:val="continuous"/>
      <w:pgSz w:w="11906" w:h="16838"/>
      <w:pgMar w:top="28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CD8" w:rsidRDefault="00C27CD8" w:rsidP="003D4FAA">
      <w:r>
        <w:separator/>
      </w:r>
    </w:p>
  </w:endnote>
  <w:endnote w:type="continuationSeparator" w:id="0">
    <w:p w:rsidR="00C27CD8" w:rsidRDefault="00C27CD8" w:rsidP="003D4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69736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39D9" w:rsidRDefault="00635AC0">
        <w:pPr>
          <w:pStyle w:val="Footer"/>
          <w:jc w:val="right"/>
        </w:pPr>
        <w:r>
          <w:fldChar w:fldCharType="begin"/>
        </w:r>
        <w:r w:rsidR="002B39D9">
          <w:instrText xml:space="preserve"> PAGE   \* MERGEFORMAT </w:instrText>
        </w:r>
        <w:r>
          <w:fldChar w:fldCharType="separate"/>
        </w:r>
        <w:r w:rsidR="00C845C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B39D9" w:rsidRDefault="002B39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CD8" w:rsidRDefault="00C27CD8" w:rsidP="003D4FAA">
      <w:r>
        <w:separator/>
      </w:r>
    </w:p>
  </w:footnote>
  <w:footnote w:type="continuationSeparator" w:id="0">
    <w:p w:rsidR="00C27CD8" w:rsidRDefault="00C27CD8" w:rsidP="003D4F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8975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2B39D9" w:rsidRDefault="00635AC0">
        <w:pPr>
          <w:pStyle w:val="Header"/>
          <w:jc w:val="right"/>
        </w:pPr>
        <w:r>
          <w:fldChar w:fldCharType="begin"/>
        </w:r>
        <w:r w:rsidR="002B39D9">
          <w:instrText xml:space="preserve"> PAGE   \* MERGEFORMAT </w:instrText>
        </w:r>
        <w:r>
          <w:fldChar w:fldCharType="separate"/>
        </w:r>
        <w:r w:rsidR="00C845C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B39D9" w:rsidRDefault="002B39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366"/>
    <w:multiLevelType w:val="multilevel"/>
    <w:tmpl w:val="13EC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A19DC"/>
    <w:multiLevelType w:val="multilevel"/>
    <w:tmpl w:val="8EF8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5249F"/>
    <w:multiLevelType w:val="multilevel"/>
    <w:tmpl w:val="A70A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96E8D"/>
    <w:multiLevelType w:val="multilevel"/>
    <w:tmpl w:val="B1EC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A2AF5"/>
    <w:multiLevelType w:val="hybridMultilevel"/>
    <w:tmpl w:val="42AAD1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412848"/>
    <w:multiLevelType w:val="multilevel"/>
    <w:tmpl w:val="163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E3CC8"/>
    <w:multiLevelType w:val="multilevel"/>
    <w:tmpl w:val="2A88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07676D"/>
    <w:multiLevelType w:val="hybridMultilevel"/>
    <w:tmpl w:val="1E028492"/>
    <w:lvl w:ilvl="0" w:tplc="40F43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63781"/>
    <w:multiLevelType w:val="hybridMultilevel"/>
    <w:tmpl w:val="D7544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85EBD"/>
    <w:multiLevelType w:val="hybridMultilevel"/>
    <w:tmpl w:val="34A4C918"/>
    <w:lvl w:ilvl="0" w:tplc="4B601D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70C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0052C"/>
    <w:multiLevelType w:val="multilevel"/>
    <w:tmpl w:val="F4A0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0906F4"/>
    <w:multiLevelType w:val="multilevel"/>
    <w:tmpl w:val="F9AC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DE6FF0"/>
    <w:multiLevelType w:val="multilevel"/>
    <w:tmpl w:val="3B48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9A539F"/>
    <w:multiLevelType w:val="multilevel"/>
    <w:tmpl w:val="A70A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437A8"/>
    <w:multiLevelType w:val="multilevel"/>
    <w:tmpl w:val="B132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B75B2F"/>
    <w:multiLevelType w:val="multilevel"/>
    <w:tmpl w:val="BCF0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6719E2"/>
    <w:multiLevelType w:val="multilevel"/>
    <w:tmpl w:val="56B8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6D4E30"/>
    <w:multiLevelType w:val="multilevel"/>
    <w:tmpl w:val="A70A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AF53B6"/>
    <w:multiLevelType w:val="hybridMultilevel"/>
    <w:tmpl w:val="347E1772"/>
    <w:lvl w:ilvl="0" w:tplc="BB260F6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5063EB"/>
    <w:multiLevelType w:val="hybridMultilevel"/>
    <w:tmpl w:val="34A4C918"/>
    <w:lvl w:ilvl="0" w:tplc="4B601D78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color w:val="0070C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56285F"/>
    <w:multiLevelType w:val="hybridMultilevel"/>
    <w:tmpl w:val="9194650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7471253"/>
    <w:multiLevelType w:val="hybridMultilevel"/>
    <w:tmpl w:val="D7544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951FFD"/>
    <w:multiLevelType w:val="multilevel"/>
    <w:tmpl w:val="CF72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4512BE"/>
    <w:multiLevelType w:val="hybridMultilevel"/>
    <w:tmpl w:val="8B4C6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B4FC2"/>
    <w:multiLevelType w:val="hybridMultilevel"/>
    <w:tmpl w:val="34B09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A85C79"/>
    <w:multiLevelType w:val="multilevel"/>
    <w:tmpl w:val="BBE4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070D75"/>
    <w:multiLevelType w:val="hybridMultilevel"/>
    <w:tmpl w:val="2EC0D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A20DBD"/>
    <w:multiLevelType w:val="multilevel"/>
    <w:tmpl w:val="5D10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3"/>
  </w:num>
  <w:num w:numId="5">
    <w:abstractNumId w:val="22"/>
  </w:num>
  <w:num w:numId="6">
    <w:abstractNumId w:val="0"/>
  </w:num>
  <w:num w:numId="7">
    <w:abstractNumId w:val="27"/>
  </w:num>
  <w:num w:numId="8">
    <w:abstractNumId w:val="12"/>
  </w:num>
  <w:num w:numId="9">
    <w:abstractNumId w:val="16"/>
  </w:num>
  <w:num w:numId="10">
    <w:abstractNumId w:val="1"/>
  </w:num>
  <w:num w:numId="11">
    <w:abstractNumId w:val="25"/>
  </w:num>
  <w:num w:numId="12">
    <w:abstractNumId w:val="14"/>
  </w:num>
  <w:num w:numId="13">
    <w:abstractNumId w:val="6"/>
  </w:num>
  <w:num w:numId="14">
    <w:abstractNumId w:val="5"/>
  </w:num>
  <w:num w:numId="15">
    <w:abstractNumId w:val="15"/>
  </w:num>
  <w:num w:numId="16">
    <w:abstractNumId w:val="11"/>
  </w:num>
  <w:num w:numId="17">
    <w:abstractNumId w:val="2"/>
  </w:num>
  <w:num w:numId="18">
    <w:abstractNumId w:val="17"/>
  </w:num>
  <w:num w:numId="19">
    <w:abstractNumId w:val="19"/>
  </w:num>
  <w:num w:numId="20">
    <w:abstractNumId w:val="18"/>
  </w:num>
  <w:num w:numId="21">
    <w:abstractNumId w:val="26"/>
  </w:num>
  <w:num w:numId="22">
    <w:abstractNumId w:val="24"/>
  </w:num>
  <w:num w:numId="23">
    <w:abstractNumId w:val="4"/>
  </w:num>
  <w:num w:numId="24">
    <w:abstractNumId w:val="10"/>
  </w:num>
  <w:num w:numId="25">
    <w:abstractNumId w:val="21"/>
  </w:num>
  <w:num w:numId="26">
    <w:abstractNumId w:val="23"/>
  </w:num>
  <w:num w:numId="27">
    <w:abstractNumId w:val="8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szA0MrMwMDU2MjG0NDVW0lEKTi0uzszPAykwsagFAAXgRpw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8B3175"/>
    <w:rsid w:val="00005C7F"/>
    <w:rsid w:val="00010977"/>
    <w:rsid w:val="00010CEA"/>
    <w:rsid w:val="00012220"/>
    <w:rsid w:val="00013794"/>
    <w:rsid w:val="000139B2"/>
    <w:rsid w:val="00014465"/>
    <w:rsid w:val="00015E8A"/>
    <w:rsid w:val="00016DAE"/>
    <w:rsid w:val="00020E59"/>
    <w:rsid w:val="00021339"/>
    <w:rsid w:val="0002177C"/>
    <w:rsid w:val="00023EA8"/>
    <w:rsid w:val="00026B14"/>
    <w:rsid w:val="00027EB9"/>
    <w:rsid w:val="000306D9"/>
    <w:rsid w:val="00031E69"/>
    <w:rsid w:val="00033020"/>
    <w:rsid w:val="00035EAE"/>
    <w:rsid w:val="00036499"/>
    <w:rsid w:val="00037DFD"/>
    <w:rsid w:val="00042CB4"/>
    <w:rsid w:val="000477B7"/>
    <w:rsid w:val="00047E79"/>
    <w:rsid w:val="00054F02"/>
    <w:rsid w:val="000714CE"/>
    <w:rsid w:val="00073BDB"/>
    <w:rsid w:val="00073C4A"/>
    <w:rsid w:val="00075CCA"/>
    <w:rsid w:val="0008343D"/>
    <w:rsid w:val="00083861"/>
    <w:rsid w:val="00083FAE"/>
    <w:rsid w:val="0008410C"/>
    <w:rsid w:val="00084AB4"/>
    <w:rsid w:val="00086399"/>
    <w:rsid w:val="000914B6"/>
    <w:rsid w:val="0009164E"/>
    <w:rsid w:val="00093125"/>
    <w:rsid w:val="00093608"/>
    <w:rsid w:val="000950CB"/>
    <w:rsid w:val="000A24FC"/>
    <w:rsid w:val="000B04CC"/>
    <w:rsid w:val="000B4E19"/>
    <w:rsid w:val="000B5187"/>
    <w:rsid w:val="000B636F"/>
    <w:rsid w:val="000B724C"/>
    <w:rsid w:val="000C3332"/>
    <w:rsid w:val="000C5474"/>
    <w:rsid w:val="000C7DE2"/>
    <w:rsid w:val="000D07F6"/>
    <w:rsid w:val="000D14D7"/>
    <w:rsid w:val="000D4878"/>
    <w:rsid w:val="000E4EF9"/>
    <w:rsid w:val="000F4EDF"/>
    <w:rsid w:val="000F77AE"/>
    <w:rsid w:val="00100B4D"/>
    <w:rsid w:val="00103482"/>
    <w:rsid w:val="00104FB9"/>
    <w:rsid w:val="00111A64"/>
    <w:rsid w:val="00115618"/>
    <w:rsid w:val="0012031C"/>
    <w:rsid w:val="001229AE"/>
    <w:rsid w:val="00122A52"/>
    <w:rsid w:val="00123C71"/>
    <w:rsid w:val="0012402F"/>
    <w:rsid w:val="00124462"/>
    <w:rsid w:val="001264BE"/>
    <w:rsid w:val="00132399"/>
    <w:rsid w:val="00134773"/>
    <w:rsid w:val="001348A1"/>
    <w:rsid w:val="00136AF8"/>
    <w:rsid w:val="00137BCA"/>
    <w:rsid w:val="00142A26"/>
    <w:rsid w:val="00143AF3"/>
    <w:rsid w:val="00144F94"/>
    <w:rsid w:val="001458CA"/>
    <w:rsid w:val="0014749B"/>
    <w:rsid w:val="00154360"/>
    <w:rsid w:val="001575BB"/>
    <w:rsid w:val="00157662"/>
    <w:rsid w:val="00166438"/>
    <w:rsid w:val="00166BB2"/>
    <w:rsid w:val="001728A2"/>
    <w:rsid w:val="00172989"/>
    <w:rsid w:val="001764EC"/>
    <w:rsid w:val="00177EF4"/>
    <w:rsid w:val="00185B08"/>
    <w:rsid w:val="001864D7"/>
    <w:rsid w:val="00186AA8"/>
    <w:rsid w:val="00193869"/>
    <w:rsid w:val="001A282C"/>
    <w:rsid w:val="001A2DBD"/>
    <w:rsid w:val="001A30D4"/>
    <w:rsid w:val="001B02D0"/>
    <w:rsid w:val="001B115A"/>
    <w:rsid w:val="001B170B"/>
    <w:rsid w:val="001B1D12"/>
    <w:rsid w:val="001B223C"/>
    <w:rsid w:val="001B2742"/>
    <w:rsid w:val="001B43E5"/>
    <w:rsid w:val="001B7F2B"/>
    <w:rsid w:val="001C1646"/>
    <w:rsid w:val="001C442E"/>
    <w:rsid w:val="001C7C84"/>
    <w:rsid w:val="001D31EC"/>
    <w:rsid w:val="001D5249"/>
    <w:rsid w:val="001D660C"/>
    <w:rsid w:val="001D6659"/>
    <w:rsid w:val="001D6CE1"/>
    <w:rsid w:val="001E037F"/>
    <w:rsid w:val="001E3537"/>
    <w:rsid w:val="001F16FD"/>
    <w:rsid w:val="001F263F"/>
    <w:rsid w:val="001F3AF3"/>
    <w:rsid w:val="001F69CD"/>
    <w:rsid w:val="00203786"/>
    <w:rsid w:val="00203BD5"/>
    <w:rsid w:val="002042DB"/>
    <w:rsid w:val="00205599"/>
    <w:rsid w:val="00206A25"/>
    <w:rsid w:val="002078C8"/>
    <w:rsid w:val="00210A33"/>
    <w:rsid w:val="00217C3C"/>
    <w:rsid w:val="0022475E"/>
    <w:rsid w:val="00224C7A"/>
    <w:rsid w:val="00224CF3"/>
    <w:rsid w:val="00237B4E"/>
    <w:rsid w:val="00241725"/>
    <w:rsid w:val="002419FE"/>
    <w:rsid w:val="00242E40"/>
    <w:rsid w:val="00251315"/>
    <w:rsid w:val="00263F94"/>
    <w:rsid w:val="002640C3"/>
    <w:rsid w:val="00265C5B"/>
    <w:rsid w:val="00267792"/>
    <w:rsid w:val="00270F8D"/>
    <w:rsid w:val="00274279"/>
    <w:rsid w:val="00274A63"/>
    <w:rsid w:val="00275A5B"/>
    <w:rsid w:val="00276735"/>
    <w:rsid w:val="0027748D"/>
    <w:rsid w:val="002774CB"/>
    <w:rsid w:val="0028334B"/>
    <w:rsid w:val="002A13D2"/>
    <w:rsid w:val="002A3941"/>
    <w:rsid w:val="002A7728"/>
    <w:rsid w:val="002A7E5C"/>
    <w:rsid w:val="002B07C9"/>
    <w:rsid w:val="002B21D6"/>
    <w:rsid w:val="002B39D9"/>
    <w:rsid w:val="002B57DC"/>
    <w:rsid w:val="002B610B"/>
    <w:rsid w:val="002C18C7"/>
    <w:rsid w:val="002C413A"/>
    <w:rsid w:val="002C671D"/>
    <w:rsid w:val="002C713A"/>
    <w:rsid w:val="002D058E"/>
    <w:rsid w:val="002D5B2C"/>
    <w:rsid w:val="002D5DB4"/>
    <w:rsid w:val="002E0AD0"/>
    <w:rsid w:val="002E6037"/>
    <w:rsid w:val="002E60A7"/>
    <w:rsid w:val="002E71A1"/>
    <w:rsid w:val="002F1FC9"/>
    <w:rsid w:val="002F2126"/>
    <w:rsid w:val="002F300B"/>
    <w:rsid w:val="003017D6"/>
    <w:rsid w:val="00302C31"/>
    <w:rsid w:val="00302DFA"/>
    <w:rsid w:val="00304253"/>
    <w:rsid w:val="003042E5"/>
    <w:rsid w:val="003062D9"/>
    <w:rsid w:val="00306DB5"/>
    <w:rsid w:val="00312494"/>
    <w:rsid w:val="003211B1"/>
    <w:rsid w:val="0032286B"/>
    <w:rsid w:val="003241A5"/>
    <w:rsid w:val="00326246"/>
    <w:rsid w:val="003305EB"/>
    <w:rsid w:val="003326D4"/>
    <w:rsid w:val="00333949"/>
    <w:rsid w:val="00333DBD"/>
    <w:rsid w:val="0033710A"/>
    <w:rsid w:val="00343EAA"/>
    <w:rsid w:val="003453DD"/>
    <w:rsid w:val="003567EE"/>
    <w:rsid w:val="00356A7B"/>
    <w:rsid w:val="00361AC4"/>
    <w:rsid w:val="0036254A"/>
    <w:rsid w:val="0036302F"/>
    <w:rsid w:val="0036401E"/>
    <w:rsid w:val="00364523"/>
    <w:rsid w:val="0036494A"/>
    <w:rsid w:val="00364955"/>
    <w:rsid w:val="003724A9"/>
    <w:rsid w:val="00374CF5"/>
    <w:rsid w:val="0037729F"/>
    <w:rsid w:val="00377D41"/>
    <w:rsid w:val="0038165D"/>
    <w:rsid w:val="003841BF"/>
    <w:rsid w:val="003842F0"/>
    <w:rsid w:val="00385D30"/>
    <w:rsid w:val="003906BB"/>
    <w:rsid w:val="003A28E1"/>
    <w:rsid w:val="003A4CA3"/>
    <w:rsid w:val="003A585A"/>
    <w:rsid w:val="003A7739"/>
    <w:rsid w:val="003B0F9C"/>
    <w:rsid w:val="003B2137"/>
    <w:rsid w:val="003B2887"/>
    <w:rsid w:val="003B58D6"/>
    <w:rsid w:val="003B5C39"/>
    <w:rsid w:val="003C04E5"/>
    <w:rsid w:val="003C08CE"/>
    <w:rsid w:val="003C0D84"/>
    <w:rsid w:val="003C71A6"/>
    <w:rsid w:val="003C746F"/>
    <w:rsid w:val="003D0E79"/>
    <w:rsid w:val="003D4FAA"/>
    <w:rsid w:val="003D6037"/>
    <w:rsid w:val="003E0AD9"/>
    <w:rsid w:val="00400644"/>
    <w:rsid w:val="0040190B"/>
    <w:rsid w:val="00402269"/>
    <w:rsid w:val="00406F34"/>
    <w:rsid w:val="00407414"/>
    <w:rsid w:val="004200C1"/>
    <w:rsid w:val="00420704"/>
    <w:rsid w:val="004208D1"/>
    <w:rsid w:val="00423A4D"/>
    <w:rsid w:val="00424202"/>
    <w:rsid w:val="00427D8C"/>
    <w:rsid w:val="00430190"/>
    <w:rsid w:val="00431A0A"/>
    <w:rsid w:val="00435F30"/>
    <w:rsid w:val="0043705D"/>
    <w:rsid w:val="00440523"/>
    <w:rsid w:val="00441F52"/>
    <w:rsid w:val="004444C4"/>
    <w:rsid w:val="00446AA3"/>
    <w:rsid w:val="004478A3"/>
    <w:rsid w:val="00447CB9"/>
    <w:rsid w:val="00456B69"/>
    <w:rsid w:val="00462078"/>
    <w:rsid w:val="00470DC4"/>
    <w:rsid w:val="0047115F"/>
    <w:rsid w:val="00475995"/>
    <w:rsid w:val="004835EA"/>
    <w:rsid w:val="00485F25"/>
    <w:rsid w:val="004906D7"/>
    <w:rsid w:val="00492FAA"/>
    <w:rsid w:val="00493857"/>
    <w:rsid w:val="00495E94"/>
    <w:rsid w:val="0049652A"/>
    <w:rsid w:val="004968A0"/>
    <w:rsid w:val="00496F2E"/>
    <w:rsid w:val="004A018E"/>
    <w:rsid w:val="004A1429"/>
    <w:rsid w:val="004B2B97"/>
    <w:rsid w:val="004B2DD1"/>
    <w:rsid w:val="004B3BF3"/>
    <w:rsid w:val="004B4640"/>
    <w:rsid w:val="004B54E2"/>
    <w:rsid w:val="004B5876"/>
    <w:rsid w:val="004B598F"/>
    <w:rsid w:val="004B6BCD"/>
    <w:rsid w:val="004C6AC5"/>
    <w:rsid w:val="004D2856"/>
    <w:rsid w:val="004D4D34"/>
    <w:rsid w:val="004E31C6"/>
    <w:rsid w:val="004E7AA0"/>
    <w:rsid w:val="004F10D8"/>
    <w:rsid w:val="004F48CE"/>
    <w:rsid w:val="004F5A09"/>
    <w:rsid w:val="004F6D38"/>
    <w:rsid w:val="00500508"/>
    <w:rsid w:val="0050245F"/>
    <w:rsid w:val="0050458D"/>
    <w:rsid w:val="00507A3F"/>
    <w:rsid w:val="00507ABC"/>
    <w:rsid w:val="00507B94"/>
    <w:rsid w:val="0051330F"/>
    <w:rsid w:val="00514D4D"/>
    <w:rsid w:val="0052052C"/>
    <w:rsid w:val="00522851"/>
    <w:rsid w:val="0052366F"/>
    <w:rsid w:val="0053101D"/>
    <w:rsid w:val="005333BE"/>
    <w:rsid w:val="00534C14"/>
    <w:rsid w:val="00536366"/>
    <w:rsid w:val="0054041E"/>
    <w:rsid w:val="00540B91"/>
    <w:rsid w:val="00543E5A"/>
    <w:rsid w:val="00545799"/>
    <w:rsid w:val="00547298"/>
    <w:rsid w:val="0054780E"/>
    <w:rsid w:val="005500A6"/>
    <w:rsid w:val="0055109D"/>
    <w:rsid w:val="0055446E"/>
    <w:rsid w:val="00555583"/>
    <w:rsid w:val="005561C6"/>
    <w:rsid w:val="00557C5B"/>
    <w:rsid w:val="005631AC"/>
    <w:rsid w:val="005705DA"/>
    <w:rsid w:val="00571C0F"/>
    <w:rsid w:val="00573CCD"/>
    <w:rsid w:val="00573E7A"/>
    <w:rsid w:val="00574366"/>
    <w:rsid w:val="005819FD"/>
    <w:rsid w:val="0058439F"/>
    <w:rsid w:val="00586FB5"/>
    <w:rsid w:val="00590577"/>
    <w:rsid w:val="00591A86"/>
    <w:rsid w:val="00591DE3"/>
    <w:rsid w:val="00594D2E"/>
    <w:rsid w:val="00596D25"/>
    <w:rsid w:val="00597CC4"/>
    <w:rsid w:val="005A0D46"/>
    <w:rsid w:val="005A42C2"/>
    <w:rsid w:val="005A5B14"/>
    <w:rsid w:val="005A6C8D"/>
    <w:rsid w:val="005B2C12"/>
    <w:rsid w:val="005B3744"/>
    <w:rsid w:val="005B4152"/>
    <w:rsid w:val="005B55E4"/>
    <w:rsid w:val="005C0CE2"/>
    <w:rsid w:val="005C61E5"/>
    <w:rsid w:val="005D2BD2"/>
    <w:rsid w:val="005D6702"/>
    <w:rsid w:val="005D6D21"/>
    <w:rsid w:val="005D7F0C"/>
    <w:rsid w:val="005E337C"/>
    <w:rsid w:val="005E3DB0"/>
    <w:rsid w:val="005E4990"/>
    <w:rsid w:val="005F1654"/>
    <w:rsid w:val="005F1AFE"/>
    <w:rsid w:val="005F2AD9"/>
    <w:rsid w:val="005F313C"/>
    <w:rsid w:val="005F593A"/>
    <w:rsid w:val="005F5B4B"/>
    <w:rsid w:val="005F77E4"/>
    <w:rsid w:val="00607733"/>
    <w:rsid w:val="00614798"/>
    <w:rsid w:val="00620171"/>
    <w:rsid w:val="00622261"/>
    <w:rsid w:val="006226DB"/>
    <w:rsid w:val="00623DE7"/>
    <w:rsid w:val="00625D68"/>
    <w:rsid w:val="0062666B"/>
    <w:rsid w:val="00635630"/>
    <w:rsid w:val="00635AC0"/>
    <w:rsid w:val="00636EDD"/>
    <w:rsid w:val="00642B50"/>
    <w:rsid w:val="00645E75"/>
    <w:rsid w:val="006471FE"/>
    <w:rsid w:val="006535B8"/>
    <w:rsid w:val="00653D08"/>
    <w:rsid w:val="006615F4"/>
    <w:rsid w:val="0066573C"/>
    <w:rsid w:val="0067077C"/>
    <w:rsid w:val="00671583"/>
    <w:rsid w:val="0067476D"/>
    <w:rsid w:val="00674D71"/>
    <w:rsid w:val="00674E8A"/>
    <w:rsid w:val="0067765C"/>
    <w:rsid w:val="00690341"/>
    <w:rsid w:val="006936BF"/>
    <w:rsid w:val="00696775"/>
    <w:rsid w:val="00697913"/>
    <w:rsid w:val="006A064D"/>
    <w:rsid w:val="006A1BC5"/>
    <w:rsid w:val="006A4208"/>
    <w:rsid w:val="006A5E3A"/>
    <w:rsid w:val="006A6E73"/>
    <w:rsid w:val="006A7AF6"/>
    <w:rsid w:val="006B03DB"/>
    <w:rsid w:val="006B0409"/>
    <w:rsid w:val="006B167A"/>
    <w:rsid w:val="006B5660"/>
    <w:rsid w:val="006C61A6"/>
    <w:rsid w:val="006C7852"/>
    <w:rsid w:val="006D31EA"/>
    <w:rsid w:val="006D4400"/>
    <w:rsid w:val="006D4AF7"/>
    <w:rsid w:val="006D6FDD"/>
    <w:rsid w:val="006D751F"/>
    <w:rsid w:val="006E10A1"/>
    <w:rsid w:val="006E510F"/>
    <w:rsid w:val="006E51A7"/>
    <w:rsid w:val="006E5A5A"/>
    <w:rsid w:val="006F27D0"/>
    <w:rsid w:val="00700367"/>
    <w:rsid w:val="00704CE1"/>
    <w:rsid w:val="007065DD"/>
    <w:rsid w:val="00707D40"/>
    <w:rsid w:val="0071018D"/>
    <w:rsid w:val="00710C31"/>
    <w:rsid w:val="00713D83"/>
    <w:rsid w:val="007160E7"/>
    <w:rsid w:val="00720369"/>
    <w:rsid w:val="00722CA3"/>
    <w:rsid w:val="007232C3"/>
    <w:rsid w:val="00723FBE"/>
    <w:rsid w:val="0072517B"/>
    <w:rsid w:val="00732674"/>
    <w:rsid w:val="00732EC6"/>
    <w:rsid w:val="00733A65"/>
    <w:rsid w:val="00736841"/>
    <w:rsid w:val="00737721"/>
    <w:rsid w:val="007414BD"/>
    <w:rsid w:val="007414F1"/>
    <w:rsid w:val="00741B4B"/>
    <w:rsid w:val="007459D0"/>
    <w:rsid w:val="00745BB1"/>
    <w:rsid w:val="00747555"/>
    <w:rsid w:val="00753D25"/>
    <w:rsid w:val="00761916"/>
    <w:rsid w:val="00762E77"/>
    <w:rsid w:val="00770CD7"/>
    <w:rsid w:val="00770F27"/>
    <w:rsid w:val="00776D02"/>
    <w:rsid w:val="00785177"/>
    <w:rsid w:val="00790D7E"/>
    <w:rsid w:val="007920EA"/>
    <w:rsid w:val="00794649"/>
    <w:rsid w:val="00797A6F"/>
    <w:rsid w:val="00797DE3"/>
    <w:rsid w:val="007A2EB5"/>
    <w:rsid w:val="007A6902"/>
    <w:rsid w:val="007B0E75"/>
    <w:rsid w:val="007B1CDB"/>
    <w:rsid w:val="007B5373"/>
    <w:rsid w:val="007C2512"/>
    <w:rsid w:val="007D21F6"/>
    <w:rsid w:val="007D4BE5"/>
    <w:rsid w:val="007D5C12"/>
    <w:rsid w:val="007E0E6C"/>
    <w:rsid w:val="007E2320"/>
    <w:rsid w:val="007E4ECB"/>
    <w:rsid w:val="007E698B"/>
    <w:rsid w:val="007E6A6E"/>
    <w:rsid w:val="007F006C"/>
    <w:rsid w:val="007F0389"/>
    <w:rsid w:val="007F04C4"/>
    <w:rsid w:val="007F2034"/>
    <w:rsid w:val="007F3FFE"/>
    <w:rsid w:val="007F5488"/>
    <w:rsid w:val="007F6505"/>
    <w:rsid w:val="008008E7"/>
    <w:rsid w:val="00804604"/>
    <w:rsid w:val="0080546D"/>
    <w:rsid w:val="008071C0"/>
    <w:rsid w:val="00807C5B"/>
    <w:rsid w:val="0081030E"/>
    <w:rsid w:val="008111EA"/>
    <w:rsid w:val="00813474"/>
    <w:rsid w:val="00814FBC"/>
    <w:rsid w:val="00822D8A"/>
    <w:rsid w:val="008269CB"/>
    <w:rsid w:val="008274A8"/>
    <w:rsid w:val="008301E5"/>
    <w:rsid w:val="0083146B"/>
    <w:rsid w:val="008342E1"/>
    <w:rsid w:val="00834438"/>
    <w:rsid w:val="008374B7"/>
    <w:rsid w:val="00845638"/>
    <w:rsid w:val="00846435"/>
    <w:rsid w:val="008565EE"/>
    <w:rsid w:val="0086290A"/>
    <w:rsid w:val="00874CAC"/>
    <w:rsid w:val="008759D3"/>
    <w:rsid w:val="0088006F"/>
    <w:rsid w:val="008800BD"/>
    <w:rsid w:val="0089055B"/>
    <w:rsid w:val="00892DFB"/>
    <w:rsid w:val="008A1150"/>
    <w:rsid w:val="008A2054"/>
    <w:rsid w:val="008A2841"/>
    <w:rsid w:val="008A2EFB"/>
    <w:rsid w:val="008A55E6"/>
    <w:rsid w:val="008B3175"/>
    <w:rsid w:val="008B3CCE"/>
    <w:rsid w:val="008B5104"/>
    <w:rsid w:val="008B5147"/>
    <w:rsid w:val="008B5DDE"/>
    <w:rsid w:val="008C10A5"/>
    <w:rsid w:val="008C2658"/>
    <w:rsid w:val="008C2E5B"/>
    <w:rsid w:val="008C5A51"/>
    <w:rsid w:val="008D5521"/>
    <w:rsid w:val="008E3CD5"/>
    <w:rsid w:val="008E3D8F"/>
    <w:rsid w:val="008E4415"/>
    <w:rsid w:val="008E5713"/>
    <w:rsid w:val="008F145E"/>
    <w:rsid w:val="008F65FA"/>
    <w:rsid w:val="008F6E38"/>
    <w:rsid w:val="0090286C"/>
    <w:rsid w:val="009072C7"/>
    <w:rsid w:val="009117BF"/>
    <w:rsid w:val="00911A91"/>
    <w:rsid w:val="00911AB3"/>
    <w:rsid w:val="00931E32"/>
    <w:rsid w:val="009330E6"/>
    <w:rsid w:val="00934A07"/>
    <w:rsid w:val="00936597"/>
    <w:rsid w:val="009404E3"/>
    <w:rsid w:val="0094382A"/>
    <w:rsid w:val="00944BE4"/>
    <w:rsid w:val="00945053"/>
    <w:rsid w:val="009473C5"/>
    <w:rsid w:val="009479D0"/>
    <w:rsid w:val="009508A2"/>
    <w:rsid w:val="0095199E"/>
    <w:rsid w:val="00953282"/>
    <w:rsid w:val="00953BD6"/>
    <w:rsid w:val="0095737E"/>
    <w:rsid w:val="00962B30"/>
    <w:rsid w:val="00963999"/>
    <w:rsid w:val="00963C63"/>
    <w:rsid w:val="009673BC"/>
    <w:rsid w:val="0096742B"/>
    <w:rsid w:val="009714D5"/>
    <w:rsid w:val="009722D1"/>
    <w:rsid w:val="009741D2"/>
    <w:rsid w:val="00977C3F"/>
    <w:rsid w:val="0098513A"/>
    <w:rsid w:val="00986228"/>
    <w:rsid w:val="009864B3"/>
    <w:rsid w:val="0098651B"/>
    <w:rsid w:val="0098736B"/>
    <w:rsid w:val="009927D8"/>
    <w:rsid w:val="00994927"/>
    <w:rsid w:val="009A0D5C"/>
    <w:rsid w:val="009A1E42"/>
    <w:rsid w:val="009A6063"/>
    <w:rsid w:val="009B2356"/>
    <w:rsid w:val="009B252A"/>
    <w:rsid w:val="009B4CBF"/>
    <w:rsid w:val="009C2DFA"/>
    <w:rsid w:val="009C58E9"/>
    <w:rsid w:val="009C5FBF"/>
    <w:rsid w:val="009D72B1"/>
    <w:rsid w:val="009E164E"/>
    <w:rsid w:val="009E5EA7"/>
    <w:rsid w:val="009F3E32"/>
    <w:rsid w:val="009F3E6E"/>
    <w:rsid w:val="009F4268"/>
    <w:rsid w:val="009F6313"/>
    <w:rsid w:val="009F7BA7"/>
    <w:rsid w:val="009F7F9B"/>
    <w:rsid w:val="00A00D89"/>
    <w:rsid w:val="00A00F41"/>
    <w:rsid w:val="00A02EEF"/>
    <w:rsid w:val="00A0460C"/>
    <w:rsid w:val="00A053F8"/>
    <w:rsid w:val="00A0592A"/>
    <w:rsid w:val="00A122DC"/>
    <w:rsid w:val="00A14BFC"/>
    <w:rsid w:val="00A15E75"/>
    <w:rsid w:val="00A21E28"/>
    <w:rsid w:val="00A259D6"/>
    <w:rsid w:val="00A25F08"/>
    <w:rsid w:val="00A2652E"/>
    <w:rsid w:val="00A26D23"/>
    <w:rsid w:val="00A32ECE"/>
    <w:rsid w:val="00A35BA1"/>
    <w:rsid w:val="00A3683A"/>
    <w:rsid w:val="00A405D3"/>
    <w:rsid w:val="00A464F0"/>
    <w:rsid w:val="00A47269"/>
    <w:rsid w:val="00A4799A"/>
    <w:rsid w:val="00A51996"/>
    <w:rsid w:val="00A5406F"/>
    <w:rsid w:val="00A54FDE"/>
    <w:rsid w:val="00A55964"/>
    <w:rsid w:val="00A563D1"/>
    <w:rsid w:val="00A571C4"/>
    <w:rsid w:val="00A62872"/>
    <w:rsid w:val="00A63778"/>
    <w:rsid w:val="00A67D0A"/>
    <w:rsid w:val="00A704EC"/>
    <w:rsid w:val="00A7133C"/>
    <w:rsid w:val="00A71F57"/>
    <w:rsid w:val="00A73FD6"/>
    <w:rsid w:val="00A75E8E"/>
    <w:rsid w:val="00A76FBF"/>
    <w:rsid w:val="00A85628"/>
    <w:rsid w:val="00A86985"/>
    <w:rsid w:val="00A86AF7"/>
    <w:rsid w:val="00A906FD"/>
    <w:rsid w:val="00A90971"/>
    <w:rsid w:val="00A930C4"/>
    <w:rsid w:val="00A94F85"/>
    <w:rsid w:val="00AA5894"/>
    <w:rsid w:val="00AA6E95"/>
    <w:rsid w:val="00AA771A"/>
    <w:rsid w:val="00AB36DA"/>
    <w:rsid w:val="00AC32DF"/>
    <w:rsid w:val="00AD5AA7"/>
    <w:rsid w:val="00AE3F52"/>
    <w:rsid w:val="00AE4157"/>
    <w:rsid w:val="00AE7A1A"/>
    <w:rsid w:val="00AF269D"/>
    <w:rsid w:val="00AF7573"/>
    <w:rsid w:val="00B018F0"/>
    <w:rsid w:val="00B02A3D"/>
    <w:rsid w:val="00B0461C"/>
    <w:rsid w:val="00B04998"/>
    <w:rsid w:val="00B07FE3"/>
    <w:rsid w:val="00B17603"/>
    <w:rsid w:val="00B2014A"/>
    <w:rsid w:val="00B22277"/>
    <w:rsid w:val="00B22592"/>
    <w:rsid w:val="00B22831"/>
    <w:rsid w:val="00B26498"/>
    <w:rsid w:val="00B30BA7"/>
    <w:rsid w:val="00B36D9A"/>
    <w:rsid w:val="00B36FD1"/>
    <w:rsid w:val="00B41CCA"/>
    <w:rsid w:val="00B41F9C"/>
    <w:rsid w:val="00B44836"/>
    <w:rsid w:val="00B53622"/>
    <w:rsid w:val="00B60409"/>
    <w:rsid w:val="00B61320"/>
    <w:rsid w:val="00B61C20"/>
    <w:rsid w:val="00B61D80"/>
    <w:rsid w:val="00B67C08"/>
    <w:rsid w:val="00B72D7B"/>
    <w:rsid w:val="00B74DF4"/>
    <w:rsid w:val="00B8178F"/>
    <w:rsid w:val="00B92ED8"/>
    <w:rsid w:val="00B96310"/>
    <w:rsid w:val="00B97EED"/>
    <w:rsid w:val="00BA1F48"/>
    <w:rsid w:val="00BA3A81"/>
    <w:rsid w:val="00BA3B10"/>
    <w:rsid w:val="00BA67F8"/>
    <w:rsid w:val="00BB0176"/>
    <w:rsid w:val="00BB1CFF"/>
    <w:rsid w:val="00BB4925"/>
    <w:rsid w:val="00BC1686"/>
    <w:rsid w:val="00BC41D7"/>
    <w:rsid w:val="00BC4614"/>
    <w:rsid w:val="00BD4EE0"/>
    <w:rsid w:val="00BE4838"/>
    <w:rsid w:val="00BE5BBA"/>
    <w:rsid w:val="00BE68E8"/>
    <w:rsid w:val="00BE7F79"/>
    <w:rsid w:val="00BF64E8"/>
    <w:rsid w:val="00C0251D"/>
    <w:rsid w:val="00C04FAC"/>
    <w:rsid w:val="00C052AF"/>
    <w:rsid w:val="00C058DC"/>
    <w:rsid w:val="00C05A28"/>
    <w:rsid w:val="00C07BD0"/>
    <w:rsid w:val="00C16A8E"/>
    <w:rsid w:val="00C20AC9"/>
    <w:rsid w:val="00C2600F"/>
    <w:rsid w:val="00C26D40"/>
    <w:rsid w:val="00C27CD8"/>
    <w:rsid w:val="00C31978"/>
    <w:rsid w:val="00C4402F"/>
    <w:rsid w:val="00C503B2"/>
    <w:rsid w:val="00C5468C"/>
    <w:rsid w:val="00C554B0"/>
    <w:rsid w:val="00C623FF"/>
    <w:rsid w:val="00C64898"/>
    <w:rsid w:val="00C66871"/>
    <w:rsid w:val="00C676BB"/>
    <w:rsid w:val="00C706C1"/>
    <w:rsid w:val="00C708C3"/>
    <w:rsid w:val="00C83995"/>
    <w:rsid w:val="00C845CE"/>
    <w:rsid w:val="00C91B25"/>
    <w:rsid w:val="00C93C50"/>
    <w:rsid w:val="00C943E5"/>
    <w:rsid w:val="00C961AC"/>
    <w:rsid w:val="00C96FFA"/>
    <w:rsid w:val="00CA5B37"/>
    <w:rsid w:val="00CB0708"/>
    <w:rsid w:val="00CB28E4"/>
    <w:rsid w:val="00CC1AEE"/>
    <w:rsid w:val="00CC3D0C"/>
    <w:rsid w:val="00CD2AB6"/>
    <w:rsid w:val="00CD49B5"/>
    <w:rsid w:val="00CD5350"/>
    <w:rsid w:val="00CD79F0"/>
    <w:rsid w:val="00CE4D15"/>
    <w:rsid w:val="00CE4D3F"/>
    <w:rsid w:val="00CE5AA4"/>
    <w:rsid w:val="00CF09CE"/>
    <w:rsid w:val="00CF0F83"/>
    <w:rsid w:val="00CF7C56"/>
    <w:rsid w:val="00D048BD"/>
    <w:rsid w:val="00D06B56"/>
    <w:rsid w:val="00D20C72"/>
    <w:rsid w:val="00D2664C"/>
    <w:rsid w:val="00D31C2F"/>
    <w:rsid w:val="00D42C74"/>
    <w:rsid w:val="00D4688F"/>
    <w:rsid w:val="00D46B1B"/>
    <w:rsid w:val="00D46BC4"/>
    <w:rsid w:val="00D52A4A"/>
    <w:rsid w:val="00D55CE4"/>
    <w:rsid w:val="00D60F1D"/>
    <w:rsid w:val="00D62A4A"/>
    <w:rsid w:val="00D6586A"/>
    <w:rsid w:val="00D65A06"/>
    <w:rsid w:val="00D708FE"/>
    <w:rsid w:val="00D7342A"/>
    <w:rsid w:val="00D74EF1"/>
    <w:rsid w:val="00D776BF"/>
    <w:rsid w:val="00D8045B"/>
    <w:rsid w:val="00D82A7E"/>
    <w:rsid w:val="00D8348D"/>
    <w:rsid w:val="00D85408"/>
    <w:rsid w:val="00D857D5"/>
    <w:rsid w:val="00D85ED7"/>
    <w:rsid w:val="00D901D5"/>
    <w:rsid w:val="00D90706"/>
    <w:rsid w:val="00D926D6"/>
    <w:rsid w:val="00D927AE"/>
    <w:rsid w:val="00D956BB"/>
    <w:rsid w:val="00D97BFB"/>
    <w:rsid w:val="00DA10F9"/>
    <w:rsid w:val="00DA34B5"/>
    <w:rsid w:val="00DA42C8"/>
    <w:rsid w:val="00DA4D60"/>
    <w:rsid w:val="00DA7072"/>
    <w:rsid w:val="00DC02C0"/>
    <w:rsid w:val="00DC178E"/>
    <w:rsid w:val="00DC3F37"/>
    <w:rsid w:val="00DC4C8F"/>
    <w:rsid w:val="00DD1232"/>
    <w:rsid w:val="00DD2A30"/>
    <w:rsid w:val="00DD2D68"/>
    <w:rsid w:val="00DD3828"/>
    <w:rsid w:val="00DD3CD1"/>
    <w:rsid w:val="00DD7200"/>
    <w:rsid w:val="00DD7806"/>
    <w:rsid w:val="00DE0857"/>
    <w:rsid w:val="00DE519E"/>
    <w:rsid w:val="00DE5DA1"/>
    <w:rsid w:val="00DE5F30"/>
    <w:rsid w:val="00DE7BC6"/>
    <w:rsid w:val="00DF1D00"/>
    <w:rsid w:val="00DF1D4C"/>
    <w:rsid w:val="00DF3EAC"/>
    <w:rsid w:val="00DF7443"/>
    <w:rsid w:val="00DF7777"/>
    <w:rsid w:val="00E005B0"/>
    <w:rsid w:val="00E02C50"/>
    <w:rsid w:val="00E03774"/>
    <w:rsid w:val="00E068E6"/>
    <w:rsid w:val="00E071E2"/>
    <w:rsid w:val="00E076A3"/>
    <w:rsid w:val="00E07717"/>
    <w:rsid w:val="00E10528"/>
    <w:rsid w:val="00E142AA"/>
    <w:rsid w:val="00E14BD5"/>
    <w:rsid w:val="00E178FA"/>
    <w:rsid w:val="00E17F92"/>
    <w:rsid w:val="00E2093C"/>
    <w:rsid w:val="00E212AD"/>
    <w:rsid w:val="00E32268"/>
    <w:rsid w:val="00E32615"/>
    <w:rsid w:val="00E33148"/>
    <w:rsid w:val="00E344A8"/>
    <w:rsid w:val="00E34762"/>
    <w:rsid w:val="00E405C8"/>
    <w:rsid w:val="00E40E5E"/>
    <w:rsid w:val="00E42995"/>
    <w:rsid w:val="00E45677"/>
    <w:rsid w:val="00E46C8F"/>
    <w:rsid w:val="00E54417"/>
    <w:rsid w:val="00E622AD"/>
    <w:rsid w:val="00E62E0A"/>
    <w:rsid w:val="00E6462B"/>
    <w:rsid w:val="00E64CA4"/>
    <w:rsid w:val="00E74355"/>
    <w:rsid w:val="00E76908"/>
    <w:rsid w:val="00E76DB1"/>
    <w:rsid w:val="00E7706A"/>
    <w:rsid w:val="00E80A4F"/>
    <w:rsid w:val="00E84E89"/>
    <w:rsid w:val="00E86133"/>
    <w:rsid w:val="00E86460"/>
    <w:rsid w:val="00E90E41"/>
    <w:rsid w:val="00E91669"/>
    <w:rsid w:val="00EA6362"/>
    <w:rsid w:val="00EB1DA7"/>
    <w:rsid w:val="00EB1E7A"/>
    <w:rsid w:val="00EB23BA"/>
    <w:rsid w:val="00EB3EE2"/>
    <w:rsid w:val="00EB528B"/>
    <w:rsid w:val="00EB7FFE"/>
    <w:rsid w:val="00EC0B45"/>
    <w:rsid w:val="00EC2FEA"/>
    <w:rsid w:val="00EC34D4"/>
    <w:rsid w:val="00EC55F5"/>
    <w:rsid w:val="00ED0067"/>
    <w:rsid w:val="00ED2F63"/>
    <w:rsid w:val="00ED54CF"/>
    <w:rsid w:val="00ED55C5"/>
    <w:rsid w:val="00ED6FE3"/>
    <w:rsid w:val="00EE0186"/>
    <w:rsid w:val="00EE2CD9"/>
    <w:rsid w:val="00EE30A1"/>
    <w:rsid w:val="00EE395C"/>
    <w:rsid w:val="00EE7BFE"/>
    <w:rsid w:val="00EF199E"/>
    <w:rsid w:val="00EF5579"/>
    <w:rsid w:val="00EF7181"/>
    <w:rsid w:val="00F00BD8"/>
    <w:rsid w:val="00F02508"/>
    <w:rsid w:val="00F02849"/>
    <w:rsid w:val="00F02DA7"/>
    <w:rsid w:val="00F069A0"/>
    <w:rsid w:val="00F10EC3"/>
    <w:rsid w:val="00F13D36"/>
    <w:rsid w:val="00F1525E"/>
    <w:rsid w:val="00F16A09"/>
    <w:rsid w:val="00F177CF"/>
    <w:rsid w:val="00F2121C"/>
    <w:rsid w:val="00F2360D"/>
    <w:rsid w:val="00F24B6C"/>
    <w:rsid w:val="00F254B4"/>
    <w:rsid w:val="00F25D4F"/>
    <w:rsid w:val="00F3077C"/>
    <w:rsid w:val="00F3169B"/>
    <w:rsid w:val="00F3174E"/>
    <w:rsid w:val="00F32CF0"/>
    <w:rsid w:val="00F34B15"/>
    <w:rsid w:val="00F378C0"/>
    <w:rsid w:val="00F43906"/>
    <w:rsid w:val="00F443F9"/>
    <w:rsid w:val="00F44AEC"/>
    <w:rsid w:val="00F44C75"/>
    <w:rsid w:val="00F50234"/>
    <w:rsid w:val="00F50713"/>
    <w:rsid w:val="00F540C0"/>
    <w:rsid w:val="00F56C45"/>
    <w:rsid w:val="00F572FF"/>
    <w:rsid w:val="00F5791F"/>
    <w:rsid w:val="00F843AD"/>
    <w:rsid w:val="00F87F96"/>
    <w:rsid w:val="00F900B1"/>
    <w:rsid w:val="00F944A4"/>
    <w:rsid w:val="00FA0A39"/>
    <w:rsid w:val="00FA10DA"/>
    <w:rsid w:val="00FA17B5"/>
    <w:rsid w:val="00FA1D25"/>
    <w:rsid w:val="00FA2067"/>
    <w:rsid w:val="00FA40DD"/>
    <w:rsid w:val="00FA4287"/>
    <w:rsid w:val="00FB5118"/>
    <w:rsid w:val="00FB6D00"/>
    <w:rsid w:val="00FC0445"/>
    <w:rsid w:val="00FC35D1"/>
    <w:rsid w:val="00FC7B93"/>
    <w:rsid w:val="00FD146D"/>
    <w:rsid w:val="00FD2706"/>
    <w:rsid w:val="00FD2953"/>
    <w:rsid w:val="00FD39A4"/>
    <w:rsid w:val="00FD4049"/>
    <w:rsid w:val="00FD4C24"/>
    <w:rsid w:val="00FD6178"/>
    <w:rsid w:val="00FE066B"/>
    <w:rsid w:val="00FE3188"/>
    <w:rsid w:val="00FE4ED4"/>
    <w:rsid w:val="00FE6FF3"/>
    <w:rsid w:val="00FF3E07"/>
    <w:rsid w:val="00FF4140"/>
    <w:rsid w:val="00FF4EA7"/>
    <w:rsid w:val="00FF55E2"/>
    <w:rsid w:val="00FF7265"/>
    <w:rsid w:val="00FF7549"/>
    <w:rsid w:val="7BA8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333333"/>
        <w:sz w:val="16"/>
        <w:szCs w:val="16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AC0"/>
  </w:style>
  <w:style w:type="paragraph" w:styleId="Heading1">
    <w:name w:val="heading 1"/>
    <w:basedOn w:val="Normal"/>
    <w:next w:val="Normal"/>
    <w:link w:val="Heading1Char"/>
    <w:uiPriority w:val="9"/>
    <w:qFormat/>
    <w:rsid w:val="00F13D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13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bCs w:val="0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AF7573"/>
    <w:rPr>
      <w:b/>
      <w:bCs w:val="0"/>
      <w:smallCaps/>
      <w:color w:val="4472C4" w:themeColor="accent1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AF7573"/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7573"/>
    <w:rPr>
      <w:rFonts w:ascii="Calibri" w:hAnsi="Calibri" w:cs="Calibri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F7573"/>
    <w:pPr>
      <w:jc w:val="left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F7573"/>
    <w:rPr>
      <w:rFonts w:ascii="Calibri" w:hAnsi="Calibri" w:cs="Calibri"/>
      <w:noProof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441F5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1F5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1F52"/>
    <w:rPr>
      <w:color w:val="954F72" w:themeColor="followedHyperlink"/>
      <w:u w:val="single"/>
    </w:rPr>
  </w:style>
  <w:style w:type="table" w:customStyle="1" w:styleId="GridTable4-Accent31">
    <w:name w:val="Grid Table 4 - Accent 31"/>
    <w:basedOn w:val="TableNormal"/>
    <w:uiPriority w:val="49"/>
    <w:rsid w:val="001B115A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11">
    <w:name w:val="Plain Table 11"/>
    <w:basedOn w:val="TableNormal"/>
    <w:uiPriority w:val="41"/>
    <w:rsid w:val="003C04E5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D4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AA"/>
  </w:style>
  <w:style w:type="paragraph" w:styleId="Footer">
    <w:name w:val="footer"/>
    <w:basedOn w:val="Normal"/>
    <w:link w:val="FooterChar"/>
    <w:uiPriority w:val="99"/>
    <w:unhideWhenUsed/>
    <w:rsid w:val="003D4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AA"/>
  </w:style>
  <w:style w:type="paragraph" w:styleId="BalloonText">
    <w:name w:val="Balloon Text"/>
    <w:basedOn w:val="Normal"/>
    <w:link w:val="BalloonTextChar"/>
    <w:uiPriority w:val="99"/>
    <w:semiHidden/>
    <w:unhideWhenUsed/>
    <w:rsid w:val="003772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29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7133C"/>
    <w:rPr>
      <w:rFonts w:asciiTheme="majorHAnsi" w:eastAsiaTheme="majorEastAsia" w:hAnsiTheme="majorHAnsi" w:cstheme="majorBidi"/>
      <w:b/>
      <w:bCs w:val="0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7133C"/>
    <w:rPr>
      <w:b/>
      <w:bCs w:val="0"/>
      <w:sz w:val="20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6Colorful-Accent51">
    <w:name w:val="List Table 6 Colorful - Accent 51"/>
    <w:basedOn w:val="TableNormal"/>
    <w:uiPriority w:val="51"/>
    <w:rsid w:val="00A7133C"/>
    <w:rPr>
      <w:b/>
      <w:bCs w:val="0"/>
      <w:color w:val="2E74B5" w:themeColor="accent5" w:themeShade="BF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1">
    <w:name w:val="Grid Table 6 Colorful1"/>
    <w:basedOn w:val="TableNormal"/>
    <w:uiPriority w:val="51"/>
    <w:rsid w:val="00A7133C"/>
    <w:rPr>
      <w:b/>
      <w:bCs w:val="0"/>
      <w:color w:val="000000" w:themeColor="text1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1">
    <w:name w:val="Grid Table 41"/>
    <w:basedOn w:val="TableNormal"/>
    <w:uiPriority w:val="49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ListTable1Light-Accent21">
    <w:name w:val="List Table 1 Light - Accent 2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A7133C"/>
    <w:rPr>
      <w:b/>
      <w:bCs w:val="0"/>
      <w:color w:val="7B7B7B" w:themeColor="accent3" w:themeShade="BF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Light1">
    <w:name w:val="Table Grid Light1"/>
    <w:basedOn w:val="TableNormal"/>
    <w:uiPriority w:val="40"/>
    <w:rsid w:val="007F203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F7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265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265"/>
    <w:rPr>
      <w:b/>
      <w:bCs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90286C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A064D"/>
    <w:rPr>
      <w:color w:val="808080"/>
      <w:shd w:val="clear" w:color="auto" w:fill="E6E6E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64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64D"/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F13D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F13D3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13D3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character" w:customStyle="1" w:styleId="header-section-number">
    <w:name w:val="header-section-number"/>
    <w:basedOn w:val="DefaultParagraphFont"/>
    <w:rsid w:val="00F13D36"/>
  </w:style>
  <w:style w:type="character" w:styleId="Strong">
    <w:name w:val="Strong"/>
    <w:basedOn w:val="DefaultParagraphFont"/>
    <w:uiPriority w:val="22"/>
    <w:qFormat/>
    <w:rsid w:val="00F13D36"/>
    <w:rPr>
      <w:b/>
      <w:bCs w:val="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3D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3D36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F13D36"/>
    <w:rPr>
      <w:rFonts w:ascii="Courier New" w:eastAsia="Times New Roman" w:hAnsi="Courier New" w:cs="Courier New"/>
      <w:sz w:val="20"/>
      <w:szCs w:val="20"/>
    </w:rPr>
  </w:style>
  <w:style w:type="table" w:customStyle="1" w:styleId="GridTable6Colorful2">
    <w:name w:val="Grid Table 6 Colorful2"/>
    <w:basedOn w:val="TableNormal"/>
    <w:uiPriority w:val="51"/>
    <w:rsid w:val="006C61A6"/>
    <w:rPr>
      <w:b/>
      <w:bCs w:val="0"/>
      <w:color w:val="000000" w:themeColor="text1"/>
      <w:sz w:val="20"/>
      <w:szCs w:val="1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CD5350"/>
  </w:style>
  <w:style w:type="character" w:customStyle="1" w:styleId="glyphicon">
    <w:name w:val="glyphicon"/>
    <w:basedOn w:val="DefaultParagraphFont"/>
    <w:rsid w:val="00CD5350"/>
  </w:style>
  <w:style w:type="character" w:customStyle="1" w:styleId="number">
    <w:name w:val="number"/>
    <w:basedOn w:val="DefaultParagraphFont"/>
    <w:rsid w:val="00CD5350"/>
  </w:style>
  <w:style w:type="character" w:customStyle="1" w:styleId="keyword">
    <w:name w:val="keyword"/>
    <w:basedOn w:val="DefaultParagraphFont"/>
    <w:rsid w:val="00CD5350"/>
  </w:style>
  <w:style w:type="paragraph" w:customStyle="1" w:styleId="navbar-text">
    <w:name w:val="navbar-text"/>
    <w:basedOn w:val="Normal"/>
    <w:rsid w:val="00CD535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paragraph" w:customStyle="1" w:styleId="text-muted">
    <w:name w:val="text-muted"/>
    <w:basedOn w:val="Normal"/>
    <w:rsid w:val="00CD535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table" w:customStyle="1" w:styleId="GridTable1Light2">
    <w:name w:val="Grid Table 1 Light2"/>
    <w:basedOn w:val="TableNormal"/>
    <w:uiPriority w:val="46"/>
    <w:rsid w:val="0086290A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103482"/>
    <w:pPr>
      <w:jc w:val="left"/>
    </w:pPr>
  </w:style>
  <w:style w:type="table" w:customStyle="1" w:styleId="GridTable6Colorful">
    <w:name w:val="Grid Table 6 Colorful"/>
    <w:basedOn w:val="TableNormal"/>
    <w:uiPriority w:val="51"/>
    <w:rsid w:val="00F43906"/>
    <w:rPr>
      <w:rFonts w:ascii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5">
    <w:name w:val="Plain Table 5"/>
    <w:basedOn w:val="TableNormal"/>
    <w:uiPriority w:val="45"/>
    <w:rsid w:val="00EA636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EA636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1LightAccent3">
    <w:name w:val="List Table 1 Light Accent 3"/>
    <w:basedOn w:val="TableNormal"/>
    <w:uiPriority w:val="46"/>
    <w:rsid w:val="00892D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4">
    <w:name w:val="Plain Table 4"/>
    <w:basedOn w:val="TableNormal"/>
    <w:uiPriority w:val="44"/>
    <w:rsid w:val="00892D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2">
    <w:name w:val="List Table 2"/>
    <w:basedOn w:val="TableNormal"/>
    <w:uiPriority w:val="47"/>
    <w:rsid w:val="00892DFB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IntenseEmphasis">
    <w:name w:val="Intense Emphasis"/>
    <w:basedOn w:val="DefaultParagraphFont"/>
    <w:uiPriority w:val="21"/>
    <w:qFormat/>
    <w:rsid w:val="002042DB"/>
    <w:rPr>
      <w:i/>
      <w:iCs/>
      <w:color w:val="4472C4" w:themeColor="accent1"/>
    </w:rPr>
  </w:style>
  <w:style w:type="table" w:customStyle="1" w:styleId="GridTableLight">
    <w:name w:val="Grid Table Light"/>
    <w:basedOn w:val="TableNormal"/>
    <w:uiPriority w:val="40"/>
    <w:rsid w:val="00DA42C8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F44C7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">
    <w:name w:val="Plain Table 3"/>
    <w:basedOn w:val="TableNormal"/>
    <w:uiPriority w:val="43"/>
    <w:rsid w:val="00E544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1LightAccent1">
    <w:name w:val="List Table 1 Light Accent 1"/>
    <w:basedOn w:val="TableNormal"/>
    <w:uiPriority w:val="46"/>
    <w:rsid w:val="00E209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209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3724A9"/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7ColorfulAccent6">
    <w:name w:val="Grid Table 7 Colorful Accent 6"/>
    <w:basedOn w:val="TableNormal"/>
    <w:uiPriority w:val="52"/>
    <w:rsid w:val="00E14BD5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6ColorfulAccent3">
    <w:name w:val="Grid Table 6 Colorful Accent 3"/>
    <w:basedOn w:val="TableNormal"/>
    <w:uiPriority w:val="51"/>
    <w:rsid w:val="00E14BD5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color w:val="333333"/>
        <w:sz w:val="16"/>
        <w:szCs w:val="16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D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13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bCs w:val="0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AF7573"/>
    <w:rPr>
      <w:b/>
      <w:bCs w:val="0"/>
      <w:smallCaps/>
      <w:color w:val="4472C4" w:themeColor="accent1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AF7573"/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7573"/>
    <w:rPr>
      <w:rFonts w:ascii="Calibri" w:hAnsi="Calibri" w:cs="Calibri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F7573"/>
    <w:pPr>
      <w:jc w:val="left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F7573"/>
    <w:rPr>
      <w:rFonts w:ascii="Calibri" w:hAnsi="Calibri" w:cs="Calibri"/>
      <w:noProof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441F5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1F5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1F52"/>
    <w:rPr>
      <w:color w:val="954F72" w:themeColor="followedHyperlink"/>
      <w:u w:val="single"/>
    </w:rPr>
  </w:style>
  <w:style w:type="table" w:customStyle="1" w:styleId="GridTable4-Accent31">
    <w:name w:val="Grid Table 4 - Accent 31"/>
    <w:basedOn w:val="TableNormal"/>
    <w:uiPriority w:val="49"/>
    <w:rsid w:val="001B115A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11">
    <w:name w:val="Plain Table 11"/>
    <w:basedOn w:val="TableNormal"/>
    <w:uiPriority w:val="41"/>
    <w:rsid w:val="003C04E5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D4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AA"/>
  </w:style>
  <w:style w:type="paragraph" w:styleId="Footer">
    <w:name w:val="footer"/>
    <w:basedOn w:val="Normal"/>
    <w:link w:val="FooterChar"/>
    <w:uiPriority w:val="99"/>
    <w:unhideWhenUsed/>
    <w:rsid w:val="003D4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AA"/>
  </w:style>
  <w:style w:type="paragraph" w:styleId="BalloonText">
    <w:name w:val="Balloon Text"/>
    <w:basedOn w:val="Normal"/>
    <w:link w:val="BalloonTextChar"/>
    <w:uiPriority w:val="99"/>
    <w:semiHidden/>
    <w:unhideWhenUsed/>
    <w:rsid w:val="003772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29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7133C"/>
    <w:rPr>
      <w:rFonts w:asciiTheme="majorHAnsi" w:eastAsiaTheme="majorEastAsia" w:hAnsiTheme="majorHAnsi" w:cstheme="majorBidi"/>
      <w:b/>
      <w:bCs w:val="0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7133C"/>
    <w:rPr>
      <w:b/>
      <w:bCs w:val="0"/>
      <w:sz w:val="2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6Colorful-Accent51">
    <w:name w:val="List Table 6 Colorful - Accent 51"/>
    <w:basedOn w:val="TableNormal"/>
    <w:uiPriority w:val="51"/>
    <w:rsid w:val="00A7133C"/>
    <w:rPr>
      <w:b/>
      <w:bCs w:val="0"/>
      <w:color w:val="2E74B5" w:themeColor="accent5" w:themeShade="BF"/>
      <w:sz w:val="20"/>
      <w:szCs w:val="18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1">
    <w:name w:val="Grid Table 6 Colorful1"/>
    <w:basedOn w:val="TableNormal"/>
    <w:uiPriority w:val="51"/>
    <w:rsid w:val="00A7133C"/>
    <w:rPr>
      <w:b/>
      <w:bCs w:val="0"/>
      <w:color w:val="000000" w:themeColor="text1"/>
      <w:sz w:val="20"/>
      <w:szCs w:val="18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1">
    <w:name w:val="Grid Table 41"/>
    <w:basedOn w:val="TableNormal"/>
    <w:uiPriority w:val="49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A7133C"/>
    <w:rPr>
      <w:b/>
      <w:bCs w:val="0"/>
      <w:sz w:val="20"/>
      <w:szCs w:val="18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ListTable1Light-Accent21">
    <w:name w:val="List Table 1 Light - Accent 21"/>
    <w:basedOn w:val="TableNormal"/>
    <w:uiPriority w:val="46"/>
    <w:rsid w:val="00A7133C"/>
    <w:rPr>
      <w:b/>
      <w:bCs w:val="0"/>
      <w:sz w:val="20"/>
      <w:szCs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A7133C"/>
    <w:rPr>
      <w:b/>
      <w:bCs w:val="0"/>
      <w:color w:val="7B7B7B" w:themeColor="accent3" w:themeShade="BF"/>
      <w:sz w:val="20"/>
      <w:szCs w:val="1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Light1">
    <w:name w:val="Table Grid Light1"/>
    <w:basedOn w:val="TableNormal"/>
    <w:uiPriority w:val="40"/>
    <w:rsid w:val="007F20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7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265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265"/>
    <w:rPr>
      <w:b/>
      <w:bCs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90286C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A064D"/>
    <w:rPr>
      <w:color w:val="808080"/>
      <w:shd w:val="clear" w:color="auto" w:fill="E6E6E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64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64D"/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F13D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F13D3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13D3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character" w:customStyle="1" w:styleId="header-section-number">
    <w:name w:val="header-section-number"/>
    <w:basedOn w:val="DefaultParagraphFont"/>
    <w:rsid w:val="00F13D36"/>
  </w:style>
  <w:style w:type="character" w:styleId="Strong">
    <w:name w:val="Strong"/>
    <w:basedOn w:val="DefaultParagraphFont"/>
    <w:uiPriority w:val="22"/>
    <w:qFormat/>
    <w:rsid w:val="00F13D36"/>
    <w:rPr>
      <w:b/>
      <w:bCs w:val="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3D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3D36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F13D36"/>
    <w:rPr>
      <w:rFonts w:ascii="Courier New" w:eastAsia="Times New Roman" w:hAnsi="Courier New" w:cs="Courier New"/>
      <w:sz w:val="20"/>
      <w:szCs w:val="20"/>
    </w:rPr>
  </w:style>
  <w:style w:type="table" w:customStyle="1" w:styleId="GridTable6Colorful2">
    <w:name w:val="Grid Table 6 Colorful2"/>
    <w:basedOn w:val="TableNormal"/>
    <w:uiPriority w:val="51"/>
    <w:rsid w:val="006C61A6"/>
    <w:rPr>
      <w:b/>
      <w:bCs w:val="0"/>
      <w:color w:val="000000" w:themeColor="text1"/>
      <w:sz w:val="20"/>
      <w:szCs w:val="18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CD5350"/>
  </w:style>
  <w:style w:type="character" w:customStyle="1" w:styleId="glyphicon">
    <w:name w:val="glyphicon"/>
    <w:basedOn w:val="DefaultParagraphFont"/>
    <w:rsid w:val="00CD5350"/>
  </w:style>
  <w:style w:type="character" w:customStyle="1" w:styleId="number">
    <w:name w:val="number"/>
    <w:basedOn w:val="DefaultParagraphFont"/>
    <w:rsid w:val="00CD5350"/>
  </w:style>
  <w:style w:type="character" w:customStyle="1" w:styleId="keyword">
    <w:name w:val="keyword"/>
    <w:basedOn w:val="DefaultParagraphFont"/>
    <w:rsid w:val="00CD5350"/>
  </w:style>
  <w:style w:type="paragraph" w:customStyle="1" w:styleId="navbar-text">
    <w:name w:val="navbar-text"/>
    <w:basedOn w:val="Normal"/>
    <w:rsid w:val="00CD535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paragraph" w:customStyle="1" w:styleId="text-muted">
    <w:name w:val="text-muted"/>
    <w:basedOn w:val="Normal"/>
    <w:rsid w:val="00CD535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GB"/>
    </w:rPr>
  </w:style>
  <w:style w:type="table" w:customStyle="1" w:styleId="GridTable1Light2">
    <w:name w:val="Grid Table 1 Light2"/>
    <w:basedOn w:val="TableNormal"/>
    <w:uiPriority w:val="46"/>
    <w:rsid w:val="0086290A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103482"/>
    <w:pPr>
      <w:jc w:val="left"/>
    </w:pPr>
  </w:style>
  <w:style w:type="table" w:customStyle="1" w:styleId="GridTable6Colorful">
    <w:name w:val="Grid Table 6 Colorful"/>
    <w:basedOn w:val="TableNormal"/>
    <w:uiPriority w:val="51"/>
    <w:rsid w:val="00F43906"/>
    <w:rPr>
      <w:rFonts w:ascii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5">
    <w:name w:val="Plain Table 5"/>
    <w:basedOn w:val="TableNormal"/>
    <w:uiPriority w:val="45"/>
    <w:rsid w:val="00EA636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EA636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1LightAccent3">
    <w:name w:val="List Table 1 Light Accent 3"/>
    <w:basedOn w:val="TableNormal"/>
    <w:uiPriority w:val="46"/>
    <w:rsid w:val="00892D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4">
    <w:name w:val="Plain Table 4"/>
    <w:basedOn w:val="TableNormal"/>
    <w:uiPriority w:val="44"/>
    <w:rsid w:val="00892DF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2">
    <w:name w:val="List Table 2"/>
    <w:basedOn w:val="TableNormal"/>
    <w:uiPriority w:val="47"/>
    <w:rsid w:val="00892DF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IntenseEmphasis">
    <w:name w:val="Intense Emphasis"/>
    <w:basedOn w:val="DefaultParagraphFont"/>
    <w:uiPriority w:val="21"/>
    <w:qFormat/>
    <w:rsid w:val="002042DB"/>
    <w:rPr>
      <w:i/>
      <w:iCs/>
      <w:color w:val="4472C4" w:themeColor="accent1"/>
    </w:rPr>
  </w:style>
  <w:style w:type="table" w:customStyle="1" w:styleId="GridTableLight">
    <w:name w:val="Grid Table Light"/>
    <w:basedOn w:val="TableNormal"/>
    <w:uiPriority w:val="40"/>
    <w:rsid w:val="00DA42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F44C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">
    <w:name w:val="Plain Table 3"/>
    <w:basedOn w:val="TableNormal"/>
    <w:uiPriority w:val="43"/>
    <w:rsid w:val="00E5441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1LightAccent1">
    <w:name w:val="List Table 1 Light Accent 1"/>
    <w:basedOn w:val="TableNormal"/>
    <w:uiPriority w:val="46"/>
    <w:rsid w:val="00E209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209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3724A9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7ColorfulAccent6">
    <w:name w:val="Grid Table 7 Colorful Accent 6"/>
    <w:basedOn w:val="TableNormal"/>
    <w:uiPriority w:val="52"/>
    <w:rsid w:val="00E14B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6ColorfulAccent3">
    <w:name w:val="Grid Table 6 Colorful Accent 3"/>
    <w:basedOn w:val="TableNormal"/>
    <w:uiPriority w:val="51"/>
    <w:rsid w:val="00E14B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48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6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09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82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994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036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266963">
              <w:marLeft w:val="0"/>
              <w:marRight w:val="0"/>
              <w:marTop w:val="0"/>
              <w:marBottom w:val="0"/>
              <w:divBdr>
                <w:top w:val="single" w:sz="2" w:space="0" w:color="080808"/>
                <w:left w:val="single" w:sz="2" w:space="0" w:color="080808"/>
                <w:bottom w:val="single" w:sz="6" w:space="0" w:color="080808"/>
                <w:right w:val="single" w:sz="2" w:space="0" w:color="080808"/>
              </w:divBdr>
              <w:divsChild>
                <w:div w:id="160773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11" w:color="101010"/>
                        <w:bottom w:val="none" w:sz="0" w:space="0" w:color="101010"/>
                        <w:right w:val="none" w:sz="0" w:space="11" w:color="101010"/>
                      </w:divBdr>
                    </w:div>
                  </w:divsChild>
                </w:div>
              </w:divsChild>
            </w:div>
          </w:divsChild>
        </w:div>
        <w:div w:id="15399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8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7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402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7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4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17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0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596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767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560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7611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6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072570">
              <w:marLeft w:val="0"/>
              <w:marRight w:val="0"/>
              <w:marTop w:val="0"/>
              <w:marBottom w:val="0"/>
              <w:divBdr>
                <w:top w:val="single" w:sz="2" w:space="0" w:color="080808"/>
                <w:left w:val="single" w:sz="2" w:space="0" w:color="080808"/>
                <w:bottom w:val="single" w:sz="6" w:space="0" w:color="080808"/>
                <w:right w:val="single" w:sz="2" w:space="0" w:color="080808"/>
              </w:divBdr>
              <w:divsChild>
                <w:div w:id="145228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11" w:color="101010"/>
                        <w:bottom w:val="none" w:sz="0" w:space="0" w:color="101010"/>
                        <w:right w:val="none" w:sz="0" w:space="11" w:color="101010"/>
                      </w:divBdr>
                    </w:div>
                  </w:divsChild>
                </w:div>
              </w:divsChild>
            </w:div>
          </w:divsChild>
        </w:div>
        <w:div w:id="18272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42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3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5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906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9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7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2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7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5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4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11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5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8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1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33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7465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549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63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55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1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601805">
              <w:marLeft w:val="0"/>
              <w:marRight w:val="0"/>
              <w:marTop w:val="0"/>
              <w:marBottom w:val="0"/>
              <w:divBdr>
                <w:top w:val="single" w:sz="2" w:space="0" w:color="080808"/>
                <w:left w:val="single" w:sz="2" w:space="0" w:color="080808"/>
                <w:bottom w:val="single" w:sz="6" w:space="0" w:color="080808"/>
                <w:right w:val="single" w:sz="2" w:space="0" w:color="080808"/>
              </w:divBdr>
              <w:divsChild>
                <w:div w:id="31877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0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11" w:color="101010"/>
                        <w:bottom w:val="none" w:sz="0" w:space="0" w:color="101010"/>
                        <w:right w:val="none" w:sz="0" w:space="11" w:color="101010"/>
                      </w:divBdr>
                    </w:div>
                  </w:divsChild>
                </w:div>
              </w:divsChild>
            </w:div>
          </w:divsChild>
        </w:div>
        <w:div w:id="7562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1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86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0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9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574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77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stylesWithEffects" Target="stylesWithEffects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11B6E-0A9C-4A46-B495-C6A76524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Teaching Hospital NHS Foundation Trust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Kar, Debasish (Dr.)</dc:creator>
  <cp:lastModifiedBy>0008142</cp:lastModifiedBy>
  <cp:revision>4</cp:revision>
  <cp:lastPrinted>2018-04-21T13:40:00Z</cp:lastPrinted>
  <dcterms:created xsi:type="dcterms:W3CDTF">2018-11-23T14:59:00Z</dcterms:created>
  <dcterms:modified xsi:type="dcterms:W3CDTF">2019-02-01T11:52:00Z</dcterms:modified>
</cp:coreProperties>
</file>