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page" w:tblpX="1447" w:tblpY="364"/>
        <w:tblW w:w="4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4"/>
        <w:gridCol w:w="1272"/>
        <w:gridCol w:w="1420"/>
        <w:gridCol w:w="1274"/>
      </w:tblGrid>
      <w:tr w:rsidR="00E51491" w:rsidRPr="000304AD" w14:paraId="7EF3EDB6" w14:textId="77777777" w:rsidTr="004753CD">
        <w:trPr>
          <w:trHeight w:val="601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3B92848D" w14:textId="68361354" w:rsidR="00C334DB" w:rsidRPr="000304AD" w:rsidRDefault="008840B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Supplementa</w:t>
            </w:r>
            <w:r w:rsidR="002D7D18">
              <w:rPr>
                <w:rFonts w:ascii="Times New Roman" w:hAnsi="Times New Roman" w:hint="eastAsia"/>
                <w:b/>
                <w:sz w:val="24"/>
              </w:rPr>
              <w:t>ry</w:t>
            </w:r>
            <w:r>
              <w:rPr>
                <w:rFonts w:ascii="Times New Roman" w:hAnsi="Times New Roman" w:hint="eastAsia"/>
                <w:b/>
                <w:sz w:val="24"/>
              </w:rPr>
              <w:t xml:space="preserve"> </w:t>
            </w:r>
            <w:r w:rsidR="00C334DB">
              <w:rPr>
                <w:rFonts w:ascii="Times New Roman" w:hAnsi="Times New Roman"/>
                <w:b/>
                <w:sz w:val="24"/>
              </w:rPr>
              <w:t>Table</w:t>
            </w:r>
            <w:r w:rsidR="00C0310E">
              <w:rPr>
                <w:rFonts w:ascii="Times New Roman" w:hAnsi="Times New Roman" w:hint="eastAsia"/>
                <w:b/>
                <w:sz w:val="24"/>
              </w:rPr>
              <w:t xml:space="preserve"> </w:t>
            </w:r>
            <w:r w:rsidR="00FB385F">
              <w:rPr>
                <w:rFonts w:ascii="Times New Roman" w:hAnsi="Times New Roman" w:hint="eastAsia"/>
                <w:b/>
                <w:sz w:val="24"/>
              </w:rPr>
              <w:t>2</w:t>
            </w:r>
            <w:r w:rsidR="00C334DB" w:rsidRPr="00947B44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C334DB">
              <w:rPr>
                <w:rFonts w:ascii="Times New Roman" w:hAnsi="Times New Roman"/>
                <w:b/>
                <w:sz w:val="24"/>
              </w:rPr>
              <w:t>Cox hazards model for overall survival</w:t>
            </w:r>
            <w:r w:rsidR="00C334DB" w:rsidRPr="00103F19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334DB">
              <w:rPr>
                <w:rFonts w:ascii="Times New Roman" w:hAnsi="Times New Roman"/>
                <w:b/>
                <w:sz w:val="24"/>
              </w:rPr>
              <w:tab/>
            </w:r>
            <w:r w:rsidR="00C334DB">
              <w:rPr>
                <w:rFonts w:ascii="Times New Roman" w:hAnsi="Times New Roman"/>
                <w:b/>
                <w:sz w:val="24"/>
              </w:rPr>
              <w:tab/>
            </w:r>
            <w:r w:rsidR="00C334DB">
              <w:rPr>
                <w:rFonts w:ascii="Times New Roman" w:hAnsi="Times New Roman"/>
                <w:b/>
                <w:sz w:val="24"/>
              </w:rPr>
              <w:tab/>
            </w:r>
          </w:p>
        </w:tc>
      </w:tr>
      <w:tr w:rsidR="0003364F" w:rsidRPr="000304AD" w14:paraId="5D5DA5FD" w14:textId="77777777" w:rsidTr="004753CD">
        <w:trPr>
          <w:trHeight w:val="529"/>
        </w:trPr>
        <w:tc>
          <w:tcPr>
            <w:tcW w:w="2257" w:type="pct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6EF34CCF" w14:textId="77777777" w:rsidR="0003364F" w:rsidRPr="000304AD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0304AD">
              <w:rPr>
                <w:rFonts w:ascii="Times New Roman" w:hAnsi="Times New Roman"/>
                <w:sz w:val="24"/>
              </w:rPr>
              <w:t>Variables</w:t>
            </w:r>
          </w:p>
        </w:tc>
        <w:tc>
          <w:tcPr>
            <w:tcW w:w="2743" w:type="pct"/>
            <w:gridSpan w:val="3"/>
            <w:tcBorders>
              <w:top w:val="single" w:sz="18" w:space="0" w:color="auto"/>
              <w:left w:val="nil"/>
              <w:right w:val="nil"/>
            </w:tcBorders>
          </w:tcPr>
          <w:p w14:paraId="7287C356" w14:textId="77777777" w:rsidR="0003364F" w:rsidRPr="000304AD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04AD">
              <w:rPr>
                <w:rFonts w:ascii="Times New Roman" w:hAnsi="Times New Roman"/>
                <w:sz w:val="24"/>
              </w:rPr>
              <w:t>Multivariable analysis</w:t>
            </w:r>
          </w:p>
        </w:tc>
      </w:tr>
      <w:tr w:rsidR="00CF4716" w:rsidRPr="000304AD" w14:paraId="2044FE27" w14:textId="77777777" w:rsidTr="004753CD">
        <w:trPr>
          <w:trHeight w:val="454"/>
        </w:trPr>
        <w:tc>
          <w:tcPr>
            <w:tcW w:w="2257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6CB5BC8A" w14:textId="77777777" w:rsidR="0003364F" w:rsidRPr="000304AD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F5196D" w14:textId="77777777" w:rsidR="0003364F" w:rsidRPr="000304AD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</w:t>
            </w:r>
            <w:r w:rsidRPr="000304AD"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DD6DCC" w14:textId="77777777" w:rsidR="0003364F" w:rsidRPr="000304AD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04AD">
              <w:rPr>
                <w:rFonts w:ascii="Times New Roman" w:hAnsi="Times New Roman"/>
                <w:sz w:val="24"/>
              </w:rPr>
              <w:t>95% CI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CA1DFA" w14:textId="77777777" w:rsidR="0003364F" w:rsidRPr="000304AD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0304AD">
              <w:rPr>
                <w:rFonts w:ascii="Times New Roman" w:hAnsi="Times New Roman"/>
                <w:i/>
                <w:sz w:val="24"/>
              </w:rPr>
              <w:t>P</w:t>
            </w:r>
          </w:p>
          <w:p w14:paraId="12ECC4C2" w14:textId="77777777" w:rsidR="0003364F" w:rsidRPr="000304AD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04AD"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CF4716" w:rsidRPr="000304AD" w14:paraId="39B4D586" w14:textId="77777777" w:rsidTr="004753CD">
        <w:trPr>
          <w:trHeight w:val="3210"/>
        </w:trPr>
        <w:tc>
          <w:tcPr>
            <w:tcW w:w="2257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3AE55F3E" w14:textId="77777777" w:rsidR="0003364F" w:rsidRPr="007D065A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7D065A">
              <w:rPr>
                <w:rFonts w:ascii="Times New Roman" w:hAnsi="Times New Roman" w:hint="eastAsia"/>
                <w:bCs/>
                <w:sz w:val="24"/>
              </w:rPr>
              <w:t>Age</w:t>
            </w:r>
            <w:r w:rsidRPr="007D065A">
              <w:rPr>
                <w:rFonts w:ascii="Times New Roman" w:hAnsi="Times New Roman" w:hint="eastAsia"/>
                <w:bCs/>
                <w:sz w:val="24"/>
              </w:rPr>
              <w:t>≧</w:t>
            </w:r>
            <w:r w:rsidRPr="007D065A">
              <w:rPr>
                <w:rFonts w:ascii="Times New Roman" w:hAnsi="Times New Roman" w:hint="eastAsia"/>
                <w:bCs/>
                <w:sz w:val="24"/>
              </w:rPr>
              <w:t>65</w:t>
            </w:r>
          </w:p>
          <w:p w14:paraId="0C8399CE" w14:textId="43C88F87" w:rsidR="0003364F" w:rsidRPr="007D065A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7D065A">
              <w:rPr>
                <w:rFonts w:ascii="Times New Roman" w:hAnsi="Times New Roman" w:hint="eastAsia"/>
                <w:bCs/>
                <w:sz w:val="24"/>
              </w:rPr>
              <w:t>CCI</w:t>
            </w:r>
            <w:r w:rsidRPr="007D065A">
              <w:rPr>
                <w:rFonts w:ascii="Times New Roman" w:hAnsi="Times New Roman" w:hint="eastAsia"/>
                <w:bCs/>
                <w:sz w:val="24"/>
              </w:rPr>
              <w:t>≧</w:t>
            </w:r>
            <w:r w:rsidRPr="007D065A">
              <w:rPr>
                <w:rFonts w:ascii="Times New Roman" w:hAnsi="Times New Roman" w:hint="eastAsia"/>
                <w:bCs/>
                <w:sz w:val="24"/>
              </w:rPr>
              <w:t>2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7D065A">
              <w:rPr>
                <w:rFonts w:ascii="Times New Roman" w:hAnsi="Times New Roman" w:hint="eastAsia"/>
                <w:bCs/>
                <w:sz w:val="24"/>
              </w:rPr>
              <w:t>(vs. 0-1)</w:t>
            </w:r>
          </w:p>
          <w:p w14:paraId="2FB023DE" w14:textId="77777777" w:rsidR="0003364F" w:rsidRPr="007D065A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7D065A">
              <w:rPr>
                <w:rFonts w:ascii="Times New Roman" w:hAnsi="Times New Roman"/>
                <w:bCs/>
                <w:sz w:val="24"/>
              </w:rPr>
              <w:t>Total gastrectomy</w:t>
            </w:r>
          </w:p>
          <w:p w14:paraId="135CBFB0" w14:textId="72E28E8E" w:rsidR="0003364F" w:rsidRPr="007D065A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7D065A">
              <w:rPr>
                <w:rFonts w:ascii="Times New Roman" w:hAnsi="Times New Roman" w:hint="eastAsia"/>
                <w:bCs/>
                <w:sz w:val="24"/>
              </w:rPr>
              <w:t>Complication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sz w:val="24"/>
              </w:rPr>
              <w:t>(</w:t>
            </w:r>
            <w:r w:rsidRPr="007D065A">
              <w:rPr>
                <w:rFonts w:ascii="Times New Roman" w:hAnsi="Times New Roman" w:hint="eastAsia"/>
                <w:bCs/>
                <w:sz w:val="24"/>
              </w:rPr>
              <w:t>≧</w:t>
            </w:r>
            <w:r>
              <w:rPr>
                <w:rFonts w:ascii="Times New Roman" w:hAnsi="Times New Roman"/>
                <w:bCs/>
                <w:sz w:val="24"/>
              </w:rPr>
              <w:t>Grade</w:t>
            </w:r>
            <w:r w:rsidRPr="007D065A">
              <w:rPr>
                <w:rFonts w:ascii="Times New Roman" w:hAnsi="Times New Roman" w:hint="eastAsia"/>
                <w:bCs/>
                <w:sz w:val="24"/>
              </w:rPr>
              <w:t>Ⅱ</w:t>
            </w:r>
            <w:r w:rsidRPr="00947B44">
              <w:rPr>
                <w:rFonts w:ascii="Times New Roman" w:hAnsi="Times New Roman"/>
                <w:sz w:val="24"/>
                <w:vertAlign w:val="superscript"/>
              </w:rPr>
              <w:t>†</w:t>
            </w:r>
            <w:r w:rsidRPr="007D065A">
              <w:rPr>
                <w:rFonts w:ascii="Times New Roman" w:hAnsi="Times New Roman" w:hint="eastAsia"/>
                <w:bCs/>
                <w:sz w:val="24"/>
              </w:rPr>
              <w:t>)</w:t>
            </w:r>
          </w:p>
          <w:p w14:paraId="683273B7" w14:textId="72A4855F" w:rsidR="0003364F" w:rsidRPr="007D065A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7D065A">
              <w:rPr>
                <w:rFonts w:ascii="Times New Roman" w:hAnsi="Times New Roman"/>
                <w:bCs/>
                <w:sz w:val="24"/>
              </w:rPr>
              <w:t>Diffuse</w:t>
            </w:r>
            <w:r>
              <w:rPr>
                <w:rFonts w:ascii="Times New Roman" w:hAnsi="Times New Roman"/>
                <w:bCs/>
                <w:sz w:val="24"/>
              </w:rPr>
              <w:t xml:space="preserve"> type </w:t>
            </w:r>
            <w:r w:rsidRPr="007D065A">
              <w:rPr>
                <w:rFonts w:ascii="Times New Roman" w:hAnsi="Times New Roman"/>
                <w:bCs/>
                <w:sz w:val="24"/>
              </w:rPr>
              <w:t>(vs. non-Diffuse)</w:t>
            </w:r>
          </w:p>
          <w:p w14:paraId="728E16D5" w14:textId="77777777" w:rsidR="0003364F" w:rsidRPr="007D065A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7D065A">
              <w:rPr>
                <w:rFonts w:ascii="Times New Roman" w:hAnsi="Times New Roman" w:hint="eastAsia"/>
                <w:bCs/>
                <w:sz w:val="24"/>
              </w:rPr>
              <w:t>pStage</w:t>
            </w:r>
            <w:proofErr w:type="spellEnd"/>
            <w:r w:rsidRPr="007D065A">
              <w:rPr>
                <w:rFonts w:ascii="Times New Roman" w:hAnsi="Times New Roman" w:hint="eastAsia"/>
                <w:bCs/>
                <w:sz w:val="24"/>
              </w:rPr>
              <w:t>Ⅰ</w:t>
            </w:r>
          </w:p>
          <w:p w14:paraId="500EE409" w14:textId="77777777" w:rsidR="0003364F" w:rsidRPr="007D065A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7D065A">
              <w:rPr>
                <w:rFonts w:ascii="Times New Roman" w:hAnsi="Times New Roman" w:hint="eastAsia"/>
                <w:bCs/>
                <w:sz w:val="24"/>
              </w:rPr>
              <w:t>pStage</w:t>
            </w:r>
            <w:proofErr w:type="spellEnd"/>
            <w:r w:rsidRPr="007D065A">
              <w:rPr>
                <w:rFonts w:ascii="Times New Roman" w:hAnsi="Times New Roman" w:hint="eastAsia"/>
                <w:bCs/>
                <w:sz w:val="24"/>
              </w:rPr>
              <w:t>Ⅱ</w:t>
            </w:r>
          </w:p>
          <w:p w14:paraId="664F1472" w14:textId="77777777" w:rsidR="0003364F" w:rsidRPr="007D065A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7D065A">
              <w:rPr>
                <w:rFonts w:ascii="Times New Roman" w:hAnsi="Times New Roman" w:hint="eastAsia"/>
                <w:bCs/>
                <w:sz w:val="24"/>
              </w:rPr>
              <w:t>pStage</w:t>
            </w:r>
            <w:proofErr w:type="spellEnd"/>
            <w:r w:rsidRPr="007D065A">
              <w:rPr>
                <w:rFonts w:ascii="Times New Roman" w:hAnsi="Times New Roman" w:hint="eastAsia"/>
                <w:bCs/>
                <w:sz w:val="24"/>
              </w:rPr>
              <w:t>Ⅲ</w:t>
            </w:r>
          </w:p>
          <w:p w14:paraId="14D97858" w14:textId="321404D2" w:rsidR="0003364F" w:rsidRPr="004640E0" w:rsidRDefault="0003364F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7D065A">
              <w:rPr>
                <w:rFonts w:ascii="Times New Roman" w:hAnsi="Times New Roman"/>
                <w:bCs/>
                <w:sz w:val="24"/>
              </w:rPr>
              <w:t>CXI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7D065A">
              <w:rPr>
                <w:rFonts w:ascii="Times New Roman" w:hAnsi="Times New Roman"/>
                <w:bCs/>
                <w:sz w:val="24"/>
              </w:rPr>
              <w:t>(</w:t>
            </w:r>
            <w:r w:rsidRPr="000B47FC">
              <w:rPr>
                <w:rFonts w:ascii="Times New Roman" w:hAnsi="Times New Roman"/>
                <w:bCs/>
                <w:sz w:val="24"/>
              </w:rPr>
              <w:t>Continuous variables</w:t>
            </w:r>
            <w:r w:rsidRPr="007D065A">
              <w:rPr>
                <w:rFonts w:ascii="Times New Roman" w:hAnsi="Times New Roman"/>
                <w:bCs/>
                <w:sz w:val="24"/>
              </w:rPr>
              <w:t>)</w:t>
            </w:r>
          </w:p>
        </w:tc>
        <w:tc>
          <w:tcPr>
            <w:tcW w:w="880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66FA05D1" w14:textId="31034C57" w:rsidR="0003364F" w:rsidRPr="00AA6646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A6646">
              <w:rPr>
                <w:rFonts w:ascii="Times New Roman" w:hAnsi="Times New Roman"/>
                <w:sz w:val="24"/>
              </w:rPr>
              <w:t>2.0</w:t>
            </w:r>
            <w:r>
              <w:rPr>
                <w:rFonts w:ascii="Times New Roman" w:hAnsi="Times New Roman" w:hint="eastAsia"/>
                <w:sz w:val="24"/>
              </w:rPr>
              <w:t>8</w:t>
            </w:r>
          </w:p>
          <w:p w14:paraId="20BE0F46" w14:textId="7C64F707" w:rsidR="0003364F" w:rsidRPr="00AA6646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A6646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 w:hint="eastAsia"/>
                <w:sz w:val="24"/>
              </w:rPr>
              <w:t>82</w:t>
            </w:r>
          </w:p>
          <w:p w14:paraId="365CBCEF" w14:textId="5B4D7F57" w:rsidR="0003364F" w:rsidRPr="00AA6646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A6646">
              <w:rPr>
                <w:rFonts w:ascii="Times New Roman" w:hAnsi="Times New Roman"/>
                <w:sz w:val="24"/>
              </w:rPr>
              <w:t>1.9</w:t>
            </w:r>
            <w:r>
              <w:rPr>
                <w:rFonts w:ascii="Times New Roman" w:hAnsi="Times New Roman" w:hint="eastAsia"/>
                <w:sz w:val="24"/>
              </w:rPr>
              <w:t>2</w:t>
            </w:r>
          </w:p>
          <w:p w14:paraId="1EC8E1C3" w14:textId="149A3DA8" w:rsidR="0003364F" w:rsidRPr="00AA6646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A6646">
              <w:rPr>
                <w:rFonts w:ascii="Times New Roman" w:hAnsi="Times New Roman"/>
                <w:sz w:val="24"/>
              </w:rPr>
              <w:t>1.5</w:t>
            </w:r>
            <w:r>
              <w:rPr>
                <w:rFonts w:ascii="Times New Roman" w:hAnsi="Times New Roman" w:hint="eastAsia"/>
                <w:sz w:val="24"/>
              </w:rPr>
              <w:t>2</w:t>
            </w:r>
          </w:p>
          <w:p w14:paraId="1B89AD84" w14:textId="77777777" w:rsidR="0003364F" w:rsidRPr="00AA6646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BD252DC" w14:textId="77777777" w:rsidR="0003364F" w:rsidRPr="00AA6646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A6646">
              <w:rPr>
                <w:rFonts w:ascii="Times New Roman" w:hAnsi="Times New Roman"/>
                <w:sz w:val="24"/>
              </w:rPr>
              <w:t>Ref</w:t>
            </w:r>
          </w:p>
          <w:p w14:paraId="1EC1745A" w14:textId="6810B3F1" w:rsidR="0003364F" w:rsidRPr="00AA6646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A6646">
              <w:rPr>
                <w:rFonts w:ascii="Times New Roman" w:hAnsi="Times New Roman"/>
                <w:sz w:val="24"/>
              </w:rPr>
              <w:t>1.6</w:t>
            </w:r>
            <w:r>
              <w:rPr>
                <w:rFonts w:ascii="Times New Roman" w:hAnsi="Times New Roman" w:hint="eastAsia"/>
                <w:sz w:val="24"/>
              </w:rPr>
              <w:t>2</w:t>
            </w:r>
          </w:p>
          <w:p w14:paraId="7E995D89" w14:textId="0CD0D674" w:rsidR="0003364F" w:rsidRPr="00AA6646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A6646">
              <w:rPr>
                <w:rFonts w:ascii="Times New Roman" w:hAnsi="Times New Roman"/>
                <w:sz w:val="24"/>
              </w:rPr>
              <w:t>3.9</w:t>
            </w:r>
            <w:r>
              <w:rPr>
                <w:rFonts w:ascii="Times New Roman" w:hAnsi="Times New Roman" w:hint="eastAsia"/>
                <w:sz w:val="24"/>
              </w:rPr>
              <w:t>1</w:t>
            </w:r>
          </w:p>
          <w:p w14:paraId="7EE285CF" w14:textId="2FDEA233" w:rsidR="0003364F" w:rsidRPr="004640E0" w:rsidRDefault="001B60B8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0.99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1A4C4732" w14:textId="1D736F86" w:rsidR="0003364F" w:rsidRPr="00707521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7521">
              <w:rPr>
                <w:rFonts w:ascii="Times New Roman" w:hAnsi="Times New Roman"/>
                <w:sz w:val="24"/>
              </w:rPr>
              <w:t>1.5</w:t>
            </w:r>
            <w:r>
              <w:rPr>
                <w:rFonts w:ascii="Times New Roman" w:hAnsi="Times New Roman" w:hint="eastAsia"/>
                <w:sz w:val="24"/>
              </w:rPr>
              <w:t>5</w:t>
            </w:r>
            <w:r w:rsidRPr="00707521">
              <w:rPr>
                <w:rFonts w:ascii="Times New Roman" w:hAnsi="Times New Roman"/>
                <w:sz w:val="24"/>
              </w:rPr>
              <w:t>-2.</w:t>
            </w:r>
            <w:r>
              <w:rPr>
                <w:rFonts w:ascii="Times New Roman" w:hAnsi="Times New Roman" w:hint="eastAsia"/>
                <w:sz w:val="24"/>
              </w:rPr>
              <w:t>80</w:t>
            </w:r>
          </w:p>
          <w:p w14:paraId="7B5410CB" w14:textId="57A4302A" w:rsidR="0003364F" w:rsidRPr="00707521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7521">
              <w:rPr>
                <w:rFonts w:ascii="Times New Roman" w:hAnsi="Times New Roman"/>
                <w:sz w:val="24"/>
              </w:rPr>
              <w:t>1.3</w:t>
            </w:r>
            <w:r>
              <w:rPr>
                <w:rFonts w:ascii="Times New Roman" w:hAnsi="Times New Roman" w:hint="eastAsia"/>
                <w:sz w:val="24"/>
              </w:rPr>
              <w:t>5</w:t>
            </w:r>
            <w:r w:rsidRPr="00707521">
              <w:rPr>
                <w:rFonts w:ascii="Times New Roman" w:hAnsi="Times New Roman"/>
                <w:sz w:val="24"/>
              </w:rPr>
              <w:t>-2.</w:t>
            </w:r>
            <w:r>
              <w:rPr>
                <w:rFonts w:ascii="Times New Roman" w:hAnsi="Times New Roman" w:hint="eastAsia"/>
                <w:sz w:val="24"/>
              </w:rPr>
              <w:t>47</w:t>
            </w:r>
          </w:p>
          <w:p w14:paraId="63152E76" w14:textId="5A1F309C" w:rsidR="0003364F" w:rsidRPr="00707521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7521">
              <w:rPr>
                <w:rFonts w:ascii="Times New Roman" w:hAnsi="Times New Roman"/>
                <w:sz w:val="24"/>
              </w:rPr>
              <w:t>1.4</w:t>
            </w:r>
            <w:r>
              <w:rPr>
                <w:rFonts w:ascii="Times New Roman" w:hAnsi="Times New Roman" w:hint="eastAsia"/>
                <w:sz w:val="24"/>
              </w:rPr>
              <w:t>8</w:t>
            </w:r>
            <w:r w:rsidRPr="00707521">
              <w:rPr>
                <w:rFonts w:ascii="Times New Roman" w:hAnsi="Times New Roman"/>
                <w:sz w:val="24"/>
              </w:rPr>
              <w:t>-2.</w:t>
            </w:r>
            <w:r>
              <w:rPr>
                <w:rFonts w:ascii="Times New Roman" w:hAnsi="Times New Roman" w:hint="eastAsia"/>
                <w:sz w:val="24"/>
              </w:rPr>
              <w:t>51</w:t>
            </w:r>
          </w:p>
          <w:p w14:paraId="3EA4424E" w14:textId="5556197F" w:rsidR="0003364F" w:rsidRPr="00707521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7521">
              <w:rPr>
                <w:rFonts w:ascii="Times New Roman" w:hAnsi="Times New Roman"/>
                <w:sz w:val="24"/>
              </w:rPr>
              <w:t>1.1</w:t>
            </w:r>
            <w:r>
              <w:rPr>
                <w:rFonts w:ascii="Times New Roman" w:hAnsi="Times New Roman" w:hint="eastAsia"/>
                <w:sz w:val="24"/>
              </w:rPr>
              <w:t>6</w:t>
            </w:r>
            <w:r w:rsidRPr="00707521">
              <w:rPr>
                <w:rFonts w:ascii="Times New Roman" w:hAnsi="Times New Roman"/>
                <w:sz w:val="24"/>
              </w:rPr>
              <w:t>-1.</w:t>
            </w:r>
            <w:r>
              <w:rPr>
                <w:rFonts w:ascii="Times New Roman" w:hAnsi="Times New Roman" w:hint="eastAsia"/>
                <w:sz w:val="24"/>
              </w:rPr>
              <w:t>99</w:t>
            </w:r>
          </w:p>
          <w:p w14:paraId="3E907138" w14:textId="77777777" w:rsidR="0003364F" w:rsidRPr="00707521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65444BD" w14:textId="77777777" w:rsidR="0003364F" w:rsidRPr="00707521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9DDE6DF" w14:textId="77777777" w:rsidR="0003364F" w:rsidRPr="00707521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7521">
              <w:rPr>
                <w:rFonts w:ascii="Times New Roman" w:hAnsi="Times New Roman"/>
                <w:sz w:val="24"/>
              </w:rPr>
              <w:t>1.15-2.27</w:t>
            </w:r>
          </w:p>
          <w:p w14:paraId="4ADFD2FB" w14:textId="77777777" w:rsidR="00F7772D" w:rsidRDefault="0003364F" w:rsidP="009F73C6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7521">
              <w:rPr>
                <w:rFonts w:ascii="Times New Roman" w:hAnsi="Times New Roman"/>
                <w:sz w:val="24"/>
              </w:rPr>
              <w:t>2.90-5.2</w:t>
            </w:r>
            <w:r>
              <w:rPr>
                <w:rFonts w:ascii="Times New Roman" w:hAnsi="Times New Roman" w:hint="eastAsia"/>
                <w:sz w:val="24"/>
              </w:rPr>
              <w:t>8</w:t>
            </w:r>
          </w:p>
          <w:p w14:paraId="26F0697C" w14:textId="717CE931" w:rsidR="0003364F" w:rsidRPr="004640E0" w:rsidRDefault="0003364F" w:rsidP="009F73C6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</w:t>
            </w:r>
            <w:r w:rsidR="001B60B8">
              <w:rPr>
                <w:rFonts w:ascii="Times New Roman" w:hAnsi="Times New Roman" w:hint="eastAsia"/>
                <w:sz w:val="24"/>
              </w:rPr>
              <w:t>99</w:t>
            </w:r>
            <w:r>
              <w:rPr>
                <w:rFonts w:ascii="Times New Roman" w:hAnsi="Times New Roman" w:hint="eastAsia"/>
                <w:sz w:val="24"/>
              </w:rPr>
              <w:t>-</w:t>
            </w:r>
            <w:r w:rsidR="00A365D6">
              <w:rPr>
                <w:rFonts w:ascii="Times New Roman" w:hAnsi="Times New Roman" w:hint="eastAsia"/>
                <w:sz w:val="24"/>
              </w:rPr>
              <w:t>1.00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0A2676B9" w14:textId="1414A2C5" w:rsidR="0003364F" w:rsidRPr="0095088E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5088E">
              <w:rPr>
                <w:rFonts w:ascii="Times New Roman" w:hAnsi="Times New Roman"/>
                <w:sz w:val="24"/>
              </w:rPr>
              <w:t>&lt;0.0</w:t>
            </w:r>
            <w:r>
              <w:rPr>
                <w:rFonts w:ascii="Times New Roman" w:hAnsi="Times New Roman" w:hint="eastAsia"/>
                <w:sz w:val="24"/>
              </w:rPr>
              <w:t>0</w:t>
            </w:r>
            <w:r w:rsidRPr="0095088E">
              <w:rPr>
                <w:rFonts w:ascii="Times New Roman" w:hAnsi="Times New Roman"/>
                <w:sz w:val="24"/>
              </w:rPr>
              <w:t>1</w:t>
            </w:r>
          </w:p>
          <w:p w14:paraId="00A545D1" w14:textId="200EE8EC" w:rsidR="0003364F" w:rsidRPr="0095088E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5088E">
              <w:rPr>
                <w:rFonts w:ascii="Times New Roman" w:hAnsi="Times New Roman"/>
                <w:sz w:val="24"/>
              </w:rPr>
              <w:t>&lt;0.0</w:t>
            </w:r>
            <w:r>
              <w:rPr>
                <w:rFonts w:ascii="Times New Roman" w:hAnsi="Times New Roman" w:hint="eastAsia"/>
                <w:sz w:val="24"/>
              </w:rPr>
              <w:t>0</w:t>
            </w:r>
            <w:r w:rsidRPr="0095088E">
              <w:rPr>
                <w:rFonts w:ascii="Times New Roman" w:hAnsi="Times New Roman"/>
                <w:sz w:val="24"/>
              </w:rPr>
              <w:t>1</w:t>
            </w:r>
          </w:p>
          <w:p w14:paraId="5F7415A7" w14:textId="77777777" w:rsidR="0003364F" w:rsidRPr="0095088E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5088E">
              <w:rPr>
                <w:rFonts w:ascii="Times New Roman" w:hAnsi="Times New Roman"/>
                <w:sz w:val="24"/>
              </w:rPr>
              <w:t>&lt;0.001</w:t>
            </w:r>
          </w:p>
          <w:p w14:paraId="036F8063" w14:textId="77777777" w:rsidR="0003364F" w:rsidRPr="0095088E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5088E">
              <w:rPr>
                <w:rFonts w:ascii="Times New Roman" w:hAnsi="Times New Roman"/>
                <w:sz w:val="24"/>
              </w:rPr>
              <w:t>0.004</w:t>
            </w:r>
          </w:p>
          <w:p w14:paraId="679D174D" w14:textId="77777777" w:rsidR="0003364F" w:rsidRPr="0095088E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093CDCD" w14:textId="77777777" w:rsidR="0003364F" w:rsidRPr="0095088E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14AE95F" w14:textId="77777777" w:rsidR="0003364F" w:rsidRPr="0095088E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5088E">
              <w:rPr>
                <w:rFonts w:ascii="Times New Roman" w:hAnsi="Times New Roman"/>
                <w:sz w:val="24"/>
              </w:rPr>
              <w:t>0.006</w:t>
            </w:r>
          </w:p>
          <w:p w14:paraId="01E7A853" w14:textId="77777777" w:rsidR="0003364F" w:rsidRPr="0095088E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5088E">
              <w:rPr>
                <w:rFonts w:ascii="Times New Roman" w:hAnsi="Times New Roman"/>
                <w:sz w:val="24"/>
              </w:rPr>
              <w:t>&lt;0.001</w:t>
            </w:r>
          </w:p>
          <w:p w14:paraId="7DEE4AB4" w14:textId="6F1B0DE9" w:rsidR="0003364F" w:rsidRPr="004640E0" w:rsidRDefault="0003364F" w:rsidP="00E51491">
            <w:pPr>
              <w:tabs>
                <w:tab w:val="left" w:pos="1843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5088E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E51491" w:rsidRPr="000304AD" w14:paraId="6E0A394E" w14:textId="77777777" w:rsidTr="004753CD">
        <w:trPr>
          <w:trHeight w:val="801"/>
        </w:trPr>
        <w:tc>
          <w:tcPr>
            <w:tcW w:w="5000" w:type="pct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51A6DD1" w14:textId="2E39A14A" w:rsidR="00C334DB" w:rsidRPr="00947B44" w:rsidRDefault="00C334DB" w:rsidP="00E51491">
            <w:pPr>
              <w:spacing w:line="240" w:lineRule="auto"/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</w:pPr>
            <w:r w:rsidRPr="00947B44">
              <w:rPr>
                <w:rFonts w:ascii="Times New Roman" w:hAnsi="Times New Roman"/>
                <w:sz w:val="24"/>
                <w:vertAlign w:val="superscript"/>
              </w:rPr>
              <w:t>†</w:t>
            </w:r>
            <w:r w:rsidR="00E51491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proofErr w:type="spellStart"/>
            <w:r w:rsidRPr="00E52366"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  <w:t>Clavien</w:t>
            </w:r>
            <w:proofErr w:type="spellEnd"/>
            <w:r w:rsidRPr="00E52366"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  <w:t>-Dindo classification</w:t>
            </w:r>
          </w:p>
          <w:p w14:paraId="31F3B8ED" w14:textId="06A184D7" w:rsidR="00C334DB" w:rsidRPr="00470A9B" w:rsidRDefault="00C334DB" w:rsidP="00E51491">
            <w:pPr>
              <w:spacing w:line="240" w:lineRule="auto"/>
              <w:rPr>
                <w:rFonts w:ascii="Times New Roman" w:eastAsia="ＭＳ Ｐゴシック" w:hAnsi="Times New Roman"/>
                <w:color w:val="000000"/>
                <w:kern w:val="0"/>
                <w:sz w:val="22"/>
                <w:szCs w:val="22"/>
              </w:rPr>
            </w:pPr>
            <w:r w:rsidRPr="00947B44"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  <w:t xml:space="preserve">Abbreviations: </w:t>
            </w:r>
            <w:r w:rsidR="00C40E9A" w:rsidRPr="00947B44"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  <w:t>CCI, Charlson Como</w:t>
            </w:r>
            <w:r w:rsidR="00C40E9A"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  <w:t>r</w:t>
            </w:r>
            <w:r w:rsidR="00C40E9A" w:rsidRPr="00947B44"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  <w:t>bidity Index</w:t>
            </w:r>
            <w:r w:rsidRPr="00947B44"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  <w:t>;</w:t>
            </w:r>
            <w:r w:rsidR="001D39B3">
              <w:rPr>
                <w:rFonts w:ascii="Times New Roman" w:eastAsia="ＭＳ Ｐゴシック" w:hAnsi="Times New Roman" w:hint="eastAsia"/>
                <w:color w:val="000000"/>
                <w:kern w:val="0"/>
                <w:sz w:val="24"/>
              </w:rPr>
              <w:t xml:space="preserve"> CXI, Cachexia Index</w:t>
            </w:r>
            <w:r w:rsidRPr="00947B44"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  <w:t xml:space="preserve"> </w:t>
            </w:r>
          </w:p>
        </w:tc>
      </w:tr>
    </w:tbl>
    <w:p w14:paraId="0FA6887F" w14:textId="77777777" w:rsidR="00B47196" w:rsidRPr="00B47196" w:rsidRDefault="00B47196"/>
    <w:sectPr w:rsidR="00B47196" w:rsidRPr="00B471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2154" w14:textId="77777777" w:rsidR="00F86E75" w:rsidRDefault="00F86E75" w:rsidP="00160100">
      <w:pPr>
        <w:spacing w:line="240" w:lineRule="auto"/>
      </w:pPr>
      <w:r>
        <w:separator/>
      </w:r>
    </w:p>
  </w:endnote>
  <w:endnote w:type="continuationSeparator" w:id="0">
    <w:p w14:paraId="0365C61F" w14:textId="77777777" w:rsidR="00F86E75" w:rsidRDefault="00F86E75" w:rsidP="00160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2183" w14:textId="77777777" w:rsidR="00F86E75" w:rsidRDefault="00F86E75" w:rsidP="00160100">
      <w:pPr>
        <w:spacing w:line="240" w:lineRule="auto"/>
      </w:pPr>
      <w:r>
        <w:separator/>
      </w:r>
    </w:p>
  </w:footnote>
  <w:footnote w:type="continuationSeparator" w:id="0">
    <w:p w14:paraId="1211D40C" w14:textId="77777777" w:rsidR="00F86E75" w:rsidRDefault="00F86E75" w:rsidP="001601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7C"/>
    <w:rsid w:val="0003364F"/>
    <w:rsid w:val="000507CA"/>
    <w:rsid w:val="00064408"/>
    <w:rsid w:val="00076F70"/>
    <w:rsid w:val="00094403"/>
    <w:rsid w:val="000A3C32"/>
    <w:rsid w:val="000B47FC"/>
    <w:rsid w:val="001375B9"/>
    <w:rsid w:val="00160100"/>
    <w:rsid w:val="00161DBD"/>
    <w:rsid w:val="00161EAA"/>
    <w:rsid w:val="00183ABD"/>
    <w:rsid w:val="00196298"/>
    <w:rsid w:val="001B1F45"/>
    <w:rsid w:val="001B60B8"/>
    <w:rsid w:val="001D39B3"/>
    <w:rsid w:val="001D624A"/>
    <w:rsid w:val="001E3F3F"/>
    <w:rsid w:val="00250B7C"/>
    <w:rsid w:val="002B3427"/>
    <w:rsid w:val="002C6087"/>
    <w:rsid w:val="002D418F"/>
    <w:rsid w:val="002D4A09"/>
    <w:rsid w:val="002D50C6"/>
    <w:rsid w:val="002D7D18"/>
    <w:rsid w:val="00307DAF"/>
    <w:rsid w:val="00364F35"/>
    <w:rsid w:val="003F1F95"/>
    <w:rsid w:val="004019F7"/>
    <w:rsid w:val="004106A8"/>
    <w:rsid w:val="004375D5"/>
    <w:rsid w:val="004640E0"/>
    <w:rsid w:val="004753CD"/>
    <w:rsid w:val="004954B8"/>
    <w:rsid w:val="0053550E"/>
    <w:rsid w:val="0057389A"/>
    <w:rsid w:val="005B163B"/>
    <w:rsid w:val="005F0C5B"/>
    <w:rsid w:val="00600AB2"/>
    <w:rsid w:val="00602450"/>
    <w:rsid w:val="00656ACF"/>
    <w:rsid w:val="0068696D"/>
    <w:rsid w:val="006F47A7"/>
    <w:rsid w:val="006F5E51"/>
    <w:rsid w:val="00707521"/>
    <w:rsid w:val="00732536"/>
    <w:rsid w:val="00734ECE"/>
    <w:rsid w:val="007465E4"/>
    <w:rsid w:val="0078150B"/>
    <w:rsid w:val="00793746"/>
    <w:rsid w:val="007D065A"/>
    <w:rsid w:val="007D79E5"/>
    <w:rsid w:val="00801155"/>
    <w:rsid w:val="008365AC"/>
    <w:rsid w:val="008604AB"/>
    <w:rsid w:val="008840BF"/>
    <w:rsid w:val="009046BB"/>
    <w:rsid w:val="00915953"/>
    <w:rsid w:val="00926CFF"/>
    <w:rsid w:val="00935309"/>
    <w:rsid w:val="0095088E"/>
    <w:rsid w:val="00982D65"/>
    <w:rsid w:val="009E0322"/>
    <w:rsid w:val="009E20A0"/>
    <w:rsid w:val="009F73C6"/>
    <w:rsid w:val="00A2429E"/>
    <w:rsid w:val="00A365D6"/>
    <w:rsid w:val="00A4358F"/>
    <w:rsid w:val="00A56B4D"/>
    <w:rsid w:val="00A85F82"/>
    <w:rsid w:val="00AA6646"/>
    <w:rsid w:val="00B0121C"/>
    <w:rsid w:val="00B47196"/>
    <w:rsid w:val="00C0310E"/>
    <w:rsid w:val="00C0344B"/>
    <w:rsid w:val="00C334DB"/>
    <w:rsid w:val="00C40E9A"/>
    <w:rsid w:val="00C41F3B"/>
    <w:rsid w:val="00CF4716"/>
    <w:rsid w:val="00D3356A"/>
    <w:rsid w:val="00D405AB"/>
    <w:rsid w:val="00D9458F"/>
    <w:rsid w:val="00E417E2"/>
    <w:rsid w:val="00E51491"/>
    <w:rsid w:val="00ED0C17"/>
    <w:rsid w:val="00EE743A"/>
    <w:rsid w:val="00F769D1"/>
    <w:rsid w:val="00F7772D"/>
    <w:rsid w:val="00F80CEE"/>
    <w:rsid w:val="00F86E75"/>
    <w:rsid w:val="00FA3BC9"/>
    <w:rsid w:val="00FB385F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48291"/>
  <w15:chartTrackingRefBased/>
  <w15:docId w15:val="{B47793CA-AB36-8044-90D6-3C1E2EED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50B7C"/>
    <w:pPr>
      <w:spacing w:line="480" w:lineRule="auto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50B7C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1601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010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601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0100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 弘太郎</dc:creator>
  <cp:keywords/>
  <dc:description/>
  <cp:lastModifiedBy>haruki kojima</cp:lastModifiedBy>
  <cp:revision>27</cp:revision>
  <dcterms:created xsi:type="dcterms:W3CDTF">2026-01-07T15:36:00Z</dcterms:created>
  <dcterms:modified xsi:type="dcterms:W3CDTF">2026-04-18T05:03:00Z</dcterms:modified>
</cp:coreProperties>
</file>