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F6EE4D" w14:textId="77777777" w:rsidR="008649CE" w:rsidRPr="00B76F09" w:rsidRDefault="008649CE" w:rsidP="008649CE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  <w:lang w:eastAsia="en-GB"/>
        </w:rPr>
      </w:pPr>
      <w:r w:rsidRPr="00B76F09">
        <w:rPr>
          <w:rFonts w:ascii="Times New Roman" w:hAnsi="Times New Roman" w:cs="Times New Roman"/>
          <w:b/>
          <w:bCs/>
          <w:color w:val="000000"/>
          <w:sz w:val="32"/>
          <w:szCs w:val="32"/>
          <w:lang w:eastAsia="en-GB"/>
        </w:rPr>
        <w:t>Impact of pain and p</w:t>
      </w:r>
      <w:r w:rsidRPr="00425B08">
        <w:rPr>
          <w:rFonts w:ascii="Times New Roman" w:hAnsi="Times New Roman" w:cs="Times New Roman"/>
          <w:b/>
          <w:bCs/>
          <w:color w:val="000000"/>
          <w:sz w:val="32"/>
          <w:szCs w:val="32"/>
          <w:lang w:eastAsia="en-GB"/>
        </w:rPr>
        <w:t xml:space="preserve">ost-operative complications on </w:t>
      </w:r>
      <w:r w:rsidRPr="00B76F09">
        <w:rPr>
          <w:rFonts w:ascii="Times New Roman" w:hAnsi="Times New Roman" w:cs="Times New Roman"/>
          <w:b/>
          <w:bCs/>
          <w:color w:val="000000"/>
          <w:sz w:val="32"/>
          <w:szCs w:val="32"/>
          <w:lang w:eastAsia="en-GB"/>
        </w:rPr>
        <w:t>patient-reported outcome measures five years after posterior fossa surgery for trigeminal neuralgia</w:t>
      </w:r>
    </w:p>
    <w:p w14:paraId="0B20CCDA" w14:textId="77777777" w:rsidR="008649CE" w:rsidRPr="00B76F09" w:rsidRDefault="008649CE" w:rsidP="008649CE">
      <w:pPr>
        <w:spacing w:line="360" w:lineRule="auto"/>
        <w:jc w:val="both"/>
        <w:rPr>
          <w:rFonts w:ascii="Times New Roman" w:eastAsia="Times New Roman" w:hAnsi="Times New Roman" w:cs="Times New Roman"/>
          <w:sz w:val="22"/>
          <w:szCs w:val="22"/>
          <w:lang w:eastAsia="en-GB"/>
        </w:rPr>
      </w:pPr>
    </w:p>
    <w:p w14:paraId="045F889D" w14:textId="77777777" w:rsidR="008649CE" w:rsidRPr="00705FAC" w:rsidRDefault="008649CE" w:rsidP="008649CE">
      <w:pPr>
        <w:spacing w:line="360" w:lineRule="auto"/>
        <w:jc w:val="center"/>
        <w:rPr>
          <w:rFonts w:ascii="Times New Roman" w:hAnsi="Times New Roman" w:cs="Times New Roman"/>
          <w:sz w:val="22"/>
          <w:szCs w:val="22"/>
          <w:vertAlign w:val="superscript"/>
          <w:lang w:eastAsia="en-GB"/>
        </w:rPr>
      </w:pPr>
      <w:r w:rsidRPr="00705FAC">
        <w:rPr>
          <w:rFonts w:ascii="Times New Roman" w:hAnsi="Times New Roman" w:cs="Times New Roman"/>
          <w:color w:val="000000"/>
          <w:sz w:val="22"/>
          <w:szCs w:val="22"/>
          <w:lang w:eastAsia="en-GB"/>
        </w:rPr>
        <w:t xml:space="preserve">Daniyal J Jafree*, </w:t>
      </w:r>
      <w:r w:rsidRPr="00705FAC">
        <w:rPr>
          <w:rFonts w:ascii="Times New Roman" w:hAnsi="Times New Roman" w:cs="Times New Roman"/>
          <w:color w:val="000000"/>
          <w:sz w:val="22"/>
          <w:szCs w:val="22"/>
          <w:vertAlign w:val="superscript"/>
          <w:lang w:eastAsia="en-GB"/>
        </w:rPr>
        <w:t>1</w:t>
      </w:r>
      <w:r w:rsidRPr="00705FAC">
        <w:rPr>
          <w:rFonts w:ascii="Times New Roman" w:hAnsi="Times New Roman" w:cs="Times New Roman"/>
          <w:color w:val="000000"/>
          <w:sz w:val="22"/>
          <w:szCs w:val="22"/>
          <w:lang w:eastAsia="en-GB"/>
        </w:rPr>
        <w:t xml:space="preserve"> Amanda C Williams, </w:t>
      </w:r>
      <w:r w:rsidRPr="00705FAC">
        <w:rPr>
          <w:rFonts w:ascii="Times New Roman" w:hAnsi="Times New Roman" w:cs="Times New Roman"/>
          <w:color w:val="000000"/>
          <w:sz w:val="22"/>
          <w:szCs w:val="22"/>
          <w:vertAlign w:val="superscript"/>
          <w:lang w:eastAsia="en-GB"/>
        </w:rPr>
        <w:t>2</w:t>
      </w:r>
      <w:r w:rsidRPr="00705FAC">
        <w:rPr>
          <w:rFonts w:ascii="Times New Roman" w:hAnsi="Times New Roman" w:cs="Times New Roman"/>
          <w:color w:val="000000"/>
          <w:sz w:val="22"/>
          <w:szCs w:val="22"/>
          <w:lang w:eastAsia="en-GB"/>
        </w:rPr>
        <w:t xml:space="preserve"> Joanna M Zakrzewska </w:t>
      </w:r>
      <w:r w:rsidRPr="00705FAC">
        <w:rPr>
          <w:rFonts w:ascii="Times New Roman" w:hAnsi="Times New Roman" w:cs="Times New Roman"/>
          <w:color w:val="000000"/>
          <w:sz w:val="22"/>
          <w:szCs w:val="22"/>
          <w:vertAlign w:val="superscript"/>
          <w:lang w:eastAsia="en-GB"/>
        </w:rPr>
        <w:t>3</w:t>
      </w:r>
    </w:p>
    <w:p w14:paraId="6008921A" w14:textId="77777777" w:rsidR="008649CE" w:rsidRPr="00705FAC" w:rsidRDefault="008649CE" w:rsidP="008649CE">
      <w:pPr>
        <w:spacing w:line="360" w:lineRule="auto"/>
        <w:jc w:val="both"/>
        <w:rPr>
          <w:rFonts w:ascii="Times New Roman" w:eastAsia="Times New Roman" w:hAnsi="Times New Roman" w:cs="Times New Roman"/>
          <w:sz w:val="22"/>
          <w:szCs w:val="22"/>
          <w:lang w:eastAsia="en-GB"/>
        </w:rPr>
      </w:pPr>
    </w:p>
    <w:p w14:paraId="43D9C996" w14:textId="29733F2D" w:rsidR="008649CE" w:rsidRPr="00705FAC" w:rsidRDefault="008649CE" w:rsidP="008649CE">
      <w:pPr>
        <w:spacing w:line="360" w:lineRule="auto"/>
        <w:jc w:val="both"/>
        <w:rPr>
          <w:rFonts w:ascii="Times New Roman" w:hAnsi="Times New Roman" w:cs="Times New Roman"/>
          <w:sz w:val="22"/>
          <w:szCs w:val="22"/>
          <w:lang w:eastAsia="en-GB"/>
        </w:rPr>
      </w:pPr>
      <w:r w:rsidRPr="00705FAC">
        <w:rPr>
          <w:rFonts w:ascii="Times New Roman" w:eastAsia="Times New Roman" w:hAnsi="Times New Roman" w:cs="Times New Roman"/>
          <w:sz w:val="22"/>
          <w:szCs w:val="22"/>
          <w:vertAlign w:val="superscript"/>
          <w:lang w:eastAsia="en-GB"/>
        </w:rPr>
        <w:t xml:space="preserve">1 </w:t>
      </w:r>
      <w:r w:rsidRPr="00705FAC">
        <w:rPr>
          <w:rFonts w:ascii="Times New Roman" w:hAnsi="Times New Roman" w:cs="Times New Roman"/>
          <w:i/>
          <w:iCs/>
          <w:color w:val="000000"/>
          <w:sz w:val="22"/>
          <w:szCs w:val="22"/>
          <w:lang w:eastAsia="en-GB"/>
        </w:rPr>
        <w:t xml:space="preserve">MBPhD Programme, </w:t>
      </w:r>
      <w:r w:rsidR="00344DA2" w:rsidRPr="00705FAC">
        <w:rPr>
          <w:rFonts w:ascii="Times New Roman" w:hAnsi="Times New Roman" w:cs="Times New Roman"/>
          <w:i/>
          <w:iCs/>
          <w:color w:val="000000"/>
          <w:sz w:val="22"/>
          <w:szCs w:val="22"/>
          <w:lang w:eastAsia="en-GB"/>
        </w:rPr>
        <w:t>Faculty of Medical Sciences</w:t>
      </w:r>
      <w:r w:rsidRPr="00705FAC">
        <w:rPr>
          <w:rFonts w:ascii="Times New Roman" w:hAnsi="Times New Roman" w:cs="Times New Roman"/>
          <w:i/>
          <w:iCs/>
          <w:color w:val="000000"/>
          <w:sz w:val="22"/>
          <w:szCs w:val="22"/>
          <w:lang w:eastAsia="en-GB"/>
        </w:rPr>
        <w:t>, University College London, London, UK</w:t>
      </w:r>
    </w:p>
    <w:p w14:paraId="151746AD" w14:textId="77777777" w:rsidR="008649CE" w:rsidRPr="00705FAC" w:rsidRDefault="008649CE" w:rsidP="008649CE">
      <w:pPr>
        <w:spacing w:line="360" w:lineRule="auto"/>
        <w:jc w:val="both"/>
        <w:rPr>
          <w:rFonts w:ascii="Times New Roman" w:hAnsi="Times New Roman" w:cs="Times New Roman"/>
          <w:sz w:val="22"/>
          <w:szCs w:val="22"/>
          <w:lang w:eastAsia="en-GB"/>
        </w:rPr>
      </w:pPr>
      <w:r w:rsidRPr="00705FAC">
        <w:rPr>
          <w:rFonts w:ascii="Times New Roman" w:hAnsi="Times New Roman" w:cs="Times New Roman"/>
          <w:sz w:val="22"/>
          <w:szCs w:val="22"/>
          <w:vertAlign w:val="superscript"/>
          <w:lang w:eastAsia="en-GB"/>
        </w:rPr>
        <w:t>2</w:t>
      </w:r>
      <w:r w:rsidRPr="00705FAC">
        <w:rPr>
          <w:rFonts w:ascii="Times New Roman" w:hAnsi="Times New Roman" w:cs="Times New Roman"/>
          <w:sz w:val="22"/>
          <w:szCs w:val="22"/>
          <w:lang w:eastAsia="en-GB"/>
        </w:rPr>
        <w:t xml:space="preserve"> </w:t>
      </w:r>
      <w:r w:rsidRPr="00705FAC">
        <w:rPr>
          <w:rFonts w:ascii="Times New Roman" w:hAnsi="Times New Roman" w:cs="Times New Roman"/>
          <w:i/>
          <w:iCs/>
          <w:color w:val="000000"/>
          <w:sz w:val="22"/>
          <w:szCs w:val="22"/>
          <w:lang w:eastAsia="en-GB"/>
        </w:rPr>
        <w:t>Research Department of Clinical, Educational and Health Psychology, Faculty of Brain Sciences, University College London, London, UK</w:t>
      </w:r>
    </w:p>
    <w:p w14:paraId="38FF23C1" w14:textId="77777777" w:rsidR="008649CE" w:rsidRPr="00705FAC" w:rsidRDefault="008649CE" w:rsidP="008649CE">
      <w:pPr>
        <w:spacing w:line="360" w:lineRule="auto"/>
        <w:jc w:val="both"/>
        <w:rPr>
          <w:rFonts w:ascii="Times New Roman" w:hAnsi="Times New Roman" w:cs="Times New Roman"/>
          <w:sz w:val="22"/>
          <w:szCs w:val="22"/>
          <w:lang w:eastAsia="en-GB"/>
        </w:rPr>
      </w:pPr>
      <w:r w:rsidRPr="00705FAC">
        <w:rPr>
          <w:rFonts w:ascii="Times New Roman" w:hAnsi="Times New Roman" w:cs="Times New Roman"/>
          <w:sz w:val="22"/>
          <w:szCs w:val="22"/>
          <w:vertAlign w:val="superscript"/>
          <w:lang w:eastAsia="en-GB"/>
        </w:rPr>
        <w:t xml:space="preserve">3 </w:t>
      </w:r>
      <w:r w:rsidRPr="00705FAC">
        <w:rPr>
          <w:rFonts w:ascii="Times New Roman" w:hAnsi="Times New Roman" w:cs="Times New Roman"/>
          <w:i/>
          <w:iCs/>
          <w:color w:val="000000"/>
          <w:sz w:val="22"/>
          <w:szCs w:val="22"/>
          <w:lang w:eastAsia="en-GB"/>
        </w:rPr>
        <w:t>Oral Medicine Unit, Eastman Dental Institute, UCLH NHS Foundation Trust, London, UK</w:t>
      </w:r>
    </w:p>
    <w:p w14:paraId="2F0B72D7" w14:textId="77777777" w:rsidR="008649CE" w:rsidRPr="00705FAC" w:rsidRDefault="008649CE" w:rsidP="008649CE">
      <w:pPr>
        <w:spacing w:line="360" w:lineRule="auto"/>
        <w:jc w:val="both"/>
        <w:rPr>
          <w:rFonts w:ascii="Times New Roman" w:eastAsia="Times New Roman" w:hAnsi="Times New Roman" w:cs="Times New Roman"/>
          <w:sz w:val="22"/>
          <w:szCs w:val="22"/>
          <w:lang w:eastAsia="en-GB"/>
        </w:rPr>
      </w:pPr>
    </w:p>
    <w:p w14:paraId="65415FC5" w14:textId="77777777" w:rsidR="008649CE" w:rsidRPr="00705FAC" w:rsidRDefault="008649CE" w:rsidP="008649CE">
      <w:pPr>
        <w:spacing w:line="360" w:lineRule="auto"/>
        <w:jc w:val="both"/>
        <w:rPr>
          <w:rFonts w:ascii="Times New Roman" w:hAnsi="Times New Roman" w:cs="Times New Roman"/>
          <w:sz w:val="22"/>
          <w:szCs w:val="22"/>
          <w:lang w:eastAsia="en-GB"/>
        </w:rPr>
      </w:pPr>
      <w:r w:rsidRPr="00705FAC">
        <w:rPr>
          <w:rFonts w:ascii="Times New Roman" w:hAnsi="Times New Roman" w:cs="Times New Roman"/>
          <w:b/>
          <w:bCs/>
          <w:color w:val="000000"/>
          <w:sz w:val="22"/>
          <w:szCs w:val="22"/>
          <w:lang w:eastAsia="en-GB"/>
        </w:rPr>
        <w:t>*: Corresponding author details:</w:t>
      </w:r>
      <w:bookmarkStart w:id="0" w:name="_GoBack"/>
      <w:bookmarkEnd w:id="0"/>
    </w:p>
    <w:p w14:paraId="1803F537" w14:textId="77777777" w:rsidR="008649CE" w:rsidRPr="00705FAC" w:rsidRDefault="008649CE" w:rsidP="008649CE">
      <w:pPr>
        <w:spacing w:line="360" w:lineRule="auto"/>
        <w:jc w:val="both"/>
        <w:rPr>
          <w:rFonts w:ascii="Times New Roman" w:hAnsi="Times New Roman" w:cs="Times New Roman"/>
          <w:sz w:val="22"/>
          <w:szCs w:val="22"/>
          <w:lang w:eastAsia="en-GB"/>
        </w:rPr>
      </w:pPr>
      <w:r w:rsidRPr="00705FAC">
        <w:rPr>
          <w:rFonts w:ascii="Times New Roman" w:hAnsi="Times New Roman" w:cs="Times New Roman"/>
          <w:color w:val="000000"/>
          <w:sz w:val="22"/>
          <w:szCs w:val="22"/>
          <w:lang w:eastAsia="en-GB"/>
        </w:rPr>
        <w:t>Daniyal J Jafree</w:t>
      </w:r>
    </w:p>
    <w:p w14:paraId="6AE300FD" w14:textId="77777777" w:rsidR="008649CE" w:rsidRPr="00705FAC" w:rsidRDefault="008649CE" w:rsidP="008649CE">
      <w:pPr>
        <w:spacing w:line="360" w:lineRule="auto"/>
        <w:jc w:val="both"/>
        <w:rPr>
          <w:rFonts w:ascii="Times New Roman" w:hAnsi="Times New Roman" w:cs="Times New Roman"/>
          <w:sz w:val="22"/>
          <w:szCs w:val="22"/>
          <w:lang w:eastAsia="en-GB"/>
        </w:rPr>
      </w:pPr>
      <w:r w:rsidRPr="00705FAC">
        <w:rPr>
          <w:rFonts w:ascii="Times New Roman" w:hAnsi="Times New Roman" w:cs="Times New Roman"/>
          <w:color w:val="000000"/>
          <w:sz w:val="22"/>
          <w:szCs w:val="22"/>
          <w:lang w:eastAsia="en-GB"/>
        </w:rPr>
        <w:t>MBPhD Programme,</w:t>
      </w:r>
    </w:p>
    <w:p w14:paraId="21A9EB17" w14:textId="76FC0912" w:rsidR="008649CE" w:rsidRPr="00705FAC" w:rsidRDefault="00344DA2" w:rsidP="008649CE">
      <w:pPr>
        <w:spacing w:line="360" w:lineRule="auto"/>
        <w:jc w:val="both"/>
        <w:rPr>
          <w:rFonts w:ascii="Times New Roman" w:hAnsi="Times New Roman" w:cs="Times New Roman"/>
          <w:sz w:val="22"/>
          <w:szCs w:val="22"/>
          <w:lang w:eastAsia="en-GB"/>
        </w:rPr>
      </w:pPr>
      <w:r w:rsidRPr="00705FAC">
        <w:rPr>
          <w:rFonts w:ascii="Times New Roman" w:hAnsi="Times New Roman" w:cs="Times New Roman"/>
          <w:color w:val="000000"/>
          <w:sz w:val="22"/>
          <w:szCs w:val="22"/>
          <w:lang w:eastAsia="en-GB"/>
        </w:rPr>
        <w:t>Faculty of Medical Sciences</w:t>
      </w:r>
      <w:r w:rsidR="008649CE" w:rsidRPr="00705FAC">
        <w:rPr>
          <w:rFonts w:ascii="Times New Roman" w:hAnsi="Times New Roman" w:cs="Times New Roman"/>
          <w:color w:val="000000"/>
          <w:sz w:val="22"/>
          <w:szCs w:val="22"/>
          <w:lang w:eastAsia="en-GB"/>
        </w:rPr>
        <w:t>,</w:t>
      </w:r>
    </w:p>
    <w:p w14:paraId="0EAC8A87" w14:textId="77777777" w:rsidR="008649CE" w:rsidRPr="00705FAC" w:rsidRDefault="008649CE" w:rsidP="008649CE">
      <w:pPr>
        <w:spacing w:line="360" w:lineRule="auto"/>
        <w:jc w:val="both"/>
        <w:rPr>
          <w:rFonts w:ascii="Times New Roman" w:hAnsi="Times New Roman" w:cs="Times New Roman"/>
          <w:sz w:val="22"/>
          <w:szCs w:val="22"/>
          <w:lang w:eastAsia="en-GB"/>
        </w:rPr>
      </w:pPr>
      <w:r w:rsidRPr="00705FAC">
        <w:rPr>
          <w:rFonts w:ascii="Times New Roman" w:hAnsi="Times New Roman" w:cs="Times New Roman"/>
          <w:color w:val="000000"/>
          <w:sz w:val="22"/>
          <w:szCs w:val="22"/>
          <w:lang w:eastAsia="en-GB"/>
        </w:rPr>
        <w:t>University College London,</w:t>
      </w:r>
    </w:p>
    <w:p w14:paraId="0C4B273A" w14:textId="77777777" w:rsidR="008649CE" w:rsidRPr="00705FAC" w:rsidRDefault="008649CE" w:rsidP="008649CE">
      <w:pPr>
        <w:spacing w:line="360" w:lineRule="auto"/>
        <w:jc w:val="both"/>
        <w:rPr>
          <w:rFonts w:ascii="Times New Roman" w:hAnsi="Times New Roman" w:cs="Times New Roman"/>
          <w:sz w:val="22"/>
          <w:szCs w:val="22"/>
          <w:lang w:eastAsia="en-GB"/>
        </w:rPr>
      </w:pPr>
      <w:r w:rsidRPr="00705FAC">
        <w:rPr>
          <w:rFonts w:ascii="Times New Roman" w:hAnsi="Times New Roman" w:cs="Times New Roman"/>
          <w:color w:val="000000"/>
          <w:sz w:val="22"/>
          <w:szCs w:val="22"/>
          <w:lang w:eastAsia="en-GB"/>
        </w:rPr>
        <w:t>Gower Street,</w:t>
      </w:r>
    </w:p>
    <w:p w14:paraId="3A2C88CE" w14:textId="77777777" w:rsidR="008649CE" w:rsidRPr="00705FAC" w:rsidRDefault="008649CE" w:rsidP="008649CE">
      <w:pPr>
        <w:spacing w:line="360" w:lineRule="auto"/>
        <w:jc w:val="both"/>
        <w:rPr>
          <w:rFonts w:ascii="Times New Roman" w:hAnsi="Times New Roman" w:cs="Times New Roman"/>
          <w:sz w:val="22"/>
          <w:szCs w:val="22"/>
          <w:lang w:eastAsia="en-GB"/>
        </w:rPr>
      </w:pPr>
      <w:r w:rsidRPr="00705FAC">
        <w:rPr>
          <w:rFonts w:ascii="Times New Roman" w:hAnsi="Times New Roman" w:cs="Times New Roman"/>
          <w:color w:val="000000"/>
          <w:sz w:val="22"/>
          <w:szCs w:val="22"/>
          <w:lang w:eastAsia="en-GB"/>
        </w:rPr>
        <w:t>London, WC1E 6BT</w:t>
      </w:r>
    </w:p>
    <w:p w14:paraId="59890B2B" w14:textId="77777777" w:rsidR="008649CE" w:rsidRPr="00705FAC" w:rsidRDefault="008649CE" w:rsidP="008649CE">
      <w:pPr>
        <w:spacing w:line="360" w:lineRule="auto"/>
        <w:jc w:val="both"/>
        <w:rPr>
          <w:rFonts w:ascii="Times New Roman" w:hAnsi="Times New Roman" w:cs="Times New Roman"/>
          <w:sz w:val="22"/>
          <w:szCs w:val="22"/>
          <w:lang w:eastAsia="en-GB"/>
        </w:rPr>
      </w:pPr>
      <w:r w:rsidRPr="00705FAC">
        <w:rPr>
          <w:rFonts w:ascii="Times New Roman" w:hAnsi="Times New Roman" w:cs="Times New Roman"/>
          <w:color w:val="000000"/>
          <w:sz w:val="22"/>
          <w:szCs w:val="22"/>
          <w:lang w:eastAsia="en-GB"/>
        </w:rPr>
        <w:t>Telephone: +44(0)7748417402</w:t>
      </w:r>
    </w:p>
    <w:p w14:paraId="797E63A2" w14:textId="77777777" w:rsidR="008649CE" w:rsidRPr="00705FAC" w:rsidRDefault="008649CE" w:rsidP="008649CE">
      <w:pPr>
        <w:spacing w:line="360" w:lineRule="auto"/>
        <w:jc w:val="both"/>
        <w:rPr>
          <w:rFonts w:ascii="Times New Roman" w:hAnsi="Times New Roman" w:cs="Times New Roman"/>
          <w:sz w:val="22"/>
          <w:szCs w:val="22"/>
          <w:lang w:eastAsia="en-GB"/>
        </w:rPr>
      </w:pPr>
      <w:r w:rsidRPr="00705FAC">
        <w:rPr>
          <w:rFonts w:ascii="Times New Roman" w:hAnsi="Times New Roman" w:cs="Times New Roman"/>
          <w:color w:val="000000"/>
          <w:sz w:val="22"/>
          <w:szCs w:val="22"/>
          <w:lang w:eastAsia="en-GB"/>
        </w:rPr>
        <w:t xml:space="preserve">Email: </w:t>
      </w:r>
      <w:hyperlink r:id="rId4" w:history="1">
        <w:r w:rsidRPr="00705FAC">
          <w:rPr>
            <w:rFonts w:ascii="Times New Roman" w:hAnsi="Times New Roman" w:cs="Times New Roman"/>
            <w:color w:val="0563C1"/>
            <w:sz w:val="22"/>
            <w:szCs w:val="22"/>
            <w:u w:val="single"/>
            <w:lang w:eastAsia="en-GB"/>
          </w:rPr>
          <w:t>daniyal.jafree.13@ucl.ac.uk</w:t>
        </w:r>
      </w:hyperlink>
      <w:r w:rsidRPr="00705FAC">
        <w:rPr>
          <w:rFonts w:ascii="Times New Roman" w:hAnsi="Times New Roman" w:cs="Times New Roman"/>
          <w:color w:val="000000"/>
          <w:sz w:val="22"/>
          <w:szCs w:val="22"/>
          <w:lang w:eastAsia="en-GB"/>
        </w:rPr>
        <w:t xml:space="preserve"> </w:t>
      </w:r>
    </w:p>
    <w:p w14:paraId="00C13717" w14:textId="77777777" w:rsidR="008649CE" w:rsidRPr="00705FAC" w:rsidRDefault="008649CE" w:rsidP="008649CE">
      <w:pPr>
        <w:spacing w:line="360" w:lineRule="auto"/>
        <w:jc w:val="both"/>
        <w:rPr>
          <w:rFonts w:ascii="Times New Roman" w:eastAsia="Times New Roman" w:hAnsi="Times New Roman" w:cs="Times New Roman"/>
          <w:sz w:val="22"/>
          <w:szCs w:val="22"/>
          <w:lang w:eastAsia="en-GB"/>
        </w:rPr>
      </w:pPr>
      <w:r w:rsidRPr="00705FAC">
        <w:rPr>
          <w:rFonts w:ascii="Times New Roman" w:eastAsia="Times New Roman" w:hAnsi="Times New Roman" w:cs="Times New Roman"/>
          <w:sz w:val="22"/>
          <w:szCs w:val="22"/>
          <w:lang w:eastAsia="en-GB"/>
        </w:rPr>
        <w:br/>
      </w:r>
      <w:r w:rsidRPr="00705FAC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lang w:eastAsia="en-GB"/>
        </w:rPr>
        <w:t xml:space="preserve">Article type: </w:t>
      </w:r>
      <w:r w:rsidRPr="00705FAC">
        <w:rPr>
          <w:rFonts w:ascii="Times New Roman" w:eastAsia="Times New Roman" w:hAnsi="Times New Roman" w:cs="Times New Roman"/>
          <w:color w:val="000000"/>
          <w:sz w:val="22"/>
          <w:szCs w:val="22"/>
          <w:lang w:eastAsia="en-GB"/>
        </w:rPr>
        <w:t>Original research</w:t>
      </w:r>
    </w:p>
    <w:p w14:paraId="0F6B1CF0" w14:textId="77777777" w:rsidR="008649CE" w:rsidRPr="00705FAC" w:rsidRDefault="008649CE" w:rsidP="008649CE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1B41E3C8" w14:textId="77777777" w:rsidR="008649CE" w:rsidRPr="00705FAC" w:rsidRDefault="008649CE" w:rsidP="008649CE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49CC1E4D" w14:textId="77777777" w:rsidR="008649CE" w:rsidRPr="00705FAC" w:rsidRDefault="008649CE" w:rsidP="008649CE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36B3395E" w14:textId="77777777" w:rsidR="008649CE" w:rsidRPr="00705FAC" w:rsidRDefault="008649CE" w:rsidP="008649CE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14AC8E96" w14:textId="77777777" w:rsidR="008649CE" w:rsidRPr="00705FAC" w:rsidRDefault="008649CE" w:rsidP="008649CE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3AE6D640" w14:textId="77777777" w:rsidR="008649CE" w:rsidRPr="00705FAC" w:rsidRDefault="008649CE" w:rsidP="008649CE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44B63336" w14:textId="77777777" w:rsidR="008649CE" w:rsidRPr="00705FAC" w:rsidRDefault="008649CE" w:rsidP="008649CE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1CD76FEB" w14:textId="77777777" w:rsidR="008649CE" w:rsidRPr="00705FAC" w:rsidRDefault="008649CE" w:rsidP="008649CE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0FED40EC" w14:textId="77777777" w:rsidR="008649CE" w:rsidRPr="00705FAC" w:rsidRDefault="008649CE" w:rsidP="008649CE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1BE05A34" w14:textId="77777777" w:rsidR="008649CE" w:rsidRPr="00705FAC" w:rsidRDefault="008649CE" w:rsidP="008649CE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08F146C6" w14:textId="77777777" w:rsidR="008649CE" w:rsidRPr="00705FAC" w:rsidRDefault="008649CE" w:rsidP="008649CE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5FE5334D" w14:textId="77777777" w:rsidR="008649CE" w:rsidRPr="00705FAC" w:rsidRDefault="008649CE" w:rsidP="005B52A0">
      <w:pPr>
        <w:rPr>
          <w:rFonts w:ascii="Times New Roman" w:hAnsi="Times New Roman" w:cs="Times New Roman"/>
          <w:b/>
          <w:sz w:val="22"/>
          <w:szCs w:val="22"/>
        </w:rPr>
      </w:pPr>
    </w:p>
    <w:p w14:paraId="2B34D127" w14:textId="77777777" w:rsidR="008649CE" w:rsidRPr="00705FAC" w:rsidRDefault="008649CE" w:rsidP="005B52A0">
      <w:pPr>
        <w:rPr>
          <w:rFonts w:ascii="Times New Roman" w:hAnsi="Times New Roman" w:cs="Times New Roman"/>
          <w:b/>
          <w:sz w:val="22"/>
          <w:szCs w:val="22"/>
        </w:rPr>
      </w:pPr>
    </w:p>
    <w:p w14:paraId="6A5A0EB8" w14:textId="77777777" w:rsidR="002E39E7" w:rsidRDefault="002E39E7" w:rsidP="008649CE">
      <w:pPr>
        <w:spacing w:line="360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5A023D55" w14:textId="515EC363" w:rsidR="008649CE" w:rsidRPr="00705FAC" w:rsidRDefault="007138D3" w:rsidP="008649CE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lastRenderedPageBreak/>
        <w:t>Supplementary Material</w:t>
      </w:r>
      <w:r w:rsidR="002E39E7">
        <w:rPr>
          <w:rFonts w:ascii="Times New Roman" w:hAnsi="Times New Roman" w:cs="Times New Roman"/>
          <w:b/>
          <w:sz w:val="22"/>
          <w:szCs w:val="22"/>
        </w:rPr>
        <w:t xml:space="preserve"> 1</w:t>
      </w:r>
      <w:r w:rsidR="008649CE" w:rsidRPr="00705FAC">
        <w:rPr>
          <w:rFonts w:ascii="Times New Roman" w:hAnsi="Times New Roman" w:cs="Times New Roman"/>
          <w:b/>
          <w:sz w:val="22"/>
          <w:szCs w:val="22"/>
        </w:rPr>
        <w:t xml:space="preserve"> | SF-12 and HADS results 5 years after MVD or PSR</w:t>
      </w:r>
    </w:p>
    <w:tbl>
      <w:tblPr>
        <w:tblW w:w="9535" w:type="dxa"/>
        <w:tblLook w:val="04A0" w:firstRow="1" w:lastRow="0" w:firstColumn="1" w:lastColumn="0" w:noHBand="0" w:noVBand="1"/>
      </w:tblPr>
      <w:tblGrid>
        <w:gridCol w:w="2968"/>
        <w:gridCol w:w="2337"/>
        <w:gridCol w:w="2250"/>
        <w:gridCol w:w="1980"/>
      </w:tblGrid>
      <w:tr w:rsidR="008649CE" w:rsidRPr="00705FAC" w14:paraId="558410E2" w14:textId="77777777" w:rsidTr="00FA311C">
        <w:trPr>
          <w:trHeight w:val="332"/>
        </w:trPr>
        <w:tc>
          <w:tcPr>
            <w:tcW w:w="2968" w:type="dxa"/>
          </w:tcPr>
          <w:p w14:paraId="22F7BD06" w14:textId="77777777" w:rsidR="008649CE" w:rsidRPr="00705FAC" w:rsidRDefault="008649CE" w:rsidP="00FA311C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151B4C2D" w14:textId="77777777" w:rsidR="008649CE" w:rsidRPr="00705FAC" w:rsidRDefault="008649CE" w:rsidP="00FA311C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05FAC">
              <w:rPr>
                <w:rFonts w:ascii="Times New Roman" w:hAnsi="Times New Roman" w:cs="Times New Roman"/>
                <w:b/>
                <w:sz w:val="22"/>
                <w:szCs w:val="22"/>
              </w:rPr>
              <w:t>Outcome</w:t>
            </w:r>
          </w:p>
          <w:p w14:paraId="53460847" w14:textId="77777777" w:rsidR="008649CE" w:rsidRPr="00705FAC" w:rsidRDefault="008649CE" w:rsidP="00FA311C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37" w:type="dxa"/>
          </w:tcPr>
          <w:p w14:paraId="40B872E5" w14:textId="77777777" w:rsidR="008649CE" w:rsidRPr="00705FAC" w:rsidRDefault="008649CE" w:rsidP="00FA311C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7F1C92A1" w14:textId="77777777" w:rsidR="008649CE" w:rsidRPr="00705FAC" w:rsidRDefault="008649CE" w:rsidP="00FA311C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05FAC">
              <w:rPr>
                <w:rFonts w:ascii="Times New Roman" w:hAnsi="Times New Roman" w:cs="Times New Roman"/>
                <w:b/>
                <w:sz w:val="22"/>
                <w:szCs w:val="22"/>
              </w:rPr>
              <w:t>MVD group</w:t>
            </w:r>
          </w:p>
        </w:tc>
        <w:tc>
          <w:tcPr>
            <w:tcW w:w="2250" w:type="dxa"/>
          </w:tcPr>
          <w:p w14:paraId="063229B8" w14:textId="77777777" w:rsidR="008649CE" w:rsidRPr="00705FAC" w:rsidRDefault="008649CE" w:rsidP="00FA311C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4D773BCE" w14:textId="77777777" w:rsidR="008649CE" w:rsidRPr="00705FAC" w:rsidRDefault="008649CE" w:rsidP="00FA311C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05FAC">
              <w:rPr>
                <w:rFonts w:ascii="Times New Roman" w:hAnsi="Times New Roman" w:cs="Times New Roman"/>
                <w:b/>
                <w:sz w:val="22"/>
                <w:szCs w:val="22"/>
              </w:rPr>
              <w:t>PSR group</w:t>
            </w:r>
          </w:p>
        </w:tc>
        <w:tc>
          <w:tcPr>
            <w:tcW w:w="1980" w:type="dxa"/>
          </w:tcPr>
          <w:p w14:paraId="723E1E02" w14:textId="77777777" w:rsidR="008649CE" w:rsidRPr="00705FAC" w:rsidRDefault="008649CE" w:rsidP="00FA311C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54121A34" w14:textId="77777777" w:rsidR="008649CE" w:rsidRPr="00705FAC" w:rsidRDefault="008649CE" w:rsidP="00FA311C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05FAC">
              <w:rPr>
                <w:rFonts w:ascii="Times New Roman" w:hAnsi="Times New Roman" w:cs="Times New Roman"/>
                <w:b/>
                <w:sz w:val="22"/>
                <w:szCs w:val="22"/>
              </w:rPr>
              <w:t>Test,</w:t>
            </w:r>
            <w:r w:rsidRPr="00705FAC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 xml:space="preserve"> p</w:t>
            </w:r>
            <w:r w:rsidRPr="00705FA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value</w:t>
            </w:r>
          </w:p>
        </w:tc>
      </w:tr>
      <w:tr w:rsidR="008649CE" w:rsidRPr="00705FAC" w14:paraId="5E693C55" w14:textId="77777777" w:rsidTr="00FA311C">
        <w:trPr>
          <w:trHeight w:val="611"/>
        </w:trPr>
        <w:tc>
          <w:tcPr>
            <w:tcW w:w="2968" w:type="dxa"/>
          </w:tcPr>
          <w:p w14:paraId="46889FB1" w14:textId="77777777" w:rsidR="008649CE" w:rsidRPr="00705FAC" w:rsidRDefault="008649CE" w:rsidP="00FA311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263313B" w14:textId="77777777" w:rsidR="008649CE" w:rsidRPr="00705FAC" w:rsidRDefault="008649CE" w:rsidP="00FA311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05FAC">
              <w:rPr>
                <w:rFonts w:ascii="Times New Roman" w:hAnsi="Times New Roman" w:cs="Times New Roman"/>
                <w:sz w:val="22"/>
                <w:szCs w:val="22"/>
              </w:rPr>
              <w:t>Median SF-12 score (IQR)*</w:t>
            </w:r>
          </w:p>
          <w:p w14:paraId="32645570" w14:textId="77777777" w:rsidR="008649CE" w:rsidRPr="00705FAC" w:rsidRDefault="008649CE" w:rsidP="00FA311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37" w:type="dxa"/>
          </w:tcPr>
          <w:p w14:paraId="4E2E7B96" w14:textId="77777777" w:rsidR="008649CE" w:rsidRPr="00705FAC" w:rsidRDefault="008649CE" w:rsidP="00FA311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848086D" w14:textId="77777777" w:rsidR="008649CE" w:rsidRPr="00705FAC" w:rsidRDefault="008649CE" w:rsidP="00FA311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50" w:type="dxa"/>
          </w:tcPr>
          <w:p w14:paraId="2E781CC2" w14:textId="77777777" w:rsidR="008649CE" w:rsidRPr="00705FAC" w:rsidRDefault="008649CE" w:rsidP="00FA311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0F40C2D" w14:textId="77777777" w:rsidR="008649CE" w:rsidRPr="00705FAC" w:rsidRDefault="008649CE" w:rsidP="00FA311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0" w:type="dxa"/>
          </w:tcPr>
          <w:p w14:paraId="3D84020D" w14:textId="77777777" w:rsidR="008649CE" w:rsidRPr="00705FAC" w:rsidRDefault="008649CE" w:rsidP="00FA311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C4F6F30" w14:textId="77777777" w:rsidR="008649CE" w:rsidRPr="00705FAC" w:rsidRDefault="008649CE" w:rsidP="00FA311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649CE" w:rsidRPr="00705FAC" w14:paraId="7E44B28A" w14:textId="77777777" w:rsidTr="00FA311C">
        <w:tc>
          <w:tcPr>
            <w:tcW w:w="2968" w:type="dxa"/>
          </w:tcPr>
          <w:p w14:paraId="063C760E" w14:textId="77777777" w:rsidR="008649CE" w:rsidRPr="00705FAC" w:rsidRDefault="008649CE" w:rsidP="00FA311C">
            <w:pPr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14:paraId="58899D26" w14:textId="231DC3A4" w:rsidR="008649CE" w:rsidRPr="00705FAC" w:rsidRDefault="00974D1D" w:rsidP="00FA311C">
            <w:pPr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SF-12 p</w:t>
            </w:r>
            <w:r w:rsidR="008649CE" w:rsidRPr="00705FAC">
              <w:rPr>
                <w:rFonts w:ascii="Times New Roman" w:hAnsi="Times New Roman" w:cs="Times New Roman"/>
                <w:i/>
                <w:sz w:val="22"/>
                <w:szCs w:val="22"/>
              </w:rPr>
              <w:t>hysical component</w:t>
            </w:r>
          </w:p>
        </w:tc>
        <w:tc>
          <w:tcPr>
            <w:tcW w:w="2337" w:type="dxa"/>
          </w:tcPr>
          <w:p w14:paraId="325E9F23" w14:textId="77777777" w:rsidR="008649CE" w:rsidRPr="00705FAC" w:rsidRDefault="008649CE" w:rsidP="00FA311C">
            <w:pPr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14:paraId="730BBD81" w14:textId="0B38259A" w:rsidR="008649CE" w:rsidRPr="00705FAC" w:rsidRDefault="00974D1D" w:rsidP="00FA311C">
            <w:pPr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39.4 (35.2-42.3</w:t>
            </w:r>
            <w:r w:rsidR="008649CE" w:rsidRPr="00705FAC">
              <w:rPr>
                <w:rFonts w:ascii="Times New Roman" w:hAnsi="Times New Roman" w:cs="Times New Roman"/>
                <w:i/>
                <w:sz w:val="22"/>
                <w:szCs w:val="22"/>
              </w:rPr>
              <w:t>)</w:t>
            </w:r>
          </w:p>
        </w:tc>
        <w:tc>
          <w:tcPr>
            <w:tcW w:w="2250" w:type="dxa"/>
          </w:tcPr>
          <w:p w14:paraId="2471FC1F" w14:textId="77777777" w:rsidR="008649CE" w:rsidRPr="00705FAC" w:rsidRDefault="008649CE" w:rsidP="00FA311C">
            <w:pPr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14:paraId="43E1E749" w14:textId="77777777" w:rsidR="008649CE" w:rsidRPr="00705FAC" w:rsidRDefault="008649CE" w:rsidP="00FA311C">
            <w:pPr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705FAC">
              <w:rPr>
                <w:rFonts w:ascii="Times New Roman" w:hAnsi="Times New Roman" w:cs="Times New Roman"/>
                <w:i/>
                <w:sz w:val="22"/>
                <w:szCs w:val="22"/>
              </w:rPr>
              <w:t>39.4 (37.2-44.3)</w:t>
            </w:r>
          </w:p>
        </w:tc>
        <w:tc>
          <w:tcPr>
            <w:tcW w:w="1980" w:type="dxa"/>
          </w:tcPr>
          <w:p w14:paraId="4C72B3EF" w14:textId="77777777" w:rsidR="008649CE" w:rsidRPr="00705FAC" w:rsidRDefault="008649CE" w:rsidP="00FA311C">
            <w:pPr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14:paraId="676DBE8C" w14:textId="6167ED97" w:rsidR="008649CE" w:rsidRPr="00705FAC" w:rsidRDefault="000F1FDE" w:rsidP="00FA311C">
            <w:pPr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U = 3747</w:t>
            </w:r>
            <w:r w:rsidR="008649CE" w:rsidRPr="00705FAC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ns</w:t>
            </w:r>
          </w:p>
          <w:p w14:paraId="7834022F" w14:textId="77777777" w:rsidR="008649CE" w:rsidRPr="00705FAC" w:rsidRDefault="008649CE" w:rsidP="00FA311C">
            <w:pPr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8649CE" w:rsidRPr="00705FAC" w14:paraId="1DC867C7" w14:textId="77777777" w:rsidTr="00FA311C">
        <w:tc>
          <w:tcPr>
            <w:tcW w:w="2968" w:type="dxa"/>
          </w:tcPr>
          <w:p w14:paraId="2C8266DF" w14:textId="77777777" w:rsidR="008649CE" w:rsidRPr="00705FAC" w:rsidRDefault="008649CE" w:rsidP="00FA311C">
            <w:pPr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14:paraId="21B153E7" w14:textId="77777777" w:rsidR="008649CE" w:rsidRPr="00705FAC" w:rsidRDefault="008649CE" w:rsidP="00FA311C">
            <w:pPr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705FAC">
              <w:rPr>
                <w:rFonts w:ascii="Times New Roman" w:hAnsi="Times New Roman" w:cs="Times New Roman"/>
                <w:i/>
                <w:sz w:val="22"/>
                <w:szCs w:val="22"/>
              </w:rPr>
              <w:t>SF-12 mental component</w:t>
            </w:r>
          </w:p>
          <w:p w14:paraId="2AEC850F" w14:textId="77777777" w:rsidR="008649CE" w:rsidRPr="00705FAC" w:rsidRDefault="008649CE" w:rsidP="00FA311C">
            <w:pPr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2337" w:type="dxa"/>
          </w:tcPr>
          <w:p w14:paraId="4EB95682" w14:textId="77777777" w:rsidR="008649CE" w:rsidRPr="00705FAC" w:rsidRDefault="008649CE" w:rsidP="00FA311C">
            <w:pPr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14:paraId="37388CB3" w14:textId="79786464" w:rsidR="008649CE" w:rsidRPr="00705FAC" w:rsidRDefault="003A55F1" w:rsidP="00FA311C">
            <w:pPr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47.9 (43.7-50.9</w:t>
            </w:r>
            <w:r w:rsidR="008649CE" w:rsidRPr="00705FAC">
              <w:rPr>
                <w:rFonts w:ascii="Times New Roman" w:hAnsi="Times New Roman" w:cs="Times New Roman"/>
                <w:i/>
                <w:sz w:val="22"/>
                <w:szCs w:val="22"/>
              </w:rPr>
              <w:t>)</w:t>
            </w:r>
          </w:p>
        </w:tc>
        <w:tc>
          <w:tcPr>
            <w:tcW w:w="2250" w:type="dxa"/>
          </w:tcPr>
          <w:p w14:paraId="0F7A6FD8" w14:textId="77777777" w:rsidR="008649CE" w:rsidRPr="00705FAC" w:rsidRDefault="008649CE" w:rsidP="00FA311C">
            <w:pPr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14:paraId="67216983" w14:textId="77777777" w:rsidR="008649CE" w:rsidRPr="00705FAC" w:rsidRDefault="008649CE" w:rsidP="00FA311C">
            <w:pPr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705FAC">
              <w:rPr>
                <w:rFonts w:ascii="Times New Roman" w:hAnsi="Times New Roman" w:cs="Times New Roman"/>
                <w:i/>
                <w:sz w:val="22"/>
                <w:szCs w:val="22"/>
              </w:rPr>
              <w:t>47.4 (41.4-50.9)</w:t>
            </w:r>
          </w:p>
        </w:tc>
        <w:tc>
          <w:tcPr>
            <w:tcW w:w="1980" w:type="dxa"/>
          </w:tcPr>
          <w:p w14:paraId="07D9C1B3" w14:textId="77777777" w:rsidR="008649CE" w:rsidRPr="00705FAC" w:rsidRDefault="008649CE" w:rsidP="00FA311C">
            <w:pPr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14:paraId="47E8B436" w14:textId="413D623D" w:rsidR="008649CE" w:rsidRPr="00705FAC" w:rsidRDefault="000F1FDE" w:rsidP="00FA311C">
            <w:pPr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U = 3107</w:t>
            </w:r>
            <w:r w:rsidR="008649CE" w:rsidRPr="00705FAC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ns</w:t>
            </w:r>
          </w:p>
          <w:p w14:paraId="455660B2" w14:textId="77777777" w:rsidR="008649CE" w:rsidRPr="00705FAC" w:rsidRDefault="008649CE" w:rsidP="00FA311C">
            <w:pPr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8649CE" w:rsidRPr="00705FAC" w14:paraId="611ED0A7" w14:textId="77777777" w:rsidTr="00FA311C">
        <w:trPr>
          <w:trHeight w:val="593"/>
        </w:trPr>
        <w:tc>
          <w:tcPr>
            <w:tcW w:w="2968" w:type="dxa"/>
          </w:tcPr>
          <w:p w14:paraId="2C421257" w14:textId="77777777" w:rsidR="008649CE" w:rsidRPr="00705FAC" w:rsidRDefault="008649CE" w:rsidP="00FA311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DC64D4C" w14:textId="77777777" w:rsidR="008649CE" w:rsidRPr="00705FAC" w:rsidRDefault="008649CE" w:rsidP="00FA311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05FAC">
              <w:rPr>
                <w:rFonts w:ascii="Times New Roman" w:hAnsi="Times New Roman" w:cs="Times New Roman"/>
                <w:sz w:val="22"/>
                <w:szCs w:val="22"/>
              </w:rPr>
              <w:t>HADS (%)</w:t>
            </w:r>
          </w:p>
          <w:p w14:paraId="3B905791" w14:textId="77777777" w:rsidR="008649CE" w:rsidRPr="00705FAC" w:rsidRDefault="008649CE" w:rsidP="00FA311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37" w:type="dxa"/>
          </w:tcPr>
          <w:p w14:paraId="2B7C325D" w14:textId="77777777" w:rsidR="008649CE" w:rsidRPr="00705FAC" w:rsidRDefault="008649CE" w:rsidP="00FA311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6A4E7B6" w14:textId="77777777" w:rsidR="008649CE" w:rsidRPr="00705FAC" w:rsidRDefault="008649CE" w:rsidP="00FA311C">
            <w:pPr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2250" w:type="dxa"/>
          </w:tcPr>
          <w:p w14:paraId="0F5A075D" w14:textId="77777777" w:rsidR="008649CE" w:rsidRPr="00705FAC" w:rsidRDefault="008649CE" w:rsidP="00FA311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BD930E3" w14:textId="77777777" w:rsidR="008649CE" w:rsidRPr="00705FAC" w:rsidRDefault="008649CE" w:rsidP="00FA311C">
            <w:pPr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980" w:type="dxa"/>
          </w:tcPr>
          <w:p w14:paraId="26352D7D" w14:textId="77777777" w:rsidR="008649CE" w:rsidRPr="00705FAC" w:rsidRDefault="008649CE" w:rsidP="00FA311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649CE" w:rsidRPr="00705FAC" w14:paraId="51A569A8" w14:textId="77777777" w:rsidTr="00FA311C">
        <w:tc>
          <w:tcPr>
            <w:tcW w:w="2968" w:type="dxa"/>
          </w:tcPr>
          <w:p w14:paraId="76377201" w14:textId="77777777" w:rsidR="008649CE" w:rsidRPr="00705FAC" w:rsidRDefault="008649CE" w:rsidP="00FA311C">
            <w:pPr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14:paraId="481D7A50" w14:textId="77777777" w:rsidR="008649CE" w:rsidRPr="00705FAC" w:rsidRDefault="008649CE" w:rsidP="00FA311C">
            <w:pPr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705FAC">
              <w:rPr>
                <w:rFonts w:ascii="Times New Roman" w:hAnsi="Times New Roman" w:cs="Times New Roman"/>
                <w:i/>
                <w:sz w:val="22"/>
                <w:szCs w:val="22"/>
              </w:rPr>
              <w:t>Borderline anxiety</w:t>
            </w:r>
          </w:p>
          <w:p w14:paraId="2DEA22E9" w14:textId="77777777" w:rsidR="008649CE" w:rsidRPr="00705FAC" w:rsidRDefault="008649CE" w:rsidP="00FA311C">
            <w:pPr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2337" w:type="dxa"/>
          </w:tcPr>
          <w:p w14:paraId="0A4A01F1" w14:textId="77777777" w:rsidR="008649CE" w:rsidRPr="00705FAC" w:rsidRDefault="008649CE" w:rsidP="00FA311C">
            <w:pPr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14:paraId="54391DFE" w14:textId="6543C97E" w:rsidR="008649CE" w:rsidRPr="00705FAC" w:rsidRDefault="003A55F1" w:rsidP="00FA311C">
            <w:pPr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36/163 (22.1</w:t>
            </w:r>
            <w:r w:rsidR="008649CE" w:rsidRPr="00705FAC">
              <w:rPr>
                <w:rFonts w:ascii="Times New Roman" w:hAnsi="Times New Roman" w:cs="Times New Roman"/>
                <w:i/>
                <w:sz w:val="22"/>
                <w:szCs w:val="22"/>
              </w:rPr>
              <w:t>)</w:t>
            </w:r>
          </w:p>
        </w:tc>
        <w:tc>
          <w:tcPr>
            <w:tcW w:w="2250" w:type="dxa"/>
          </w:tcPr>
          <w:p w14:paraId="2E406FE4" w14:textId="77777777" w:rsidR="008649CE" w:rsidRPr="00705FAC" w:rsidRDefault="008649CE" w:rsidP="00FA311C">
            <w:pPr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14:paraId="791156C4" w14:textId="77777777" w:rsidR="008649CE" w:rsidRPr="00705FAC" w:rsidRDefault="008649CE" w:rsidP="00FA311C">
            <w:pPr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705FAC">
              <w:rPr>
                <w:rFonts w:ascii="Times New Roman" w:hAnsi="Times New Roman" w:cs="Times New Roman"/>
                <w:i/>
                <w:sz w:val="22"/>
                <w:szCs w:val="22"/>
              </w:rPr>
              <w:t>14/46 (30.4)</w:t>
            </w:r>
          </w:p>
        </w:tc>
        <w:tc>
          <w:tcPr>
            <w:tcW w:w="1980" w:type="dxa"/>
          </w:tcPr>
          <w:p w14:paraId="293A8E59" w14:textId="77777777" w:rsidR="008649CE" w:rsidRPr="00705FAC" w:rsidRDefault="008649CE" w:rsidP="00FA311C">
            <w:pPr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14:paraId="4673AA99" w14:textId="14175F42" w:rsidR="008649CE" w:rsidRPr="00705FAC" w:rsidRDefault="008649CE" w:rsidP="00FA311C">
            <w:pPr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705FAC">
              <w:rPr>
                <w:rFonts w:ascii="Times New Roman" w:hAnsi="Times New Roman" w:cs="Times New Roman"/>
                <w:i/>
                <w:sz w:val="22"/>
                <w:szCs w:val="22"/>
              </w:rPr>
              <w:t>χ</w:t>
            </w:r>
            <w:r w:rsidRPr="00705FAC">
              <w:rPr>
                <w:rFonts w:ascii="Times New Roman" w:hAnsi="Times New Roman" w:cs="Times New Roman"/>
                <w:i/>
                <w:sz w:val="22"/>
                <w:szCs w:val="22"/>
                <w:vertAlign w:val="superscript"/>
              </w:rPr>
              <w:t>2</w:t>
            </w:r>
            <w:r w:rsidR="000F1FDE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= 1.37, ns</w:t>
            </w:r>
          </w:p>
          <w:p w14:paraId="5E64873F" w14:textId="77777777" w:rsidR="008649CE" w:rsidRPr="00705FAC" w:rsidRDefault="008649CE" w:rsidP="00FA311C">
            <w:pPr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8649CE" w:rsidRPr="00705FAC" w14:paraId="619D7DC2" w14:textId="77777777" w:rsidTr="003A55F1">
        <w:trPr>
          <w:trHeight w:val="810"/>
        </w:trPr>
        <w:tc>
          <w:tcPr>
            <w:tcW w:w="2968" w:type="dxa"/>
          </w:tcPr>
          <w:p w14:paraId="51D32FD7" w14:textId="77777777" w:rsidR="008649CE" w:rsidRPr="00705FAC" w:rsidRDefault="008649CE" w:rsidP="00FA311C">
            <w:pPr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14:paraId="2DDF34D5" w14:textId="1506DD9F" w:rsidR="008649CE" w:rsidRPr="00705FAC" w:rsidRDefault="00D82A81" w:rsidP="00FA311C">
            <w:pPr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Case-level</w:t>
            </w:r>
            <w:r w:rsidR="008649CE" w:rsidRPr="00705FAC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anxiety</w:t>
            </w:r>
          </w:p>
          <w:p w14:paraId="66FA8E2B" w14:textId="77777777" w:rsidR="008649CE" w:rsidRPr="00705FAC" w:rsidRDefault="008649CE" w:rsidP="00FA311C">
            <w:pPr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2337" w:type="dxa"/>
          </w:tcPr>
          <w:p w14:paraId="352CE9B4" w14:textId="77777777" w:rsidR="008649CE" w:rsidRPr="00705FAC" w:rsidRDefault="008649CE" w:rsidP="00FA311C">
            <w:pPr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14:paraId="170E6F51" w14:textId="67B4F589" w:rsidR="008649CE" w:rsidRPr="00705FAC" w:rsidRDefault="003A55F1" w:rsidP="00FA311C">
            <w:pPr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7/163 (4.3</w:t>
            </w:r>
            <w:r w:rsidR="008649CE" w:rsidRPr="00705FAC">
              <w:rPr>
                <w:rFonts w:ascii="Times New Roman" w:hAnsi="Times New Roman" w:cs="Times New Roman"/>
                <w:i/>
                <w:sz w:val="22"/>
                <w:szCs w:val="22"/>
              </w:rPr>
              <w:t>)</w:t>
            </w:r>
          </w:p>
        </w:tc>
        <w:tc>
          <w:tcPr>
            <w:tcW w:w="2250" w:type="dxa"/>
          </w:tcPr>
          <w:p w14:paraId="1FD1307F" w14:textId="77777777" w:rsidR="008649CE" w:rsidRPr="00705FAC" w:rsidRDefault="008649CE" w:rsidP="00FA311C">
            <w:pPr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14:paraId="373E4936" w14:textId="1000DC85" w:rsidR="008649CE" w:rsidRPr="00705FAC" w:rsidRDefault="003A55F1" w:rsidP="00FA311C">
            <w:pPr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6/46 (13.0</w:t>
            </w:r>
            <w:r w:rsidR="008649CE" w:rsidRPr="00705FAC">
              <w:rPr>
                <w:rFonts w:ascii="Times New Roman" w:hAnsi="Times New Roman" w:cs="Times New Roman"/>
                <w:i/>
                <w:sz w:val="22"/>
                <w:szCs w:val="22"/>
              </w:rPr>
              <w:t>)</w:t>
            </w:r>
          </w:p>
        </w:tc>
        <w:tc>
          <w:tcPr>
            <w:tcW w:w="1980" w:type="dxa"/>
          </w:tcPr>
          <w:p w14:paraId="6B8B649F" w14:textId="77777777" w:rsidR="008649CE" w:rsidRPr="00705FAC" w:rsidRDefault="008649CE" w:rsidP="00FA311C">
            <w:pPr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14:paraId="5DA016F4" w14:textId="05BE042E" w:rsidR="008649CE" w:rsidRPr="00705FAC" w:rsidRDefault="008649CE" w:rsidP="00FA311C">
            <w:pPr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705FAC">
              <w:rPr>
                <w:rFonts w:ascii="Times New Roman" w:hAnsi="Times New Roman" w:cs="Times New Roman"/>
                <w:i/>
                <w:sz w:val="22"/>
                <w:szCs w:val="22"/>
              </w:rPr>
              <w:t>χ</w:t>
            </w:r>
            <w:r w:rsidRPr="00705FAC">
              <w:rPr>
                <w:rFonts w:ascii="Times New Roman" w:hAnsi="Times New Roman" w:cs="Times New Roman"/>
                <w:i/>
                <w:sz w:val="22"/>
                <w:szCs w:val="22"/>
                <w:vertAlign w:val="superscript"/>
              </w:rPr>
              <w:t>2</w:t>
            </w:r>
            <w:r w:rsidR="000F1FDE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= 4.71, p =</w:t>
            </w:r>
            <w:r w:rsidRPr="00705FAC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0.0</w:t>
            </w:r>
            <w:r w:rsidR="000F1FDE">
              <w:rPr>
                <w:rFonts w:ascii="Times New Roman" w:hAnsi="Times New Roman" w:cs="Times New Roman"/>
                <w:i/>
                <w:sz w:val="22"/>
                <w:szCs w:val="22"/>
              </w:rPr>
              <w:t>3</w:t>
            </w:r>
          </w:p>
        </w:tc>
      </w:tr>
      <w:tr w:rsidR="008649CE" w:rsidRPr="00705FAC" w14:paraId="3C70CA3C" w14:textId="77777777" w:rsidTr="003A55F1">
        <w:trPr>
          <w:trHeight w:val="477"/>
        </w:trPr>
        <w:tc>
          <w:tcPr>
            <w:tcW w:w="2968" w:type="dxa"/>
          </w:tcPr>
          <w:p w14:paraId="71EE63A0" w14:textId="77777777" w:rsidR="008649CE" w:rsidRPr="00705FAC" w:rsidRDefault="008649CE" w:rsidP="00FA311C">
            <w:pPr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14:paraId="6170DD65" w14:textId="77777777" w:rsidR="008649CE" w:rsidRPr="00705FAC" w:rsidRDefault="008649CE" w:rsidP="00FA311C">
            <w:pPr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705FAC">
              <w:rPr>
                <w:rFonts w:ascii="Times New Roman" w:hAnsi="Times New Roman" w:cs="Times New Roman"/>
                <w:i/>
                <w:sz w:val="22"/>
                <w:szCs w:val="22"/>
              </w:rPr>
              <w:t>Borderline depression</w:t>
            </w:r>
          </w:p>
        </w:tc>
        <w:tc>
          <w:tcPr>
            <w:tcW w:w="2337" w:type="dxa"/>
          </w:tcPr>
          <w:p w14:paraId="41EA57AA" w14:textId="77777777" w:rsidR="008649CE" w:rsidRPr="00705FAC" w:rsidRDefault="008649CE" w:rsidP="00FA311C">
            <w:pPr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14:paraId="5631E4C8" w14:textId="6E0ADD4B" w:rsidR="008649CE" w:rsidRPr="00705FAC" w:rsidRDefault="003A55F1" w:rsidP="00FA311C">
            <w:pPr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20/164 (12.2</w:t>
            </w:r>
            <w:r w:rsidR="008649CE" w:rsidRPr="00705FAC">
              <w:rPr>
                <w:rFonts w:ascii="Times New Roman" w:hAnsi="Times New Roman" w:cs="Times New Roman"/>
                <w:i/>
                <w:sz w:val="22"/>
                <w:szCs w:val="22"/>
              </w:rPr>
              <w:t>)</w:t>
            </w:r>
          </w:p>
        </w:tc>
        <w:tc>
          <w:tcPr>
            <w:tcW w:w="2250" w:type="dxa"/>
          </w:tcPr>
          <w:p w14:paraId="5322A632" w14:textId="77777777" w:rsidR="008649CE" w:rsidRPr="00705FAC" w:rsidRDefault="008649CE" w:rsidP="00FA311C">
            <w:pPr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14:paraId="734EA853" w14:textId="77777777" w:rsidR="008649CE" w:rsidRPr="00705FAC" w:rsidRDefault="008649CE" w:rsidP="00FA311C">
            <w:pPr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705FAC">
              <w:rPr>
                <w:rFonts w:ascii="Times New Roman" w:hAnsi="Times New Roman" w:cs="Times New Roman"/>
                <w:i/>
                <w:sz w:val="22"/>
                <w:szCs w:val="22"/>
              </w:rPr>
              <w:t>9/46 (19.6)</w:t>
            </w:r>
          </w:p>
        </w:tc>
        <w:tc>
          <w:tcPr>
            <w:tcW w:w="1980" w:type="dxa"/>
          </w:tcPr>
          <w:p w14:paraId="2B9C6207" w14:textId="77777777" w:rsidR="008649CE" w:rsidRPr="00705FAC" w:rsidRDefault="008649CE" w:rsidP="00FA311C">
            <w:pPr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14:paraId="29697359" w14:textId="35C3839B" w:rsidR="008649CE" w:rsidRPr="00705FAC" w:rsidRDefault="008649CE" w:rsidP="00FA311C">
            <w:pPr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705FAC">
              <w:rPr>
                <w:rFonts w:ascii="Times New Roman" w:hAnsi="Times New Roman" w:cs="Times New Roman"/>
                <w:i/>
                <w:sz w:val="22"/>
                <w:szCs w:val="22"/>
              </w:rPr>
              <w:t>χ</w:t>
            </w:r>
            <w:r w:rsidRPr="00705FAC">
              <w:rPr>
                <w:rFonts w:ascii="Times New Roman" w:hAnsi="Times New Roman" w:cs="Times New Roman"/>
                <w:i/>
                <w:sz w:val="22"/>
                <w:szCs w:val="22"/>
                <w:vertAlign w:val="superscript"/>
              </w:rPr>
              <w:t>2</w:t>
            </w:r>
            <w:r w:rsidR="000F1FDE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= 1.64, ns</w:t>
            </w:r>
          </w:p>
          <w:p w14:paraId="4D7AD7C7" w14:textId="77777777" w:rsidR="008649CE" w:rsidRPr="00705FAC" w:rsidRDefault="008649CE" w:rsidP="00FA311C">
            <w:pPr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14:paraId="7CB4BAD7" w14:textId="77777777" w:rsidR="008649CE" w:rsidRPr="00705FAC" w:rsidRDefault="008649CE" w:rsidP="00FA311C">
            <w:pPr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8649CE" w:rsidRPr="00705FAC" w14:paraId="31E2AD13" w14:textId="77777777" w:rsidTr="00FA311C">
        <w:tc>
          <w:tcPr>
            <w:tcW w:w="2968" w:type="dxa"/>
          </w:tcPr>
          <w:p w14:paraId="4E0B2AA6" w14:textId="77777777" w:rsidR="008649CE" w:rsidRPr="00705FAC" w:rsidRDefault="008649CE" w:rsidP="00FA311C">
            <w:pPr>
              <w:jc w:val="both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</w:p>
          <w:p w14:paraId="1D700DC1" w14:textId="77A6719B" w:rsidR="008649CE" w:rsidRPr="00705FAC" w:rsidRDefault="00D82A81" w:rsidP="00FA311C">
            <w:pPr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Case-level</w:t>
            </w:r>
            <w:r w:rsidR="008649CE" w:rsidRPr="00705FAC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depression</w:t>
            </w:r>
          </w:p>
          <w:p w14:paraId="6ECC6AB8" w14:textId="77777777" w:rsidR="008649CE" w:rsidRPr="00705FAC" w:rsidRDefault="008649CE" w:rsidP="00FA311C">
            <w:pPr>
              <w:jc w:val="both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</w:p>
        </w:tc>
        <w:tc>
          <w:tcPr>
            <w:tcW w:w="2337" w:type="dxa"/>
          </w:tcPr>
          <w:p w14:paraId="33270B3B" w14:textId="77777777" w:rsidR="008649CE" w:rsidRPr="00705FAC" w:rsidRDefault="008649CE" w:rsidP="00FA311C">
            <w:pPr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14:paraId="7BE6AFF8" w14:textId="7D5D4CAA" w:rsidR="008649CE" w:rsidRPr="00705FAC" w:rsidRDefault="003A55F1" w:rsidP="00FA311C">
            <w:pPr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4/164 (2.4</w:t>
            </w:r>
            <w:r w:rsidR="008649CE" w:rsidRPr="00705FAC">
              <w:rPr>
                <w:rFonts w:ascii="Times New Roman" w:hAnsi="Times New Roman" w:cs="Times New Roman"/>
                <w:i/>
                <w:sz w:val="22"/>
                <w:szCs w:val="22"/>
              </w:rPr>
              <w:t>)</w:t>
            </w:r>
          </w:p>
        </w:tc>
        <w:tc>
          <w:tcPr>
            <w:tcW w:w="2250" w:type="dxa"/>
          </w:tcPr>
          <w:p w14:paraId="5BF9BF9E" w14:textId="77777777" w:rsidR="008649CE" w:rsidRPr="00705FAC" w:rsidRDefault="008649CE" w:rsidP="00FA311C">
            <w:pPr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14:paraId="1738FA6D" w14:textId="77777777" w:rsidR="008649CE" w:rsidRPr="00705FAC" w:rsidRDefault="008649CE" w:rsidP="00FA311C">
            <w:pPr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705FAC">
              <w:rPr>
                <w:rFonts w:ascii="Times New Roman" w:hAnsi="Times New Roman" w:cs="Times New Roman"/>
                <w:i/>
                <w:sz w:val="22"/>
                <w:szCs w:val="22"/>
              </w:rPr>
              <w:t>3/46 (6.5)</w:t>
            </w:r>
          </w:p>
        </w:tc>
        <w:tc>
          <w:tcPr>
            <w:tcW w:w="1980" w:type="dxa"/>
          </w:tcPr>
          <w:p w14:paraId="7FEBDBE5" w14:textId="77777777" w:rsidR="008649CE" w:rsidRPr="00705FAC" w:rsidRDefault="008649CE" w:rsidP="00FA311C">
            <w:pPr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14:paraId="165FD828" w14:textId="44B5104E" w:rsidR="008649CE" w:rsidRPr="00705FAC" w:rsidRDefault="008649CE" w:rsidP="00FA311C">
            <w:pPr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705FAC">
              <w:rPr>
                <w:rFonts w:ascii="Times New Roman" w:hAnsi="Times New Roman" w:cs="Times New Roman"/>
                <w:i/>
                <w:sz w:val="22"/>
                <w:szCs w:val="22"/>
              </w:rPr>
              <w:t>χ</w:t>
            </w:r>
            <w:r w:rsidRPr="00705FAC">
              <w:rPr>
                <w:rFonts w:ascii="Times New Roman" w:hAnsi="Times New Roman" w:cs="Times New Roman"/>
                <w:i/>
                <w:sz w:val="22"/>
                <w:szCs w:val="22"/>
                <w:vertAlign w:val="superscript"/>
              </w:rPr>
              <w:t>2</w:t>
            </w:r>
            <w:r w:rsidR="000F1FDE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= 1.86, ns</w:t>
            </w:r>
          </w:p>
          <w:p w14:paraId="75F422A9" w14:textId="77777777" w:rsidR="008649CE" w:rsidRPr="00705FAC" w:rsidRDefault="008649CE" w:rsidP="00FA311C">
            <w:pPr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</w:tbl>
    <w:p w14:paraId="60167928" w14:textId="77777777" w:rsidR="008649CE" w:rsidRPr="00705FAC" w:rsidRDefault="008649CE" w:rsidP="008649CE">
      <w:pPr>
        <w:rPr>
          <w:rFonts w:ascii="Times New Roman" w:hAnsi="Times New Roman" w:cs="Times New Roman"/>
          <w:sz w:val="22"/>
          <w:szCs w:val="22"/>
        </w:rPr>
      </w:pPr>
    </w:p>
    <w:p w14:paraId="5932E9C4" w14:textId="367E26E0" w:rsidR="008649CE" w:rsidRPr="00705FAC" w:rsidRDefault="008649CE" w:rsidP="008649CE">
      <w:pPr>
        <w:rPr>
          <w:rFonts w:ascii="Times New Roman" w:hAnsi="Times New Roman" w:cs="Times New Roman"/>
          <w:sz w:val="18"/>
          <w:szCs w:val="18"/>
        </w:rPr>
      </w:pPr>
      <w:r w:rsidRPr="00705FAC">
        <w:rPr>
          <w:rFonts w:ascii="Times New Roman" w:hAnsi="Times New Roman" w:cs="Times New Roman"/>
          <w:sz w:val="18"/>
          <w:szCs w:val="18"/>
        </w:rPr>
        <w:t>*Due to incomplete questionnaires, the SF-12</w:t>
      </w:r>
      <w:r w:rsidR="00344DA2" w:rsidRPr="00705FAC">
        <w:rPr>
          <w:rFonts w:ascii="Times New Roman" w:hAnsi="Times New Roman" w:cs="Times New Roman"/>
          <w:sz w:val="18"/>
          <w:szCs w:val="18"/>
        </w:rPr>
        <w:t xml:space="preserve"> results of 159</w:t>
      </w:r>
      <w:r w:rsidRPr="00705FAC">
        <w:rPr>
          <w:rFonts w:ascii="Times New Roman" w:hAnsi="Times New Roman" w:cs="Times New Roman"/>
          <w:sz w:val="18"/>
          <w:szCs w:val="18"/>
        </w:rPr>
        <w:t xml:space="preserve"> MVD patients and 42 PSR patients are shown</w:t>
      </w:r>
    </w:p>
    <w:p w14:paraId="6A6FB1BB" w14:textId="77777777" w:rsidR="008649CE" w:rsidRPr="00705FAC" w:rsidRDefault="008649CE" w:rsidP="00375A37">
      <w:pPr>
        <w:rPr>
          <w:rFonts w:ascii="Times New Roman" w:hAnsi="Times New Roman" w:cs="Times New Roman"/>
          <w:b/>
          <w:sz w:val="22"/>
          <w:szCs w:val="22"/>
        </w:rPr>
      </w:pPr>
    </w:p>
    <w:p w14:paraId="7EC51803" w14:textId="77777777" w:rsidR="00375A37" w:rsidRDefault="00375A37" w:rsidP="00375A37">
      <w:pPr>
        <w:rPr>
          <w:rFonts w:ascii="Times New Roman" w:hAnsi="Times New Roman" w:cs="Times New Roman"/>
          <w:sz w:val="22"/>
          <w:szCs w:val="22"/>
        </w:rPr>
      </w:pPr>
    </w:p>
    <w:p w14:paraId="0C27720B" w14:textId="77777777" w:rsidR="00FF4ABB" w:rsidRDefault="00FF4ABB" w:rsidP="00375A37">
      <w:pPr>
        <w:rPr>
          <w:rFonts w:ascii="Times New Roman" w:hAnsi="Times New Roman" w:cs="Times New Roman"/>
          <w:sz w:val="22"/>
          <w:szCs w:val="22"/>
        </w:rPr>
      </w:pPr>
    </w:p>
    <w:p w14:paraId="5936283A" w14:textId="77777777" w:rsidR="002A5923" w:rsidRPr="00705FAC" w:rsidRDefault="002A5923" w:rsidP="00375A37">
      <w:pPr>
        <w:rPr>
          <w:rFonts w:ascii="Times New Roman" w:hAnsi="Times New Roman" w:cs="Times New Roman"/>
          <w:sz w:val="22"/>
          <w:szCs w:val="22"/>
        </w:rPr>
      </w:pPr>
    </w:p>
    <w:sectPr w:rsidR="002A5923" w:rsidRPr="00705FAC" w:rsidSect="009B1A56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C50"/>
    <w:rsid w:val="0000722E"/>
    <w:rsid w:val="000F1FDE"/>
    <w:rsid w:val="001A24C5"/>
    <w:rsid w:val="002A5923"/>
    <w:rsid w:val="002B235B"/>
    <w:rsid w:val="002E39E7"/>
    <w:rsid w:val="00344DA2"/>
    <w:rsid w:val="00375A37"/>
    <w:rsid w:val="003A55F1"/>
    <w:rsid w:val="00506CC6"/>
    <w:rsid w:val="005B52A0"/>
    <w:rsid w:val="005C2726"/>
    <w:rsid w:val="005F70EB"/>
    <w:rsid w:val="00623211"/>
    <w:rsid w:val="00674E39"/>
    <w:rsid w:val="00705FAC"/>
    <w:rsid w:val="007138D3"/>
    <w:rsid w:val="00791ED4"/>
    <w:rsid w:val="00822129"/>
    <w:rsid w:val="008649CE"/>
    <w:rsid w:val="008B0B71"/>
    <w:rsid w:val="00901D25"/>
    <w:rsid w:val="00974D1D"/>
    <w:rsid w:val="009B1A56"/>
    <w:rsid w:val="009B479B"/>
    <w:rsid w:val="00BD34AF"/>
    <w:rsid w:val="00C33C97"/>
    <w:rsid w:val="00D75EEA"/>
    <w:rsid w:val="00D82A81"/>
    <w:rsid w:val="00DC6C50"/>
    <w:rsid w:val="00E97AC6"/>
    <w:rsid w:val="00EA341B"/>
    <w:rsid w:val="00F34C63"/>
    <w:rsid w:val="00FD619F"/>
    <w:rsid w:val="00FF4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5CE945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nhideWhenUsed/>
    <w:rsid w:val="005B52A0"/>
    <w:rPr>
      <w:lang w:val="en-US"/>
    </w:rPr>
  </w:style>
  <w:style w:type="character" w:customStyle="1" w:styleId="CommentTextChar">
    <w:name w:val="Comment Text Char"/>
    <w:basedOn w:val="DefaultParagraphFont"/>
    <w:link w:val="CommentText"/>
    <w:rsid w:val="005B52A0"/>
    <w:rPr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5B52A0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52A0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52A0"/>
    <w:rPr>
      <w:rFonts w:ascii="Times New Roman" w:hAnsi="Times New Roman" w:cs="Times New Roman"/>
      <w:sz w:val="18"/>
      <w:szCs w:val="18"/>
    </w:rPr>
  </w:style>
  <w:style w:type="table" w:styleId="TableGrid">
    <w:name w:val="Table Grid"/>
    <w:basedOn w:val="TableNormal"/>
    <w:uiPriority w:val="39"/>
    <w:rsid w:val="002A59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mailto:daniyal.jafree.13@ucl.ac.uk" TargetMode="Externa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231</Words>
  <Characters>1319</Characters>
  <Application>Microsoft Macintosh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Supplementary Table 1 | Patient characteristics of MVD patients with previous su</vt:lpstr>
    </vt:vector>
  </TitlesOfParts>
  <LinksUpToDate>false</LinksUpToDate>
  <CharactersWithSpaces>1547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Jafree, Daniyal</dc:creator>
  <cp:keywords/>
  <dc:description/>
  <cp:lastModifiedBy>Jafree, Daniyal</cp:lastModifiedBy>
  <cp:revision>4</cp:revision>
  <dcterms:created xsi:type="dcterms:W3CDTF">2017-09-17T20:51:00Z</dcterms:created>
  <dcterms:modified xsi:type="dcterms:W3CDTF">2017-09-28T09:35:00Z</dcterms:modified>
</cp:coreProperties>
</file>