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85510B" w14:textId="31F32902" w:rsidR="00CD6493" w:rsidRDefault="00722F76">
      <w:r w:rsidRPr="00E168F3">
        <w:rPr>
          <w:b/>
          <w:bCs/>
        </w:rPr>
        <w:t xml:space="preserve">Supplementary Table </w:t>
      </w:r>
      <w:r w:rsidR="00D85989" w:rsidRPr="00E168F3">
        <w:rPr>
          <w:b/>
          <w:bCs/>
        </w:rPr>
        <w:t>1</w:t>
      </w:r>
      <w:r w:rsidR="00CD6493">
        <w:rPr>
          <w:b/>
          <w:bCs/>
        </w:rPr>
        <w:t xml:space="preserve">: </w:t>
      </w:r>
      <w:r w:rsidR="00CD6493">
        <w:t>Embolisation material used and post-surgical complications.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90"/>
        <w:gridCol w:w="992"/>
        <w:gridCol w:w="1293"/>
        <w:gridCol w:w="1410"/>
        <w:gridCol w:w="931"/>
      </w:tblGrid>
      <w:tr w:rsidR="00722F76" w:rsidRPr="00F67417" w14:paraId="243E7A7C" w14:textId="77777777" w:rsidTr="00BA777C">
        <w:tc>
          <w:tcPr>
            <w:tcW w:w="4390" w:type="dxa"/>
          </w:tcPr>
          <w:p w14:paraId="12B119B6" w14:textId="5F288E32" w:rsidR="00722F76" w:rsidRPr="00F67417" w:rsidRDefault="00722F76" w:rsidP="00722F76">
            <w:pPr>
              <w:rPr>
                <w:rFonts w:cstheme="minorHAnsi"/>
                <w:b/>
                <w:bCs/>
                <w:sz w:val="22"/>
                <w:szCs w:val="22"/>
              </w:rPr>
            </w:pPr>
            <w:r w:rsidRPr="00F67417">
              <w:rPr>
                <w:rFonts w:cstheme="minorHAnsi"/>
                <w:b/>
                <w:bCs/>
                <w:sz w:val="22"/>
                <w:szCs w:val="22"/>
              </w:rPr>
              <w:t>Variables</w:t>
            </w:r>
          </w:p>
        </w:tc>
        <w:tc>
          <w:tcPr>
            <w:tcW w:w="992" w:type="dxa"/>
          </w:tcPr>
          <w:p w14:paraId="31E3FBA4" w14:textId="77777777" w:rsidR="00722F76" w:rsidRPr="00F67417" w:rsidRDefault="00722F76" w:rsidP="00722F76">
            <w:pPr>
              <w:jc w:val="center"/>
              <w:rPr>
                <w:rFonts w:cstheme="minorHAnsi"/>
                <w:b/>
                <w:bCs/>
                <w:sz w:val="22"/>
                <w:szCs w:val="22"/>
              </w:rPr>
            </w:pPr>
            <w:r w:rsidRPr="00F67417">
              <w:rPr>
                <w:rFonts w:cstheme="minorHAnsi"/>
                <w:b/>
                <w:bCs/>
                <w:sz w:val="22"/>
                <w:szCs w:val="22"/>
              </w:rPr>
              <w:t>Total</w:t>
            </w:r>
          </w:p>
          <w:p w14:paraId="12399680" w14:textId="77777777" w:rsidR="00722F76" w:rsidRPr="00F67417" w:rsidRDefault="00722F76" w:rsidP="00722F76">
            <w:pPr>
              <w:jc w:val="center"/>
              <w:rPr>
                <w:rFonts w:cstheme="minorHAnsi"/>
                <w:b/>
                <w:bCs/>
                <w:sz w:val="22"/>
                <w:szCs w:val="22"/>
              </w:rPr>
            </w:pPr>
            <w:r w:rsidRPr="00F67417">
              <w:rPr>
                <w:rFonts w:cstheme="minorHAnsi"/>
                <w:b/>
                <w:bCs/>
                <w:sz w:val="22"/>
                <w:szCs w:val="22"/>
              </w:rPr>
              <w:t>(N = 88)</w:t>
            </w:r>
          </w:p>
          <w:p w14:paraId="2F34206D" w14:textId="77777777" w:rsidR="00722F76" w:rsidRPr="00F67417" w:rsidRDefault="00722F76" w:rsidP="00722F76">
            <w:pPr>
              <w:spacing w:line="360" w:lineRule="auto"/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293" w:type="dxa"/>
          </w:tcPr>
          <w:p w14:paraId="464F70C2" w14:textId="77777777" w:rsidR="00722F76" w:rsidRPr="00F67417" w:rsidRDefault="00722F76" w:rsidP="00722F76">
            <w:pPr>
              <w:jc w:val="center"/>
              <w:rPr>
                <w:rFonts w:cstheme="minorHAnsi"/>
                <w:b/>
                <w:bCs/>
                <w:sz w:val="22"/>
                <w:szCs w:val="22"/>
              </w:rPr>
            </w:pPr>
            <w:r w:rsidRPr="00F67417">
              <w:rPr>
                <w:rFonts w:cstheme="minorHAnsi"/>
                <w:b/>
                <w:bCs/>
                <w:sz w:val="22"/>
                <w:szCs w:val="22"/>
              </w:rPr>
              <w:t>Surgery only</w:t>
            </w:r>
          </w:p>
          <w:p w14:paraId="7DCCD01C" w14:textId="7E1A0C06" w:rsidR="00722F76" w:rsidRPr="00F67417" w:rsidRDefault="00722F76" w:rsidP="00722F76">
            <w:pPr>
              <w:spacing w:line="360" w:lineRule="auto"/>
              <w:jc w:val="center"/>
              <w:rPr>
                <w:rFonts w:cstheme="minorHAnsi"/>
                <w:sz w:val="22"/>
                <w:szCs w:val="22"/>
              </w:rPr>
            </w:pPr>
            <w:r w:rsidRPr="00F67417">
              <w:rPr>
                <w:rFonts w:cstheme="minorHAnsi"/>
                <w:b/>
                <w:bCs/>
                <w:sz w:val="22"/>
                <w:szCs w:val="22"/>
              </w:rPr>
              <w:t>(N = 54)</w:t>
            </w:r>
          </w:p>
        </w:tc>
        <w:tc>
          <w:tcPr>
            <w:tcW w:w="1410" w:type="dxa"/>
          </w:tcPr>
          <w:p w14:paraId="1F2521AC" w14:textId="77777777" w:rsidR="00722F76" w:rsidRPr="00F67417" w:rsidRDefault="00722F76" w:rsidP="00722F76">
            <w:pPr>
              <w:jc w:val="center"/>
              <w:rPr>
                <w:rFonts w:cstheme="minorHAnsi"/>
                <w:b/>
                <w:bCs/>
                <w:sz w:val="22"/>
                <w:szCs w:val="22"/>
              </w:rPr>
            </w:pPr>
            <w:r w:rsidRPr="00F67417">
              <w:rPr>
                <w:rFonts w:cstheme="minorHAnsi"/>
                <w:b/>
                <w:bCs/>
                <w:sz w:val="22"/>
                <w:szCs w:val="22"/>
              </w:rPr>
              <w:t>Preoperative embolisation</w:t>
            </w:r>
          </w:p>
          <w:p w14:paraId="3558AC32" w14:textId="484C2BE7" w:rsidR="00722F76" w:rsidRPr="00F67417" w:rsidRDefault="00722F76" w:rsidP="00722F76">
            <w:pPr>
              <w:spacing w:line="360" w:lineRule="auto"/>
              <w:jc w:val="center"/>
              <w:rPr>
                <w:rFonts w:cstheme="minorHAnsi"/>
                <w:sz w:val="22"/>
                <w:szCs w:val="22"/>
              </w:rPr>
            </w:pPr>
            <w:r w:rsidRPr="00F67417">
              <w:rPr>
                <w:rFonts w:cstheme="minorHAnsi"/>
                <w:b/>
                <w:bCs/>
                <w:sz w:val="22"/>
                <w:szCs w:val="22"/>
              </w:rPr>
              <w:t>(N = 34)</w:t>
            </w:r>
          </w:p>
        </w:tc>
        <w:tc>
          <w:tcPr>
            <w:tcW w:w="931" w:type="dxa"/>
          </w:tcPr>
          <w:p w14:paraId="25D2D4E7" w14:textId="2D3D2226" w:rsidR="00722F76" w:rsidRPr="00F67417" w:rsidRDefault="00722F76" w:rsidP="00722F76">
            <w:pPr>
              <w:spacing w:line="360" w:lineRule="auto"/>
              <w:jc w:val="center"/>
              <w:rPr>
                <w:rFonts w:cstheme="minorHAnsi"/>
                <w:sz w:val="22"/>
                <w:szCs w:val="22"/>
              </w:rPr>
            </w:pPr>
            <w:r w:rsidRPr="00F67417">
              <w:rPr>
                <w:rFonts w:cstheme="minorHAnsi"/>
                <w:b/>
                <w:bCs/>
                <w:i/>
                <w:iCs/>
                <w:sz w:val="22"/>
                <w:szCs w:val="22"/>
              </w:rPr>
              <w:t>P</w:t>
            </w:r>
            <w:r w:rsidRPr="00F67417">
              <w:rPr>
                <w:rFonts w:cstheme="minorHAnsi"/>
                <w:b/>
                <w:bCs/>
                <w:sz w:val="22"/>
                <w:szCs w:val="22"/>
              </w:rPr>
              <w:t>-value</w:t>
            </w:r>
          </w:p>
        </w:tc>
      </w:tr>
      <w:tr w:rsidR="00722F76" w:rsidRPr="00F67417" w14:paraId="52B4A670" w14:textId="77777777" w:rsidTr="00BA777C">
        <w:tc>
          <w:tcPr>
            <w:tcW w:w="4390" w:type="dxa"/>
          </w:tcPr>
          <w:p w14:paraId="075CB463" w14:textId="77777777" w:rsidR="00722F76" w:rsidRPr="00F67417" w:rsidRDefault="00722F76" w:rsidP="00722F76">
            <w:pPr>
              <w:rPr>
                <w:rFonts w:cstheme="minorHAnsi"/>
                <w:b/>
                <w:bCs/>
                <w:sz w:val="22"/>
                <w:szCs w:val="22"/>
              </w:rPr>
            </w:pPr>
            <w:r w:rsidRPr="00F67417">
              <w:rPr>
                <w:rFonts w:cstheme="minorHAnsi"/>
                <w:b/>
                <w:bCs/>
                <w:sz w:val="22"/>
                <w:szCs w:val="22"/>
              </w:rPr>
              <w:t>Embolisation material</w:t>
            </w:r>
          </w:p>
        </w:tc>
        <w:tc>
          <w:tcPr>
            <w:tcW w:w="992" w:type="dxa"/>
          </w:tcPr>
          <w:p w14:paraId="0A80E128" w14:textId="77777777" w:rsidR="00722F76" w:rsidRPr="00F67417" w:rsidRDefault="00722F76" w:rsidP="00722F76">
            <w:pPr>
              <w:spacing w:line="360" w:lineRule="auto"/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293" w:type="dxa"/>
          </w:tcPr>
          <w:p w14:paraId="0D4A6EEF" w14:textId="77777777" w:rsidR="00722F76" w:rsidRPr="00F67417" w:rsidRDefault="00722F76" w:rsidP="00722F76">
            <w:pPr>
              <w:spacing w:line="360" w:lineRule="auto"/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410" w:type="dxa"/>
          </w:tcPr>
          <w:p w14:paraId="7B8E9186" w14:textId="77777777" w:rsidR="00722F76" w:rsidRPr="00F67417" w:rsidRDefault="00722F76" w:rsidP="00722F76">
            <w:pPr>
              <w:spacing w:line="360" w:lineRule="auto"/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931" w:type="dxa"/>
          </w:tcPr>
          <w:p w14:paraId="2771C58E" w14:textId="77777777" w:rsidR="00722F76" w:rsidRPr="00F67417" w:rsidRDefault="00722F76" w:rsidP="00722F76">
            <w:pPr>
              <w:spacing w:line="360" w:lineRule="auto"/>
              <w:jc w:val="center"/>
              <w:rPr>
                <w:rFonts w:cstheme="minorHAnsi"/>
                <w:sz w:val="22"/>
                <w:szCs w:val="22"/>
              </w:rPr>
            </w:pPr>
            <w:r w:rsidRPr="00F67417">
              <w:rPr>
                <w:rFonts w:cstheme="minorHAnsi"/>
                <w:sz w:val="22"/>
                <w:szCs w:val="22"/>
              </w:rPr>
              <w:t>&gt;0.9</w:t>
            </w:r>
          </w:p>
        </w:tc>
      </w:tr>
      <w:tr w:rsidR="00722F76" w:rsidRPr="00F67417" w14:paraId="38D8B4AD" w14:textId="77777777" w:rsidTr="00BA777C">
        <w:tc>
          <w:tcPr>
            <w:tcW w:w="4390" w:type="dxa"/>
          </w:tcPr>
          <w:p w14:paraId="7761E5F5" w14:textId="77777777" w:rsidR="00722F76" w:rsidRPr="00F67417" w:rsidRDefault="00722F76" w:rsidP="00722F76">
            <w:pPr>
              <w:ind w:left="720"/>
              <w:rPr>
                <w:rFonts w:cstheme="minorHAnsi"/>
                <w:sz w:val="22"/>
                <w:szCs w:val="22"/>
              </w:rPr>
            </w:pPr>
            <w:r w:rsidRPr="00F67417">
              <w:rPr>
                <w:rFonts w:cstheme="minorHAnsi"/>
                <w:sz w:val="22"/>
                <w:szCs w:val="22"/>
              </w:rPr>
              <w:t>PHIL</w:t>
            </w:r>
          </w:p>
        </w:tc>
        <w:tc>
          <w:tcPr>
            <w:tcW w:w="992" w:type="dxa"/>
          </w:tcPr>
          <w:p w14:paraId="01BFEEF4" w14:textId="77777777" w:rsidR="00722F76" w:rsidRPr="00F67417" w:rsidRDefault="00722F76" w:rsidP="00722F76">
            <w:pPr>
              <w:spacing w:line="360" w:lineRule="auto"/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293" w:type="dxa"/>
          </w:tcPr>
          <w:p w14:paraId="3B3EBF5D" w14:textId="77777777" w:rsidR="00722F76" w:rsidRPr="00F67417" w:rsidRDefault="00722F76" w:rsidP="00722F76">
            <w:pPr>
              <w:spacing w:line="360" w:lineRule="auto"/>
              <w:jc w:val="center"/>
              <w:rPr>
                <w:rFonts w:cstheme="minorHAnsi"/>
                <w:sz w:val="22"/>
                <w:szCs w:val="22"/>
              </w:rPr>
            </w:pPr>
            <w:r w:rsidRPr="00F67417">
              <w:rPr>
                <w:rFonts w:cstheme="minorHAnsi"/>
                <w:sz w:val="22"/>
                <w:szCs w:val="22"/>
              </w:rPr>
              <w:t>NA</w:t>
            </w:r>
          </w:p>
        </w:tc>
        <w:tc>
          <w:tcPr>
            <w:tcW w:w="1410" w:type="dxa"/>
          </w:tcPr>
          <w:p w14:paraId="71401984" w14:textId="31A397D8" w:rsidR="00722F76" w:rsidRPr="00F67417" w:rsidRDefault="00FE2066" w:rsidP="00722F76">
            <w:pPr>
              <w:spacing w:line="360" w:lineRule="auto"/>
              <w:jc w:val="center"/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17 (50%)</w:t>
            </w:r>
          </w:p>
        </w:tc>
        <w:tc>
          <w:tcPr>
            <w:tcW w:w="931" w:type="dxa"/>
          </w:tcPr>
          <w:p w14:paraId="431FDFC7" w14:textId="77777777" w:rsidR="00722F76" w:rsidRPr="00F67417" w:rsidRDefault="00722F76" w:rsidP="00722F76">
            <w:pPr>
              <w:spacing w:line="360" w:lineRule="auto"/>
              <w:jc w:val="center"/>
              <w:rPr>
                <w:rFonts w:cstheme="minorHAnsi"/>
                <w:sz w:val="22"/>
                <w:szCs w:val="22"/>
              </w:rPr>
            </w:pPr>
          </w:p>
        </w:tc>
      </w:tr>
      <w:tr w:rsidR="00722F76" w:rsidRPr="00F67417" w14:paraId="733D9E32" w14:textId="77777777" w:rsidTr="00BA777C">
        <w:tc>
          <w:tcPr>
            <w:tcW w:w="4390" w:type="dxa"/>
          </w:tcPr>
          <w:p w14:paraId="6C983373" w14:textId="77777777" w:rsidR="00722F76" w:rsidRPr="00F67417" w:rsidRDefault="00722F76" w:rsidP="00722F76">
            <w:pPr>
              <w:ind w:left="720"/>
              <w:rPr>
                <w:rFonts w:cstheme="minorHAnsi"/>
                <w:sz w:val="22"/>
                <w:szCs w:val="22"/>
              </w:rPr>
            </w:pPr>
            <w:r w:rsidRPr="00F67417">
              <w:rPr>
                <w:rFonts w:cstheme="minorHAnsi"/>
                <w:sz w:val="22"/>
                <w:szCs w:val="22"/>
              </w:rPr>
              <w:t>Onyx</w:t>
            </w:r>
          </w:p>
        </w:tc>
        <w:tc>
          <w:tcPr>
            <w:tcW w:w="992" w:type="dxa"/>
          </w:tcPr>
          <w:p w14:paraId="25FAC47B" w14:textId="77777777" w:rsidR="00722F76" w:rsidRPr="00F67417" w:rsidRDefault="00722F76" w:rsidP="00722F76">
            <w:pPr>
              <w:spacing w:line="360" w:lineRule="auto"/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293" w:type="dxa"/>
          </w:tcPr>
          <w:p w14:paraId="20506659" w14:textId="77777777" w:rsidR="00722F76" w:rsidRPr="00F67417" w:rsidRDefault="00722F76" w:rsidP="00722F76">
            <w:pPr>
              <w:spacing w:line="360" w:lineRule="auto"/>
              <w:jc w:val="center"/>
              <w:rPr>
                <w:rFonts w:cstheme="minorHAnsi"/>
                <w:sz w:val="22"/>
                <w:szCs w:val="22"/>
              </w:rPr>
            </w:pPr>
            <w:r w:rsidRPr="00F67417">
              <w:rPr>
                <w:rFonts w:cstheme="minorHAnsi"/>
                <w:sz w:val="22"/>
                <w:szCs w:val="22"/>
              </w:rPr>
              <w:t>NA</w:t>
            </w:r>
          </w:p>
        </w:tc>
        <w:tc>
          <w:tcPr>
            <w:tcW w:w="1410" w:type="dxa"/>
          </w:tcPr>
          <w:p w14:paraId="477318A2" w14:textId="19F36D2D" w:rsidR="00722F76" w:rsidRPr="00F67417" w:rsidRDefault="00FE2066" w:rsidP="00722F76">
            <w:pPr>
              <w:spacing w:line="360" w:lineRule="auto"/>
              <w:jc w:val="center"/>
              <w:rPr>
                <w:rFonts w:cstheme="minorHAnsi"/>
                <w:sz w:val="22"/>
                <w:szCs w:val="22"/>
              </w:rPr>
            </w:pPr>
            <w:r w:rsidRPr="00F67417">
              <w:rPr>
                <w:rFonts w:cstheme="minorHAnsi"/>
                <w:sz w:val="22"/>
                <w:szCs w:val="22"/>
              </w:rPr>
              <w:t>11 (3</w:t>
            </w:r>
            <w:r>
              <w:rPr>
                <w:rFonts w:cstheme="minorHAnsi"/>
                <w:sz w:val="22"/>
                <w:szCs w:val="22"/>
              </w:rPr>
              <w:t>2</w:t>
            </w:r>
            <w:r w:rsidRPr="00F67417">
              <w:rPr>
                <w:rFonts w:cstheme="minorHAnsi"/>
                <w:sz w:val="22"/>
                <w:szCs w:val="22"/>
              </w:rPr>
              <w:t>%)</w:t>
            </w:r>
          </w:p>
        </w:tc>
        <w:tc>
          <w:tcPr>
            <w:tcW w:w="931" w:type="dxa"/>
          </w:tcPr>
          <w:p w14:paraId="2584D073" w14:textId="77777777" w:rsidR="00722F76" w:rsidRPr="00F67417" w:rsidRDefault="00722F76" w:rsidP="00722F76">
            <w:pPr>
              <w:spacing w:line="360" w:lineRule="auto"/>
              <w:jc w:val="center"/>
              <w:rPr>
                <w:rFonts w:cstheme="minorHAnsi"/>
                <w:sz w:val="22"/>
                <w:szCs w:val="22"/>
              </w:rPr>
            </w:pPr>
          </w:p>
        </w:tc>
      </w:tr>
      <w:tr w:rsidR="00722F76" w:rsidRPr="00F67417" w14:paraId="64191CC0" w14:textId="77777777" w:rsidTr="00BA777C">
        <w:tc>
          <w:tcPr>
            <w:tcW w:w="4390" w:type="dxa"/>
          </w:tcPr>
          <w:p w14:paraId="1DEADCE0" w14:textId="77777777" w:rsidR="00722F76" w:rsidRPr="00F67417" w:rsidRDefault="00722F76" w:rsidP="00722F76">
            <w:pPr>
              <w:ind w:left="720"/>
              <w:rPr>
                <w:rFonts w:cstheme="minorHAnsi"/>
                <w:sz w:val="22"/>
                <w:szCs w:val="22"/>
              </w:rPr>
            </w:pPr>
            <w:r w:rsidRPr="00F67417">
              <w:rPr>
                <w:rFonts w:cstheme="minorHAnsi"/>
                <w:sz w:val="22"/>
                <w:szCs w:val="22"/>
              </w:rPr>
              <w:t>Other</w:t>
            </w:r>
          </w:p>
        </w:tc>
        <w:tc>
          <w:tcPr>
            <w:tcW w:w="992" w:type="dxa"/>
          </w:tcPr>
          <w:p w14:paraId="562848D4" w14:textId="77777777" w:rsidR="00722F76" w:rsidRPr="00F67417" w:rsidRDefault="00722F76" w:rsidP="00722F76">
            <w:pPr>
              <w:spacing w:line="360" w:lineRule="auto"/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293" w:type="dxa"/>
          </w:tcPr>
          <w:p w14:paraId="627EC37B" w14:textId="77777777" w:rsidR="00722F76" w:rsidRPr="00F67417" w:rsidRDefault="00722F76" w:rsidP="00722F76">
            <w:pPr>
              <w:spacing w:line="360" w:lineRule="auto"/>
              <w:jc w:val="center"/>
              <w:rPr>
                <w:rFonts w:cstheme="minorHAnsi"/>
                <w:sz w:val="22"/>
                <w:szCs w:val="22"/>
              </w:rPr>
            </w:pPr>
            <w:r w:rsidRPr="00F67417">
              <w:rPr>
                <w:rFonts w:cstheme="minorHAnsi"/>
                <w:sz w:val="22"/>
                <w:szCs w:val="22"/>
              </w:rPr>
              <w:t>NA</w:t>
            </w:r>
          </w:p>
        </w:tc>
        <w:tc>
          <w:tcPr>
            <w:tcW w:w="1410" w:type="dxa"/>
          </w:tcPr>
          <w:p w14:paraId="341E370D" w14:textId="3F8D8776" w:rsidR="00722F76" w:rsidRPr="00F67417" w:rsidRDefault="00FE2066" w:rsidP="00722F76">
            <w:pPr>
              <w:spacing w:line="360" w:lineRule="auto"/>
              <w:jc w:val="center"/>
              <w:rPr>
                <w:rFonts w:cstheme="minorHAnsi"/>
                <w:sz w:val="22"/>
                <w:szCs w:val="22"/>
              </w:rPr>
            </w:pPr>
            <w:r w:rsidRPr="00F67417">
              <w:rPr>
                <w:rFonts w:cstheme="minorHAnsi"/>
                <w:sz w:val="22"/>
                <w:szCs w:val="22"/>
              </w:rPr>
              <w:t>2 (</w:t>
            </w:r>
            <w:r>
              <w:rPr>
                <w:rFonts w:cstheme="minorHAnsi"/>
                <w:sz w:val="22"/>
                <w:szCs w:val="22"/>
              </w:rPr>
              <w:t>6</w:t>
            </w:r>
            <w:r w:rsidRPr="00F67417">
              <w:rPr>
                <w:rFonts w:cstheme="minorHAnsi"/>
                <w:sz w:val="22"/>
                <w:szCs w:val="22"/>
              </w:rPr>
              <w:t>%)</w:t>
            </w:r>
          </w:p>
        </w:tc>
        <w:tc>
          <w:tcPr>
            <w:tcW w:w="931" w:type="dxa"/>
          </w:tcPr>
          <w:p w14:paraId="0632C0BF" w14:textId="77777777" w:rsidR="00722F76" w:rsidRPr="00F67417" w:rsidRDefault="00722F76" w:rsidP="00722F76">
            <w:pPr>
              <w:spacing w:line="360" w:lineRule="auto"/>
              <w:jc w:val="center"/>
              <w:rPr>
                <w:rFonts w:cstheme="minorHAnsi"/>
                <w:sz w:val="22"/>
                <w:szCs w:val="22"/>
              </w:rPr>
            </w:pPr>
          </w:p>
        </w:tc>
      </w:tr>
      <w:tr w:rsidR="00722F76" w:rsidRPr="00F67417" w14:paraId="31206416" w14:textId="77777777" w:rsidTr="00BA777C">
        <w:tc>
          <w:tcPr>
            <w:tcW w:w="4390" w:type="dxa"/>
          </w:tcPr>
          <w:p w14:paraId="3270E8E3" w14:textId="77777777" w:rsidR="00722F76" w:rsidRPr="00F67417" w:rsidRDefault="00722F76" w:rsidP="00722F76">
            <w:pPr>
              <w:ind w:left="720"/>
              <w:rPr>
                <w:rFonts w:cstheme="minorHAnsi"/>
                <w:sz w:val="22"/>
                <w:szCs w:val="22"/>
              </w:rPr>
            </w:pPr>
            <w:r w:rsidRPr="00F67417">
              <w:rPr>
                <w:rFonts w:cstheme="minorHAnsi"/>
                <w:sz w:val="22"/>
                <w:szCs w:val="22"/>
              </w:rPr>
              <w:t>Unknown</w:t>
            </w:r>
          </w:p>
        </w:tc>
        <w:tc>
          <w:tcPr>
            <w:tcW w:w="992" w:type="dxa"/>
          </w:tcPr>
          <w:p w14:paraId="30A31EF6" w14:textId="77777777" w:rsidR="00722F76" w:rsidRPr="00F67417" w:rsidRDefault="00722F76" w:rsidP="00722F76">
            <w:pPr>
              <w:spacing w:line="360" w:lineRule="auto"/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293" w:type="dxa"/>
          </w:tcPr>
          <w:p w14:paraId="7CE79CAE" w14:textId="77777777" w:rsidR="00722F76" w:rsidRPr="00F67417" w:rsidRDefault="00722F76" w:rsidP="00722F76">
            <w:pPr>
              <w:spacing w:line="360" w:lineRule="auto"/>
              <w:jc w:val="center"/>
              <w:rPr>
                <w:rFonts w:cstheme="minorHAnsi"/>
                <w:sz w:val="22"/>
                <w:szCs w:val="22"/>
              </w:rPr>
            </w:pPr>
            <w:r w:rsidRPr="00F67417">
              <w:rPr>
                <w:rFonts w:cstheme="minorHAnsi"/>
                <w:sz w:val="22"/>
                <w:szCs w:val="22"/>
              </w:rPr>
              <w:t>NA</w:t>
            </w:r>
          </w:p>
        </w:tc>
        <w:tc>
          <w:tcPr>
            <w:tcW w:w="1410" w:type="dxa"/>
          </w:tcPr>
          <w:p w14:paraId="5C72ACD4" w14:textId="3F2371D2" w:rsidR="00722F76" w:rsidRPr="00F67417" w:rsidRDefault="00722F76" w:rsidP="00722F76">
            <w:pPr>
              <w:spacing w:line="360" w:lineRule="auto"/>
              <w:jc w:val="center"/>
              <w:rPr>
                <w:rFonts w:cstheme="minorHAnsi"/>
                <w:sz w:val="22"/>
                <w:szCs w:val="22"/>
              </w:rPr>
            </w:pPr>
            <w:r w:rsidRPr="00F67417">
              <w:rPr>
                <w:rFonts w:cstheme="minorHAnsi"/>
                <w:sz w:val="22"/>
                <w:szCs w:val="22"/>
              </w:rPr>
              <w:t>4 (</w:t>
            </w:r>
            <w:r w:rsidR="00FE2066">
              <w:rPr>
                <w:rFonts w:cstheme="minorHAnsi"/>
                <w:sz w:val="22"/>
                <w:szCs w:val="22"/>
              </w:rPr>
              <w:t>12</w:t>
            </w:r>
            <w:r w:rsidRPr="00F67417">
              <w:rPr>
                <w:rFonts w:cstheme="minorHAnsi"/>
                <w:sz w:val="22"/>
                <w:szCs w:val="22"/>
              </w:rPr>
              <w:t>%)</w:t>
            </w:r>
          </w:p>
        </w:tc>
        <w:tc>
          <w:tcPr>
            <w:tcW w:w="931" w:type="dxa"/>
          </w:tcPr>
          <w:p w14:paraId="365D3754" w14:textId="77777777" w:rsidR="00722F76" w:rsidRPr="00F67417" w:rsidRDefault="00722F76" w:rsidP="00722F76">
            <w:pPr>
              <w:spacing w:line="360" w:lineRule="auto"/>
              <w:jc w:val="center"/>
              <w:rPr>
                <w:rFonts w:cstheme="minorHAnsi"/>
                <w:sz w:val="22"/>
                <w:szCs w:val="22"/>
              </w:rPr>
            </w:pPr>
          </w:p>
        </w:tc>
      </w:tr>
      <w:tr w:rsidR="00C3720B" w:rsidRPr="00F67417" w14:paraId="0BD94CFB" w14:textId="77777777" w:rsidTr="00BA777C">
        <w:tc>
          <w:tcPr>
            <w:tcW w:w="4390" w:type="dxa"/>
          </w:tcPr>
          <w:p w14:paraId="559B4113" w14:textId="6DD958AC" w:rsidR="00C3720B" w:rsidRPr="00C3720B" w:rsidRDefault="00C3720B" w:rsidP="00C3720B">
            <w:pPr>
              <w:rPr>
                <w:rFonts w:cstheme="minorHAnsi"/>
                <w:b/>
                <w:bCs/>
                <w:sz w:val="22"/>
                <w:szCs w:val="22"/>
              </w:rPr>
            </w:pPr>
            <w:r w:rsidRPr="00C3720B">
              <w:rPr>
                <w:rFonts w:cstheme="minorHAnsi"/>
                <w:b/>
                <w:bCs/>
                <w:sz w:val="22"/>
                <w:szCs w:val="22"/>
              </w:rPr>
              <w:t>Surgery complications</w:t>
            </w:r>
          </w:p>
        </w:tc>
        <w:tc>
          <w:tcPr>
            <w:tcW w:w="992" w:type="dxa"/>
          </w:tcPr>
          <w:p w14:paraId="401C5716" w14:textId="77777777" w:rsidR="00C3720B" w:rsidRPr="00F67417" w:rsidRDefault="00C3720B" w:rsidP="00EB180E">
            <w:pPr>
              <w:spacing w:line="360" w:lineRule="auto"/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293" w:type="dxa"/>
          </w:tcPr>
          <w:p w14:paraId="1A45B106" w14:textId="77777777" w:rsidR="00C3720B" w:rsidRPr="00F67417" w:rsidRDefault="00C3720B" w:rsidP="00EB180E">
            <w:pPr>
              <w:spacing w:line="360" w:lineRule="auto"/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410" w:type="dxa"/>
          </w:tcPr>
          <w:p w14:paraId="7EA4F856" w14:textId="77777777" w:rsidR="00C3720B" w:rsidRPr="00F67417" w:rsidRDefault="00C3720B" w:rsidP="00EB180E">
            <w:pPr>
              <w:spacing w:line="360" w:lineRule="auto"/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931" w:type="dxa"/>
          </w:tcPr>
          <w:p w14:paraId="19D7EE2F" w14:textId="000EED9F" w:rsidR="00C3720B" w:rsidRPr="00F67417" w:rsidRDefault="005C2957" w:rsidP="00EB180E">
            <w:pPr>
              <w:spacing w:line="360" w:lineRule="auto"/>
              <w:jc w:val="center"/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&gt;0.9</w:t>
            </w:r>
          </w:p>
        </w:tc>
      </w:tr>
      <w:tr w:rsidR="00C3720B" w:rsidRPr="00F67417" w14:paraId="3BAE2029" w14:textId="77777777" w:rsidTr="00BA777C">
        <w:tc>
          <w:tcPr>
            <w:tcW w:w="4390" w:type="dxa"/>
          </w:tcPr>
          <w:p w14:paraId="34696C5E" w14:textId="2F373304" w:rsidR="00C3720B" w:rsidRPr="00F67417" w:rsidRDefault="00C3720B" w:rsidP="00C3720B">
            <w:pPr>
              <w:ind w:left="720"/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Delayed haematoma (&gt; 24hr post-op)</w:t>
            </w:r>
          </w:p>
        </w:tc>
        <w:tc>
          <w:tcPr>
            <w:tcW w:w="992" w:type="dxa"/>
          </w:tcPr>
          <w:p w14:paraId="4B6F34E7" w14:textId="77777777" w:rsidR="00C3720B" w:rsidRPr="00F67417" w:rsidRDefault="00C3720B" w:rsidP="00EB180E">
            <w:pPr>
              <w:spacing w:line="360" w:lineRule="auto"/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293" w:type="dxa"/>
          </w:tcPr>
          <w:p w14:paraId="044D6B32" w14:textId="134F01B7" w:rsidR="00C3720B" w:rsidRPr="00F67417" w:rsidRDefault="00C3720B" w:rsidP="00EB180E">
            <w:pPr>
              <w:spacing w:line="360" w:lineRule="auto"/>
              <w:jc w:val="center"/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1 (</w:t>
            </w:r>
            <w:r w:rsidR="00FE2066">
              <w:rPr>
                <w:rFonts w:cstheme="minorHAnsi"/>
                <w:sz w:val="22"/>
                <w:szCs w:val="22"/>
              </w:rPr>
              <w:t>2</w:t>
            </w:r>
            <w:r w:rsidR="00AA29CC">
              <w:rPr>
                <w:rFonts w:cstheme="minorHAnsi"/>
                <w:sz w:val="22"/>
                <w:szCs w:val="22"/>
              </w:rPr>
              <w:t>%)</w:t>
            </w:r>
          </w:p>
        </w:tc>
        <w:tc>
          <w:tcPr>
            <w:tcW w:w="1410" w:type="dxa"/>
          </w:tcPr>
          <w:p w14:paraId="29161882" w14:textId="56A208F5" w:rsidR="00C3720B" w:rsidRPr="00F67417" w:rsidRDefault="00C3720B" w:rsidP="00EB180E">
            <w:pPr>
              <w:spacing w:line="360" w:lineRule="auto"/>
              <w:jc w:val="center"/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0 (0%)</w:t>
            </w:r>
          </w:p>
        </w:tc>
        <w:tc>
          <w:tcPr>
            <w:tcW w:w="931" w:type="dxa"/>
          </w:tcPr>
          <w:p w14:paraId="4FB707AC" w14:textId="77777777" w:rsidR="00C3720B" w:rsidRPr="00F67417" w:rsidRDefault="00C3720B" w:rsidP="00EB180E">
            <w:pPr>
              <w:spacing w:line="360" w:lineRule="auto"/>
              <w:jc w:val="center"/>
              <w:rPr>
                <w:rFonts w:cstheme="minorHAnsi"/>
                <w:sz w:val="22"/>
                <w:szCs w:val="22"/>
              </w:rPr>
            </w:pPr>
          </w:p>
        </w:tc>
      </w:tr>
      <w:tr w:rsidR="00C3720B" w:rsidRPr="00F67417" w14:paraId="174FBDFC" w14:textId="77777777" w:rsidTr="00BA777C">
        <w:tc>
          <w:tcPr>
            <w:tcW w:w="4390" w:type="dxa"/>
          </w:tcPr>
          <w:p w14:paraId="0613DC6A" w14:textId="0CDEF774" w:rsidR="00C3720B" w:rsidRPr="00F67417" w:rsidRDefault="00C3720B" w:rsidP="00EB180E">
            <w:pPr>
              <w:ind w:left="720"/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Early haematoma (&lt; 24hr post-op)</w:t>
            </w:r>
          </w:p>
        </w:tc>
        <w:tc>
          <w:tcPr>
            <w:tcW w:w="992" w:type="dxa"/>
          </w:tcPr>
          <w:p w14:paraId="42FB928B" w14:textId="77777777" w:rsidR="00C3720B" w:rsidRPr="00F67417" w:rsidRDefault="00C3720B" w:rsidP="00EB180E">
            <w:pPr>
              <w:spacing w:line="360" w:lineRule="auto"/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293" w:type="dxa"/>
          </w:tcPr>
          <w:p w14:paraId="4831B5A3" w14:textId="382EBCDD" w:rsidR="00C3720B" w:rsidRPr="00F67417" w:rsidRDefault="008C30F9" w:rsidP="00EB180E">
            <w:pPr>
              <w:spacing w:line="360" w:lineRule="auto"/>
              <w:jc w:val="center"/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1 (</w:t>
            </w:r>
            <w:r w:rsidR="00FE2066">
              <w:rPr>
                <w:rFonts w:cstheme="minorHAnsi"/>
                <w:sz w:val="22"/>
                <w:szCs w:val="22"/>
              </w:rPr>
              <w:t>2</w:t>
            </w:r>
            <w:r>
              <w:rPr>
                <w:rFonts w:cstheme="minorHAnsi"/>
                <w:sz w:val="22"/>
                <w:szCs w:val="22"/>
              </w:rPr>
              <w:t>%)</w:t>
            </w:r>
          </w:p>
        </w:tc>
        <w:tc>
          <w:tcPr>
            <w:tcW w:w="1410" w:type="dxa"/>
          </w:tcPr>
          <w:p w14:paraId="36121192" w14:textId="4CC8961B" w:rsidR="00C3720B" w:rsidRPr="00F67417" w:rsidRDefault="00DE7F8E" w:rsidP="00EB180E">
            <w:pPr>
              <w:spacing w:line="360" w:lineRule="auto"/>
              <w:jc w:val="center"/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0 (0%)</w:t>
            </w:r>
          </w:p>
        </w:tc>
        <w:tc>
          <w:tcPr>
            <w:tcW w:w="931" w:type="dxa"/>
          </w:tcPr>
          <w:p w14:paraId="6E38E255" w14:textId="77777777" w:rsidR="00C3720B" w:rsidRPr="00F67417" w:rsidRDefault="00C3720B" w:rsidP="00EB180E">
            <w:pPr>
              <w:spacing w:line="360" w:lineRule="auto"/>
              <w:jc w:val="center"/>
              <w:rPr>
                <w:rFonts w:cstheme="minorHAnsi"/>
                <w:sz w:val="22"/>
                <w:szCs w:val="22"/>
              </w:rPr>
            </w:pPr>
          </w:p>
        </w:tc>
      </w:tr>
      <w:tr w:rsidR="00C3720B" w:rsidRPr="00F67417" w14:paraId="2853B68F" w14:textId="77777777" w:rsidTr="00BA777C">
        <w:tc>
          <w:tcPr>
            <w:tcW w:w="4390" w:type="dxa"/>
          </w:tcPr>
          <w:p w14:paraId="3B21A58E" w14:textId="46E67268" w:rsidR="00C3720B" w:rsidRPr="00F67417" w:rsidRDefault="00C3720B" w:rsidP="00EB180E">
            <w:pPr>
              <w:ind w:left="720"/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Focal neurological deficit</w:t>
            </w:r>
          </w:p>
        </w:tc>
        <w:tc>
          <w:tcPr>
            <w:tcW w:w="992" w:type="dxa"/>
          </w:tcPr>
          <w:p w14:paraId="14D90F5B" w14:textId="77777777" w:rsidR="00C3720B" w:rsidRPr="00F67417" w:rsidRDefault="00C3720B" w:rsidP="00EB180E">
            <w:pPr>
              <w:spacing w:line="360" w:lineRule="auto"/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293" w:type="dxa"/>
          </w:tcPr>
          <w:p w14:paraId="662ED692" w14:textId="74613A67" w:rsidR="00C3720B" w:rsidRPr="00F67417" w:rsidRDefault="002C42A3" w:rsidP="00EB180E">
            <w:pPr>
              <w:spacing w:line="360" w:lineRule="auto"/>
              <w:jc w:val="center"/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4 (</w:t>
            </w:r>
            <w:r w:rsidR="00FE2066">
              <w:rPr>
                <w:rFonts w:cstheme="minorHAnsi"/>
                <w:sz w:val="22"/>
                <w:szCs w:val="22"/>
              </w:rPr>
              <w:t>7</w:t>
            </w:r>
            <w:r>
              <w:rPr>
                <w:rFonts w:cstheme="minorHAnsi"/>
                <w:sz w:val="22"/>
                <w:szCs w:val="22"/>
              </w:rPr>
              <w:t>%)</w:t>
            </w:r>
          </w:p>
        </w:tc>
        <w:tc>
          <w:tcPr>
            <w:tcW w:w="1410" w:type="dxa"/>
          </w:tcPr>
          <w:p w14:paraId="2DEA87F1" w14:textId="02DFDA1C" w:rsidR="00C3720B" w:rsidRPr="00F67417" w:rsidRDefault="00D46135" w:rsidP="00EB180E">
            <w:pPr>
              <w:spacing w:line="360" w:lineRule="auto"/>
              <w:jc w:val="center"/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3 (</w:t>
            </w:r>
            <w:r w:rsidR="00FE2066">
              <w:rPr>
                <w:rFonts w:cstheme="minorHAnsi"/>
                <w:sz w:val="22"/>
                <w:szCs w:val="22"/>
              </w:rPr>
              <w:t>9</w:t>
            </w:r>
            <w:r>
              <w:rPr>
                <w:rFonts w:cstheme="minorHAnsi"/>
                <w:sz w:val="22"/>
                <w:szCs w:val="22"/>
              </w:rPr>
              <w:t>%)</w:t>
            </w:r>
          </w:p>
        </w:tc>
        <w:tc>
          <w:tcPr>
            <w:tcW w:w="931" w:type="dxa"/>
          </w:tcPr>
          <w:p w14:paraId="196DE76B" w14:textId="77777777" w:rsidR="00C3720B" w:rsidRPr="00F67417" w:rsidRDefault="00C3720B" w:rsidP="00EB180E">
            <w:pPr>
              <w:spacing w:line="360" w:lineRule="auto"/>
              <w:jc w:val="center"/>
              <w:rPr>
                <w:rFonts w:cstheme="minorHAnsi"/>
                <w:sz w:val="22"/>
                <w:szCs w:val="22"/>
              </w:rPr>
            </w:pPr>
          </w:p>
        </w:tc>
      </w:tr>
      <w:tr w:rsidR="00C3720B" w:rsidRPr="00F67417" w14:paraId="441C499F" w14:textId="77777777" w:rsidTr="00BA777C">
        <w:tc>
          <w:tcPr>
            <w:tcW w:w="4390" w:type="dxa"/>
          </w:tcPr>
          <w:p w14:paraId="0AA80F4C" w14:textId="6A4EC3B8" w:rsidR="00C3720B" w:rsidRPr="00F67417" w:rsidRDefault="00C3720B" w:rsidP="00EB180E">
            <w:pPr>
              <w:ind w:left="720"/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Infection</w:t>
            </w:r>
          </w:p>
        </w:tc>
        <w:tc>
          <w:tcPr>
            <w:tcW w:w="992" w:type="dxa"/>
          </w:tcPr>
          <w:p w14:paraId="6C5F7E18" w14:textId="77777777" w:rsidR="00C3720B" w:rsidRPr="00F67417" w:rsidRDefault="00C3720B" w:rsidP="00EB180E">
            <w:pPr>
              <w:spacing w:line="360" w:lineRule="auto"/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293" w:type="dxa"/>
          </w:tcPr>
          <w:p w14:paraId="2675545C" w14:textId="20E7D1F8" w:rsidR="00C3720B" w:rsidRPr="00F67417" w:rsidRDefault="00846951" w:rsidP="00EB180E">
            <w:pPr>
              <w:spacing w:line="360" w:lineRule="auto"/>
              <w:jc w:val="center"/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0 (0%)</w:t>
            </w:r>
          </w:p>
        </w:tc>
        <w:tc>
          <w:tcPr>
            <w:tcW w:w="1410" w:type="dxa"/>
          </w:tcPr>
          <w:p w14:paraId="7E3207A3" w14:textId="27D29BAE" w:rsidR="00C3720B" w:rsidRPr="00F67417" w:rsidRDefault="00846951" w:rsidP="00EB180E">
            <w:pPr>
              <w:spacing w:line="360" w:lineRule="auto"/>
              <w:jc w:val="center"/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1 (</w:t>
            </w:r>
            <w:r w:rsidR="00FE2066">
              <w:rPr>
                <w:rFonts w:cstheme="minorHAnsi"/>
                <w:sz w:val="22"/>
                <w:szCs w:val="22"/>
              </w:rPr>
              <w:t>3</w:t>
            </w:r>
            <w:r>
              <w:rPr>
                <w:rFonts w:cstheme="minorHAnsi"/>
                <w:sz w:val="22"/>
                <w:szCs w:val="22"/>
              </w:rPr>
              <w:t>%)</w:t>
            </w:r>
          </w:p>
        </w:tc>
        <w:tc>
          <w:tcPr>
            <w:tcW w:w="931" w:type="dxa"/>
          </w:tcPr>
          <w:p w14:paraId="605BFD96" w14:textId="77777777" w:rsidR="00C3720B" w:rsidRPr="00F67417" w:rsidRDefault="00C3720B" w:rsidP="00EB180E">
            <w:pPr>
              <w:spacing w:line="360" w:lineRule="auto"/>
              <w:jc w:val="center"/>
              <w:rPr>
                <w:rFonts w:cstheme="minorHAnsi"/>
                <w:sz w:val="22"/>
                <w:szCs w:val="22"/>
              </w:rPr>
            </w:pPr>
          </w:p>
        </w:tc>
      </w:tr>
      <w:tr w:rsidR="00C3720B" w:rsidRPr="00F67417" w14:paraId="01BC488C" w14:textId="77777777" w:rsidTr="00BA777C">
        <w:tc>
          <w:tcPr>
            <w:tcW w:w="4390" w:type="dxa"/>
          </w:tcPr>
          <w:p w14:paraId="2820C652" w14:textId="3DC445CD" w:rsidR="00C3720B" w:rsidRPr="00F67417" w:rsidRDefault="00C3720B" w:rsidP="00EB180E">
            <w:pPr>
              <w:ind w:left="720"/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New hydrocephalus</w:t>
            </w:r>
          </w:p>
        </w:tc>
        <w:tc>
          <w:tcPr>
            <w:tcW w:w="992" w:type="dxa"/>
          </w:tcPr>
          <w:p w14:paraId="0C6501AC" w14:textId="77777777" w:rsidR="00C3720B" w:rsidRPr="00F67417" w:rsidRDefault="00C3720B" w:rsidP="00EB180E">
            <w:pPr>
              <w:spacing w:line="360" w:lineRule="auto"/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293" w:type="dxa"/>
          </w:tcPr>
          <w:p w14:paraId="19FDDAB6" w14:textId="42DE4822" w:rsidR="00C3720B" w:rsidRPr="00F67417" w:rsidRDefault="008C30F9" w:rsidP="00EB180E">
            <w:pPr>
              <w:spacing w:line="360" w:lineRule="auto"/>
              <w:jc w:val="center"/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1 (</w:t>
            </w:r>
            <w:r w:rsidR="00FE2066">
              <w:rPr>
                <w:rFonts w:cstheme="minorHAnsi"/>
                <w:sz w:val="22"/>
                <w:szCs w:val="22"/>
              </w:rPr>
              <w:t>2</w:t>
            </w:r>
            <w:r>
              <w:rPr>
                <w:rFonts w:cstheme="minorHAnsi"/>
                <w:sz w:val="22"/>
                <w:szCs w:val="22"/>
              </w:rPr>
              <w:t>%)</w:t>
            </w:r>
          </w:p>
        </w:tc>
        <w:tc>
          <w:tcPr>
            <w:tcW w:w="1410" w:type="dxa"/>
          </w:tcPr>
          <w:p w14:paraId="3ABC2693" w14:textId="1A98FEA0" w:rsidR="00C3720B" w:rsidRPr="00F67417" w:rsidRDefault="00274306" w:rsidP="00EB180E">
            <w:pPr>
              <w:spacing w:line="360" w:lineRule="auto"/>
              <w:jc w:val="center"/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0 (0%)</w:t>
            </w:r>
          </w:p>
        </w:tc>
        <w:tc>
          <w:tcPr>
            <w:tcW w:w="931" w:type="dxa"/>
          </w:tcPr>
          <w:p w14:paraId="5F20A08E" w14:textId="77777777" w:rsidR="00C3720B" w:rsidRPr="00F67417" w:rsidRDefault="00C3720B" w:rsidP="00EB180E">
            <w:pPr>
              <w:spacing w:line="360" w:lineRule="auto"/>
              <w:jc w:val="center"/>
              <w:rPr>
                <w:rFonts w:cstheme="minorHAnsi"/>
                <w:sz w:val="22"/>
                <w:szCs w:val="22"/>
              </w:rPr>
            </w:pPr>
          </w:p>
        </w:tc>
      </w:tr>
      <w:tr w:rsidR="00C3720B" w:rsidRPr="00F67417" w14:paraId="147FE78D" w14:textId="77777777" w:rsidTr="00BA777C">
        <w:tc>
          <w:tcPr>
            <w:tcW w:w="4390" w:type="dxa"/>
          </w:tcPr>
          <w:p w14:paraId="473678D0" w14:textId="6B60B619" w:rsidR="00C3720B" w:rsidRPr="00F67417" w:rsidRDefault="00C3720B" w:rsidP="00EB180E">
            <w:pPr>
              <w:ind w:left="720"/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Other</w:t>
            </w:r>
          </w:p>
        </w:tc>
        <w:tc>
          <w:tcPr>
            <w:tcW w:w="992" w:type="dxa"/>
          </w:tcPr>
          <w:p w14:paraId="0FC5A067" w14:textId="77777777" w:rsidR="00C3720B" w:rsidRPr="00F67417" w:rsidRDefault="00C3720B" w:rsidP="00EB180E">
            <w:pPr>
              <w:spacing w:line="360" w:lineRule="auto"/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293" w:type="dxa"/>
          </w:tcPr>
          <w:p w14:paraId="2BA744EB" w14:textId="68B7E64F" w:rsidR="00C3720B" w:rsidRPr="00F67417" w:rsidRDefault="00436846" w:rsidP="00EB180E">
            <w:pPr>
              <w:spacing w:line="360" w:lineRule="auto"/>
              <w:jc w:val="center"/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3 (</w:t>
            </w:r>
            <w:r w:rsidR="00FE2066">
              <w:rPr>
                <w:rFonts w:cstheme="minorHAnsi"/>
                <w:sz w:val="22"/>
                <w:szCs w:val="22"/>
              </w:rPr>
              <w:t>6</w:t>
            </w:r>
            <w:r>
              <w:rPr>
                <w:rFonts w:cstheme="minorHAnsi"/>
                <w:sz w:val="22"/>
                <w:szCs w:val="22"/>
              </w:rPr>
              <w:t>%)</w:t>
            </w:r>
          </w:p>
        </w:tc>
        <w:tc>
          <w:tcPr>
            <w:tcW w:w="1410" w:type="dxa"/>
          </w:tcPr>
          <w:p w14:paraId="4B0BB95F" w14:textId="3371249A" w:rsidR="00C3720B" w:rsidRPr="00F67417" w:rsidRDefault="008B2CDA" w:rsidP="00EB180E">
            <w:pPr>
              <w:spacing w:line="360" w:lineRule="auto"/>
              <w:jc w:val="center"/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2 (</w:t>
            </w:r>
            <w:r w:rsidR="00FE2066">
              <w:rPr>
                <w:rFonts w:cstheme="minorHAnsi"/>
                <w:sz w:val="22"/>
                <w:szCs w:val="22"/>
              </w:rPr>
              <w:t>6</w:t>
            </w:r>
            <w:r>
              <w:rPr>
                <w:rFonts w:cstheme="minorHAnsi"/>
                <w:sz w:val="22"/>
                <w:szCs w:val="22"/>
              </w:rPr>
              <w:t>%)</w:t>
            </w:r>
          </w:p>
        </w:tc>
        <w:tc>
          <w:tcPr>
            <w:tcW w:w="931" w:type="dxa"/>
          </w:tcPr>
          <w:p w14:paraId="1BD34EBA" w14:textId="77777777" w:rsidR="00C3720B" w:rsidRPr="00F67417" w:rsidRDefault="00C3720B" w:rsidP="00EB180E">
            <w:pPr>
              <w:spacing w:line="360" w:lineRule="auto"/>
              <w:jc w:val="center"/>
              <w:rPr>
                <w:rFonts w:cstheme="minorHAnsi"/>
                <w:sz w:val="22"/>
                <w:szCs w:val="22"/>
              </w:rPr>
            </w:pPr>
          </w:p>
        </w:tc>
      </w:tr>
      <w:tr w:rsidR="00C3720B" w:rsidRPr="00F67417" w14:paraId="06BB4BBE" w14:textId="77777777" w:rsidTr="00BA777C">
        <w:tc>
          <w:tcPr>
            <w:tcW w:w="4390" w:type="dxa"/>
          </w:tcPr>
          <w:p w14:paraId="1F478755" w14:textId="070BDDE4" w:rsidR="00C3720B" w:rsidRPr="00F67417" w:rsidRDefault="00C3720B" w:rsidP="00EB180E">
            <w:pPr>
              <w:ind w:left="720"/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Seizures</w:t>
            </w:r>
          </w:p>
        </w:tc>
        <w:tc>
          <w:tcPr>
            <w:tcW w:w="992" w:type="dxa"/>
          </w:tcPr>
          <w:p w14:paraId="161F7CEE" w14:textId="77777777" w:rsidR="00C3720B" w:rsidRPr="00F67417" w:rsidRDefault="00C3720B" w:rsidP="00EB180E">
            <w:pPr>
              <w:spacing w:line="360" w:lineRule="auto"/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293" w:type="dxa"/>
          </w:tcPr>
          <w:p w14:paraId="51088104" w14:textId="574C7211" w:rsidR="00C3720B" w:rsidRPr="00F67417" w:rsidRDefault="004E27BB" w:rsidP="00EB180E">
            <w:pPr>
              <w:spacing w:line="360" w:lineRule="auto"/>
              <w:jc w:val="center"/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3 (</w:t>
            </w:r>
            <w:r w:rsidR="00FE2066">
              <w:rPr>
                <w:rFonts w:cstheme="minorHAnsi"/>
                <w:sz w:val="22"/>
                <w:szCs w:val="22"/>
              </w:rPr>
              <w:t>6</w:t>
            </w:r>
            <w:r>
              <w:rPr>
                <w:rFonts w:cstheme="minorHAnsi"/>
                <w:sz w:val="22"/>
                <w:szCs w:val="22"/>
              </w:rPr>
              <w:t>%)</w:t>
            </w:r>
          </w:p>
        </w:tc>
        <w:tc>
          <w:tcPr>
            <w:tcW w:w="1410" w:type="dxa"/>
          </w:tcPr>
          <w:p w14:paraId="4E4A4607" w14:textId="1566CE4B" w:rsidR="00C3720B" w:rsidRPr="00F67417" w:rsidRDefault="001A6658" w:rsidP="00EB180E">
            <w:pPr>
              <w:spacing w:line="360" w:lineRule="auto"/>
              <w:jc w:val="center"/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1 (</w:t>
            </w:r>
            <w:r w:rsidR="00FE2066">
              <w:rPr>
                <w:rFonts w:cstheme="minorHAnsi"/>
                <w:sz w:val="22"/>
                <w:szCs w:val="22"/>
              </w:rPr>
              <w:t>3</w:t>
            </w:r>
            <w:r>
              <w:rPr>
                <w:rFonts w:cstheme="minorHAnsi"/>
                <w:sz w:val="22"/>
                <w:szCs w:val="22"/>
              </w:rPr>
              <w:t>%)</w:t>
            </w:r>
          </w:p>
        </w:tc>
        <w:tc>
          <w:tcPr>
            <w:tcW w:w="931" w:type="dxa"/>
          </w:tcPr>
          <w:p w14:paraId="126D50A4" w14:textId="77777777" w:rsidR="00C3720B" w:rsidRPr="00F67417" w:rsidRDefault="00C3720B" w:rsidP="00EB180E">
            <w:pPr>
              <w:spacing w:line="360" w:lineRule="auto"/>
              <w:jc w:val="center"/>
              <w:rPr>
                <w:rFonts w:cstheme="minorHAnsi"/>
                <w:sz w:val="22"/>
                <w:szCs w:val="22"/>
              </w:rPr>
            </w:pPr>
          </w:p>
        </w:tc>
      </w:tr>
      <w:tr w:rsidR="00FE2066" w:rsidRPr="00F67417" w14:paraId="5638C075" w14:textId="77777777" w:rsidTr="00BA777C">
        <w:tc>
          <w:tcPr>
            <w:tcW w:w="4390" w:type="dxa"/>
          </w:tcPr>
          <w:p w14:paraId="01B103E2" w14:textId="77777777" w:rsidR="00FE2066" w:rsidRPr="00F67417" w:rsidRDefault="00FE2066" w:rsidP="00EB180E">
            <w:pPr>
              <w:ind w:left="720"/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Multiple of above</w:t>
            </w:r>
          </w:p>
        </w:tc>
        <w:tc>
          <w:tcPr>
            <w:tcW w:w="992" w:type="dxa"/>
          </w:tcPr>
          <w:p w14:paraId="7EEE97A4" w14:textId="77777777" w:rsidR="00FE2066" w:rsidRPr="00F67417" w:rsidRDefault="00FE2066" w:rsidP="00EB180E">
            <w:pPr>
              <w:spacing w:line="360" w:lineRule="auto"/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293" w:type="dxa"/>
          </w:tcPr>
          <w:p w14:paraId="223C64AB" w14:textId="44090816" w:rsidR="00FE2066" w:rsidRPr="00F67417" w:rsidRDefault="00FE2066" w:rsidP="00EB180E">
            <w:pPr>
              <w:spacing w:line="360" w:lineRule="auto"/>
              <w:jc w:val="center"/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1 (2%)</w:t>
            </w:r>
          </w:p>
        </w:tc>
        <w:tc>
          <w:tcPr>
            <w:tcW w:w="1410" w:type="dxa"/>
          </w:tcPr>
          <w:p w14:paraId="01EEC8DE" w14:textId="73B7B01F" w:rsidR="00FE2066" w:rsidRPr="00F67417" w:rsidRDefault="00FE2066" w:rsidP="00EB180E">
            <w:pPr>
              <w:spacing w:line="360" w:lineRule="auto"/>
              <w:jc w:val="center"/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2 (6%)</w:t>
            </w:r>
          </w:p>
        </w:tc>
        <w:tc>
          <w:tcPr>
            <w:tcW w:w="931" w:type="dxa"/>
          </w:tcPr>
          <w:p w14:paraId="409CB0D5" w14:textId="77777777" w:rsidR="00FE2066" w:rsidRPr="00F67417" w:rsidRDefault="00FE2066" w:rsidP="00EB180E">
            <w:pPr>
              <w:spacing w:line="360" w:lineRule="auto"/>
              <w:jc w:val="center"/>
              <w:rPr>
                <w:rFonts w:cstheme="minorHAnsi"/>
                <w:sz w:val="22"/>
                <w:szCs w:val="22"/>
              </w:rPr>
            </w:pPr>
          </w:p>
        </w:tc>
      </w:tr>
      <w:tr w:rsidR="007A68A3" w:rsidRPr="00F67417" w14:paraId="5D1EA857" w14:textId="77777777" w:rsidTr="00BA777C">
        <w:tc>
          <w:tcPr>
            <w:tcW w:w="4390" w:type="dxa"/>
          </w:tcPr>
          <w:p w14:paraId="02262545" w14:textId="1B3F18B5" w:rsidR="007A68A3" w:rsidRDefault="007A68A3" w:rsidP="00EB180E">
            <w:pPr>
              <w:ind w:left="720"/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 xml:space="preserve">No </w:t>
            </w:r>
            <w:r w:rsidR="003001B9">
              <w:rPr>
                <w:rFonts w:cstheme="minorHAnsi"/>
                <w:sz w:val="22"/>
                <w:szCs w:val="22"/>
              </w:rPr>
              <w:t xml:space="preserve">documented </w:t>
            </w:r>
            <w:r>
              <w:rPr>
                <w:rFonts w:cstheme="minorHAnsi"/>
                <w:sz w:val="22"/>
                <w:szCs w:val="22"/>
              </w:rPr>
              <w:t>complications</w:t>
            </w:r>
          </w:p>
        </w:tc>
        <w:tc>
          <w:tcPr>
            <w:tcW w:w="992" w:type="dxa"/>
          </w:tcPr>
          <w:p w14:paraId="0C7069DD" w14:textId="77777777" w:rsidR="007A68A3" w:rsidRPr="00F67417" w:rsidRDefault="007A68A3" w:rsidP="00EB180E">
            <w:pPr>
              <w:spacing w:line="360" w:lineRule="auto"/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293" w:type="dxa"/>
          </w:tcPr>
          <w:p w14:paraId="4F99F3B1" w14:textId="0DFA32BF" w:rsidR="007A68A3" w:rsidRDefault="00EB7D9E" w:rsidP="00EB180E">
            <w:pPr>
              <w:spacing w:line="360" w:lineRule="auto"/>
              <w:jc w:val="center"/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40</w:t>
            </w:r>
            <w:r w:rsidR="00FE2066">
              <w:rPr>
                <w:rFonts w:cstheme="minorHAnsi"/>
                <w:sz w:val="22"/>
                <w:szCs w:val="22"/>
              </w:rPr>
              <w:t xml:space="preserve"> (74%)</w:t>
            </w:r>
          </w:p>
        </w:tc>
        <w:tc>
          <w:tcPr>
            <w:tcW w:w="1410" w:type="dxa"/>
          </w:tcPr>
          <w:p w14:paraId="6026A4CE" w14:textId="02CF63B7" w:rsidR="007A68A3" w:rsidRDefault="00EB7D9E" w:rsidP="00EB180E">
            <w:pPr>
              <w:spacing w:line="360" w:lineRule="auto"/>
              <w:jc w:val="center"/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25</w:t>
            </w:r>
            <w:r w:rsidR="00FE2066">
              <w:rPr>
                <w:rFonts w:cstheme="minorHAnsi"/>
                <w:sz w:val="22"/>
                <w:szCs w:val="22"/>
              </w:rPr>
              <w:t xml:space="preserve"> (74%)</w:t>
            </w:r>
          </w:p>
        </w:tc>
        <w:tc>
          <w:tcPr>
            <w:tcW w:w="931" w:type="dxa"/>
          </w:tcPr>
          <w:p w14:paraId="458D69BF" w14:textId="77777777" w:rsidR="007A68A3" w:rsidRPr="00F67417" w:rsidRDefault="007A68A3" w:rsidP="00EB180E">
            <w:pPr>
              <w:spacing w:line="360" w:lineRule="auto"/>
              <w:jc w:val="center"/>
              <w:rPr>
                <w:rFonts w:cstheme="minorHAnsi"/>
                <w:sz w:val="22"/>
                <w:szCs w:val="22"/>
              </w:rPr>
            </w:pPr>
          </w:p>
        </w:tc>
      </w:tr>
      <w:tr w:rsidR="00C3720B" w:rsidRPr="00F67417" w14:paraId="2538229D" w14:textId="77777777" w:rsidTr="00BA777C">
        <w:tc>
          <w:tcPr>
            <w:tcW w:w="4390" w:type="dxa"/>
            <w:tcBorders>
              <w:bottom w:val="single" w:sz="4" w:space="0" w:color="auto"/>
            </w:tcBorders>
          </w:tcPr>
          <w:p w14:paraId="4310BFBB" w14:textId="0355E14D" w:rsidR="00C3720B" w:rsidRPr="008A23F7" w:rsidRDefault="00C3720B" w:rsidP="00C3720B">
            <w:pPr>
              <w:rPr>
                <w:rFonts w:cstheme="minorHAnsi"/>
                <w:b/>
                <w:bCs/>
                <w:sz w:val="22"/>
                <w:szCs w:val="22"/>
              </w:rPr>
            </w:pPr>
            <w:r w:rsidRPr="008A23F7">
              <w:rPr>
                <w:rFonts w:cstheme="minorHAnsi"/>
                <w:b/>
                <w:bCs/>
                <w:sz w:val="22"/>
                <w:szCs w:val="22"/>
              </w:rPr>
              <w:t>Post-operative haemorrhage</w:t>
            </w:r>
            <w:r w:rsidR="004A4C44">
              <w:rPr>
                <w:rFonts w:cstheme="minorHAnsi"/>
                <w:b/>
                <w:bCs/>
                <w:sz w:val="22"/>
                <w:szCs w:val="22"/>
              </w:rPr>
              <w:t xml:space="preserve"> from AVM during study period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74983C53" w14:textId="19D2F430" w:rsidR="00C3720B" w:rsidRPr="00F67417" w:rsidRDefault="00A25B88" w:rsidP="00EB180E">
            <w:pPr>
              <w:spacing w:line="360" w:lineRule="auto"/>
              <w:jc w:val="center"/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1 (1.1%)</w:t>
            </w:r>
          </w:p>
        </w:tc>
        <w:tc>
          <w:tcPr>
            <w:tcW w:w="1293" w:type="dxa"/>
            <w:tcBorders>
              <w:bottom w:val="single" w:sz="4" w:space="0" w:color="auto"/>
            </w:tcBorders>
          </w:tcPr>
          <w:p w14:paraId="0F4F42BA" w14:textId="261D8588" w:rsidR="00C3720B" w:rsidRPr="00F67417" w:rsidRDefault="00743846" w:rsidP="00EB180E">
            <w:pPr>
              <w:spacing w:line="360" w:lineRule="auto"/>
              <w:jc w:val="center"/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1 (1.9%)</w:t>
            </w:r>
          </w:p>
        </w:tc>
        <w:tc>
          <w:tcPr>
            <w:tcW w:w="1410" w:type="dxa"/>
            <w:tcBorders>
              <w:bottom w:val="single" w:sz="4" w:space="0" w:color="auto"/>
            </w:tcBorders>
          </w:tcPr>
          <w:p w14:paraId="6EBF95BC" w14:textId="489265C1" w:rsidR="00C3720B" w:rsidRPr="00F67417" w:rsidRDefault="00745688" w:rsidP="00EB180E">
            <w:pPr>
              <w:spacing w:line="360" w:lineRule="auto"/>
              <w:jc w:val="center"/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0 (0%)</w:t>
            </w:r>
          </w:p>
        </w:tc>
        <w:tc>
          <w:tcPr>
            <w:tcW w:w="931" w:type="dxa"/>
            <w:tcBorders>
              <w:bottom w:val="single" w:sz="4" w:space="0" w:color="auto"/>
            </w:tcBorders>
          </w:tcPr>
          <w:p w14:paraId="46E04808" w14:textId="35A7211B" w:rsidR="00C3720B" w:rsidRPr="00F67417" w:rsidRDefault="00403BF0" w:rsidP="00EB180E">
            <w:pPr>
              <w:spacing w:line="360" w:lineRule="auto"/>
              <w:jc w:val="center"/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&gt;0.9</w:t>
            </w:r>
          </w:p>
        </w:tc>
      </w:tr>
      <w:tr w:rsidR="006206B8" w:rsidRPr="00F67417" w14:paraId="28A2A9D7" w14:textId="77777777" w:rsidTr="0049364C">
        <w:tc>
          <w:tcPr>
            <w:tcW w:w="9016" w:type="dxa"/>
            <w:gridSpan w:val="5"/>
            <w:tcBorders>
              <w:left w:val="nil"/>
              <w:bottom w:val="nil"/>
              <w:right w:val="nil"/>
            </w:tcBorders>
          </w:tcPr>
          <w:p w14:paraId="3B723D33" w14:textId="34BBEB0B" w:rsidR="006206B8" w:rsidRDefault="006206B8" w:rsidP="006206B8">
            <w:pPr>
              <w:spacing w:line="360" w:lineRule="auto"/>
              <w:rPr>
                <w:rFonts w:cstheme="minorHAnsi"/>
                <w:sz w:val="22"/>
                <w:szCs w:val="22"/>
              </w:rPr>
            </w:pPr>
          </w:p>
        </w:tc>
      </w:tr>
    </w:tbl>
    <w:p w14:paraId="67A5DE00" w14:textId="77777777" w:rsidR="00BB1B3E" w:rsidRDefault="00BB1B3E"/>
    <w:p w14:paraId="0C4724DF" w14:textId="4BE21D3F" w:rsidR="00A62273" w:rsidRPr="00BA777C" w:rsidRDefault="00A72776" w:rsidP="00A62273">
      <w:r>
        <w:br w:type="page"/>
      </w:r>
      <w:r w:rsidR="00A62273" w:rsidRPr="00A72776">
        <w:rPr>
          <w:b/>
          <w:bCs/>
        </w:rPr>
        <w:lastRenderedPageBreak/>
        <w:t>Supplementary Table 2:</w:t>
      </w:r>
      <w:r w:rsidR="00A62273">
        <w:t xml:space="preserve"> </w:t>
      </w:r>
      <w:r w:rsidR="00A62273">
        <w:rPr>
          <w:rFonts w:cstheme="minorHAnsi"/>
        </w:rPr>
        <w:t xml:space="preserve">Binomial logistic regression analyses of association of embolisation with </w:t>
      </w:r>
      <w:r w:rsidR="00A62273">
        <w:rPr>
          <w:rFonts w:cstheme="minorHAnsi"/>
        </w:rPr>
        <w:t>completeness of resection</w:t>
      </w:r>
      <w:r w:rsidR="00A62273">
        <w:rPr>
          <w:rFonts w:cstheme="minorHAnsi"/>
        </w:rPr>
        <w:t xml:space="preserve"> adjusted for Spetzler-Martin grade components</w:t>
      </w:r>
      <w:r w:rsidR="00A62273">
        <w:rPr>
          <w:rFonts w:cstheme="minorHAnsi"/>
        </w:rPr>
        <w:t xml:space="preserve"> and order of surgery</w:t>
      </w:r>
      <w:r w:rsidR="00CC62AB">
        <w:rPr>
          <w:rFonts w:cstheme="minorHAnsi"/>
        </w:rPr>
        <w:t xml:space="preserve"> from first resection performed in series to last using</w:t>
      </w:r>
      <w:r w:rsidR="00A62273">
        <w:rPr>
          <w:rFonts w:cstheme="minorHAnsi"/>
        </w:rPr>
        <w:t xml:space="preserve"> fixed and mixed effects models</w:t>
      </w:r>
      <w:r w:rsidR="00A62273">
        <w:rPr>
          <w:rFonts w:cstheme="minorHAnsi"/>
        </w:rPr>
        <w:t xml:space="preserve">. </w:t>
      </w:r>
      <w:proofErr w:type="spellStart"/>
      <w:r w:rsidR="00BA777C">
        <w:rPr>
          <w:rFonts w:cstheme="minorHAnsi"/>
        </w:rPr>
        <w:t>aOR</w:t>
      </w:r>
      <w:proofErr w:type="spellEnd"/>
      <w:r w:rsidR="00BA777C">
        <w:rPr>
          <w:rFonts w:cstheme="minorHAnsi"/>
        </w:rPr>
        <w:t xml:space="preserve"> Adjusted odds ratio; </w:t>
      </w:r>
      <w:r w:rsidR="00BA777C" w:rsidRPr="00BA777C">
        <w:rPr>
          <w:rFonts w:cstheme="minorHAnsi"/>
        </w:rPr>
        <w:t>*95% Confidence interval.</w:t>
      </w: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A62273" w14:paraId="108128EE" w14:textId="77777777" w:rsidTr="004569A6">
        <w:tc>
          <w:tcPr>
            <w:tcW w:w="3005" w:type="dxa"/>
            <w:tcBorders>
              <w:bottom w:val="single" w:sz="4" w:space="0" w:color="auto"/>
            </w:tcBorders>
          </w:tcPr>
          <w:p w14:paraId="205E29F3" w14:textId="77777777" w:rsidR="00A62273" w:rsidRPr="00726FE7" w:rsidRDefault="00A62273" w:rsidP="004569A6">
            <w:pPr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Variable</w:t>
            </w:r>
          </w:p>
        </w:tc>
        <w:tc>
          <w:tcPr>
            <w:tcW w:w="3005" w:type="dxa"/>
            <w:tcBorders>
              <w:bottom w:val="single" w:sz="4" w:space="0" w:color="auto"/>
            </w:tcBorders>
          </w:tcPr>
          <w:p w14:paraId="577C05D3" w14:textId="77777777" w:rsidR="00A62273" w:rsidRPr="00726FE7" w:rsidRDefault="00A62273" w:rsidP="004569A6">
            <w:pPr>
              <w:rPr>
                <w:rFonts w:cstheme="minorHAnsi"/>
                <w:b/>
                <w:bCs/>
              </w:rPr>
            </w:pPr>
            <w:proofErr w:type="spellStart"/>
            <w:r w:rsidRPr="00726FE7">
              <w:rPr>
                <w:rFonts w:cstheme="minorHAnsi"/>
                <w:b/>
                <w:bCs/>
              </w:rPr>
              <w:t>aOR</w:t>
            </w:r>
            <w:proofErr w:type="spellEnd"/>
            <w:r w:rsidRPr="00726FE7">
              <w:rPr>
                <w:rFonts w:cstheme="minorHAnsi"/>
                <w:b/>
                <w:bCs/>
              </w:rPr>
              <w:t xml:space="preserve"> (95% CI</w:t>
            </w:r>
            <w:r w:rsidRPr="005C7A51">
              <w:rPr>
                <w:rFonts w:cstheme="minorHAnsi"/>
                <w:b/>
                <w:bCs/>
              </w:rPr>
              <w:t>*</w:t>
            </w:r>
            <w:r w:rsidRPr="00726FE7">
              <w:rPr>
                <w:rFonts w:cstheme="minorHAnsi"/>
                <w:b/>
                <w:bCs/>
              </w:rPr>
              <w:t>)</w:t>
            </w:r>
          </w:p>
        </w:tc>
        <w:tc>
          <w:tcPr>
            <w:tcW w:w="3006" w:type="dxa"/>
            <w:tcBorders>
              <w:bottom w:val="single" w:sz="4" w:space="0" w:color="auto"/>
            </w:tcBorders>
          </w:tcPr>
          <w:p w14:paraId="4BF8527B" w14:textId="77777777" w:rsidR="00A62273" w:rsidRPr="00726FE7" w:rsidRDefault="00A62273" w:rsidP="004569A6">
            <w:pPr>
              <w:rPr>
                <w:rFonts w:cstheme="minorHAnsi"/>
                <w:b/>
                <w:bCs/>
              </w:rPr>
            </w:pPr>
            <w:r w:rsidRPr="00726FE7">
              <w:rPr>
                <w:rFonts w:cstheme="minorHAnsi"/>
                <w:b/>
                <w:bCs/>
              </w:rPr>
              <w:t>P-value</w:t>
            </w:r>
          </w:p>
        </w:tc>
      </w:tr>
      <w:tr w:rsidR="00CC62AB" w14:paraId="5210B364" w14:textId="77777777" w:rsidTr="00A8276D">
        <w:tc>
          <w:tcPr>
            <w:tcW w:w="3005" w:type="dxa"/>
            <w:tcBorders>
              <w:bottom w:val="nil"/>
            </w:tcBorders>
          </w:tcPr>
          <w:p w14:paraId="0FE3BBF6" w14:textId="77777777" w:rsidR="00CC62AB" w:rsidRDefault="00CC62AB" w:rsidP="004569A6">
            <w:pPr>
              <w:rPr>
                <w:rFonts w:cstheme="minorHAnsi"/>
              </w:rPr>
            </w:pPr>
            <w:r>
              <w:rPr>
                <w:rFonts w:cstheme="minorHAnsi"/>
                <w:i/>
                <w:iCs/>
              </w:rPr>
              <w:t>Fixed effects</w:t>
            </w:r>
          </w:p>
        </w:tc>
        <w:tc>
          <w:tcPr>
            <w:tcW w:w="3005" w:type="dxa"/>
            <w:tcBorders>
              <w:bottom w:val="nil"/>
            </w:tcBorders>
          </w:tcPr>
          <w:p w14:paraId="2EAE93C6" w14:textId="77777777" w:rsidR="00CC62AB" w:rsidRDefault="00CC62AB" w:rsidP="004569A6">
            <w:pPr>
              <w:rPr>
                <w:rFonts w:cstheme="minorHAnsi"/>
              </w:rPr>
            </w:pPr>
          </w:p>
        </w:tc>
        <w:tc>
          <w:tcPr>
            <w:tcW w:w="3006" w:type="dxa"/>
            <w:tcBorders>
              <w:bottom w:val="nil"/>
            </w:tcBorders>
          </w:tcPr>
          <w:p w14:paraId="460BE9AF" w14:textId="4BA83AC7" w:rsidR="00CC62AB" w:rsidRDefault="00CC62AB" w:rsidP="004569A6">
            <w:pPr>
              <w:rPr>
                <w:rFonts w:cstheme="minorHAnsi"/>
              </w:rPr>
            </w:pPr>
          </w:p>
        </w:tc>
      </w:tr>
      <w:tr w:rsidR="00A62273" w14:paraId="50552583" w14:textId="77777777" w:rsidTr="004569A6">
        <w:tc>
          <w:tcPr>
            <w:tcW w:w="3005" w:type="dxa"/>
            <w:tcBorders>
              <w:top w:val="nil"/>
              <w:bottom w:val="nil"/>
            </w:tcBorders>
          </w:tcPr>
          <w:p w14:paraId="65BEF4D8" w14:textId="77777777" w:rsidR="00A62273" w:rsidRDefault="00A62273" w:rsidP="004569A6">
            <w:pPr>
              <w:ind w:left="316"/>
              <w:rPr>
                <w:rFonts w:cstheme="minorHAnsi"/>
              </w:rPr>
            </w:pPr>
            <w:r>
              <w:rPr>
                <w:rFonts w:cstheme="minorHAnsi"/>
              </w:rPr>
              <w:t>Embolisation</w:t>
            </w:r>
          </w:p>
        </w:tc>
        <w:tc>
          <w:tcPr>
            <w:tcW w:w="3005" w:type="dxa"/>
            <w:tcBorders>
              <w:top w:val="nil"/>
              <w:bottom w:val="nil"/>
            </w:tcBorders>
          </w:tcPr>
          <w:p w14:paraId="69C3E36C" w14:textId="4B830A47" w:rsidR="00A62273" w:rsidRDefault="00CC62AB" w:rsidP="004569A6">
            <w:pPr>
              <w:rPr>
                <w:rFonts w:cstheme="minorHAnsi"/>
              </w:rPr>
            </w:pPr>
            <w:r>
              <w:rPr>
                <w:rFonts w:cstheme="minorHAnsi"/>
              </w:rPr>
              <w:t>8.2 (1.6 – 66.7)</w:t>
            </w:r>
          </w:p>
        </w:tc>
        <w:tc>
          <w:tcPr>
            <w:tcW w:w="3006" w:type="dxa"/>
            <w:tcBorders>
              <w:top w:val="nil"/>
              <w:bottom w:val="nil"/>
            </w:tcBorders>
          </w:tcPr>
          <w:p w14:paraId="1AF8A816" w14:textId="6DF3F05D" w:rsidR="00A62273" w:rsidRDefault="00CC62AB" w:rsidP="004569A6">
            <w:pPr>
              <w:rPr>
                <w:rFonts w:cstheme="minorHAnsi"/>
              </w:rPr>
            </w:pPr>
            <w:r>
              <w:rPr>
                <w:rFonts w:cstheme="minorHAnsi"/>
              </w:rPr>
              <w:t>0.22</w:t>
            </w:r>
          </w:p>
        </w:tc>
      </w:tr>
      <w:tr w:rsidR="00A62273" w14:paraId="38B7CA60" w14:textId="77777777" w:rsidTr="004569A6">
        <w:tc>
          <w:tcPr>
            <w:tcW w:w="3005" w:type="dxa"/>
            <w:tcBorders>
              <w:top w:val="nil"/>
              <w:bottom w:val="nil"/>
            </w:tcBorders>
          </w:tcPr>
          <w:p w14:paraId="6D8D0467" w14:textId="77777777" w:rsidR="00A62273" w:rsidRDefault="00A62273" w:rsidP="004569A6">
            <w:pPr>
              <w:ind w:left="316"/>
              <w:rPr>
                <w:rFonts w:cstheme="minorHAnsi"/>
              </w:rPr>
            </w:pPr>
            <w:r>
              <w:rPr>
                <w:rFonts w:cstheme="minorHAnsi"/>
              </w:rPr>
              <w:t>Eloquent location</w:t>
            </w:r>
          </w:p>
        </w:tc>
        <w:tc>
          <w:tcPr>
            <w:tcW w:w="3005" w:type="dxa"/>
            <w:tcBorders>
              <w:top w:val="nil"/>
              <w:bottom w:val="nil"/>
            </w:tcBorders>
          </w:tcPr>
          <w:p w14:paraId="55EEE03F" w14:textId="39200F46" w:rsidR="00A62273" w:rsidRDefault="00CC62AB" w:rsidP="004569A6">
            <w:pPr>
              <w:rPr>
                <w:rFonts w:cstheme="minorHAnsi"/>
              </w:rPr>
            </w:pPr>
            <w:r>
              <w:rPr>
                <w:rFonts w:cstheme="minorHAnsi"/>
              </w:rPr>
              <w:t>1.3 (0.32 – 5.9)</w:t>
            </w:r>
          </w:p>
        </w:tc>
        <w:tc>
          <w:tcPr>
            <w:tcW w:w="3006" w:type="dxa"/>
            <w:tcBorders>
              <w:top w:val="nil"/>
              <w:bottom w:val="nil"/>
            </w:tcBorders>
          </w:tcPr>
          <w:p w14:paraId="481DC267" w14:textId="61A91A31" w:rsidR="00A62273" w:rsidRDefault="00CC62AB" w:rsidP="004569A6">
            <w:pPr>
              <w:rPr>
                <w:rFonts w:cstheme="minorHAnsi"/>
              </w:rPr>
            </w:pPr>
            <w:r>
              <w:rPr>
                <w:rFonts w:cstheme="minorHAnsi"/>
              </w:rPr>
              <w:t>0.73</w:t>
            </w:r>
          </w:p>
        </w:tc>
      </w:tr>
      <w:tr w:rsidR="00A62273" w14:paraId="0CDA31B7" w14:textId="77777777" w:rsidTr="004569A6">
        <w:tc>
          <w:tcPr>
            <w:tcW w:w="3005" w:type="dxa"/>
            <w:tcBorders>
              <w:top w:val="nil"/>
              <w:bottom w:val="nil"/>
            </w:tcBorders>
          </w:tcPr>
          <w:p w14:paraId="7DDBA05C" w14:textId="77777777" w:rsidR="00A62273" w:rsidRDefault="00A62273" w:rsidP="004569A6">
            <w:pPr>
              <w:ind w:left="316"/>
              <w:rPr>
                <w:rFonts w:cstheme="minorHAnsi"/>
              </w:rPr>
            </w:pPr>
            <w:r>
              <w:rPr>
                <w:rFonts w:cstheme="minorHAnsi"/>
              </w:rPr>
              <w:t>Nidus diameter (per cm)</w:t>
            </w:r>
          </w:p>
        </w:tc>
        <w:tc>
          <w:tcPr>
            <w:tcW w:w="3005" w:type="dxa"/>
            <w:tcBorders>
              <w:top w:val="nil"/>
              <w:bottom w:val="nil"/>
            </w:tcBorders>
          </w:tcPr>
          <w:p w14:paraId="6DA3E14E" w14:textId="2E396C7F" w:rsidR="00A62273" w:rsidRDefault="00CC62AB" w:rsidP="004569A6">
            <w:pPr>
              <w:rPr>
                <w:rFonts w:cstheme="minorHAnsi"/>
              </w:rPr>
            </w:pPr>
            <w:r>
              <w:rPr>
                <w:rFonts w:cstheme="minorHAnsi"/>
              </w:rPr>
              <w:t>0.96 (0.59 – 1.8)</w:t>
            </w:r>
          </w:p>
        </w:tc>
        <w:tc>
          <w:tcPr>
            <w:tcW w:w="3006" w:type="dxa"/>
            <w:tcBorders>
              <w:top w:val="nil"/>
              <w:bottom w:val="nil"/>
            </w:tcBorders>
          </w:tcPr>
          <w:p w14:paraId="43075F27" w14:textId="1163D6E7" w:rsidR="00A62273" w:rsidRDefault="00CC62AB" w:rsidP="004569A6">
            <w:pPr>
              <w:rPr>
                <w:rFonts w:cstheme="minorHAnsi"/>
              </w:rPr>
            </w:pPr>
            <w:r>
              <w:rPr>
                <w:rFonts w:cstheme="minorHAnsi"/>
              </w:rPr>
              <w:t>0.88</w:t>
            </w:r>
          </w:p>
        </w:tc>
      </w:tr>
      <w:tr w:rsidR="00A62273" w14:paraId="17685F19" w14:textId="77777777" w:rsidTr="00CC62AB">
        <w:tc>
          <w:tcPr>
            <w:tcW w:w="3005" w:type="dxa"/>
            <w:tcBorders>
              <w:top w:val="nil"/>
              <w:bottom w:val="nil"/>
            </w:tcBorders>
          </w:tcPr>
          <w:p w14:paraId="29B1E517" w14:textId="77777777" w:rsidR="00A62273" w:rsidRDefault="00A62273" w:rsidP="004569A6">
            <w:pPr>
              <w:ind w:left="316"/>
              <w:rPr>
                <w:rFonts w:cstheme="minorHAnsi"/>
              </w:rPr>
            </w:pPr>
            <w:r>
              <w:rPr>
                <w:rFonts w:cstheme="minorHAnsi"/>
              </w:rPr>
              <w:t>Deep venous drainage</w:t>
            </w:r>
          </w:p>
        </w:tc>
        <w:tc>
          <w:tcPr>
            <w:tcW w:w="3005" w:type="dxa"/>
            <w:tcBorders>
              <w:top w:val="nil"/>
              <w:bottom w:val="nil"/>
            </w:tcBorders>
          </w:tcPr>
          <w:p w14:paraId="28AE7242" w14:textId="0B7F31D0" w:rsidR="00A62273" w:rsidRDefault="00CC62AB" w:rsidP="004569A6">
            <w:pPr>
              <w:rPr>
                <w:rFonts w:cstheme="minorHAnsi"/>
              </w:rPr>
            </w:pPr>
            <w:r>
              <w:rPr>
                <w:rFonts w:cstheme="minorHAnsi"/>
              </w:rPr>
              <w:t>0.17 (0.04 – 0.61)</w:t>
            </w:r>
          </w:p>
        </w:tc>
        <w:tc>
          <w:tcPr>
            <w:tcW w:w="3006" w:type="dxa"/>
            <w:tcBorders>
              <w:top w:val="nil"/>
              <w:bottom w:val="nil"/>
            </w:tcBorders>
          </w:tcPr>
          <w:p w14:paraId="47620BB8" w14:textId="28A12885" w:rsidR="00A62273" w:rsidRDefault="00CC62AB" w:rsidP="004569A6">
            <w:pPr>
              <w:rPr>
                <w:rFonts w:cstheme="minorHAnsi"/>
              </w:rPr>
            </w:pPr>
            <w:r>
              <w:rPr>
                <w:rFonts w:cstheme="minorHAnsi"/>
              </w:rPr>
              <w:t>0.0087</w:t>
            </w:r>
          </w:p>
        </w:tc>
      </w:tr>
      <w:tr w:rsidR="00CC62AB" w14:paraId="36925881" w14:textId="77777777" w:rsidTr="00CC62AB">
        <w:tc>
          <w:tcPr>
            <w:tcW w:w="3005" w:type="dxa"/>
            <w:tcBorders>
              <w:top w:val="nil"/>
              <w:bottom w:val="single" w:sz="4" w:space="0" w:color="auto"/>
            </w:tcBorders>
          </w:tcPr>
          <w:p w14:paraId="292AC1B4" w14:textId="2508BD59" w:rsidR="00CC62AB" w:rsidRDefault="00CC62AB" w:rsidP="004569A6">
            <w:pPr>
              <w:ind w:left="316"/>
              <w:rPr>
                <w:rFonts w:cstheme="minorHAnsi"/>
              </w:rPr>
            </w:pPr>
            <w:r>
              <w:rPr>
                <w:rFonts w:cstheme="minorHAnsi"/>
              </w:rPr>
              <w:t>Order of procedure</w:t>
            </w:r>
          </w:p>
        </w:tc>
        <w:tc>
          <w:tcPr>
            <w:tcW w:w="3005" w:type="dxa"/>
            <w:tcBorders>
              <w:top w:val="nil"/>
              <w:bottom w:val="single" w:sz="4" w:space="0" w:color="auto"/>
            </w:tcBorders>
          </w:tcPr>
          <w:p w14:paraId="6855E0F1" w14:textId="4A6AEE4D" w:rsidR="00CC62AB" w:rsidRDefault="00CC62AB" w:rsidP="004569A6">
            <w:pPr>
              <w:rPr>
                <w:rFonts w:cstheme="minorHAnsi"/>
              </w:rPr>
            </w:pPr>
            <w:r>
              <w:rPr>
                <w:rFonts w:cstheme="minorHAnsi"/>
              </w:rPr>
              <w:t>1.0 (0.99 – 1.0)</w:t>
            </w:r>
          </w:p>
        </w:tc>
        <w:tc>
          <w:tcPr>
            <w:tcW w:w="3006" w:type="dxa"/>
            <w:tcBorders>
              <w:top w:val="nil"/>
              <w:bottom w:val="single" w:sz="4" w:space="0" w:color="auto"/>
            </w:tcBorders>
          </w:tcPr>
          <w:p w14:paraId="41A3737D" w14:textId="5D329147" w:rsidR="00CC62AB" w:rsidRDefault="00CC62AB" w:rsidP="004569A6">
            <w:pPr>
              <w:rPr>
                <w:rFonts w:cstheme="minorHAnsi"/>
              </w:rPr>
            </w:pPr>
            <w:r>
              <w:rPr>
                <w:rFonts w:cstheme="minorHAnsi"/>
              </w:rPr>
              <w:t>0.24</w:t>
            </w:r>
          </w:p>
        </w:tc>
      </w:tr>
      <w:tr w:rsidR="00CC62AB" w14:paraId="27EBEA24" w14:textId="77777777" w:rsidTr="00CC62AB">
        <w:tc>
          <w:tcPr>
            <w:tcW w:w="3005" w:type="dxa"/>
            <w:tcBorders>
              <w:top w:val="single" w:sz="4" w:space="0" w:color="auto"/>
              <w:bottom w:val="nil"/>
            </w:tcBorders>
          </w:tcPr>
          <w:p w14:paraId="77F3B360" w14:textId="51EFEE56" w:rsidR="00CC62AB" w:rsidRDefault="00CC62AB" w:rsidP="00CC62AB">
            <w:pPr>
              <w:rPr>
                <w:rFonts w:cstheme="minorHAnsi"/>
              </w:rPr>
            </w:pPr>
            <w:r>
              <w:rPr>
                <w:rFonts w:cstheme="minorHAnsi"/>
                <w:i/>
                <w:iCs/>
              </w:rPr>
              <w:t>Mixed</w:t>
            </w:r>
            <w:r>
              <w:rPr>
                <w:rFonts w:cstheme="minorHAnsi"/>
                <w:i/>
                <w:iCs/>
              </w:rPr>
              <w:t xml:space="preserve"> effects</w:t>
            </w:r>
          </w:p>
        </w:tc>
        <w:tc>
          <w:tcPr>
            <w:tcW w:w="3005" w:type="dxa"/>
            <w:tcBorders>
              <w:top w:val="single" w:sz="4" w:space="0" w:color="auto"/>
              <w:bottom w:val="nil"/>
            </w:tcBorders>
          </w:tcPr>
          <w:p w14:paraId="5B356FC5" w14:textId="77777777" w:rsidR="00CC62AB" w:rsidRDefault="00CC62AB" w:rsidP="00CC62AB">
            <w:pPr>
              <w:rPr>
                <w:rFonts w:cstheme="minorHAnsi"/>
              </w:rPr>
            </w:pPr>
          </w:p>
        </w:tc>
        <w:tc>
          <w:tcPr>
            <w:tcW w:w="3006" w:type="dxa"/>
            <w:tcBorders>
              <w:top w:val="single" w:sz="4" w:space="0" w:color="auto"/>
              <w:bottom w:val="nil"/>
            </w:tcBorders>
          </w:tcPr>
          <w:p w14:paraId="2C0DC92F" w14:textId="77777777" w:rsidR="00CC62AB" w:rsidRDefault="00CC62AB" w:rsidP="00CC62AB">
            <w:pPr>
              <w:rPr>
                <w:rFonts w:cstheme="minorHAnsi"/>
              </w:rPr>
            </w:pPr>
          </w:p>
        </w:tc>
      </w:tr>
      <w:tr w:rsidR="00CC62AB" w14:paraId="592DF2D8" w14:textId="77777777" w:rsidTr="00CC62AB">
        <w:tc>
          <w:tcPr>
            <w:tcW w:w="3005" w:type="dxa"/>
            <w:tcBorders>
              <w:top w:val="nil"/>
              <w:bottom w:val="nil"/>
            </w:tcBorders>
          </w:tcPr>
          <w:p w14:paraId="2082274B" w14:textId="05C04B3E" w:rsidR="00CC62AB" w:rsidRPr="00CC62AB" w:rsidRDefault="00CC62AB" w:rsidP="00CC62AB">
            <w:pPr>
              <w:ind w:left="316"/>
              <w:rPr>
                <w:rFonts w:cstheme="minorHAnsi"/>
                <w:b/>
                <w:bCs/>
              </w:rPr>
            </w:pPr>
            <w:r w:rsidRPr="00CC62AB">
              <w:rPr>
                <w:rFonts w:cstheme="minorHAnsi"/>
                <w:b/>
                <w:bCs/>
              </w:rPr>
              <w:t xml:space="preserve">Random intercept </w:t>
            </w:r>
          </w:p>
        </w:tc>
        <w:tc>
          <w:tcPr>
            <w:tcW w:w="3005" w:type="dxa"/>
            <w:tcBorders>
              <w:top w:val="nil"/>
              <w:bottom w:val="nil"/>
            </w:tcBorders>
          </w:tcPr>
          <w:p w14:paraId="3C2A3546" w14:textId="32A565B3" w:rsidR="00CC62AB" w:rsidRPr="00CC62AB" w:rsidRDefault="00CC62AB" w:rsidP="00CC62AB">
            <w:pPr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Standard Deviation</w:t>
            </w:r>
          </w:p>
        </w:tc>
        <w:tc>
          <w:tcPr>
            <w:tcW w:w="3006" w:type="dxa"/>
            <w:tcBorders>
              <w:top w:val="nil"/>
              <w:bottom w:val="nil"/>
            </w:tcBorders>
          </w:tcPr>
          <w:p w14:paraId="3A4A8DC8" w14:textId="37D81080" w:rsidR="00CC62AB" w:rsidRPr="00CC62AB" w:rsidRDefault="00CC62AB" w:rsidP="00CC62AB">
            <w:pPr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P-value</w:t>
            </w:r>
          </w:p>
        </w:tc>
      </w:tr>
      <w:tr w:rsidR="00CC62AB" w14:paraId="083701FC" w14:textId="77777777" w:rsidTr="00CC62AB">
        <w:tc>
          <w:tcPr>
            <w:tcW w:w="3005" w:type="dxa"/>
            <w:tcBorders>
              <w:top w:val="nil"/>
              <w:bottom w:val="nil"/>
            </w:tcBorders>
          </w:tcPr>
          <w:p w14:paraId="52CA235B" w14:textId="4B7E2324" w:rsidR="00CC62AB" w:rsidRDefault="00CC62AB" w:rsidP="00CC62AB">
            <w:pPr>
              <w:ind w:left="316"/>
              <w:rPr>
                <w:rFonts w:cstheme="minorHAnsi"/>
              </w:rPr>
            </w:pPr>
            <w:r>
              <w:rPr>
                <w:rFonts w:cstheme="minorHAnsi"/>
              </w:rPr>
              <w:t>Order of procedure</w:t>
            </w:r>
          </w:p>
        </w:tc>
        <w:tc>
          <w:tcPr>
            <w:tcW w:w="3005" w:type="dxa"/>
            <w:tcBorders>
              <w:top w:val="nil"/>
              <w:bottom w:val="nil"/>
            </w:tcBorders>
          </w:tcPr>
          <w:p w14:paraId="2FBB4090" w14:textId="51633173" w:rsidR="00CC62AB" w:rsidRDefault="00CC62AB" w:rsidP="00CC62AB">
            <w:pPr>
              <w:rPr>
                <w:rFonts w:cstheme="minorHAnsi"/>
              </w:rPr>
            </w:pPr>
            <w:r>
              <w:rPr>
                <w:rFonts w:cstheme="minorHAnsi"/>
              </w:rPr>
              <w:t>0.25</w:t>
            </w:r>
          </w:p>
        </w:tc>
        <w:tc>
          <w:tcPr>
            <w:tcW w:w="3006" w:type="dxa"/>
            <w:tcBorders>
              <w:top w:val="nil"/>
              <w:bottom w:val="nil"/>
            </w:tcBorders>
          </w:tcPr>
          <w:p w14:paraId="3DA89A5F" w14:textId="77777777" w:rsidR="00CC62AB" w:rsidRDefault="00CC62AB" w:rsidP="00CC62AB">
            <w:pPr>
              <w:rPr>
                <w:rFonts w:cstheme="minorHAnsi"/>
              </w:rPr>
            </w:pPr>
          </w:p>
        </w:tc>
      </w:tr>
      <w:tr w:rsidR="00766636" w14:paraId="6E76D3CF" w14:textId="77777777" w:rsidTr="00CC62AB">
        <w:tc>
          <w:tcPr>
            <w:tcW w:w="3005" w:type="dxa"/>
            <w:tcBorders>
              <w:top w:val="nil"/>
              <w:bottom w:val="nil"/>
            </w:tcBorders>
          </w:tcPr>
          <w:p w14:paraId="4153E15C" w14:textId="536EAB60" w:rsidR="00766636" w:rsidRPr="00766636" w:rsidRDefault="00766636" w:rsidP="00766636">
            <w:pPr>
              <w:ind w:left="316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Fixed effects</w:t>
            </w:r>
          </w:p>
        </w:tc>
        <w:tc>
          <w:tcPr>
            <w:tcW w:w="3005" w:type="dxa"/>
            <w:tcBorders>
              <w:top w:val="nil"/>
              <w:bottom w:val="nil"/>
            </w:tcBorders>
          </w:tcPr>
          <w:p w14:paraId="49F964D5" w14:textId="2FBBA154" w:rsidR="00766636" w:rsidRDefault="00766636" w:rsidP="00766636">
            <w:pPr>
              <w:rPr>
                <w:rFonts w:cstheme="minorHAnsi"/>
              </w:rPr>
            </w:pPr>
            <w:proofErr w:type="spellStart"/>
            <w:r w:rsidRPr="00726FE7">
              <w:rPr>
                <w:rFonts w:cstheme="minorHAnsi"/>
                <w:b/>
                <w:bCs/>
              </w:rPr>
              <w:t>aOR</w:t>
            </w:r>
            <w:proofErr w:type="spellEnd"/>
            <w:r w:rsidRPr="00726FE7">
              <w:rPr>
                <w:rFonts w:cstheme="minorHAnsi"/>
                <w:b/>
                <w:bCs/>
              </w:rPr>
              <w:t xml:space="preserve"> (95% CI</w:t>
            </w:r>
            <w:r w:rsidRPr="005C7A51">
              <w:rPr>
                <w:rFonts w:cstheme="minorHAnsi"/>
                <w:b/>
                <w:bCs/>
              </w:rPr>
              <w:t>*</w:t>
            </w:r>
            <w:r w:rsidRPr="00726FE7">
              <w:rPr>
                <w:rFonts w:cstheme="minorHAnsi"/>
                <w:b/>
                <w:bCs/>
              </w:rPr>
              <w:t>)</w:t>
            </w:r>
          </w:p>
        </w:tc>
        <w:tc>
          <w:tcPr>
            <w:tcW w:w="3006" w:type="dxa"/>
            <w:tcBorders>
              <w:top w:val="nil"/>
              <w:bottom w:val="nil"/>
            </w:tcBorders>
          </w:tcPr>
          <w:p w14:paraId="7F9E141F" w14:textId="4C28DC92" w:rsidR="00766636" w:rsidRDefault="00766636" w:rsidP="00766636">
            <w:pPr>
              <w:rPr>
                <w:rFonts w:cstheme="minorHAnsi"/>
              </w:rPr>
            </w:pPr>
            <w:r w:rsidRPr="00726FE7">
              <w:rPr>
                <w:rFonts w:cstheme="minorHAnsi"/>
                <w:b/>
                <w:bCs/>
              </w:rPr>
              <w:t>P-value</w:t>
            </w:r>
          </w:p>
        </w:tc>
      </w:tr>
      <w:tr w:rsidR="00766636" w14:paraId="3303B282" w14:textId="77777777" w:rsidTr="00CC62AB">
        <w:tc>
          <w:tcPr>
            <w:tcW w:w="3005" w:type="dxa"/>
            <w:tcBorders>
              <w:top w:val="nil"/>
              <w:bottom w:val="nil"/>
            </w:tcBorders>
          </w:tcPr>
          <w:p w14:paraId="5FA8916D" w14:textId="0F40248D" w:rsidR="00766636" w:rsidRDefault="00766636" w:rsidP="00766636">
            <w:pPr>
              <w:ind w:left="316"/>
              <w:rPr>
                <w:rFonts w:cstheme="minorHAnsi"/>
              </w:rPr>
            </w:pPr>
            <w:r>
              <w:rPr>
                <w:rFonts w:cstheme="minorHAnsi"/>
              </w:rPr>
              <w:t>Embolisation</w:t>
            </w:r>
          </w:p>
        </w:tc>
        <w:tc>
          <w:tcPr>
            <w:tcW w:w="3005" w:type="dxa"/>
            <w:tcBorders>
              <w:top w:val="nil"/>
              <w:bottom w:val="nil"/>
            </w:tcBorders>
          </w:tcPr>
          <w:p w14:paraId="60DFEBB8" w14:textId="5C6545F1" w:rsidR="00766636" w:rsidRDefault="00E46C4E" w:rsidP="00766636">
            <w:pPr>
              <w:rPr>
                <w:rFonts w:cstheme="minorHAnsi"/>
              </w:rPr>
            </w:pPr>
            <w:r>
              <w:rPr>
                <w:rFonts w:cstheme="minorHAnsi"/>
              </w:rPr>
              <w:t>8.6 (1.5 – 25.6)</w:t>
            </w:r>
          </w:p>
        </w:tc>
        <w:tc>
          <w:tcPr>
            <w:tcW w:w="3006" w:type="dxa"/>
            <w:tcBorders>
              <w:top w:val="nil"/>
              <w:bottom w:val="nil"/>
            </w:tcBorders>
          </w:tcPr>
          <w:p w14:paraId="0962EBFB" w14:textId="100A1DE3" w:rsidR="00766636" w:rsidRDefault="00E46C4E" w:rsidP="00766636">
            <w:pPr>
              <w:rPr>
                <w:rFonts w:cstheme="minorHAnsi"/>
              </w:rPr>
            </w:pPr>
            <w:r>
              <w:rPr>
                <w:rFonts w:cstheme="minorHAnsi"/>
              </w:rPr>
              <w:t>0.18</w:t>
            </w:r>
          </w:p>
        </w:tc>
      </w:tr>
      <w:tr w:rsidR="00766636" w14:paraId="705CAB79" w14:textId="77777777" w:rsidTr="00CC62AB">
        <w:tc>
          <w:tcPr>
            <w:tcW w:w="3005" w:type="dxa"/>
            <w:tcBorders>
              <w:top w:val="nil"/>
              <w:bottom w:val="nil"/>
            </w:tcBorders>
          </w:tcPr>
          <w:p w14:paraId="65EAF29A" w14:textId="2AC6DBBD" w:rsidR="00766636" w:rsidRDefault="00766636" w:rsidP="00766636">
            <w:pPr>
              <w:ind w:left="316"/>
              <w:rPr>
                <w:rFonts w:cstheme="minorHAnsi"/>
              </w:rPr>
            </w:pPr>
            <w:r>
              <w:rPr>
                <w:rFonts w:cstheme="minorHAnsi"/>
              </w:rPr>
              <w:t>Eloquent location</w:t>
            </w:r>
          </w:p>
        </w:tc>
        <w:tc>
          <w:tcPr>
            <w:tcW w:w="3005" w:type="dxa"/>
            <w:tcBorders>
              <w:top w:val="nil"/>
              <w:bottom w:val="nil"/>
            </w:tcBorders>
          </w:tcPr>
          <w:p w14:paraId="0169DCBC" w14:textId="094B653F" w:rsidR="00766636" w:rsidRDefault="00E46C4E" w:rsidP="00766636">
            <w:pPr>
              <w:rPr>
                <w:rFonts w:cstheme="minorHAnsi"/>
              </w:rPr>
            </w:pPr>
            <w:r>
              <w:rPr>
                <w:rFonts w:cstheme="minorHAnsi"/>
              </w:rPr>
              <w:t>1.0 (0.26 – 3.8)</w:t>
            </w:r>
          </w:p>
        </w:tc>
        <w:tc>
          <w:tcPr>
            <w:tcW w:w="3006" w:type="dxa"/>
            <w:tcBorders>
              <w:top w:val="nil"/>
              <w:bottom w:val="nil"/>
            </w:tcBorders>
          </w:tcPr>
          <w:p w14:paraId="5545C328" w14:textId="1C089050" w:rsidR="00766636" w:rsidRDefault="00E46C4E" w:rsidP="00766636">
            <w:pPr>
              <w:rPr>
                <w:rFonts w:cstheme="minorHAnsi"/>
              </w:rPr>
            </w:pPr>
            <w:r>
              <w:rPr>
                <w:rFonts w:cstheme="minorHAnsi"/>
              </w:rPr>
              <w:t>&gt;0.9</w:t>
            </w:r>
          </w:p>
        </w:tc>
      </w:tr>
      <w:tr w:rsidR="00766636" w14:paraId="5F83AEB1" w14:textId="77777777" w:rsidTr="00E46C4E">
        <w:tc>
          <w:tcPr>
            <w:tcW w:w="3005" w:type="dxa"/>
            <w:tcBorders>
              <w:top w:val="nil"/>
              <w:bottom w:val="nil"/>
            </w:tcBorders>
          </w:tcPr>
          <w:p w14:paraId="2FE3F327" w14:textId="29E8A313" w:rsidR="00766636" w:rsidRDefault="00766636" w:rsidP="00766636">
            <w:pPr>
              <w:ind w:left="316"/>
              <w:rPr>
                <w:rFonts w:cstheme="minorHAnsi"/>
              </w:rPr>
            </w:pPr>
            <w:r>
              <w:rPr>
                <w:rFonts w:cstheme="minorHAnsi"/>
              </w:rPr>
              <w:t>Nidus diameter (per cm)</w:t>
            </w:r>
          </w:p>
        </w:tc>
        <w:tc>
          <w:tcPr>
            <w:tcW w:w="3005" w:type="dxa"/>
            <w:tcBorders>
              <w:top w:val="nil"/>
              <w:bottom w:val="nil"/>
            </w:tcBorders>
          </w:tcPr>
          <w:p w14:paraId="56F3F569" w14:textId="36152EB2" w:rsidR="00766636" w:rsidRDefault="00E46C4E" w:rsidP="00766636">
            <w:pPr>
              <w:rPr>
                <w:rFonts w:cstheme="minorHAnsi"/>
              </w:rPr>
            </w:pPr>
            <w:r>
              <w:rPr>
                <w:rFonts w:cstheme="minorHAnsi"/>
              </w:rPr>
              <w:t>1.0 (0.61 – 1.7)</w:t>
            </w:r>
          </w:p>
        </w:tc>
        <w:tc>
          <w:tcPr>
            <w:tcW w:w="3006" w:type="dxa"/>
            <w:tcBorders>
              <w:top w:val="nil"/>
              <w:bottom w:val="nil"/>
            </w:tcBorders>
          </w:tcPr>
          <w:p w14:paraId="681A999B" w14:textId="0E2EC9A0" w:rsidR="00766636" w:rsidRDefault="00E46C4E" w:rsidP="00766636">
            <w:pPr>
              <w:rPr>
                <w:rFonts w:cstheme="minorHAnsi"/>
              </w:rPr>
            </w:pPr>
            <w:r>
              <w:rPr>
                <w:rFonts w:cstheme="minorHAnsi"/>
              </w:rPr>
              <w:t>&gt;0.9</w:t>
            </w:r>
          </w:p>
        </w:tc>
      </w:tr>
      <w:tr w:rsidR="00766636" w14:paraId="0C536FC6" w14:textId="77777777" w:rsidTr="00E46C4E">
        <w:tc>
          <w:tcPr>
            <w:tcW w:w="3005" w:type="dxa"/>
            <w:tcBorders>
              <w:top w:val="nil"/>
              <w:bottom w:val="single" w:sz="4" w:space="0" w:color="auto"/>
            </w:tcBorders>
          </w:tcPr>
          <w:p w14:paraId="2F6B8432" w14:textId="5CC4D955" w:rsidR="00766636" w:rsidRDefault="00766636" w:rsidP="00766636">
            <w:pPr>
              <w:ind w:left="316"/>
              <w:rPr>
                <w:rFonts w:cstheme="minorHAnsi"/>
              </w:rPr>
            </w:pPr>
            <w:r>
              <w:rPr>
                <w:rFonts w:cstheme="minorHAnsi"/>
              </w:rPr>
              <w:t>Deep venous drainage</w:t>
            </w:r>
          </w:p>
        </w:tc>
        <w:tc>
          <w:tcPr>
            <w:tcW w:w="3005" w:type="dxa"/>
            <w:tcBorders>
              <w:top w:val="nil"/>
              <w:bottom w:val="single" w:sz="4" w:space="0" w:color="auto"/>
            </w:tcBorders>
          </w:tcPr>
          <w:p w14:paraId="4ABB2FD4" w14:textId="5AB9DE10" w:rsidR="00766636" w:rsidRDefault="00E46C4E" w:rsidP="00766636">
            <w:pPr>
              <w:rPr>
                <w:rFonts w:cstheme="minorHAnsi"/>
              </w:rPr>
            </w:pPr>
            <w:r>
              <w:rPr>
                <w:rFonts w:cstheme="minorHAnsi"/>
              </w:rPr>
              <w:t>0.18 (0.046 – 0.66)</w:t>
            </w:r>
          </w:p>
        </w:tc>
        <w:tc>
          <w:tcPr>
            <w:tcW w:w="3006" w:type="dxa"/>
            <w:tcBorders>
              <w:top w:val="nil"/>
              <w:bottom w:val="single" w:sz="4" w:space="0" w:color="auto"/>
            </w:tcBorders>
          </w:tcPr>
          <w:p w14:paraId="0A26C4AA" w14:textId="53B8FA1F" w:rsidR="00766636" w:rsidRDefault="00E46C4E" w:rsidP="00766636">
            <w:pPr>
              <w:rPr>
                <w:rFonts w:cstheme="minorHAnsi"/>
              </w:rPr>
            </w:pPr>
            <w:r>
              <w:rPr>
                <w:rFonts w:cstheme="minorHAnsi"/>
              </w:rPr>
              <w:t>0.01</w:t>
            </w:r>
          </w:p>
        </w:tc>
      </w:tr>
    </w:tbl>
    <w:p w14:paraId="32ACCEA5" w14:textId="77777777" w:rsidR="00A62273" w:rsidRDefault="00A62273" w:rsidP="00A72776"/>
    <w:p w14:paraId="235394A1" w14:textId="77777777" w:rsidR="00BA777C" w:rsidRDefault="00BA777C" w:rsidP="003C42E2">
      <w:pPr>
        <w:rPr>
          <w:b/>
          <w:bCs/>
        </w:rPr>
      </w:pPr>
    </w:p>
    <w:p w14:paraId="6E3656AA" w14:textId="02551C65" w:rsidR="003C42E2" w:rsidRPr="00BA777C" w:rsidRDefault="003C42E2" w:rsidP="00A72776">
      <w:pPr>
        <w:rPr>
          <w:rFonts w:cstheme="minorHAnsi"/>
        </w:rPr>
      </w:pPr>
      <w:r w:rsidRPr="00A72776">
        <w:rPr>
          <w:b/>
          <w:bCs/>
        </w:rPr>
        <w:t xml:space="preserve">Supplementary Table </w:t>
      </w:r>
      <w:r>
        <w:rPr>
          <w:b/>
          <w:bCs/>
        </w:rPr>
        <w:t>3</w:t>
      </w:r>
      <w:r w:rsidRPr="00A72776">
        <w:rPr>
          <w:b/>
          <w:bCs/>
        </w:rPr>
        <w:t>:</w:t>
      </w:r>
      <w:r>
        <w:t xml:space="preserve"> </w:t>
      </w:r>
      <w:r>
        <w:rPr>
          <w:rFonts w:cstheme="minorHAnsi"/>
        </w:rPr>
        <w:t>Binomial logistic regression analyses of association of embolisation completeness of resection adjusted for Spetzler-Martin</w:t>
      </w:r>
      <w:r>
        <w:rPr>
          <w:rFonts w:cstheme="minorHAnsi"/>
        </w:rPr>
        <w:t>-Lawton-Young extended</w:t>
      </w:r>
      <w:r>
        <w:rPr>
          <w:rFonts w:cstheme="minorHAnsi"/>
        </w:rPr>
        <w:t xml:space="preserve"> grade components. </w:t>
      </w:r>
      <w:proofErr w:type="spellStart"/>
      <w:r w:rsidR="00BA777C">
        <w:rPr>
          <w:rFonts w:cstheme="minorHAnsi"/>
        </w:rPr>
        <w:t>aOR</w:t>
      </w:r>
      <w:proofErr w:type="spellEnd"/>
      <w:r w:rsidR="00BA777C">
        <w:rPr>
          <w:rFonts w:cstheme="minorHAnsi"/>
        </w:rPr>
        <w:t xml:space="preserve"> Adjusted odds ratio; </w:t>
      </w:r>
      <w:r w:rsidR="00BA777C" w:rsidRPr="00BA777C">
        <w:rPr>
          <w:rFonts w:cstheme="minorHAnsi"/>
        </w:rPr>
        <w:t>*95% Confidence interval.</w:t>
      </w: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3C42E2" w:rsidRPr="00726FE7" w14:paraId="396466D2" w14:textId="77777777" w:rsidTr="004569A6">
        <w:tc>
          <w:tcPr>
            <w:tcW w:w="3005" w:type="dxa"/>
            <w:tcBorders>
              <w:bottom w:val="single" w:sz="4" w:space="0" w:color="auto"/>
            </w:tcBorders>
          </w:tcPr>
          <w:p w14:paraId="2AE35109" w14:textId="77777777" w:rsidR="003C42E2" w:rsidRPr="00726FE7" w:rsidRDefault="003C42E2" w:rsidP="004569A6">
            <w:pPr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Variable</w:t>
            </w:r>
          </w:p>
        </w:tc>
        <w:tc>
          <w:tcPr>
            <w:tcW w:w="3005" w:type="dxa"/>
            <w:tcBorders>
              <w:bottom w:val="single" w:sz="4" w:space="0" w:color="auto"/>
            </w:tcBorders>
          </w:tcPr>
          <w:p w14:paraId="6DA89697" w14:textId="77777777" w:rsidR="003C42E2" w:rsidRPr="00726FE7" w:rsidRDefault="003C42E2" w:rsidP="004569A6">
            <w:pPr>
              <w:rPr>
                <w:rFonts w:cstheme="minorHAnsi"/>
                <w:b/>
                <w:bCs/>
              </w:rPr>
            </w:pPr>
            <w:proofErr w:type="spellStart"/>
            <w:r w:rsidRPr="00726FE7">
              <w:rPr>
                <w:rFonts w:cstheme="minorHAnsi"/>
                <w:b/>
                <w:bCs/>
              </w:rPr>
              <w:t>aOR</w:t>
            </w:r>
            <w:proofErr w:type="spellEnd"/>
            <w:r w:rsidRPr="00726FE7">
              <w:rPr>
                <w:rFonts w:cstheme="minorHAnsi"/>
                <w:b/>
                <w:bCs/>
              </w:rPr>
              <w:t xml:space="preserve"> (95% CI</w:t>
            </w:r>
            <w:r w:rsidRPr="005C7A51">
              <w:rPr>
                <w:rFonts w:cstheme="minorHAnsi"/>
                <w:b/>
                <w:bCs/>
              </w:rPr>
              <w:t>*</w:t>
            </w:r>
            <w:r w:rsidRPr="00726FE7">
              <w:rPr>
                <w:rFonts w:cstheme="minorHAnsi"/>
                <w:b/>
                <w:bCs/>
              </w:rPr>
              <w:t>)</w:t>
            </w:r>
          </w:p>
        </w:tc>
        <w:tc>
          <w:tcPr>
            <w:tcW w:w="3006" w:type="dxa"/>
            <w:tcBorders>
              <w:bottom w:val="single" w:sz="4" w:space="0" w:color="auto"/>
            </w:tcBorders>
          </w:tcPr>
          <w:p w14:paraId="77A61444" w14:textId="77777777" w:rsidR="003C42E2" w:rsidRPr="00726FE7" w:rsidRDefault="003C42E2" w:rsidP="004569A6">
            <w:pPr>
              <w:rPr>
                <w:rFonts w:cstheme="minorHAnsi"/>
                <w:b/>
                <w:bCs/>
              </w:rPr>
            </w:pPr>
            <w:r w:rsidRPr="00726FE7">
              <w:rPr>
                <w:rFonts w:cstheme="minorHAnsi"/>
                <w:b/>
                <w:bCs/>
              </w:rPr>
              <w:t>P-value</w:t>
            </w:r>
          </w:p>
        </w:tc>
      </w:tr>
      <w:tr w:rsidR="003C42E2" w14:paraId="675018C5" w14:textId="77777777" w:rsidTr="004569A6">
        <w:tc>
          <w:tcPr>
            <w:tcW w:w="3005" w:type="dxa"/>
            <w:tcBorders>
              <w:top w:val="nil"/>
              <w:bottom w:val="nil"/>
            </w:tcBorders>
          </w:tcPr>
          <w:p w14:paraId="2DEC47E7" w14:textId="77777777" w:rsidR="003C42E2" w:rsidRDefault="003C42E2" w:rsidP="004569A6">
            <w:pPr>
              <w:ind w:left="316"/>
              <w:rPr>
                <w:rFonts w:cstheme="minorHAnsi"/>
              </w:rPr>
            </w:pPr>
            <w:r>
              <w:rPr>
                <w:rFonts w:cstheme="minorHAnsi"/>
              </w:rPr>
              <w:t>Embolisation</w:t>
            </w:r>
          </w:p>
        </w:tc>
        <w:tc>
          <w:tcPr>
            <w:tcW w:w="3005" w:type="dxa"/>
            <w:tcBorders>
              <w:top w:val="nil"/>
              <w:bottom w:val="nil"/>
            </w:tcBorders>
          </w:tcPr>
          <w:p w14:paraId="5C8F3EEF" w14:textId="1492ACC6" w:rsidR="003C42E2" w:rsidRDefault="003C42E2" w:rsidP="004569A6">
            <w:pPr>
              <w:rPr>
                <w:rFonts w:cstheme="minorHAnsi"/>
              </w:rPr>
            </w:pPr>
            <w:r>
              <w:rPr>
                <w:rFonts w:cstheme="minorHAnsi"/>
              </w:rPr>
              <w:t>10.2 (1.7 – 96.0)</w:t>
            </w:r>
          </w:p>
        </w:tc>
        <w:tc>
          <w:tcPr>
            <w:tcW w:w="3006" w:type="dxa"/>
            <w:tcBorders>
              <w:top w:val="nil"/>
              <w:bottom w:val="nil"/>
            </w:tcBorders>
          </w:tcPr>
          <w:p w14:paraId="7E6E44BE" w14:textId="490CBDB4" w:rsidR="003C42E2" w:rsidRDefault="003C42E2" w:rsidP="004569A6">
            <w:pPr>
              <w:rPr>
                <w:rFonts w:cstheme="minorHAnsi"/>
              </w:rPr>
            </w:pPr>
            <w:r>
              <w:rPr>
                <w:rFonts w:cstheme="minorHAnsi"/>
              </w:rPr>
              <w:t>0.020</w:t>
            </w:r>
          </w:p>
        </w:tc>
      </w:tr>
      <w:tr w:rsidR="003C42E2" w14:paraId="644E85CB" w14:textId="77777777" w:rsidTr="004569A6">
        <w:tc>
          <w:tcPr>
            <w:tcW w:w="3005" w:type="dxa"/>
            <w:tcBorders>
              <w:top w:val="nil"/>
              <w:bottom w:val="nil"/>
            </w:tcBorders>
          </w:tcPr>
          <w:p w14:paraId="06D31F34" w14:textId="77777777" w:rsidR="003C42E2" w:rsidRDefault="003C42E2" w:rsidP="004569A6">
            <w:pPr>
              <w:ind w:left="316"/>
              <w:rPr>
                <w:rFonts w:cstheme="minorHAnsi"/>
              </w:rPr>
            </w:pPr>
            <w:r>
              <w:rPr>
                <w:rFonts w:cstheme="minorHAnsi"/>
              </w:rPr>
              <w:t>Eloquent location</w:t>
            </w:r>
          </w:p>
        </w:tc>
        <w:tc>
          <w:tcPr>
            <w:tcW w:w="3005" w:type="dxa"/>
            <w:tcBorders>
              <w:top w:val="nil"/>
              <w:bottom w:val="nil"/>
            </w:tcBorders>
          </w:tcPr>
          <w:p w14:paraId="6C60B500" w14:textId="4D4AE950" w:rsidR="003C42E2" w:rsidRDefault="003C42E2" w:rsidP="004569A6">
            <w:pPr>
              <w:rPr>
                <w:rFonts w:cstheme="minorHAnsi"/>
              </w:rPr>
            </w:pPr>
            <w:r>
              <w:rPr>
                <w:rFonts w:cstheme="minorHAnsi"/>
              </w:rPr>
              <w:t>1.1 (0.28 – 4.6)</w:t>
            </w:r>
          </w:p>
        </w:tc>
        <w:tc>
          <w:tcPr>
            <w:tcW w:w="3006" w:type="dxa"/>
            <w:tcBorders>
              <w:top w:val="nil"/>
              <w:bottom w:val="nil"/>
            </w:tcBorders>
          </w:tcPr>
          <w:p w14:paraId="550CBA28" w14:textId="4631BAB0" w:rsidR="003C42E2" w:rsidRDefault="003C42E2" w:rsidP="004569A6">
            <w:pPr>
              <w:rPr>
                <w:rFonts w:cstheme="minorHAnsi"/>
              </w:rPr>
            </w:pPr>
            <w:r>
              <w:rPr>
                <w:rFonts w:cstheme="minorHAnsi"/>
              </w:rPr>
              <w:t>0.90</w:t>
            </w:r>
          </w:p>
        </w:tc>
      </w:tr>
      <w:tr w:rsidR="003C42E2" w14:paraId="6E79484E" w14:textId="77777777" w:rsidTr="004569A6">
        <w:tc>
          <w:tcPr>
            <w:tcW w:w="3005" w:type="dxa"/>
            <w:tcBorders>
              <w:top w:val="nil"/>
              <w:bottom w:val="nil"/>
            </w:tcBorders>
          </w:tcPr>
          <w:p w14:paraId="336FA0DA" w14:textId="77777777" w:rsidR="003C42E2" w:rsidRDefault="003C42E2" w:rsidP="004569A6">
            <w:pPr>
              <w:ind w:left="316"/>
              <w:rPr>
                <w:rFonts w:cstheme="minorHAnsi"/>
              </w:rPr>
            </w:pPr>
            <w:r>
              <w:rPr>
                <w:rFonts w:cstheme="minorHAnsi"/>
              </w:rPr>
              <w:t>Nidus diameter (per cm)</w:t>
            </w:r>
          </w:p>
        </w:tc>
        <w:tc>
          <w:tcPr>
            <w:tcW w:w="3005" w:type="dxa"/>
            <w:tcBorders>
              <w:top w:val="nil"/>
              <w:bottom w:val="nil"/>
            </w:tcBorders>
          </w:tcPr>
          <w:p w14:paraId="5C7A9872" w14:textId="39547E0D" w:rsidR="003C42E2" w:rsidRDefault="003C42E2" w:rsidP="004569A6">
            <w:pPr>
              <w:rPr>
                <w:rFonts w:cstheme="minorHAnsi"/>
              </w:rPr>
            </w:pPr>
            <w:r>
              <w:rPr>
                <w:rFonts w:cstheme="minorHAnsi"/>
              </w:rPr>
              <w:t>0.96 (0.59 – 1.8)</w:t>
            </w:r>
          </w:p>
        </w:tc>
        <w:tc>
          <w:tcPr>
            <w:tcW w:w="3006" w:type="dxa"/>
            <w:tcBorders>
              <w:top w:val="nil"/>
              <w:bottom w:val="nil"/>
            </w:tcBorders>
          </w:tcPr>
          <w:p w14:paraId="663731AB" w14:textId="1E2D05FB" w:rsidR="003C42E2" w:rsidRDefault="003C42E2" w:rsidP="004569A6">
            <w:pPr>
              <w:rPr>
                <w:rFonts w:cstheme="minorHAnsi"/>
              </w:rPr>
            </w:pPr>
            <w:r>
              <w:rPr>
                <w:rFonts w:cstheme="minorHAnsi"/>
              </w:rPr>
              <w:t>0.88</w:t>
            </w:r>
          </w:p>
        </w:tc>
      </w:tr>
      <w:tr w:rsidR="003C42E2" w14:paraId="7DF35C2C" w14:textId="77777777" w:rsidTr="003C42E2">
        <w:tc>
          <w:tcPr>
            <w:tcW w:w="3005" w:type="dxa"/>
            <w:tcBorders>
              <w:top w:val="nil"/>
              <w:bottom w:val="nil"/>
            </w:tcBorders>
          </w:tcPr>
          <w:p w14:paraId="3DD7DAB6" w14:textId="77777777" w:rsidR="003C42E2" w:rsidRDefault="003C42E2" w:rsidP="004569A6">
            <w:pPr>
              <w:ind w:left="316"/>
              <w:rPr>
                <w:rFonts w:cstheme="minorHAnsi"/>
              </w:rPr>
            </w:pPr>
            <w:r>
              <w:rPr>
                <w:rFonts w:cstheme="minorHAnsi"/>
              </w:rPr>
              <w:t>Deep venous drainage</w:t>
            </w:r>
          </w:p>
        </w:tc>
        <w:tc>
          <w:tcPr>
            <w:tcW w:w="3005" w:type="dxa"/>
            <w:tcBorders>
              <w:top w:val="nil"/>
              <w:bottom w:val="nil"/>
            </w:tcBorders>
          </w:tcPr>
          <w:p w14:paraId="1CEE540F" w14:textId="65CD9636" w:rsidR="003C42E2" w:rsidRDefault="003C42E2" w:rsidP="004569A6">
            <w:pPr>
              <w:rPr>
                <w:rFonts w:cstheme="minorHAnsi"/>
              </w:rPr>
            </w:pPr>
            <w:r>
              <w:rPr>
                <w:rFonts w:cstheme="minorHAnsi"/>
              </w:rPr>
              <w:t>0.15 (0.03 – 0.59)</w:t>
            </w:r>
          </w:p>
        </w:tc>
        <w:tc>
          <w:tcPr>
            <w:tcW w:w="3006" w:type="dxa"/>
            <w:tcBorders>
              <w:top w:val="nil"/>
              <w:bottom w:val="nil"/>
            </w:tcBorders>
          </w:tcPr>
          <w:p w14:paraId="7E1B720D" w14:textId="21772354" w:rsidR="003C42E2" w:rsidRDefault="003C42E2" w:rsidP="004569A6">
            <w:pPr>
              <w:rPr>
                <w:rFonts w:cstheme="minorHAnsi"/>
              </w:rPr>
            </w:pPr>
            <w:r>
              <w:rPr>
                <w:rFonts w:cstheme="minorHAnsi"/>
              </w:rPr>
              <w:t>0.0096</w:t>
            </w:r>
          </w:p>
        </w:tc>
      </w:tr>
      <w:tr w:rsidR="003C42E2" w14:paraId="24AFA283" w14:textId="77777777" w:rsidTr="003C42E2">
        <w:tc>
          <w:tcPr>
            <w:tcW w:w="3005" w:type="dxa"/>
            <w:tcBorders>
              <w:top w:val="nil"/>
              <w:bottom w:val="nil"/>
            </w:tcBorders>
          </w:tcPr>
          <w:p w14:paraId="1D0D3155" w14:textId="0CA5701A" w:rsidR="003C42E2" w:rsidRDefault="003C42E2" w:rsidP="004569A6">
            <w:pPr>
              <w:ind w:left="316"/>
              <w:rPr>
                <w:rFonts w:cstheme="minorHAnsi"/>
              </w:rPr>
            </w:pPr>
            <w:r>
              <w:rPr>
                <w:rFonts w:cstheme="minorHAnsi"/>
              </w:rPr>
              <w:t xml:space="preserve">Age (per year) </w:t>
            </w:r>
          </w:p>
        </w:tc>
        <w:tc>
          <w:tcPr>
            <w:tcW w:w="3005" w:type="dxa"/>
            <w:tcBorders>
              <w:top w:val="nil"/>
              <w:bottom w:val="nil"/>
            </w:tcBorders>
          </w:tcPr>
          <w:p w14:paraId="1E2A3BDC" w14:textId="2CB81036" w:rsidR="003C42E2" w:rsidRDefault="003C42E2" w:rsidP="004569A6">
            <w:pPr>
              <w:rPr>
                <w:rFonts w:cstheme="minorHAnsi"/>
              </w:rPr>
            </w:pPr>
            <w:r>
              <w:rPr>
                <w:rFonts w:cstheme="minorHAnsi"/>
              </w:rPr>
              <w:t>1.02 (0.988 – 1.1)</w:t>
            </w:r>
          </w:p>
        </w:tc>
        <w:tc>
          <w:tcPr>
            <w:tcW w:w="3006" w:type="dxa"/>
            <w:tcBorders>
              <w:top w:val="nil"/>
              <w:bottom w:val="nil"/>
            </w:tcBorders>
          </w:tcPr>
          <w:p w14:paraId="55472051" w14:textId="3D2C2A26" w:rsidR="003C42E2" w:rsidRDefault="003C42E2" w:rsidP="004569A6">
            <w:pPr>
              <w:rPr>
                <w:rFonts w:cstheme="minorHAnsi"/>
              </w:rPr>
            </w:pPr>
            <w:r>
              <w:rPr>
                <w:rFonts w:cstheme="minorHAnsi"/>
              </w:rPr>
              <w:t>0.24</w:t>
            </w:r>
          </w:p>
        </w:tc>
      </w:tr>
      <w:tr w:rsidR="003C42E2" w14:paraId="79D50E8F" w14:textId="77777777" w:rsidTr="003C42E2">
        <w:tc>
          <w:tcPr>
            <w:tcW w:w="3005" w:type="dxa"/>
            <w:tcBorders>
              <w:top w:val="nil"/>
              <w:bottom w:val="nil"/>
            </w:tcBorders>
          </w:tcPr>
          <w:p w14:paraId="3674FE8C" w14:textId="219FFD2C" w:rsidR="003C42E2" w:rsidRDefault="003C42E2" w:rsidP="004569A6">
            <w:pPr>
              <w:ind w:left="316"/>
              <w:rPr>
                <w:rFonts w:cstheme="minorHAnsi"/>
              </w:rPr>
            </w:pPr>
            <w:r>
              <w:rPr>
                <w:rFonts w:cstheme="minorHAnsi"/>
              </w:rPr>
              <w:t>Previous haemorrhage</w:t>
            </w:r>
          </w:p>
        </w:tc>
        <w:tc>
          <w:tcPr>
            <w:tcW w:w="3005" w:type="dxa"/>
            <w:tcBorders>
              <w:top w:val="nil"/>
              <w:bottom w:val="nil"/>
            </w:tcBorders>
          </w:tcPr>
          <w:p w14:paraId="415604AB" w14:textId="5ADF42CF" w:rsidR="003C42E2" w:rsidRDefault="003C42E2" w:rsidP="004569A6">
            <w:pPr>
              <w:rPr>
                <w:rFonts w:cstheme="minorHAnsi"/>
              </w:rPr>
            </w:pPr>
            <w:r>
              <w:rPr>
                <w:rFonts w:cstheme="minorHAnsi"/>
              </w:rPr>
              <w:t>0.23 (0.01 – 1.5)</w:t>
            </w:r>
          </w:p>
        </w:tc>
        <w:tc>
          <w:tcPr>
            <w:tcW w:w="3006" w:type="dxa"/>
            <w:tcBorders>
              <w:top w:val="nil"/>
              <w:bottom w:val="nil"/>
            </w:tcBorders>
          </w:tcPr>
          <w:p w14:paraId="1BFDFCB9" w14:textId="6A85F231" w:rsidR="003C42E2" w:rsidRDefault="003C42E2" w:rsidP="004569A6">
            <w:pPr>
              <w:rPr>
                <w:rFonts w:cstheme="minorHAnsi"/>
              </w:rPr>
            </w:pPr>
            <w:r>
              <w:rPr>
                <w:rFonts w:cstheme="minorHAnsi"/>
              </w:rPr>
              <w:t>0.20</w:t>
            </w:r>
          </w:p>
        </w:tc>
      </w:tr>
      <w:tr w:rsidR="003C42E2" w14:paraId="28417FB2" w14:textId="77777777" w:rsidTr="004569A6">
        <w:tc>
          <w:tcPr>
            <w:tcW w:w="3005" w:type="dxa"/>
            <w:tcBorders>
              <w:top w:val="nil"/>
              <w:bottom w:val="single" w:sz="4" w:space="0" w:color="auto"/>
            </w:tcBorders>
          </w:tcPr>
          <w:p w14:paraId="08A71A0C" w14:textId="03FA9492" w:rsidR="003C42E2" w:rsidRDefault="003C42E2" w:rsidP="004569A6">
            <w:pPr>
              <w:ind w:left="316"/>
              <w:rPr>
                <w:rFonts w:cstheme="minorHAnsi"/>
              </w:rPr>
            </w:pPr>
            <w:r>
              <w:rPr>
                <w:rFonts w:cstheme="minorHAnsi"/>
              </w:rPr>
              <w:t>Nidus compactness</w:t>
            </w:r>
          </w:p>
        </w:tc>
        <w:tc>
          <w:tcPr>
            <w:tcW w:w="3005" w:type="dxa"/>
            <w:tcBorders>
              <w:top w:val="nil"/>
              <w:bottom w:val="single" w:sz="4" w:space="0" w:color="auto"/>
            </w:tcBorders>
          </w:tcPr>
          <w:p w14:paraId="0D9EEDDE" w14:textId="062AEAAE" w:rsidR="003C42E2" w:rsidRDefault="003C42E2" w:rsidP="004569A6">
            <w:pPr>
              <w:rPr>
                <w:rFonts w:cstheme="minorHAnsi"/>
              </w:rPr>
            </w:pPr>
            <w:r>
              <w:rPr>
                <w:rFonts w:cstheme="minorHAnsi"/>
              </w:rPr>
              <w:t>0.70 (0.13 – 3.1)</w:t>
            </w:r>
          </w:p>
        </w:tc>
        <w:tc>
          <w:tcPr>
            <w:tcW w:w="3006" w:type="dxa"/>
            <w:tcBorders>
              <w:top w:val="nil"/>
              <w:bottom w:val="single" w:sz="4" w:space="0" w:color="auto"/>
            </w:tcBorders>
          </w:tcPr>
          <w:p w14:paraId="25181745" w14:textId="68FFB25A" w:rsidR="003C42E2" w:rsidRDefault="003C42E2" w:rsidP="004569A6">
            <w:pPr>
              <w:rPr>
                <w:rFonts w:cstheme="minorHAnsi"/>
              </w:rPr>
            </w:pPr>
            <w:r>
              <w:rPr>
                <w:rFonts w:cstheme="minorHAnsi"/>
              </w:rPr>
              <w:t>0.67</w:t>
            </w:r>
          </w:p>
        </w:tc>
      </w:tr>
    </w:tbl>
    <w:p w14:paraId="4D254C0C" w14:textId="77777777" w:rsidR="003C42E2" w:rsidRDefault="003C42E2" w:rsidP="00A72776"/>
    <w:p w14:paraId="4DA4DAEF" w14:textId="77777777" w:rsidR="00BA777C" w:rsidRDefault="00BA777C" w:rsidP="003C42E2">
      <w:pPr>
        <w:rPr>
          <w:b/>
          <w:bCs/>
        </w:rPr>
      </w:pPr>
    </w:p>
    <w:p w14:paraId="03ED304C" w14:textId="22C99070" w:rsidR="003C42E2" w:rsidRPr="00BA777C" w:rsidRDefault="003C42E2" w:rsidP="003C42E2">
      <w:pPr>
        <w:rPr>
          <w:rFonts w:cstheme="minorHAnsi"/>
        </w:rPr>
      </w:pPr>
      <w:r w:rsidRPr="00A72776">
        <w:rPr>
          <w:b/>
          <w:bCs/>
        </w:rPr>
        <w:t xml:space="preserve">Supplementary Table </w:t>
      </w:r>
      <w:r>
        <w:rPr>
          <w:b/>
          <w:bCs/>
        </w:rPr>
        <w:t>4</w:t>
      </w:r>
      <w:r w:rsidRPr="00A72776">
        <w:rPr>
          <w:b/>
          <w:bCs/>
        </w:rPr>
        <w:t>:</w:t>
      </w:r>
      <w:r>
        <w:t xml:space="preserve"> </w:t>
      </w:r>
      <w:r>
        <w:rPr>
          <w:rFonts w:cstheme="minorHAnsi"/>
        </w:rPr>
        <w:t xml:space="preserve">Binomial logistic regression analyses of association of embolisation completeness of resection adjusted for </w:t>
      </w:r>
      <w:r>
        <w:rPr>
          <w:rFonts w:cstheme="minorHAnsi"/>
        </w:rPr>
        <w:t>infratentorial location, nidus diameter and the presence of deep venous drainage</w:t>
      </w:r>
      <w:r>
        <w:rPr>
          <w:rFonts w:cstheme="minorHAnsi"/>
        </w:rPr>
        <w:t xml:space="preserve">. </w:t>
      </w:r>
      <w:proofErr w:type="spellStart"/>
      <w:r w:rsidR="00BA777C">
        <w:rPr>
          <w:rFonts w:cstheme="minorHAnsi"/>
        </w:rPr>
        <w:t>aOR</w:t>
      </w:r>
      <w:proofErr w:type="spellEnd"/>
      <w:r w:rsidR="00BA777C">
        <w:rPr>
          <w:rFonts w:cstheme="minorHAnsi"/>
        </w:rPr>
        <w:t xml:space="preserve"> Adjusted odds ratio; </w:t>
      </w:r>
      <w:r w:rsidR="00BA777C" w:rsidRPr="00BA777C">
        <w:rPr>
          <w:rFonts w:cstheme="minorHAnsi"/>
        </w:rPr>
        <w:t>*95% Confidence interval.</w:t>
      </w: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3C42E2" w:rsidRPr="00726FE7" w14:paraId="48CE35E3" w14:textId="77777777" w:rsidTr="004569A6">
        <w:tc>
          <w:tcPr>
            <w:tcW w:w="3005" w:type="dxa"/>
            <w:tcBorders>
              <w:bottom w:val="single" w:sz="4" w:space="0" w:color="auto"/>
            </w:tcBorders>
          </w:tcPr>
          <w:p w14:paraId="3D627DCB" w14:textId="77777777" w:rsidR="003C42E2" w:rsidRPr="00726FE7" w:rsidRDefault="003C42E2" w:rsidP="004569A6">
            <w:pPr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Variable</w:t>
            </w:r>
          </w:p>
        </w:tc>
        <w:tc>
          <w:tcPr>
            <w:tcW w:w="3005" w:type="dxa"/>
            <w:tcBorders>
              <w:bottom w:val="single" w:sz="4" w:space="0" w:color="auto"/>
            </w:tcBorders>
          </w:tcPr>
          <w:p w14:paraId="0680B8B4" w14:textId="77777777" w:rsidR="003C42E2" w:rsidRPr="00726FE7" w:rsidRDefault="003C42E2" w:rsidP="004569A6">
            <w:pPr>
              <w:rPr>
                <w:rFonts w:cstheme="minorHAnsi"/>
                <w:b/>
                <w:bCs/>
              </w:rPr>
            </w:pPr>
            <w:proofErr w:type="spellStart"/>
            <w:r w:rsidRPr="00726FE7">
              <w:rPr>
                <w:rFonts w:cstheme="minorHAnsi"/>
                <w:b/>
                <w:bCs/>
              </w:rPr>
              <w:t>aOR</w:t>
            </w:r>
            <w:proofErr w:type="spellEnd"/>
            <w:r w:rsidRPr="00726FE7">
              <w:rPr>
                <w:rFonts w:cstheme="minorHAnsi"/>
                <w:b/>
                <w:bCs/>
              </w:rPr>
              <w:t xml:space="preserve"> (95% CI</w:t>
            </w:r>
            <w:r w:rsidRPr="005C7A51">
              <w:rPr>
                <w:rFonts w:cstheme="minorHAnsi"/>
                <w:b/>
                <w:bCs/>
              </w:rPr>
              <w:t>*</w:t>
            </w:r>
            <w:r w:rsidRPr="00726FE7">
              <w:rPr>
                <w:rFonts w:cstheme="minorHAnsi"/>
                <w:b/>
                <w:bCs/>
              </w:rPr>
              <w:t>)</w:t>
            </w:r>
          </w:p>
        </w:tc>
        <w:tc>
          <w:tcPr>
            <w:tcW w:w="3006" w:type="dxa"/>
            <w:tcBorders>
              <w:bottom w:val="single" w:sz="4" w:space="0" w:color="auto"/>
            </w:tcBorders>
          </w:tcPr>
          <w:p w14:paraId="133A90B5" w14:textId="77777777" w:rsidR="003C42E2" w:rsidRPr="00726FE7" w:rsidRDefault="003C42E2" w:rsidP="004569A6">
            <w:pPr>
              <w:rPr>
                <w:rFonts w:cstheme="minorHAnsi"/>
                <w:b/>
                <w:bCs/>
              </w:rPr>
            </w:pPr>
            <w:r w:rsidRPr="00726FE7">
              <w:rPr>
                <w:rFonts w:cstheme="minorHAnsi"/>
                <w:b/>
                <w:bCs/>
              </w:rPr>
              <w:t>P-value</w:t>
            </w:r>
          </w:p>
        </w:tc>
      </w:tr>
      <w:tr w:rsidR="003C42E2" w14:paraId="001D49C0" w14:textId="77777777" w:rsidTr="004569A6">
        <w:tc>
          <w:tcPr>
            <w:tcW w:w="3005" w:type="dxa"/>
            <w:tcBorders>
              <w:top w:val="nil"/>
              <w:bottom w:val="nil"/>
            </w:tcBorders>
          </w:tcPr>
          <w:p w14:paraId="29F61FE8" w14:textId="77777777" w:rsidR="003C42E2" w:rsidRDefault="003C42E2" w:rsidP="004569A6">
            <w:pPr>
              <w:ind w:left="316"/>
              <w:rPr>
                <w:rFonts w:cstheme="minorHAnsi"/>
              </w:rPr>
            </w:pPr>
            <w:r>
              <w:rPr>
                <w:rFonts w:cstheme="minorHAnsi"/>
              </w:rPr>
              <w:t>Embolisation</w:t>
            </w:r>
          </w:p>
        </w:tc>
        <w:tc>
          <w:tcPr>
            <w:tcW w:w="3005" w:type="dxa"/>
            <w:tcBorders>
              <w:top w:val="nil"/>
              <w:bottom w:val="nil"/>
            </w:tcBorders>
          </w:tcPr>
          <w:p w14:paraId="6232C3F9" w14:textId="29DB98A9" w:rsidR="003C42E2" w:rsidRDefault="00BA777C" w:rsidP="004569A6">
            <w:pPr>
              <w:rPr>
                <w:rFonts w:cstheme="minorHAnsi"/>
              </w:rPr>
            </w:pPr>
            <w:r>
              <w:rPr>
                <w:rFonts w:cstheme="minorHAnsi"/>
              </w:rPr>
              <w:t>7.5 (1.5 – 59.2)</w:t>
            </w:r>
          </w:p>
        </w:tc>
        <w:tc>
          <w:tcPr>
            <w:tcW w:w="3006" w:type="dxa"/>
            <w:tcBorders>
              <w:top w:val="nil"/>
              <w:bottom w:val="nil"/>
            </w:tcBorders>
          </w:tcPr>
          <w:p w14:paraId="5095063E" w14:textId="06810944" w:rsidR="003C42E2" w:rsidRDefault="003C42E2" w:rsidP="004569A6">
            <w:pPr>
              <w:rPr>
                <w:rFonts w:cstheme="minorHAnsi"/>
              </w:rPr>
            </w:pPr>
            <w:r>
              <w:rPr>
                <w:rFonts w:cstheme="minorHAnsi"/>
              </w:rPr>
              <w:t>0.02</w:t>
            </w:r>
            <w:r w:rsidR="00BA777C">
              <w:rPr>
                <w:rFonts w:cstheme="minorHAnsi"/>
              </w:rPr>
              <w:t>8</w:t>
            </w:r>
          </w:p>
        </w:tc>
      </w:tr>
      <w:tr w:rsidR="003C42E2" w14:paraId="3E6F1F5C" w14:textId="77777777" w:rsidTr="004569A6">
        <w:tc>
          <w:tcPr>
            <w:tcW w:w="3005" w:type="dxa"/>
            <w:tcBorders>
              <w:top w:val="nil"/>
              <w:bottom w:val="nil"/>
            </w:tcBorders>
          </w:tcPr>
          <w:p w14:paraId="7EA2FA53" w14:textId="52C6EACB" w:rsidR="003C42E2" w:rsidRDefault="003C42E2" w:rsidP="004569A6">
            <w:pPr>
              <w:ind w:left="316"/>
              <w:rPr>
                <w:rFonts w:cstheme="minorHAnsi"/>
              </w:rPr>
            </w:pPr>
            <w:r>
              <w:rPr>
                <w:rFonts w:cstheme="minorHAnsi"/>
              </w:rPr>
              <w:t>Infratentorial</w:t>
            </w:r>
            <w:r>
              <w:rPr>
                <w:rFonts w:cstheme="minorHAnsi"/>
              </w:rPr>
              <w:t xml:space="preserve"> location</w:t>
            </w:r>
          </w:p>
        </w:tc>
        <w:tc>
          <w:tcPr>
            <w:tcW w:w="3005" w:type="dxa"/>
            <w:tcBorders>
              <w:top w:val="nil"/>
              <w:bottom w:val="nil"/>
            </w:tcBorders>
          </w:tcPr>
          <w:p w14:paraId="4D6A4F78" w14:textId="5CC97487" w:rsidR="003C42E2" w:rsidRDefault="00BA777C" w:rsidP="004569A6">
            <w:pPr>
              <w:rPr>
                <w:rFonts w:cstheme="minorHAnsi"/>
              </w:rPr>
            </w:pPr>
            <w:r>
              <w:rPr>
                <w:rFonts w:cstheme="minorHAnsi"/>
              </w:rPr>
              <w:t>3.9 (0.6 – 77.0)</w:t>
            </w:r>
          </w:p>
        </w:tc>
        <w:tc>
          <w:tcPr>
            <w:tcW w:w="3006" w:type="dxa"/>
            <w:tcBorders>
              <w:top w:val="nil"/>
              <w:bottom w:val="nil"/>
            </w:tcBorders>
          </w:tcPr>
          <w:p w14:paraId="0277867D" w14:textId="493D8F5E" w:rsidR="003C42E2" w:rsidRDefault="00BA777C" w:rsidP="004569A6">
            <w:pPr>
              <w:rPr>
                <w:rFonts w:cstheme="minorHAnsi"/>
              </w:rPr>
            </w:pPr>
            <w:r>
              <w:rPr>
                <w:rFonts w:cstheme="minorHAnsi"/>
              </w:rPr>
              <w:t>0.22</w:t>
            </w:r>
          </w:p>
        </w:tc>
      </w:tr>
      <w:tr w:rsidR="003C42E2" w14:paraId="3CB6F8A2" w14:textId="77777777" w:rsidTr="003C42E2">
        <w:tc>
          <w:tcPr>
            <w:tcW w:w="3005" w:type="dxa"/>
            <w:tcBorders>
              <w:top w:val="nil"/>
              <w:bottom w:val="nil"/>
            </w:tcBorders>
          </w:tcPr>
          <w:p w14:paraId="4812DDDF" w14:textId="77777777" w:rsidR="003C42E2" w:rsidRDefault="003C42E2" w:rsidP="004569A6">
            <w:pPr>
              <w:ind w:left="316"/>
              <w:rPr>
                <w:rFonts w:cstheme="minorHAnsi"/>
              </w:rPr>
            </w:pPr>
            <w:r>
              <w:rPr>
                <w:rFonts w:cstheme="minorHAnsi"/>
              </w:rPr>
              <w:t>Nidus diameter (per cm)</w:t>
            </w:r>
          </w:p>
        </w:tc>
        <w:tc>
          <w:tcPr>
            <w:tcW w:w="3005" w:type="dxa"/>
            <w:tcBorders>
              <w:top w:val="nil"/>
              <w:bottom w:val="nil"/>
            </w:tcBorders>
          </w:tcPr>
          <w:p w14:paraId="16D68F81" w14:textId="7F328D35" w:rsidR="003C42E2" w:rsidRDefault="00BA777C" w:rsidP="004569A6">
            <w:pPr>
              <w:rPr>
                <w:rFonts w:cstheme="minorHAnsi"/>
              </w:rPr>
            </w:pPr>
            <w:r>
              <w:rPr>
                <w:rFonts w:cstheme="minorHAnsi"/>
              </w:rPr>
              <w:t>1.1 (0.69 – 2.0)</w:t>
            </w:r>
          </w:p>
        </w:tc>
        <w:tc>
          <w:tcPr>
            <w:tcW w:w="3006" w:type="dxa"/>
            <w:tcBorders>
              <w:top w:val="nil"/>
              <w:bottom w:val="nil"/>
            </w:tcBorders>
          </w:tcPr>
          <w:p w14:paraId="404BF306" w14:textId="05609268" w:rsidR="003C42E2" w:rsidRDefault="00BA777C" w:rsidP="004569A6">
            <w:pPr>
              <w:rPr>
                <w:rFonts w:cstheme="minorHAnsi"/>
              </w:rPr>
            </w:pPr>
            <w:r>
              <w:rPr>
                <w:rFonts w:cstheme="minorHAnsi"/>
              </w:rPr>
              <w:t>0.78</w:t>
            </w:r>
          </w:p>
        </w:tc>
      </w:tr>
      <w:tr w:rsidR="003C42E2" w14:paraId="381285EF" w14:textId="77777777" w:rsidTr="003C42E2">
        <w:tc>
          <w:tcPr>
            <w:tcW w:w="3005" w:type="dxa"/>
            <w:tcBorders>
              <w:top w:val="nil"/>
              <w:bottom w:val="single" w:sz="4" w:space="0" w:color="auto"/>
            </w:tcBorders>
          </w:tcPr>
          <w:p w14:paraId="526D3551" w14:textId="77777777" w:rsidR="003C42E2" w:rsidRDefault="003C42E2" w:rsidP="004569A6">
            <w:pPr>
              <w:ind w:left="316"/>
              <w:rPr>
                <w:rFonts w:cstheme="minorHAnsi"/>
              </w:rPr>
            </w:pPr>
            <w:r>
              <w:rPr>
                <w:rFonts w:cstheme="minorHAnsi"/>
              </w:rPr>
              <w:t>Deep venous drainage</w:t>
            </w:r>
          </w:p>
        </w:tc>
        <w:tc>
          <w:tcPr>
            <w:tcW w:w="3005" w:type="dxa"/>
            <w:tcBorders>
              <w:top w:val="nil"/>
              <w:bottom w:val="single" w:sz="4" w:space="0" w:color="auto"/>
            </w:tcBorders>
          </w:tcPr>
          <w:p w14:paraId="42A355CB" w14:textId="7025407B" w:rsidR="003C42E2" w:rsidRDefault="00BA777C" w:rsidP="004569A6">
            <w:pPr>
              <w:rPr>
                <w:rFonts w:cstheme="minorHAnsi"/>
              </w:rPr>
            </w:pPr>
            <w:r>
              <w:rPr>
                <w:rFonts w:cstheme="minorHAnsi"/>
              </w:rPr>
              <w:t>0.18 (0.04 – 0.66)</w:t>
            </w:r>
          </w:p>
        </w:tc>
        <w:tc>
          <w:tcPr>
            <w:tcW w:w="3006" w:type="dxa"/>
            <w:tcBorders>
              <w:top w:val="nil"/>
              <w:bottom w:val="single" w:sz="4" w:space="0" w:color="auto"/>
            </w:tcBorders>
          </w:tcPr>
          <w:p w14:paraId="0F1F1FC5" w14:textId="5A840B01" w:rsidR="003C42E2" w:rsidRDefault="00BA777C" w:rsidP="004569A6">
            <w:pPr>
              <w:rPr>
                <w:rFonts w:cstheme="minorHAnsi"/>
              </w:rPr>
            </w:pPr>
            <w:r>
              <w:rPr>
                <w:rFonts w:cstheme="minorHAnsi"/>
              </w:rPr>
              <w:t>0.012</w:t>
            </w:r>
          </w:p>
        </w:tc>
      </w:tr>
    </w:tbl>
    <w:p w14:paraId="7D7FF32A" w14:textId="77777777" w:rsidR="003C42E2" w:rsidRDefault="003C42E2" w:rsidP="00A72776"/>
    <w:p w14:paraId="7B04ED38" w14:textId="77777777" w:rsidR="00BA777C" w:rsidRDefault="00BA777C" w:rsidP="00A72776">
      <w:pPr>
        <w:rPr>
          <w:b/>
          <w:bCs/>
        </w:rPr>
      </w:pPr>
    </w:p>
    <w:p w14:paraId="2CC12828" w14:textId="77777777" w:rsidR="00BA777C" w:rsidRDefault="00BA777C">
      <w:pPr>
        <w:rPr>
          <w:b/>
          <w:bCs/>
        </w:rPr>
      </w:pPr>
      <w:r>
        <w:rPr>
          <w:b/>
          <w:bCs/>
        </w:rPr>
        <w:br w:type="page"/>
      </w:r>
    </w:p>
    <w:p w14:paraId="23689408" w14:textId="3B24F167" w:rsidR="00A72776" w:rsidRPr="00BA777C" w:rsidRDefault="00A72776" w:rsidP="00A72776">
      <w:pPr>
        <w:rPr>
          <w:rFonts w:cstheme="minorHAnsi"/>
        </w:rPr>
      </w:pPr>
      <w:r w:rsidRPr="00A72776">
        <w:rPr>
          <w:b/>
          <w:bCs/>
        </w:rPr>
        <w:lastRenderedPageBreak/>
        <w:t xml:space="preserve">Supplementary Table </w:t>
      </w:r>
      <w:r w:rsidR="00BA777C">
        <w:rPr>
          <w:b/>
          <w:bCs/>
        </w:rPr>
        <w:t>5</w:t>
      </w:r>
      <w:r w:rsidRPr="00A72776">
        <w:rPr>
          <w:b/>
          <w:bCs/>
        </w:rPr>
        <w:t>:</w:t>
      </w:r>
      <w:r>
        <w:t xml:space="preserve"> </w:t>
      </w:r>
      <w:r>
        <w:rPr>
          <w:rFonts w:cstheme="minorHAnsi"/>
        </w:rPr>
        <w:t xml:space="preserve">Binomial logistic regression analyses of association of embolisation with postoperative ICU admission adjusted for Spetzler-Martin grade components. </w:t>
      </w:r>
      <w:proofErr w:type="spellStart"/>
      <w:r w:rsidR="00BA777C">
        <w:rPr>
          <w:rFonts w:cstheme="minorHAnsi"/>
        </w:rPr>
        <w:t>aOR</w:t>
      </w:r>
      <w:proofErr w:type="spellEnd"/>
      <w:r w:rsidR="00BA777C">
        <w:rPr>
          <w:rFonts w:cstheme="minorHAnsi"/>
        </w:rPr>
        <w:t xml:space="preserve"> Adjusted odds ratio;</w:t>
      </w:r>
      <w:r w:rsidR="00BA777C" w:rsidRPr="00BA777C">
        <w:rPr>
          <w:rFonts w:cstheme="minorHAnsi"/>
        </w:rPr>
        <w:t xml:space="preserve"> </w:t>
      </w:r>
      <w:r w:rsidR="00BA777C">
        <w:rPr>
          <w:rFonts w:cstheme="minorHAnsi"/>
        </w:rPr>
        <w:t>NA Not calculable due to complete separation</w:t>
      </w:r>
      <w:r w:rsidR="00BA777C">
        <w:rPr>
          <w:rFonts w:cstheme="minorHAnsi"/>
        </w:rPr>
        <w:t>;</w:t>
      </w:r>
      <w:r w:rsidR="00BA777C">
        <w:rPr>
          <w:rFonts w:cstheme="minorHAnsi"/>
        </w:rPr>
        <w:t xml:space="preserve"> </w:t>
      </w:r>
      <w:r w:rsidR="00BA777C" w:rsidRPr="00BA777C">
        <w:rPr>
          <w:rFonts w:cstheme="minorHAnsi"/>
        </w:rPr>
        <w:t>*95% Confidence interval.</w:t>
      </w:r>
      <w:r w:rsidR="00BA777C" w:rsidRPr="00BA777C">
        <w:rPr>
          <w:rFonts w:cstheme="minorHAnsi"/>
        </w:rPr>
        <w:t xml:space="preserve"> </w:t>
      </w: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A72776" w14:paraId="57529844" w14:textId="77777777" w:rsidTr="002D7FF8">
        <w:tc>
          <w:tcPr>
            <w:tcW w:w="3005" w:type="dxa"/>
            <w:tcBorders>
              <w:bottom w:val="single" w:sz="4" w:space="0" w:color="auto"/>
            </w:tcBorders>
          </w:tcPr>
          <w:p w14:paraId="6A30817D" w14:textId="77777777" w:rsidR="00A72776" w:rsidRPr="00726FE7" w:rsidRDefault="00A72776" w:rsidP="002D7FF8">
            <w:pPr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Variable</w:t>
            </w:r>
          </w:p>
        </w:tc>
        <w:tc>
          <w:tcPr>
            <w:tcW w:w="3005" w:type="dxa"/>
            <w:tcBorders>
              <w:bottom w:val="single" w:sz="4" w:space="0" w:color="auto"/>
            </w:tcBorders>
          </w:tcPr>
          <w:p w14:paraId="61E49936" w14:textId="77777777" w:rsidR="00A72776" w:rsidRPr="00726FE7" w:rsidRDefault="00A72776" w:rsidP="002D7FF8">
            <w:pPr>
              <w:rPr>
                <w:rFonts w:cstheme="minorHAnsi"/>
                <w:b/>
                <w:bCs/>
              </w:rPr>
            </w:pPr>
            <w:proofErr w:type="spellStart"/>
            <w:r w:rsidRPr="00726FE7">
              <w:rPr>
                <w:rFonts w:cstheme="minorHAnsi"/>
                <w:b/>
                <w:bCs/>
              </w:rPr>
              <w:t>aOR</w:t>
            </w:r>
            <w:proofErr w:type="spellEnd"/>
            <w:r w:rsidRPr="00726FE7">
              <w:rPr>
                <w:rFonts w:cstheme="minorHAnsi"/>
                <w:b/>
                <w:bCs/>
              </w:rPr>
              <w:t xml:space="preserve"> (95% CI</w:t>
            </w:r>
            <w:r w:rsidRPr="005C7A51">
              <w:rPr>
                <w:rFonts w:cstheme="minorHAnsi"/>
                <w:b/>
                <w:bCs/>
              </w:rPr>
              <w:t>*</w:t>
            </w:r>
            <w:r w:rsidRPr="00726FE7">
              <w:rPr>
                <w:rFonts w:cstheme="minorHAnsi"/>
                <w:b/>
                <w:bCs/>
              </w:rPr>
              <w:t>)</w:t>
            </w:r>
          </w:p>
        </w:tc>
        <w:tc>
          <w:tcPr>
            <w:tcW w:w="3006" w:type="dxa"/>
            <w:tcBorders>
              <w:bottom w:val="single" w:sz="4" w:space="0" w:color="auto"/>
            </w:tcBorders>
          </w:tcPr>
          <w:p w14:paraId="19D68FAD" w14:textId="77777777" w:rsidR="00A72776" w:rsidRPr="00726FE7" w:rsidRDefault="00A72776" w:rsidP="002D7FF8">
            <w:pPr>
              <w:rPr>
                <w:rFonts w:cstheme="minorHAnsi"/>
                <w:b/>
                <w:bCs/>
              </w:rPr>
            </w:pPr>
            <w:r w:rsidRPr="00726FE7">
              <w:rPr>
                <w:rFonts w:cstheme="minorHAnsi"/>
                <w:b/>
                <w:bCs/>
              </w:rPr>
              <w:t>P-value</w:t>
            </w:r>
          </w:p>
        </w:tc>
      </w:tr>
      <w:tr w:rsidR="00A72776" w14:paraId="5482CCD3" w14:textId="77777777" w:rsidTr="002D7FF8">
        <w:tc>
          <w:tcPr>
            <w:tcW w:w="9016" w:type="dxa"/>
            <w:gridSpan w:val="3"/>
            <w:tcBorders>
              <w:bottom w:val="nil"/>
            </w:tcBorders>
          </w:tcPr>
          <w:p w14:paraId="16A8604B" w14:textId="77777777" w:rsidR="00A72776" w:rsidRDefault="00A72776" w:rsidP="002D7FF8">
            <w:pPr>
              <w:rPr>
                <w:rFonts w:cstheme="minorHAnsi"/>
              </w:rPr>
            </w:pPr>
            <w:r>
              <w:rPr>
                <w:rFonts w:cstheme="minorHAnsi"/>
                <w:i/>
                <w:iCs/>
              </w:rPr>
              <w:t>Prespecified model including all patients</w:t>
            </w:r>
          </w:p>
        </w:tc>
      </w:tr>
      <w:tr w:rsidR="00A72776" w14:paraId="340F658C" w14:textId="77777777" w:rsidTr="002D7FF8">
        <w:tc>
          <w:tcPr>
            <w:tcW w:w="3005" w:type="dxa"/>
            <w:tcBorders>
              <w:top w:val="nil"/>
              <w:bottom w:val="nil"/>
            </w:tcBorders>
          </w:tcPr>
          <w:p w14:paraId="38F8A19B" w14:textId="77777777" w:rsidR="00A72776" w:rsidRDefault="00A72776" w:rsidP="002D7FF8">
            <w:pPr>
              <w:ind w:left="316"/>
              <w:rPr>
                <w:rFonts w:cstheme="minorHAnsi"/>
              </w:rPr>
            </w:pPr>
            <w:r>
              <w:rPr>
                <w:rFonts w:cstheme="minorHAnsi"/>
              </w:rPr>
              <w:t>Embolisation</w:t>
            </w:r>
          </w:p>
        </w:tc>
        <w:tc>
          <w:tcPr>
            <w:tcW w:w="3005" w:type="dxa"/>
            <w:tcBorders>
              <w:top w:val="nil"/>
              <w:bottom w:val="nil"/>
            </w:tcBorders>
          </w:tcPr>
          <w:p w14:paraId="355C80D0" w14:textId="3D53FE7A" w:rsidR="00A72776" w:rsidRDefault="00775EFD" w:rsidP="002D7FF8">
            <w:pPr>
              <w:rPr>
                <w:rFonts w:cstheme="minorHAnsi"/>
              </w:rPr>
            </w:pPr>
            <w:r>
              <w:rPr>
                <w:rFonts w:cstheme="minorHAnsi"/>
              </w:rPr>
              <w:t>0.45</w:t>
            </w:r>
            <w:r w:rsidR="00A72776" w:rsidRPr="005C7A51">
              <w:rPr>
                <w:rFonts w:cstheme="minorHAnsi"/>
              </w:rPr>
              <w:t xml:space="preserve"> (</w:t>
            </w:r>
            <w:r>
              <w:rPr>
                <w:rFonts w:cstheme="minorHAnsi"/>
              </w:rPr>
              <w:t>0.15 – 1.3)</w:t>
            </w:r>
          </w:p>
        </w:tc>
        <w:tc>
          <w:tcPr>
            <w:tcW w:w="3006" w:type="dxa"/>
            <w:tcBorders>
              <w:top w:val="nil"/>
              <w:bottom w:val="nil"/>
            </w:tcBorders>
          </w:tcPr>
          <w:p w14:paraId="38C68CAC" w14:textId="71E13C21" w:rsidR="00A72776" w:rsidRDefault="00A72776" w:rsidP="002D7FF8">
            <w:pPr>
              <w:rPr>
                <w:rFonts w:cstheme="minorHAnsi"/>
              </w:rPr>
            </w:pPr>
            <w:r>
              <w:rPr>
                <w:rFonts w:cstheme="minorHAnsi"/>
              </w:rPr>
              <w:t>0.</w:t>
            </w:r>
            <w:r w:rsidR="00775EFD">
              <w:rPr>
                <w:rFonts w:cstheme="minorHAnsi"/>
              </w:rPr>
              <w:t>14</w:t>
            </w:r>
          </w:p>
        </w:tc>
      </w:tr>
      <w:tr w:rsidR="00A72776" w14:paraId="78DE7348" w14:textId="77777777" w:rsidTr="002D7FF8">
        <w:tc>
          <w:tcPr>
            <w:tcW w:w="3005" w:type="dxa"/>
            <w:tcBorders>
              <w:top w:val="nil"/>
              <w:bottom w:val="nil"/>
            </w:tcBorders>
          </w:tcPr>
          <w:p w14:paraId="4DB77524" w14:textId="77777777" w:rsidR="00A72776" w:rsidRDefault="00A72776" w:rsidP="002D7FF8">
            <w:pPr>
              <w:ind w:left="316"/>
              <w:rPr>
                <w:rFonts w:cstheme="minorHAnsi"/>
              </w:rPr>
            </w:pPr>
            <w:r>
              <w:rPr>
                <w:rFonts w:cstheme="minorHAnsi"/>
              </w:rPr>
              <w:t>Eloquent location</w:t>
            </w:r>
          </w:p>
        </w:tc>
        <w:tc>
          <w:tcPr>
            <w:tcW w:w="3005" w:type="dxa"/>
            <w:tcBorders>
              <w:top w:val="nil"/>
              <w:bottom w:val="nil"/>
            </w:tcBorders>
          </w:tcPr>
          <w:p w14:paraId="1215B249" w14:textId="4DDBCE8B" w:rsidR="00A72776" w:rsidRDefault="00855011" w:rsidP="002D7FF8">
            <w:pPr>
              <w:rPr>
                <w:rFonts w:cstheme="minorHAnsi"/>
              </w:rPr>
            </w:pPr>
            <w:r>
              <w:rPr>
                <w:rFonts w:cstheme="minorHAnsi"/>
              </w:rPr>
              <w:t>0.</w:t>
            </w:r>
            <w:r w:rsidR="007B78B4">
              <w:rPr>
                <w:rFonts w:cstheme="minorHAnsi"/>
              </w:rPr>
              <w:t>72</w:t>
            </w:r>
            <w:r>
              <w:rPr>
                <w:rFonts w:cstheme="minorHAnsi"/>
              </w:rPr>
              <w:t xml:space="preserve"> (0.2</w:t>
            </w:r>
            <w:r w:rsidR="007B78B4">
              <w:rPr>
                <w:rFonts w:cstheme="minorHAnsi"/>
              </w:rPr>
              <w:t>7</w:t>
            </w:r>
            <w:r>
              <w:rPr>
                <w:rFonts w:cstheme="minorHAnsi"/>
              </w:rPr>
              <w:t xml:space="preserve"> – 1.</w:t>
            </w:r>
            <w:r w:rsidR="007B78B4">
              <w:rPr>
                <w:rFonts w:cstheme="minorHAnsi"/>
              </w:rPr>
              <w:t>8</w:t>
            </w:r>
            <w:r>
              <w:rPr>
                <w:rFonts w:cstheme="minorHAnsi"/>
              </w:rPr>
              <w:t>)</w:t>
            </w:r>
          </w:p>
        </w:tc>
        <w:tc>
          <w:tcPr>
            <w:tcW w:w="3006" w:type="dxa"/>
            <w:tcBorders>
              <w:top w:val="nil"/>
              <w:bottom w:val="nil"/>
            </w:tcBorders>
          </w:tcPr>
          <w:p w14:paraId="65654394" w14:textId="25B31A63" w:rsidR="00A72776" w:rsidRDefault="00855011" w:rsidP="002D7FF8">
            <w:pPr>
              <w:rPr>
                <w:rFonts w:cstheme="minorHAnsi"/>
              </w:rPr>
            </w:pPr>
            <w:r>
              <w:rPr>
                <w:rFonts w:cstheme="minorHAnsi"/>
              </w:rPr>
              <w:t>0.</w:t>
            </w:r>
            <w:r w:rsidR="00530BD3">
              <w:rPr>
                <w:rFonts w:cstheme="minorHAnsi"/>
              </w:rPr>
              <w:t>49</w:t>
            </w:r>
          </w:p>
        </w:tc>
      </w:tr>
      <w:tr w:rsidR="00A72776" w14:paraId="14381A16" w14:textId="77777777" w:rsidTr="002D7FF8">
        <w:tc>
          <w:tcPr>
            <w:tcW w:w="3005" w:type="dxa"/>
            <w:tcBorders>
              <w:top w:val="nil"/>
              <w:bottom w:val="nil"/>
            </w:tcBorders>
          </w:tcPr>
          <w:p w14:paraId="08F98E4A" w14:textId="77777777" w:rsidR="00A72776" w:rsidRDefault="00A72776" w:rsidP="002D7FF8">
            <w:pPr>
              <w:ind w:left="316"/>
              <w:rPr>
                <w:rFonts w:cstheme="minorHAnsi"/>
              </w:rPr>
            </w:pPr>
            <w:r>
              <w:rPr>
                <w:rFonts w:cstheme="minorHAnsi"/>
              </w:rPr>
              <w:t>Nidus diameter (per cm)</w:t>
            </w:r>
          </w:p>
        </w:tc>
        <w:tc>
          <w:tcPr>
            <w:tcW w:w="3005" w:type="dxa"/>
            <w:tcBorders>
              <w:top w:val="nil"/>
              <w:bottom w:val="nil"/>
            </w:tcBorders>
          </w:tcPr>
          <w:p w14:paraId="68D46D65" w14:textId="0DEFE4E2" w:rsidR="00A72776" w:rsidRDefault="00855011" w:rsidP="002D7FF8">
            <w:pPr>
              <w:rPr>
                <w:rFonts w:cstheme="minorHAnsi"/>
              </w:rPr>
            </w:pPr>
            <w:r>
              <w:rPr>
                <w:rFonts w:cstheme="minorHAnsi"/>
              </w:rPr>
              <w:t>1.</w:t>
            </w:r>
            <w:r w:rsidR="00E166CB">
              <w:rPr>
                <w:rFonts w:cstheme="minorHAnsi"/>
              </w:rPr>
              <w:t>2</w:t>
            </w:r>
            <w:r>
              <w:rPr>
                <w:rFonts w:cstheme="minorHAnsi"/>
              </w:rPr>
              <w:t xml:space="preserve"> (0.8</w:t>
            </w:r>
            <w:r w:rsidR="00E166CB">
              <w:rPr>
                <w:rFonts w:cstheme="minorHAnsi"/>
              </w:rPr>
              <w:t>6</w:t>
            </w:r>
            <w:r>
              <w:rPr>
                <w:rFonts w:cstheme="minorHAnsi"/>
              </w:rPr>
              <w:t xml:space="preserve"> – 1.69)</w:t>
            </w:r>
          </w:p>
        </w:tc>
        <w:tc>
          <w:tcPr>
            <w:tcW w:w="3006" w:type="dxa"/>
            <w:tcBorders>
              <w:top w:val="nil"/>
              <w:bottom w:val="nil"/>
            </w:tcBorders>
          </w:tcPr>
          <w:p w14:paraId="3875A498" w14:textId="30B1E13A" w:rsidR="00A72776" w:rsidRDefault="00855011" w:rsidP="002D7FF8">
            <w:pPr>
              <w:rPr>
                <w:rFonts w:cstheme="minorHAnsi"/>
              </w:rPr>
            </w:pPr>
            <w:r>
              <w:rPr>
                <w:rFonts w:cstheme="minorHAnsi"/>
              </w:rPr>
              <w:t>0.</w:t>
            </w:r>
            <w:r w:rsidR="00E166CB">
              <w:rPr>
                <w:rFonts w:cstheme="minorHAnsi"/>
              </w:rPr>
              <w:t>30</w:t>
            </w:r>
          </w:p>
        </w:tc>
      </w:tr>
      <w:tr w:rsidR="00A72776" w14:paraId="7EC1CC1B" w14:textId="77777777" w:rsidTr="002D7FF8">
        <w:tc>
          <w:tcPr>
            <w:tcW w:w="3005" w:type="dxa"/>
            <w:tcBorders>
              <w:top w:val="nil"/>
              <w:bottom w:val="single" w:sz="4" w:space="0" w:color="auto"/>
            </w:tcBorders>
          </w:tcPr>
          <w:p w14:paraId="474D80AE" w14:textId="77777777" w:rsidR="00A72776" w:rsidRDefault="00A72776" w:rsidP="002D7FF8">
            <w:pPr>
              <w:ind w:left="316"/>
              <w:rPr>
                <w:rFonts w:cstheme="minorHAnsi"/>
              </w:rPr>
            </w:pPr>
            <w:r>
              <w:rPr>
                <w:rFonts w:cstheme="minorHAnsi"/>
              </w:rPr>
              <w:t>Deep venous drainage</w:t>
            </w:r>
          </w:p>
        </w:tc>
        <w:tc>
          <w:tcPr>
            <w:tcW w:w="3005" w:type="dxa"/>
            <w:tcBorders>
              <w:top w:val="nil"/>
              <w:bottom w:val="single" w:sz="4" w:space="0" w:color="auto"/>
            </w:tcBorders>
          </w:tcPr>
          <w:p w14:paraId="034E6004" w14:textId="0A3E44C6" w:rsidR="00A72776" w:rsidRDefault="00E54CD7" w:rsidP="002D7FF8">
            <w:pPr>
              <w:rPr>
                <w:rFonts w:cstheme="minorHAnsi"/>
              </w:rPr>
            </w:pPr>
            <w:r>
              <w:rPr>
                <w:rFonts w:cstheme="minorHAnsi"/>
              </w:rPr>
              <w:t>0.</w:t>
            </w:r>
            <w:r w:rsidR="00693BF2">
              <w:rPr>
                <w:rFonts w:cstheme="minorHAnsi"/>
              </w:rPr>
              <w:t>72</w:t>
            </w:r>
            <w:r>
              <w:rPr>
                <w:rFonts w:cstheme="minorHAnsi"/>
              </w:rPr>
              <w:t xml:space="preserve"> (0.2</w:t>
            </w:r>
            <w:r w:rsidR="00693BF2">
              <w:rPr>
                <w:rFonts w:cstheme="minorHAnsi"/>
              </w:rPr>
              <w:t>7</w:t>
            </w:r>
            <w:r>
              <w:rPr>
                <w:rFonts w:cstheme="minorHAnsi"/>
              </w:rPr>
              <w:t xml:space="preserve"> – 1.</w:t>
            </w:r>
            <w:r w:rsidR="00693BF2">
              <w:rPr>
                <w:rFonts w:cstheme="minorHAnsi"/>
              </w:rPr>
              <w:t>92</w:t>
            </w:r>
            <w:r>
              <w:rPr>
                <w:rFonts w:cstheme="minorHAnsi"/>
              </w:rPr>
              <w:t>)</w:t>
            </w:r>
          </w:p>
        </w:tc>
        <w:tc>
          <w:tcPr>
            <w:tcW w:w="3006" w:type="dxa"/>
            <w:tcBorders>
              <w:top w:val="nil"/>
              <w:bottom w:val="single" w:sz="4" w:space="0" w:color="auto"/>
            </w:tcBorders>
          </w:tcPr>
          <w:p w14:paraId="70C633E5" w14:textId="2D8DC1DA" w:rsidR="00A72776" w:rsidRDefault="00E54CD7" w:rsidP="002D7FF8">
            <w:pPr>
              <w:rPr>
                <w:rFonts w:cstheme="minorHAnsi"/>
              </w:rPr>
            </w:pPr>
            <w:r>
              <w:rPr>
                <w:rFonts w:cstheme="minorHAnsi"/>
              </w:rPr>
              <w:t>0.</w:t>
            </w:r>
            <w:r w:rsidR="00693BF2">
              <w:rPr>
                <w:rFonts w:cstheme="minorHAnsi"/>
              </w:rPr>
              <w:t>52</w:t>
            </w:r>
          </w:p>
        </w:tc>
      </w:tr>
      <w:tr w:rsidR="00A72776" w14:paraId="437BA77A" w14:textId="77777777" w:rsidTr="002D7FF8">
        <w:tc>
          <w:tcPr>
            <w:tcW w:w="9016" w:type="dxa"/>
            <w:gridSpan w:val="3"/>
            <w:tcBorders>
              <w:bottom w:val="nil"/>
            </w:tcBorders>
          </w:tcPr>
          <w:p w14:paraId="6BC01893" w14:textId="77777777" w:rsidR="00A72776" w:rsidRDefault="00A72776" w:rsidP="002D7FF8">
            <w:pPr>
              <w:rPr>
                <w:rFonts w:cstheme="minorHAnsi"/>
              </w:rPr>
            </w:pPr>
            <w:r w:rsidRPr="00726FE7">
              <w:rPr>
                <w:rFonts w:cstheme="minorHAnsi"/>
                <w:i/>
                <w:iCs/>
              </w:rPr>
              <w:t>Sensitivity analysis of</w:t>
            </w:r>
            <w:r>
              <w:rPr>
                <w:rFonts w:cstheme="minorHAnsi"/>
                <w:i/>
                <w:iCs/>
              </w:rPr>
              <w:t xml:space="preserve"> only</w:t>
            </w:r>
            <w:r w:rsidRPr="00726FE7">
              <w:rPr>
                <w:rFonts w:cstheme="minorHAnsi"/>
                <w:i/>
                <w:iCs/>
              </w:rPr>
              <w:t xml:space="preserve"> patients with deep venous drainage</w:t>
            </w:r>
          </w:p>
        </w:tc>
      </w:tr>
      <w:tr w:rsidR="00A72776" w14:paraId="785084B3" w14:textId="77777777" w:rsidTr="002D7FF8">
        <w:tc>
          <w:tcPr>
            <w:tcW w:w="3005" w:type="dxa"/>
            <w:tcBorders>
              <w:top w:val="nil"/>
              <w:bottom w:val="nil"/>
            </w:tcBorders>
          </w:tcPr>
          <w:p w14:paraId="79D4D8B2" w14:textId="77777777" w:rsidR="00A72776" w:rsidRDefault="00A72776" w:rsidP="002D7FF8">
            <w:pPr>
              <w:ind w:left="316"/>
              <w:rPr>
                <w:rFonts w:cstheme="minorHAnsi"/>
              </w:rPr>
            </w:pPr>
            <w:r>
              <w:rPr>
                <w:rFonts w:cstheme="minorHAnsi"/>
              </w:rPr>
              <w:t>Embolisation</w:t>
            </w:r>
          </w:p>
        </w:tc>
        <w:tc>
          <w:tcPr>
            <w:tcW w:w="3005" w:type="dxa"/>
            <w:tcBorders>
              <w:top w:val="nil"/>
              <w:bottom w:val="nil"/>
            </w:tcBorders>
          </w:tcPr>
          <w:p w14:paraId="758A1BA6" w14:textId="7D18B3B0" w:rsidR="00A72776" w:rsidRDefault="005A3504" w:rsidP="002D7FF8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0.40 (0.06 – 2.2) </w:t>
            </w:r>
          </w:p>
        </w:tc>
        <w:tc>
          <w:tcPr>
            <w:tcW w:w="3006" w:type="dxa"/>
            <w:tcBorders>
              <w:top w:val="nil"/>
              <w:bottom w:val="nil"/>
            </w:tcBorders>
          </w:tcPr>
          <w:p w14:paraId="4E539A3A" w14:textId="2048B425" w:rsidR="00A72776" w:rsidRDefault="005A3504" w:rsidP="002D7FF8">
            <w:pPr>
              <w:rPr>
                <w:rFonts w:cstheme="minorHAnsi"/>
              </w:rPr>
            </w:pPr>
            <w:r>
              <w:rPr>
                <w:rFonts w:cstheme="minorHAnsi"/>
              </w:rPr>
              <w:t>0.30</w:t>
            </w:r>
          </w:p>
        </w:tc>
      </w:tr>
      <w:tr w:rsidR="00A72776" w14:paraId="5743864C" w14:textId="77777777" w:rsidTr="002D7FF8">
        <w:tc>
          <w:tcPr>
            <w:tcW w:w="3005" w:type="dxa"/>
            <w:tcBorders>
              <w:top w:val="nil"/>
              <w:bottom w:val="nil"/>
            </w:tcBorders>
          </w:tcPr>
          <w:p w14:paraId="43FFBADE" w14:textId="77777777" w:rsidR="00A72776" w:rsidRDefault="00A72776" w:rsidP="002D7FF8">
            <w:pPr>
              <w:ind w:left="316"/>
              <w:rPr>
                <w:rFonts w:cstheme="minorHAnsi"/>
              </w:rPr>
            </w:pPr>
            <w:r>
              <w:rPr>
                <w:rFonts w:cstheme="minorHAnsi"/>
              </w:rPr>
              <w:t>Eloquent location</w:t>
            </w:r>
          </w:p>
        </w:tc>
        <w:tc>
          <w:tcPr>
            <w:tcW w:w="3005" w:type="dxa"/>
            <w:tcBorders>
              <w:top w:val="nil"/>
              <w:bottom w:val="nil"/>
            </w:tcBorders>
          </w:tcPr>
          <w:p w14:paraId="44B0A972" w14:textId="22F84951" w:rsidR="00A72776" w:rsidRDefault="00C44799" w:rsidP="002D7FF8">
            <w:pPr>
              <w:rPr>
                <w:rFonts w:cstheme="minorHAnsi"/>
              </w:rPr>
            </w:pPr>
            <w:r>
              <w:rPr>
                <w:rFonts w:cstheme="minorHAnsi"/>
              </w:rPr>
              <w:t>1.4 (0.31 – 6.4)</w:t>
            </w:r>
          </w:p>
        </w:tc>
        <w:tc>
          <w:tcPr>
            <w:tcW w:w="3006" w:type="dxa"/>
            <w:tcBorders>
              <w:top w:val="nil"/>
              <w:bottom w:val="nil"/>
            </w:tcBorders>
          </w:tcPr>
          <w:p w14:paraId="4861493D" w14:textId="7A8CA943" w:rsidR="00A72776" w:rsidRDefault="00C44799" w:rsidP="002D7FF8">
            <w:pPr>
              <w:rPr>
                <w:rFonts w:cstheme="minorHAnsi"/>
              </w:rPr>
            </w:pPr>
            <w:r>
              <w:rPr>
                <w:rFonts w:cstheme="minorHAnsi"/>
              </w:rPr>
              <w:t>0.64</w:t>
            </w:r>
          </w:p>
        </w:tc>
      </w:tr>
      <w:tr w:rsidR="00A72776" w14:paraId="0BCC45F0" w14:textId="77777777" w:rsidTr="002D7FF8">
        <w:tc>
          <w:tcPr>
            <w:tcW w:w="3005" w:type="dxa"/>
            <w:tcBorders>
              <w:top w:val="nil"/>
              <w:bottom w:val="single" w:sz="4" w:space="0" w:color="auto"/>
            </w:tcBorders>
          </w:tcPr>
          <w:p w14:paraId="5483E2FB" w14:textId="77777777" w:rsidR="00A72776" w:rsidRDefault="00A72776" w:rsidP="002D7FF8">
            <w:pPr>
              <w:ind w:left="316"/>
              <w:rPr>
                <w:rFonts w:cstheme="minorHAnsi"/>
              </w:rPr>
            </w:pPr>
            <w:r>
              <w:rPr>
                <w:rFonts w:cstheme="minorHAnsi"/>
              </w:rPr>
              <w:t>Nidus diameter (per cm)</w:t>
            </w:r>
          </w:p>
        </w:tc>
        <w:tc>
          <w:tcPr>
            <w:tcW w:w="3005" w:type="dxa"/>
            <w:tcBorders>
              <w:top w:val="nil"/>
              <w:bottom w:val="single" w:sz="4" w:space="0" w:color="auto"/>
            </w:tcBorders>
          </w:tcPr>
          <w:p w14:paraId="62A79B10" w14:textId="1E23E154" w:rsidR="00A72776" w:rsidRDefault="00C44799" w:rsidP="002D7FF8">
            <w:pPr>
              <w:rPr>
                <w:rFonts w:cstheme="minorHAnsi"/>
              </w:rPr>
            </w:pPr>
            <w:r>
              <w:rPr>
                <w:rFonts w:cstheme="minorHAnsi"/>
              </w:rPr>
              <w:t>1.1 (0.54 – 2.4)</w:t>
            </w:r>
          </w:p>
        </w:tc>
        <w:tc>
          <w:tcPr>
            <w:tcW w:w="3006" w:type="dxa"/>
            <w:tcBorders>
              <w:top w:val="nil"/>
              <w:bottom w:val="single" w:sz="4" w:space="0" w:color="auto"/>
            </w:tcBorders>
          </w:tcPr>
          <w:p w14:paraId="52F49385" w14:textId="3F985ED2" w:rsidR="00A72776" w:rsidRDefault="00C44799" w:rsidP="002D7FF8">
            <w:pPr>
              <w:rPr>
                <w:rFonts w:cstheme="minorHAnsi"/>
              </w:rPr>
            </w:pPr>
            <w:r>
              <w:rPr>
                <w:rFonts w:cstheme="minorHAnsi"/>
              </w:rPr>
              <w:t>0.73</w:t>
            </w:r>
          </w:p>
        </w:tc>
      </w:tr>
      <w:tr w:rsidR="00B84A3E" w14:paraId="426BDA0B" w14:textId="77777777" w:rsidTr="002D7FF8">
        <w:tc>
          <w:tcPr>
            <w:tcW w:w="9016" w:type="dxa"/>
            <w:gridSpan w:val="3"/>
            <w:tcBorders>
              <w:bottom w:val="nil"/>
            </w:tcBorders>
          </w:tcPr>
          <w:p w14:paraId="36A3BBE4" w14:textId="0DD5D996" w:rsidR="00B84A3E" w:rsidRDefault="00B84A3E" w:rsidP="00B84A3E">
            <w:pPr>
              <w:rPr>
                <w:rFonts w:cstheme="minorHAnsi"/>
              </w:rPr>
            </w:pPr>
            <w:r w:rsidRPr="00726FE7">
              <w:rPr>
                <w:rFonts w:cstheme="minorHAnsi"/>
                <w:i/>
                <w:iCs/>
              </w:rPr>
              <w:t xml:space="preserve">Exploratory analysis </w:t>
            </w:r>
            <w:r>
              <w:rPr>
                <w:rFonts w:cstheme="minorHAnsi"/>
                <w:i/>
                <w:iCs/>
              </w:rPr>
              <w:t>including</w:t>
            </w:r>
            <w:r w:rsidRPr="00726FE7">
              <w:rPr>
                <w:rFonts w:cstheme="minorHAnsi"/>
                <w:i/>
                <w:iCs/>
              </w:rPr>
              <w:t xml:space="preserve"> association with emergency treatment</w:t>
            </w:r>
          </w:p>
        </w:tc>
      </w:tr>
      <w:tr w:rsidR="00A72776" w14:paraId="4180521C" w14:textId="77777777" w:rsidTr="002D7FF8">
        <w:tc>
          <w:tcPr>
            <w:tcW w:w="3005" w:type="dxa"/>
            <w:tcBorders>
              <w:top w:val="nil"/>
              <w:bottom w:val="nil"/>
            </w:tcBorders>
          </w:tcPr>
          <w:p w14:paraId="3E98A506" w14:textId="77777777" w:rsidR="00A72776" w:rsidRDefault="00A72776" w:rsidP="002D7FF8">
            <w:pPr>
              <w:ind w:left="316"/>
              <w:rPr>
                <w:rFonts w:cstheme="minorHAnsi"/>
              </w:rPr>
            </w:pPr>
            <w:r>
              <w:rPr>
                <w:rFonts w:cstheme="minorHAnsi"/>
              </w:rPr>
              <w:t>Embolisation</w:t>
            </w:r>
          </w:p>
        </w:tc>
        <w:tc>
          <w:tcPr>
            <w:tcW w:w="3005" w:type="dxa"/>
            <w:tcBorders>
              <w:top w:val="nil"/>
              <w:bottom w:val="nil"/>
            </w:tcBorders>
          </w:tcPr>
          <w:p w14:paraId="00FFA688" w14:textId="2BEDD688" w:rsidR="00A72776" w:rsidRDefault="000F6D9D" w:rsidP="002D7FF8">
            <w:pPr>
              <w:rPr>
                <w:rFonts w:cstheme="minorHAnsi"/>
              </w:rPr>
            </w:pPr>
            <w:r>
              <w:rPr>
                <w:rFonts w:cstheme="minorHAnsi"/>
              </w:rPr>
              <w:t>0.77 (0.20-2.8)</w:t>
            </w:r>
          </w:p>
        </w:tc>
        <w:tc>
          <w:tcPr>
            <w:tcW w:w="3006" w:type="dxa"/>
            <w:tcBorders>
              <w:top w:val="nil"/>
              <w:bottom w:val="nil"/>
            </w:tcBorders>
          </w:tcPr>
          <w:p w14:paraId="6AA47097" w14:textId="311E0FF1" w:rsidR="00A72776" w:rsidRDefault="000F6D9D" w:rsidP="002D7FF8">
            <w:pPr>
              <w:rPr>
                <w:rFonts w:cstheme="minorHAnsi"/>
              </w:rPr>
            </w:pPr>
            <w:r>
              <w:rPr>
                <w:rFonts w:cstheme="minorHAnsi"/>
              </w:rPr>
              <w:t>0.69</w:t>
            </w:r>
          </w:p>
        </w:tc>
      </w:tr>
      <w:tr w:rsidR="00A72776" w14:paraId="217B3B23" w14:textId="77777777" w:rsidTr="002D7FF8">
        <w:tc>
          <w:tcPr>
            <w:tcW w:w="3005" w:type="dxa"/>
            <w:tcBorders>
              <w:top w:val="nil"/>
              <w:bottom w:val="nil"/>
            </w:tcBorders>
          </w:tcPr>
          <w:p w14:paraId="72DAC7C6" w14:textId="77777777" w:rsidR="00A72776" w:rsidRDefault="00A72776" w:rsidP="002D7FF8">
            <w:pPr>
              <w:ind w:left="316"/>
              <w:rPr>
                <w:rFonts w:cstheme="minorHAnsi"/>
              </w:rPr>
            </w:pPr>
            <w:r>
              <w:rPr>
                <w:rFonts w:cstheme="minorHAnsi"/>
              </w:rPr>
              <w:t>Eloquent location</w:t>
            </w:r>
          </w:p>
        </w:tc>
        <w:tc>
          <w:tcPr>
            <w:tcW w:w="3005" w:type="dxa"/>
            <w:tcBorders>
              <w:top w:val="nil"/>
              <w:bottom w:val="nil"/>
            </w:tcBorders>
          </w:tcPr>
          <w:p w14:paraId="4E2EDB55" w14:textId="04579F5F" w:rsidR="00A72776" w:rsidRDefault="000F6D9D" w:rsidP="002D7FF8">
            <w:pPr>
              <w:rPr>
                <w:rFonts w:cstheme="minorHAnsi"/>
              </w:rPr>
            </w:pPr>
            <w:r>
              <w:rPr>
                <w:rFonts w:cstheme="minorHAnsi"/>
              </w:rPr>
              <w:t>0.78 (0.22-2.5)</w:t>
            </w:r>
          </w:p>
        </w:tc>
        <w:tc>
          <w:tcPr>
            <w:tcW w:w="3006" w:type="dxa"/>
            <w:tcBorders>
              <w:top w:val="nil"/>
              <w:bottom w:val="nil"/>
            </w:tcBorders>
          </w:tcPr>
          <w:p w14:paraId="76A13500" w14:textId="7CA3E693" w:rsidR="00A72776" w:rsidRDefault="000F6D9D" w:rsidP="002D7FF8">
            <w:pPr>
              <w:rPr>
                <w:rFonts w:cstheme="minorHAnsi"/>
              </w:rPr>
            </w:pPr>
            <w:r>
              <w:rPr>
                <w:rFonts w:cstheme="minorHAnsi"/>
              </w:rPr>
              <w:t>0.68</w:t>
            </w:r>
          </w:p>
        </w:tc>
      </w:tr>
      <w:tr w:rsidR="00A72776" w14:paraId="14CC5144" w14:textId="77777777" w:rsidTr="002D7FF8">
        <w:tc>
          <w:tcPr>
            <w:tcW w:w="3005" w:type="dxa"/>
            <w:tcBorders>
              <w:top w:val="nil"/>
              <w:bottom w:val="nil"/>
            </w:tcBorders>
          </w:tcPr>
          <w:p w14:paraId="0F98640B" w14:textId="77777777" w:rsidR="00A72776" w:rsidRDefault="00A72776" w:rsidP="002D7FF8">
            <w:pPr>
              <w:ind w:left="316"/>
              <w:rPr>
                <w:rFonts w:cstheme="minorHAnsi"/>
              </w:rPr>
            </w:pPr>
            <w:r>
              <w:rPr>
                <w:rFonts w:cstheme="minorHAnsi"/>
              </w:rPr>
              <w:t>Nidus diameter (per cm)</w:t>
            </w:r>
          </w:p>
        </w:tc>
        <w:tc>
          <w:tcPr>
            <w:tcW w:w="3005" w:type="dxa"/>
            <w:tcBorders>
              <w:top w:val="nil"/>
              <w:bottom w:val="nil"/>
            </w:tcBorders>
          </w:tcPr>
          <w:p w14:paraId="6442A18E" w14:textId="4FBA14CB" w:rsidR="00A72776" w:rsidRDefault="000F6D9D" w:rsidP="002D7FF8">
            <w:pPr>
              <w:rPr>
                <w:rFonts w:cstheme="minorHAnsi"/>
              </w:rPr>
            </w:pPr>
            <w:r>
              <w:rPr>
                <w:rFonts w:cstheme="minorHAnsi"/>
              </w:rPr>
              <w:t>1.3 (0.89-2.0)</w:t>
            </w:r>
          </w:p>
        </w:tc>
        <w:tc>
          <w:tcPr>
            <w:tcW w:w="3006" w:type="dxa"/>
            <w:tcBorders>
              <w:top w:val="nil"/>
              <w:bottom w:val="nil"/>
            </w:tcBorders>
          </w:tcPr>
          <w:p w14:paraId="6B3CC130" w14:textId="396056AF" w:rsidR="00A72776" w:rsidRDefault="000F6D9D" w:rsidP="002D7FF8">
            <w:pPr>
              <w:rPr>
                <w:rFonts w:cstheme="minorHAnsi"/>
              </w:rPr>
            </w:pPr>
            <w:r>
              <w:rPr>
                <w:rFonts w:cstheme="minorHAnsi"/>
              </w:rPr>
              <w:t>0.17</w:t>
            </w:r>
          </w:p>
        </w:tc>
      </w:tr>
      <w:tr w:rsidR="00A72776" w14:paraId="3D41F094" w14:textId="77777777" w:rsidTr="002D7FF8">
        <w:tc>
          <w:tcPr>
            <w:tcW w:w="3005" w:type="dxa"/>
            <w:tcBorders>
              <w:top w:val="nil"/>
              <w:bottom w:val="nil"/>
            </w:tcBorders>
          </w:tcPr>
          <w:p w14:paraId="7D5656B8" w14:textId="77777777" w:rsidR="00A72776" w:rsidRDefault="00A72776" w:rsidP="002D7FF8">
            <w:pPr>
              <w:ind w:left="316"/>
              <w:rPr>
                <w:rFonts w:cstheme="minorHAnsi"/>
              </w:rPr>
            </w:pPr>
            <w:r>
              <w:rPr>
                <w:rFonts w:cstheme="minorHAnsi"/>
              </w:rPr>
              <w:t>Deep venous drainage</w:t>
            </w:r>
          </w:p>
        </w:tc>
        <w:tc>
          <w:tcPr>
            <w:tcW w:w="3005" w:type="dxa"/>
            <w:tcBorders>
              <w:top w:val="nil"/>
              <w:bottom w:val="nil"/>
            </w:tcBorders>
          </w:tcPr>
          <w:p w14:paraId="7449D9CF" w14:textId="2FBA747D" w:rsidR="00A72776" w:rsidRDefault="000F6D9D" w:rsidP="002D7FF8">
            <w:pPr>
              <w:rPr>
                <w:rFonts w:cstheme="minorHAnsi"/>
              </w:rPr>
            </w:pPr>
            <w:r>
              <w:rPr>
                <w:rFonts w:cstheme="minorHAnsi"/>
              </w:rPr>
              <w:t>0.87 (0.25-2.9)</w:t>
            </w:r>
          </w:p>
        </w:tc>
        <w:tc>
          <w:tcPr>
            <w:tcW w:w="3006" w:type="dxa"/>
            <w:tcBorders>
              <w:top w:val="nil"/>
              <w:bottom w:val="nil"/>
            </w:tcBorders>
          </w:tcPr>
          <w:p w14:paraId="5035DBE6" w14:textId="5685466C" w:rsidR="00A72776" w:rsidRDefault="000F6D9D" w:rsidP="002D7FF8">
            <w:pPr>
              <w:rPr>
                <w:rFonts w:cstheme="minorHAnsi"/>
              </w:rPr>
            </w:pPr>
            <w:r>
              <w:rPr>
                <w:rFonts w:cstheme="minorHAnsi"/>
              </w:rPr>
              <w:t>0.82</w:t>
            </w:r>
          </w:p>
        </w:tc>
      </w:tr>
      <w:tr w:rsidR="00A72776" w14:paraId="733ADBDB" w14:textId="77777777" w:rsidTr="002D7FF8">
        <w:tc>
          <w:tcPr>
            <w:tcW w:w="3005" w:type="dxa"/>
            <w:tcBorders>
              <w:top w:val="nil"/>
            </w:tcBorders>
          </w:tcPr>
          <w:p w14:paraId="25B7386E" w14:textId="77777777" w:rsidR="00A72776" w:rsidRDefault="00A72776" w:rsidP="002D7FF8">
            <w:pPr>
              <w:ind w:left="316"/>
              <w:rPr>
                <w:rFonts w:cstheme="minorHAnsi"/>
              </w:rPr>
            </w:pPr>
            <w:r>
              <w:rPr>
                <w:rFonts w:cstheme="minorHAnsi"/>
              </w:rPr>
              <w:t>Emergency surgery</w:t>
            </w:r>
          </w:p>
        </w:tc>
        <w:tc>
          <w:tcPr>
            <w:tcW w:w="3005" w:type="dxa"/>
            <w:tcBorders>
              <w:top w:val="nil"/>
            </w:tcBorders>
          </w:tcPr>
          <w:p w14:paraId="00FCA590" w14:textId="452D5108" w:rsidR="00A72776" w:rsidRDefault="000F6D9D" w:rsidP="002D7FF8">
            <w:pPr>
              <w:rPr>
                <w:rFonts w:cstheme="minorHAnsi"/>
              </w:rPr>
            </w:pPr>
            <w:r>
              <w:rPr>
                <w:rFonts w:cstheme="minorHAnsi"/>
              </w:rPr>
              <w:t>NA</w:t>
            </w:r>
          </w:p>
        </w:tc>
        <w:tc>
          <w:tcPr>
            <w:tcW w:w="3006" w:type="dxa"/>
            <w:tcBorders>
              <w:top w:val="nil"/>
            </w:tcBorders>
          </w:tcPr>
          <w:p w14:paraId="7768315E" w14:textId="3EF9CC4B" w:rsidR="00A72776" w:rsidRDefault="000F6D9D" w:rsidP="002D7FF8">
            <w:pPr>
              <w:rPr>
                <w:rFonts w:cstheme="minorHAnsi"/>
              </w:rPr>
            </w:pPr>
            <w:r>
              <w:rPr>
                <w:rFonts w:cstheme="minorHAnsi"/>
              </w:rPr>
              <w:t>&gt;0.9</w:t>
            </w:r>
          </w:p>
        </w:tc>
      </w:tr>
    </w:tbl>
    <w:p w14:paraId="4444FB7C" w14:textId="77777777" w:rsidR="00BF2B9C" w:rsidRDefault="00BF2B9C" w:rsidP="00A72776">
      <w:pPr>
        <w:rPr>
          <w:rFonts w:cstheme="minorHAnsi"/>
        </w:rPr>
      </w:pPr>
    </w:p>
    <w:p w14:paraId="6A35585A" w14:textId="77777777" w:rsidR="00BF2B9C" w:rsidRDefault="00BF2B9C" w:rsidP="00A72776">
      <w:pPr>
        <w:rPr>
          <w:rFonts w:cstheme="minorHAnsi"/>
        </w:rPr>
      </w:pPr>
    </w:p>
    <w:p w14:paraId="32E4AE6F" w14:textId="29E84D42" w:rsidR="00BA7109" w:rsidRDefault="00BA7109" w:rsidP="00A72776">
      <w:pPr>
        <w:rPr>
          <w:rFonts w:cstheme="minorHAnsi"/>
        </w:rPr>
      </w:pPr>
      <w:r w:rsidRPr="00A72776">
        <w:rPr>
          <w:b/>
          <w:bCs/>
        </w:rPr>
        <w:t xml:space="preserve">Supplementary Table </w:t>
      </w:r>
      <w:r w:rsidR="00BA777C">
        <w:rPr>
          <w:b/>
          <w:bCs/>
        </w:rPr>
        <w:t>6</w:t>
      </w:r>
      <w:r w:rsidRPr="00A72776">
        <w:rPr>
          <w:b/>
          <w:bCs/>
        </w:rPr>
        <w:t>:</w:t>
      </w:r>
      <w:r>
        <w:t xml:space="preserve"> </w:t>
      </w:r>
      <w:r>
        <w:rPr>
          <w:rFonts w:cstheme="minorHAnsi"/>
        </w:rPr>
        <w:t>Binomial logistic regression analyses of association of embolisation with postoperative complications adjusted for Spetzler-Martin grade components.</w:t>
      </w:r>
      <w:r w:rsidR="00BA777C">
        <w:rPr>
          <w:rFonts w:cstheme="minorHAnsi"/>
        </w:rPr>
        <w:t xml:space="preserve"> </w:t>
      </w:r>
      <w:proofErr w:type="spellStart"/>
      <w:r w:rsidR="00BA777C">
        <w:rPr>
          <w:rFonts w:cstheme="minorHAnsi"/>
        </w:rPr>
        <w:t>aOR</w:t>
      </w:r>
      <w:proofErr w:type="spellEnd"/>
      <w:r w:rsidR="00BA777C">
        <w:rPr>
          <w:rFonts w:cstheme="minorHAnsi"/>
        </w:rPr>
        <w:t xml:space="preserve"> Adjusted odds ratio; </w:t>
      </w:r>
      <w:r w:rsidR="00BA777C" w:rsidRPr="00BA777C">
        <w:rPr>
          <w:rFonts w:cstheme="minorHAnsi"/>
        </w:rPr>
        <w:t>*95% Confidence interval.</w:t>
      </w: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274795" w14:paraId="1F688CF0" w14:textId="77777777" w:rsidTr="002D7FF8">
        <w:tc>
          <w:tcPr>
            <w:tcW w:w="3005" w:type="dxa"/>
            <w:tcBorders>
              <w:bottom w:val="single" w:sz="4" w:space="0" w:color="auto"/>
            </w:tcBorders>
          </w:tcPr>
          <w:p w14:paraId="3BFFFA44" w14:textId="77777777" w:rsidR="00274795" w:rsidRPr="00726FE7" w:rsidRDefault="00274795" w:rsidP="002D7FF8">
            <w:pPr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Variable</w:t>
            </w:r>
          </w:p>
        </w:tc>
        <w:tc>
          <w:tcPr>
            <w:tcW w:w="3005" w:type="dxa"/>
            <w:tcBorders>
              <w:bottom w:val="single" w:sz="4" w:space="0" w:color="auto"/>
            </w:tcBorders>
          </w:tcPr>
          <w:p w14:paraId="6630C6A9" w14:textId="77777777" w:rsidR="00274795" w:rsidRPr="00726FE7" w:rsidRDefault="00274795" w:rsidP="002D7FF8">
            <w:pPr>
              <w:rPr>
                <w:rFonts w:cstheme="minorHAnsi"/>
                <w:b/>
                <w:bCs/>
              </w:rPr>
            </w:pPr>
            <w:proofErr w:type="spellStart"/>
            <w:r w:rsidRPr="00726FE7">
              <w:rPr>
                <w:rFonts w:cstheme="minorHAnsi"/>
                <w:b/>
                <w:bCs/>
              </w:rPr>
              <w:t>aOR</w:t>
            </w:r>
            <w:proofErr w:type="spellEnd"/>
            <w:r w:rsidRPr="00726FE7">
              <w:rPr>
                <w:rFonts w:cstheme="minorHAnsi"/>
                <w:b/>
                <w:bCs/>
              </w:rPr>
              <w:t xml:space="preserve"> (95% CI</w:t>
            </w:r>
            <w:r w:rsidRPr="005C7A51">
              <w:rPr>
                <w:rFonts w:cstheme="minorHAnsi"/>
                <w:b/>
                <w:bCs/>
              </w:rPr>
              <w:t>*</w:t>
            </w:r>
            <w:r w:rsidRPr="00726FE7">
              <w:rPr>
                <w:rFonts w:cstheme="minorHAnsi"/>
                <w:b/>
                <w:bCs/>
              </w:rPr>
              <w:t>)</w:t>
            </w:r>
          </w:p>
        </w:tc>
        <w:tc>
          <w:tcPr>
            <w:tcW w:w="3006" w:type="dxa"/>
            <w:tcBorders>
              <w:bottom w:val="single" w:sz="4" w:space="0" w:color="auto"/>
            </w:tcBorders>
          </w:tcPr>
          <w:p w14:paraId="784237EE" w14:textId="77777777" w:rsidR="00274795" w:rsidRPr="00726FE7" w:rsidRDefault="00274795" w:rsidP="002D7FF8">
            <w:pPr>
              <w:rPr>
                <w:rFonts w:cstheme="minorHAnsi"/>
                <w:b/>
                <w:bCs/>
              </w:rPr>
            </w:pPr>
            <w:r w:rsidRPr="00726FE7">
              <w:rPr>
                <w:rFonts w:cstheme="minorHAnsi"/>
                <w:b/>
                <w:bCs/>
              </w:rPr>
              <w:t>P-value</w:t>
            </w:r>
          </w:p>
        </w:tc>
      </w:tr>
      <w:tr w:rsidR="00274795" w14:paraId="0661814E" w14:textId="77777777" w:rsidTr="002D7FF8">
        <w:tc>
          <w:tcPr>
            <w:tcW w:w="9016" w:type="dxa"/>
            <w:gridSpan w:val="3"/>
            <w:tcBorders>
              <w:bottom w:val="nil"/>
            </w:tcBorders>
          </w:tcPr>
          <w:p w14:paraId="08F3A730" w14:textId="77777777" w:rsidR="00274795" w:rsidRDefault="00274795" w:rsidP="002D7FF8">
            <w:pPr>
              <w:rPr>
                <w:rFonts w:cstheme="minorHAnsi"/>
              </w:rPr>
            </w:pPr>
            <w:r>
              <w:rPr>
                <w:rFonts w:cstheme="minorHAnsi"/>
                <w:i/>
                <w:iCs/>
              </w:rPr>
              <w:t>Prespecified model including all patients</w:t>
            </w:r>
          </w:p>
        </w:tc>
      </w:tr>
      <w:tr w:rsidR="00274795" w14:paraId="6C9DE5C8" w14:textId="77777777" w:rsidTr="002D7FF8">
        <w:tc>
          <w:tcPr>
            <w:tcW w:w="3005" w:type="dxa"/>
            <w:tcBorders>
              <w:top w:val="nil"/>
              <w:bottom w:val="nil"/>
            </w:tcBorders>
          </w:tcPr>
          <w:p w14:paraId="65AA4EE5" w14:textId="77777777" w:rsidR="00274795" w:rsidRDefault="00274795" w:rsidP="002D7FF8">
            <w:pPr>
              <w:ind w:left="316"/>
              <w:rPr>
                <w:rFonts w:cstheme="minorHAnsi"/>
              </w:rPr>
            </w:pPr>
            <w:r>
              <w:rPr>
                <w:rFonts w:cstheme="minorHAnsi"/>
              </w:rPr>
              <w:t>Embolisation</w:t>
            </w:r>
          </w:p>
        </w:tc>
        <w:tc>
          <w:tcPr>
            <w:tcW w:w="3005" w:type="dxa"/>
            <w:tcBorders>
              <w:top w:val="nil"/>
              <w:bottom w:val="nil"/>
            </w:tcBorders>
          </w:tcPr>
          <w:p w14:paraId="51A1A4EC" w14:textId="0CBA0EE0" w:rsidR="00274795" w:rsidRDefault="007A46F4" w:rsidP="002D7FF8">
            <w:pPr>
              <w:rPr>
                <w:rFonts w:cstheme="minorHAnsi"/>
              </w:rPr>
            </w:pPr>
            <w:r>
              <w:rPr>
                <w:rFonts w:cstheme="minorHAnsi"/>
              </w:rPr>
              <w:t>1.1 (0.4 – 3.2)</w:t>
            </w:r>
          </w:p>
        </w:tc>
        <w:tc>
          <w:tcPr>
            <w:tcW w:w="3006" w:type="dxa"/>
            <w:tcBorders>
              <w:top w:val="nil"/>
              <w:bottom w:val="nil"/>
            </w:tcBorders>
          </w:tcPr>
          <w:p w14:paraId="4140C3A2" w14:textId="2C61CC3D" w:rsidR="00274795" w:rsidRDefault="007A46F4" w:rsidP="002D7FF8">
            <w:pPr>
              <w:rPr>
                <w:rFonts w:cstheme="minorHAnsi"/>
              </w:rPr>
            </w:pPr>
            <w:r>
              <w:rPr>
                <w:rFonts w:cstheme="minorHAnsi"/>
              </w:rPr>
              <w:t>0.85</w:t>
            </w:r>
          </w:p>
        </w:tc>
      </w:tr>
      <w:tr w:rsidR="00274795" w14:paraId="00B12168" w14:textId="77777777" w:rsidTr="002D7FF8">
        <w:tc>
          <w:tcPr>
            <w:tcW w:w="3005" w:type="dxa"/>
            <w:tcBorders>
              <w:top w:val="nil"/>
              <w:bottom w:val="nil"/>
            </w:tcBorders>
          </w:tcPr>
          <w:p w14:paraId="008511E3" w14:textId="77777777" w:rsidR="00274795" w:rsidRDefault="00274795" w:rsidP="002D7FF8">
            <w:pPr>
              <w:ind w:left="316"/>
              <w:rPr>
                <w:rFonts w:cstheme="minorHAnsi"/>
              </w:rPr>
            </w:pPr>
            <w:r>
              <w:rPr>
                <w:rFonts w:cstheme="minorHAnsi"/>
              </w:rPr>
              <w:t>Eloquent location</w:t>
            </w:r>
          </w:p>
        </w:tc>
        <w:tc>
          <w:tcPr>
            <w:tcW w:w="3005" w:type="dxa"/>
            <w:tcBorders>
              <w:top w:val="nil"/>
              <w:bottom w:val="nil"/>
            </w:tcBorders>
          </w:tcPr>
          <w:p w14:paraId="0C0BD80E" w14:textId="1139CDF8" w:rsidR="00274795" w:rsidRDefault="003B644F" w:rsidP="002D7FF8">
            <w:pPr>
              <w:rPr>
                <w:rFonts w:cstheme="minorHAnsi"/>
              </w:rPr>
            </w:pPr>
            <w:r>
              <w:rPr>
                <w:rFonts w:cstheme="minorHAnsi"/>
              </w:rPr>
              <w:t>2.0 (0.75 – 5.4)</w:t>
            </w:r>
          </w:p>
        </w:tc>
        <w:tc>
          <w:tcPr>
            <w:tcW w:w="3006" w:type="dxa"/>
            <w:tcBorders>
              <w:top w:val="nil"/>
              <w:bottom w:val="nil"/>
            </w:tcBorders>
          </w:tcPr>
          <w:p w14:paraId="3D6C5978" w14:textId="40A663AE" w:rsidR="00274795" w:rsidRDefault="003B644F" w:rsidP="002D7FF8">
            <w:pPr>
              <w:rPr>
                <w:rFonts w:cstheme="minorHAnsi"/>
              </w:rPr>
            </w:pPr>
            <w:r>
              <w:rPr>
                <w:rFonts w:cstheme="minorHAnsi"/>
              </w:rPr>
              <w:t>0.17</w:t>
            </w:r>
          </w:p>
        </w:tc>
      </w:tr>
      <w:tr w:rsidR="00274795" w14:paraId="0B14A09C" w14:textId="77777777" w:rsidTr="002D7FF8">
        <w:tc>
          <w:tcPr>
            <w:tcW w:w="3005" w:type="dxa"/>
            <w:tcBorders>
              <w:top w:val="nil"/>
              <w:bottom w:val="nil"/>
            </w:tcBorders>
          </w:tcPr>
          <w:p w14:paraId="265B559F" w14:textId="77777777" w:rsidR="00274795" w:rsidRDefault="00274795" w:rsidP="002D7FF8">
            <w:pPr>
              <w:ind w:left="316"/>
              <w:rPr>
                <w:rFonts w:cstheme="minorHAnsi"/>
              </w:rPr>
            </w:pPr>
            <w:r>
              <w:rPr>
                <w:rFonts w:cstheme="minorHAnsi"/>
              </w:rPr>
              <w:t>Nidus diameter (per cm)</w:t>
            </w:r>
          </w:p>
        </w:tc>
        <w:tc>
          <w:tcPr>
            <w:tcW w:w="3005" w:type="dxa"/>
            <w:tcBorders>
              <w:top w:val="nil"/>
              <w:bottom w:val="nil"/>
            </w:tcBorders>
          </w:tcPr>
          <w:p w14:paraId="18F06924" w14:textId="5D3E1494" w:rsidR="00274795" w:rsidRDefault="003B644F" w:rsidP="002D7FF8">
            <w:pPr>
              <w:rPr>
                <w:rFonts w:cstheme="minorHAnsi"/>
              </w:rPr>
            </w:pPr>
            <w:r>
              <w:rPr>
                <w:rFonts w:cstheme="minorHAnsi"/>
              </w:rPr>
              <w:t>0.90 (0.61 – 1.3)</w:t>
            </w:r>
          </w:p>
        </w:tc>
        <w:tc>
          <w:tcPr>
            <w:tcW w:w="3006" w:type="dxa"/>
            <w:tcBorders>
              <w:top w:val="nil"/>
              <w:bottom w:val="nil"/>
            </w:tcBorders>
          </w:tcPr>
          <w:p w14:paraId="59FE47C8" w14:textId="7F18B6FD" w:rsidR="00274795" w:rsidRDefault="003B644F" w:rsidP="002D7FF8">
            <w:pPr>
              <w:rPr>
                <w:rFonts w:cstheme="minorHAnsi"/>
              </w:rPr>
            </w:pPr>
            <w:r>
              <w:rPr>
                <w:rFonts w:cstheme="minorHAnsi"/>
              </w:rPr>
              <w:t>0.57</w:t>
            </w:r>
          </w:p>
        </w:tc>
      </w:tr>
      <w:tr w:rsidR="00274795" w14:paraId="23A00E4C" w14:textId="77777777" w:rsidTr="002D7FF8">
        <w:tc>
          <w:tcPr>
            <w:tcW w:w="3005" w:type="dxa"/>
            <w:tcBorders>
              <w:top w:val="nil"/>
              <w:bottom w:val="single" w:sz="4" w:space="0" w:color="auto"/>
            </w:tcBorders>
          </w:tcPr>
          <w:p w14:paraId="31622D7B" w14:textId="77777777" w:rsidR="00274795" w:rsidRDefault="00274795" w:rsidP="002D7FF8">
            <w:pPr>
              <w:ind w:left="316"/>
              <w:rPr>
                <w:rFonts w:cstheme="minorHAnsi"/>
              </w:rPr>
            </w:pPr>
            <w:r>
              <w:rPr>
                <w:rFonts w:cstheme="minorHAnsi"/>
              </w:rPr>
              <w:t>Deep venous drainage</w:t>
            </w:r>
          </w:p>
        </w:tc>
        <w:tc>
          <w:tcPr>
            <w:tcW w:w="3005" w:type="dxa"/>
            <w:tcBorders>
              <w:top w:val="nil"/>
              <w:bottom w:val="single" w:sz="4" w:space="0" w:color="auto"/>
            </w:tcBorders>
          </w:tcPr>
          <w:p w14:paraId="1E7792FD" w14:textId="342321D0" w:rsidR="00274795" w:rsidRDefault="003B644F" w:rsidP="002D7FF8">
            <w:pPr>
              <w:rPr>
                <w:rFonts w:cstheme="minorHAnsi"/>
              </w:rPr>
            </w:pPr>
            <w:r>
              <w:rPr>
                <w:rFonts w:cstheme="minorHAnsi"/>
              </w:rPr>
              <w:t>1.3 (0.47 – 3.6)</w:t>
            </w:r>
          </w:p>
        </w:tc>
        <w:tc>
          <w:tcPr>
            <w:tcW w:w="3006" w:type="dxa"/>
            <w:tcBorders>
              <w:top w:val="nil"/>
              <w:bottom w:val="single" w:sz="4" w:space="0" w:color="auto"/>
            </w:tcBorders>
          </w:tcPr>
          <w:p w14:paraId="6C4EBC70" w14:textId="44CA08EE" w:rsidR="00274795" w:rsidRDefault="003B644F" w:rsidP="002D7FF8">
            <w:pPr>
              <w:rPr>
                <w:rFonts w:cstheme="minorHAnsi"/>
              </w:rPr>
            </w:pPr>
            <w:r>
              <w:rPr>
                <w:rFonts w:cstheme="minorHAnsi"/>
              </w:rPr>
              <w:t>0.61</w:t>
            </w:r>
          </w:p>
        </w:tc>
      </w:tr>
      <w:tr w:rsidR="00274795" w14:paraId="1FDBC162" w14:textId="77777777" w:rsidTr="002D7FF8">
        <w:tc>
          <w:tcPr>
            <w:tcW w:w="9016" w:type="dxa"/>
            <w:gridSpan w:val="3"/>
            <w:tcBorders>
              <w:bottom w:val="nil"/>
            </w:tcBorders>
          </w:tcPr>
          <w:p w14:paraId="4E514BF4" w14:textId="77777777" w:rsidR="00274795" w:rsidRDefault="00274795" w:rsidP="002D7FF8">
            <w:pPr>
              <w:rPr>
                <w:rFonts w:cstheme="minorHAnsi"/>
              </w:rPr>
            </w:pPr>
            <w:r w:rsidRPr="00726FE7">
              <w:rPr>
                <w:rFonts w:cstheme="minorHAnsi"/>
                <w:i/>
                <w:iCs/>
              </w:rPr>
              <w:t>Sensitivity analysis of</w:t>
            </w:r>
            <w:r>
              <w:rPr>
                <w:rFonts w:cstheme="minorHAnsi"/>
                <w:i/>
                <w:iCs/>
              </w:rPr>
              <w:t xml:space="preserve"> only</w:t>
            </w:r>
            <w:r w:rsidRPr="00726FE7">
              <w:rPr>
                <w:rFonts w:cstheme="minorHAnsi"/>
                <w:i/>
                <w:iCs/>
              </w:rPr>
              <w:t xml:space="preserve"> patients with deep venous drainage</w:t>
            </w:r>
          </w:p>
        </w:tc>
      </w:tr>
      <w:tr w:rsidR="00274795" w14:paraId="3B2687D3" w14:textId="77777777" w:rsidTr="002D7FF8">
        <w:tc>
          <w:tcPr>
            <w:tcW w:w="3005" w:type="dxa"/>
            <w:tcBorders>
              <w:top w:val="nil"/>
              <w:bottom w:val="nil"/>
            </w:tcBorders>
          </w:tcPr>
          <w:p w14:paraId="4C969C1A" w14:textId="77777777" w:rsidR="00274795" w:rsidRDefault="00274795" w:rsidP="002D7FF8">
            <w:pPr>
              <w:ind w:left="316"/>
              <w:rPr>
                <w:rFonts w:cstheme="minorHAnsi"/>
              </w:rPr>
            </w:pPr>
            <w:r>
              <w:rPr>
                <w:rFonts w:cstheme="minorHAnsi"/>
              </w:rPr>
              <w:t>Embolisation</w:t>
            </w:r>
          </w:p>
        </w:tc>
        <w:tc>
          <w:tcPr>
            <w:tcW w:w="3005" w:type="dxa"/>
            <w:tcBorders>
              <w:top w:val="nil"/>
              <w:bottom w:val="nil"/>
            </w:tcBorders>
          </w:tcPr>
          <w:p w14:paraId="48EF6092" w14:textId="38085579" w:rsidR="00274795" w:rsidRDefault="005F7BA3" w:rsidP="002D7FF8">
            <w:pPr>
              <w:rPr>
                <w:rFonts w:cstheme="minorHAnsi"/>
              </w:rPr>
            </w:pPr>
            <w:r>
              <w:rPr>
                <w:rFonts w:cstheme="minorHAnsi"/>
              </w:rPr>
              <w:t>4.1 (0.69 – 33.6)</w:t>
            </w:r>
          </w:p>
        </w:tc>
        <w:tc>
          <w:tcPr>
            <w:tcW w:w="3006" w:type="dxa"/>
            <w:tcBorders>
              <w:top w:val="nil"/>
              <w:bottom w:val="nil"/>
            </w:tcBorders>
          </w:tcPr>
          <w:p w14:paraId="225893B0" w14:textId="0D781DD6" w:rsidR="00274795" w:rsidRDefault="005F7BA3" w:rsidP="002D7FF8">
            <w:pPr>
              <w:rPr>
                <w:rFonts w:cstheme="minorHAnsi"/>
              </w:rPr>
            </w:pPr>
            <w:r>
              <w:rPr>
                <w:rFonts w:cstheme="minorHAnsi"/>
              </w:rPr>
              <w:t>0.14</w:t>
            </w:r>
          </w:p>
        </w:tc>
      </w:tr>
      <w:tr w:rsidR="00274795" w14:paraId="7AB57C49" w14:textId="77777777" w:rsidTr="002D7FF8">
        <w:tc>
          <w:tcPr>
            <w:tcW w:w="3005" w:type="dxa"/>
            <w:tcBorders>
              <w:top w:val="nil"/>
              <w:bottom w:val="nil"/>
            </w:tcBorders>
          </w:tcPr>
          <w:p w14:paraId="50358F08" w14:textId="77777777" w:rsidR="00274795" w:rsidRDefault="00274795" w:rsidP="002D7FF8">
            <w:pPr>
              <w:ind w:left="316"/>
              <w:rPr>
                <w:rFonts w:cstheme="minorHAnsi"/>
              </w:rPr>
            </w:pPr>
            <w:r>
              <w:rPr>
                <w:rFonts w:cstheme="minorHAnsi"/>
              </w:rPr>
              <w:t>Eloquent location</w:t>
            </w:r>
          </w:p>
        </w:tc>
        <w:tc>
          <w:tcPr>
            <w:tcW w:w="3005" w:type="dxa"/>
            <w:tcBorders>
              <w:top w:val="nil"/>
              <w:bottom w:val="nil"/>
            </w:tcBorders>
          </w:tcPr>
          <w:p w14:paraId="31BCF688" w14:textId="536B0117" w:rsidR="00274795" w:rsidRDefault="00C26D24" w:rsidP="002D7FF8">
            <w:pPr>
              <w:rPr>
                <w:rFonts w:cstheme="minorHAnsi"/>
              </w:rPr>
            </w:pPr>
            <w:r>
              <w:rPr>
                <w:rFonts w:cstheme="minorHAnsi"/>
              </w:rPr>
              <w:t>3.1 (0.69 – 15.7)</w:t>
            </w:r>
          </w:p>
        </w:tc>
        <w:tc>
          <w:tcPr>
            <w:tcW w:w="3006" w:type="dxa"/>
            <w:tcBorders>
              <w:top w:val="nil"/>
              <w:bottom w:val="nil"/>
            </w:tcBorders>
          </w:tcPr>
          <w:p w14:paraId="394A83F7" w14:textId="4F58EE9C" w:rsidR="00274795" w:rsidRDefault="00C26D24" w:rsidP="002D7FF8">
            <w:pPr>
              <w:rPr>
                <w:rFonts w:cstheme="minorHAnsi"/>
              </w:rPr>
            </w:pPr>
            <w:r>
              <w:rPr>
                <w:rFonts w:cstheme="minorHAnsi"/>
              </w:rPr>
              <w:t>0.15</w:t>
            </w:r>
          </w:p>
        </w:tc>
      </w:tr>
      <w:tr w:rsidR="00274795" w14:paraId="749C48CA" w14:textId="77777777" w:rsidTr="002D7FF8">
        <w:tc>
          <w:tcPr>
            <w:tcW w:w="3005" w:type="dxa"/>
            <w:tcBorders>
              <w:top w:val="nil"/>
              <w:bottom w:val="single" w:sz="4" w:space="0" w:color="auto"/>
            </w:tcBorders>
          </w:tcPr>
          <w:p w14:paraId="1F6DE965" w14:textId="77777777" w:rsidR="00274795" w:rsidRDefault="00274795" w:rsidP="002D7FF8">
            <w:pPr>
              <w:ind w:left="316"/>
              <w:rPr>
                <w:rFonts w:cstheme="minorHAnsi"/>
              </w:rPr>
            </w:pPr>
            <w:r>
              <w:rPr>
                <w:rFonts w:cstheme="minorHAnsi"/>
              </w:rPr>
              <w:t>Nidus diameter (per cm)</w:t>
            </w:r>
          </w:p>
        </w:tc>
        <w:tc>
          <w:tcPr>
            <w:tcW w:w="3005" w:type="dxa"/>
            <w:tcBorders>
              <w:top w:val="nil"/>
              <w:bottom w:val="single" w:sz="4" w:space="0" w:color="auto"/>
            </w:tcBorders>
          </w:tcPr>
          <w:p w14:paraId="569F7852" w14:textId="452D406F" w:rsidR="00274795" w:rsidRDefault="00C26D24" w:rsidP="002D7FF8">
            <w:pPr>
              <w:rPr>
                <w:rFonts w:cstheme="minorHAnsi"/>
              </w:rPr>
            </w:pPr>
            <w:r>
              <w:rPr>
                <w:rFonts w:cstheme="minorHAnsi"/>
              </w:rPr>
              <w:t>0.73 (0.31 – 1.6)</w:t>
            </w:r>
          </w:p>
        </w:tc>
        <w:tc>
          <w:tcPr>
            <w:tcW w:w="3006" w:type="dxa"/>
            <w:tcBorders>
              <w:top w:val="nil"/>
              <w:bottom w:val="single" w:sz="4" w:space="0" w:color="auto"/>
            </w:tcBorders>
          </w:tcPr>
          <w:p w14:paraId="3ED7B735" w14:textId="536ACE9D" w:rsidR="00274795" w:rsidRDefault="00C26D24" w:rsidP="002D7FF8">
            <w:pPr>
              <w:rPr>
                <w:rFonts w:cstheme="minorHAnsi"/>
              </w:rPr>
            </w:pPr>
            <w:r>
              <w:rPr>
                <w:rFonts w:cstheme="minorHAnsi"/>
              </w:rPr>
              <w:t>0.44</w:t>
            </w:r>
          </w:p>
        </w:tc>
      </w:tr>
      <w:tr w:rsidR="00B84A3E" w14:paraId="0A1631C9" w14:textId="77777777" w:rsidTr="002D7FF8">
        <w:tc>
          <w:tcPr>
            <w:tcW w:w="9016" w:type="dxa"/>
            <w:gridSpan w:val="3"/>
            <w:tcBorders>
              <w:bottom w:val="nil"/>
            </w:tcBorders>
          </w:tcPr>
          <w:p w14:paraId="2AA153BD" w14:textId="2D252D7F" w:rsidR="00B84A3E" w:rsidRDefault="00B84A3E" w:rsidP="00B84A3E">
            <w:pPr>
              <w:rPr>
                <w:rFonts w:cstheme="minorHAnsi"/>
              </w:rPr>
            </w:pPr>
            <w:r w:rsidRPr="00726FE7">
              <w:rPr>
                <w:rFonts w:cstheme="minorHAnsi"/>
                <w:i/>
                <w:iCs/>
              </w:rPr>
              <w:t xml:space="preserve">Exploratory analysis </w:t>
            </w:r>
            <w:r>
              <w:rPr>
                <w:rFonts w:cstheme="minorHAnsi"/>
                <w:i/>
                <w:iCs/>
              </w:rPr>
              <w:t>including</w:t>
            </w:r>
            <w:r w:rsidRPr="00726FE7">
              <w:rPr>
                <w:rFonts w:cstheme="minorHAnsi"/>
                <w:i/>
                <w:iCs/>
              </w:rPr>
              <w:t xml:space="preserve"> association with emergency treatment</w:t>
            </w:r>
          </w:p>
        </w:tc>
      </w:tr>
      <w:tr w:rsidR="00C51CAF" w14:paraId="616C6626" w14:textId="77777777" w:rsidTr="002D7FF8">
        <w:tc>
          <w:tcPr>
            <w:tcW w:w="3005" w:type="dxa"/>
            <w:tcBorders>
              <w:top w:val="nil"/>
              <w:bottom w:val="nil"/>
            </w:tcBorders>
          </w:tcPr>
          <w:p w14:paraId="1080A15F" w14:textId="77777777" w:rsidR="00C51CAF" w:rsidRDefault="00C51CAF" w:rsidP="00C51CAF">
            <w:pPr>
              <w:ind w:left="316"/>
              <w:rPr>
                <w:rFonts w:cstheme="minorHAnsi"/>
              </w:rPr>
            </w:pPr>
            <w:r>
              <w:rPr>
                <w:rFonts w:cstheme="minorHAnsi"/>
              </w:rPr>
              <w:t>Embolisation</w:t>
            </w:r>
          </w:p>
        </w:tc>
        <w:tc>
          <w:tcPr>
            <w:tcW w:w="3005" w:type="dxa"/>
            <w:tcBorders>
              <w:top w:val="nil"/>
              <w:bottom w:val="nil"/>
            </w:tcBorders>
          </w:tcPr>
          <w:p w14:paraId="31BB7994" w14:textId="175CA00E" w:rsidR="00C51CAF" w:rsidRDefault="00C51CAF" w:rsidP="00C51CAF">
            <w:pPr>
              <w:rPr>
                <w:rFonts w:cstheme="minorHAnsi"/>
              </w:rPr>
            </w:pPr>
            <w:r>
              <w:rPr>
                <w:rFonts w:cstheme="minorHAnsi"/>
              </w:rPr>
              <w:t>1.3 (0.42-4.0)</w:t>
            </w:r>
          </w:p>
        </w:tc>
        <w:tc>
          <w:tcPr>
            <w:tcW w:w="3006" w:type="dxa"/>
            <w:tcBorders>
              <w:top w:val="nil"/>
              <w:bottom w:val="nil"/>
            </w:tcBorders>
          </w:tcPr>
          <w:p w14:paraId="0033E1DC" w14:textId="3FDCF15C" w:rsidR="00C51CAF" w:rsidRDefault="00C51CAF" w:rsidP="00C51CAF">
            <w:pPr>
              <w:rPr>
                <w:rFonts w:cstheme="minorHAnsi"/>
              </w:rPr>
            </w:pPr>
            <w:r>
              <w:rPr>
                <w:rFonts w:cstheme="minorHAnsi"/>
              </w:rPr>
              <w:t>0.64</w:t>
            </w:r>
          </w:p>
        </w:tc>
      </w:tr>
      <w:tr w:rsidR="00274795" w14:paraId="058CC1EA" w14:textId="77777777" w:rsidTr="002D7FF8">
        <w:tc>
          <w:tcPr>
            <w:tcW w:w="3005" w:type="dxa"/>
            <w:tcBorders>
              <w:top w:val="nil"/>
              <w:bottom w:val="nil"/>
            </w:tcBorders>
          </w:tcPr>
          <w:p w14:paraId="1697A69C" w14:textId="77777777" w:rsidR="00274795" w:rsidRDefault="00274795" w:rsidP="002D7FF8">
            <w:pPr>
              <w:ind w:left="316"/>
              <w:rPr>
                <w:rFonts w:cstheme="minorHAnsi"/>
              </w:rPr>
            </w:pPr>
            <w:r>
              <w:rPr>
                <w:rFonts w:cstheme="minorHAnsi"/>
              </w:rPr>
              <w:t>Eloquent location</w:t>
            </w:r>
          </w:p>
        </w:tc>
        <w:tc>
          <w:tcPr>
            <w:tcW w:w="3005" w:type="dxa"/>
            <w:tcBorders>
              <w:top w:val="nil"/>
              <w:bottom w:val="nil"/>
            </w:tcBorders>
          </w:tcPr>
          <w:p w14:paraId="52DF78A0" w14:textId="0242099A" w:rsidR="00274795" w:rsidRDefault="00C51CAF" w:rsidP="002D7FF8">
            <w:pPr>
              <w:rPr>
                <w:rFonts w:cstheme="minorHAnsi"/>
              </w:rPr>
            </w:pPr>
            <w:r>
              <w:rPr>
                <w:rFonts w:cstheme="minorHAnsi"/>
              </w:rPr>
              <w:t>2.1 (</w:t>
            </w:r>
            <w:r w:rsidR="000F6D9D">
              <w:rPr>
                <w:rFonts w:cstheme="minorHAnsi"/>
              </w:rPr>
              <w:t>0.78-5.8)</w:t>
            </w:r>
          </w:p>
        </w:tc>
        <w:tc>
          <w:tcPr>
            <w:tcW w:w="3006" w:type="dxa"/>
            <w:tcBorders>
              <w:top w:val="nil"/>
              <w:bottom w:val="nil"/>
            </w:tcBorders>
          </w:tcPr>
          <w:p w14:paraId="622376AD" w14:textId="7CA6F593" w:rsidR="00274795" w:rsidRDefault="000F6D9D" w:rsidP="002D7FF8">
            <w:pPr>
              <w:rPr>
                <w:rFonts w:cstheme="minorHAnsi"/>
              </w:rPr>
            </w:pPr>
            <w:r>
              <w:rPr>
                <w:rFonts w:cstheme="minorHAnsi"/>
              </w:rPr>
              <w:t>0.14</w:t>
            </w:r>
          </w:p>
        </w:tc>
      </w:tr>
      <w:tr w:rsidR="00274795" w14:paraId="4571AC4B" w14:textId="77777777" w:rsidTr="002D7FF8">
        <w:tc>
          <w:tcPr>
            <w:tcW w:w="3005" w:type="dxa"/>
            <w:tcBorders>
              <w:top w:val="nil"/>
              <w:bottom w:val="nil"/>
            </w:tcBorders>
          </w:tcPr>
          <w:p w14:paraId="03F7D32D" w14:textId="77777777" w:rsidR="00274795" w:rsidRDefault="00274795" w:rsidP="002D7FF8">
            <w:pPr>
              <w:ind w:left="316"/>
              <w:rPr>
                <w:rFonts w:cstheme="minorHAnsi"/>
              </w:rPr>
            </w:pPr>
            <w:r>
              <w:rPr>
                <w:rFonts w:cstheme="minorHAnsi"/>
              </w:rPr>
              <w:t>Nidus diameter (per cm)</w:t>
            </w:r>
          </w:p>
        </w:tc>
        <w:tc>
          <w:tcPr>
            <w:tcW w:w="3005" w:type="dxa"/>
            <w:tcBorders>
              <w:top w:val="nil"/>
              <w:bottom w:val="nil"/>
            </w:tcBorders>
          </w:tcPr>
          <w:p w14:paraId="556D1C6B" w14:textId="2F8D8952" w:rsidR="00274795" w:rsidRDefault="000F6D9D" w:rsidP="002D7FF8">
            <w:pPr>
              <w:rPr>
                <w:rFonts w:cstheme="minorHAnsi"/>
              </w:rPr>
            </w:pPr>
            <w:r>
              <w:rPr>
                <w:rFonts w:cstheme="minorHAnsi"/>
              </w:rPr>
              <w:t>0.90 (0.60-1.3)</w:t>
            </w:r>
          </w:p>
        </w:tc>
        <w:tc>
          <w:tcPr>
            <w:tcW w:w="3006" w:type="dxa"/>
            <w:tcBorders>
              <w:top w:val="nil"/>
              <w:bottom w:val="nil"/>
            </w:tcBorders>
          </w:tcPr>
          <w:p w14:paraId="55E8221E" w14:textId="4B07DFBB" w:rsidR="00274795" w:rsidRDefault="000F6D9D" w:rsidP="002D7FF8">
            <w:pPr>
              <w:rPr>
                <w:rFonts w:cstheme="minorHAnsi"/>
              </w:rPr>
            </w:pPr>
            <w:r>
              <w:rPr>
                <w:rFonts w:cstheme="minorHAnsi"/>
              </w:rPr>
              <w:t>0.56</w:t>
            </w:r>
          </w:p>
        </w:tc>
      </w:tr>
      <w:tr w:rsidR="00274795" w14:paraId="4528EC44" w14:textId="77777777" w:rsidTr="002D7FF8">
        <w:tc>
          <w:tcPr>
            <w:tcW w:w="3005" w:type="dxa"/>
            <w:tcBorders>
              <w:top w:val="nil"/>
              <w:bottom w:val="nil"/>
            </w:tcBorders>
          </w:tcPr>
          <w:p w14:paraId="34EB9974" w14:textId="77777777" w:rsidR="00274795" w:rsidRDefault="00274795" w:rsidP="002D7FF8">
            <w:pPr>
              <w:ind w:left="316"/>
              <w:rPr>
                <w:rFonts w:cstheme="minorHAnsi"/>
              </w:rPr>
            </w:pPr>
            <w:r>
              <w:rPr>
                <w:rFonts w:cstheme="minorHAnsi"/>
              </w:rPr>
              <w:t>Deep venous drainage</w:t>
            </w:r>
          </w:p>
        </w:tc>
        <w:tc>
          <w:tcPr>
            <w:tcW w:w="3005" w:type="dxa"/>
            <w:tcBorders>
              <w:top w:val="nil"/>
              <w:bottom w:val="nil"/>
            </w:tcBorders>
          </w:tcPr>
          <w:p w14:paraId="4D6AD9AC" w14:textId="796BBDAF" w:rsidR="00274795" w:rsidRDefault="000F6D9D" w:rsidP="002D7FF8">
            <w:pPr>
              <w:rPr>
                <w:rFonts w:cstheme="minorHAnsi"/>
              </w:rPr>
            </w:pPr>
            <w:r>
              <w:rPr>
                <w:rFonts w:cstheme="minorHAnsi"/>
              </w:rPr>
              <w:t>1.4 (0.48-3.8)</w:t>
            </w:r>
          </w:p>
        </w:tc>
        <w:tc>
          <w:tcPr>
            <w:tcW w:w="3006" w:type="dxa"/>
            <w:tcBorders>
              <w:top w:val="nil"/>
              <w:bottom w:val="nil"/>
            </w:tcBorders>
          </w:tcPr>
          <w:p w14:paraId="172D6FDB" w14:textId="6A6706C6" w:rsidR="00274795" w:rsidRDefault="000F6D9D" w:rsidP="002D7FF8">
            <w:pPr>
              <w:rPr>
                <w:rFonts w:cstheme="minorHAnsi"/>
              </w:rPr>
            </w:pPr>
            <w:r>
              <w:rPr>
                <w:rFonts w:cstheme="minorHAnsi"/>
              </w:rPr>
              <w:t>0.56</w:t>
            </w:r>
          </w:p>
        </w:tc>
      </w:tr>
      <w:tr w:rsidR="00274795" w14:paraId="60DB72AC" w14:textId="77777777" w:rsidTr="002D7FF8">
        <w:tc>
          <w:tcPr>
            <w:tcW w:w="3005" w:type="dxa"/>
            <w:tcBorders>
              <w:top w:val="nil"/>
            </w:tcBorders>
          </w:tcPr>
          <w:p w14:paraId="4DFCC006" w14:textId="77777777" w:rsidR="00274795" w:rsidRDefault="00274795" w:rsidP="002D7FF8">
            <w:pPr>
              <w:ind w:left="316"/>
              <w:rPr>
                <w:rFonts w:cstheme="minorHAnsi"/>
              </w:rPr>
            </w:pPr>
            <w:r>
              <w:rPr>
                <w:rFonts w:cstheme="minorHAnsi"/>
              </w:rPr>
              <w:t>Emergency surgery</w:t>
            </w:r>
          </w:p>
        </w:tc>
        <w:tc>
          <w:tcPr>
            <w:tcW w:w="3005" w:type="dxa"/>
            <w:tcBorders>
              <w:top w:val="nil"/>
            </w:tcBorders>
          </w:tcPr>
          <w:p w14:paraId="745F7F6B" w14:textId="698A7783" w:rsidR="00274795" w:rsidRDefault="000F6D9D" w:rsidP="002D7FF8">
            <w:pPr>
              <w:rPr>
                <w:rFonts w:cstheme="minorHAnsi"/>
              </w:rPr>
            </w:pPr>
            <w:r>
              <w:rPr>
                <w:rFonts w:cstheme="minorHAnsi"/>
              </w:rPr>
              <w:t>2.0 (0.56-6.7)</w:t>
            </w:r>
          </w:p>
        </w:tc>
        <w:tc>
          <w:tcPr>
            <w:tcW w:w="3006" w:type="dxa"/>
            <w:tcBorders>
              <w:top w:val="nil"/>
            </w:tcBorders>
          </w:tcPr>
          <w:p w14:paraId="0EA81287" w14:textId="610858D0" w:rsidR="00274795" w:rsidRDefault="000F6D9D" w:rsidP="002D7FF8">
            <w:pPr>
              <w:rPr>
                <w:rFonts w:cstheme="minorHAnsi"/>
              </w:rPr>
            </w:pPr>
            <w:r>
              <w:rPr>
                <w:rFonts w:cstheme="minorHAnsi"/>
              </w:rPr>
              <w:t>0.28</w:t>
            </w:r>
          </w:p>
        </w:tc>
      </w:tr>
    </w:tbl>
    <w:p w14:paraId="6EE3A191" w14:textId="35D26DFE" w:rsidR="00BA7109" w:rsidRDefault="00BA7109">
      <w:pPr>
        <w:rPr>
          <w:rFonts w:cstheme="minorHAnsi"/>
        </w:rPr>
      </w:pPr>
      <w:r>
        <w:rPr>
          <w:rFonts w:cstheme="minorHAnsi"/>
        </w:rPr>
        <w:br w:type="page"/>
      </w:r>
    </w:p>
    <w:p w14:paraId="5CAAFCB9" w14:textId="2975F2BE" w:rsidR="00BA7109" w:rsidRPr="00BA777C" w:rsidRDefault="00BA7109" w:rsidP="00A72776">
      <w:pPr>
        <w:rPr>
          <w:rFonts w:cstheme="minorHAnsi"/>
        </w:rPr>
      </w:pPr>
      <w:r w:rsidRPr="00A72776">
        <w:rPr>
          <w:b/>
          <w:bCs/>
        </w:rPr>
        <w:lastRenderedPageBreak/>
        <w:t xml:space="preserve">Supplementary Table </w:t>
      </w:r>
      <w:r w:rsidR="00BA777C">
        <w:rPr>
          <w:b/>
          <w:bCs/>
        </w:rPr>
        <w:t>7</w:t>
      </w:r>
      <w:r w:rsidRPr="00A72776">
        <w:rPr>
          <w:b/>
          <w:bCs/>
        </w:rPr>
        <w:t>:</w:t>
      </w:r>
      <w:r>
        <w:t xml:space="preserve"> </w:t>
      </w:r>
      <w:r>
        <w:rPr>
          <w:rFonts w:cstheme="minorHAnsi"/>
        </w:rPr>
        <w:t>Binomial logistic regression analyses of association of embolisation with death or dependency (</w:t>
      </w:r>
      <w:proofErr w:type="spellStart"/>
      <w:r>
        <w:rPr>
          <w:rFonts w:cstheme="minorHAnsi"/>
        </w:rPr>
        <w:t>mRS</w:t>
      </w:r>
      <w:proofErr w:type="spellEnd"/>
      <w:r>
        <w:rPr>
          <w:rFonts w:cstheme="minorHAnsi"/>
        </w:rPr>
        <w:t xml:space="preserve"> 3-6) adjusted for Spetzler-Martin grade components.</w:t>
      </w:r>
      <w:r w:rsidR="00BA777C">
        <w:rPr>
          <w:rFonts w:cstheme="minorHAnsi"/>
        </w:rPr>
        <w:t xml:space="preserve"> </w:t>
      </w:r>
      <w:proofErr w:type="spellStart"/>
      <w:r w:rsidR="00BA777C">
        <w:rPr>
          <w:rFonts w:cstheme="minorHAnsi"/>
        </w:rPr>
        <w:t>aOR</w:t>
      </w:r>
      <w:proofErr w:type="spellEnd"/>
      <w:r w:rsidR="00BA777C">
        <w:rPr>
          <w:rFonts w:cstheme="minorHAnsi"/>
        </w:rPr>
        <w:t xml:space="preserve"> Adjusted odds ratio; </w:t>
      </w:r>
      <w:r w:rsidR="00BA777C" w:rsidRPr="00BA777C">
        <w:rPr>
          <w:rFonts w:cstheme="minorHAnsi"/>
        </w:rPr>
        <w:t>*95% Confidence interval.</w:t>
      </w: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D40DEE" w14:paraId="4267A990" w14:textId="77777777" w:rsidTr="002D7FF8">
        <w:tc>
          <w:tcPr>
            <w:tcW w:w="3005" w:type="dxa"/>
            <w:tcBorders>
              <w:bottom w:val="single" w:sz="4" w:space="0" w:color="auto"/>
            </w:tcBorders>
          </w:tcPr>
          <w:p w14:paraId="39204151" w14:textId="77777777" w:rsidR="00D40DEE" w:rsidRPr="00726FE7" w:rsidRDefault="00D40DEE" w:rsidP="002D7FF8">
            <w:pPr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Variable</w:t>
            </w:r>
          </w:p>
        </w:tc>
        <w:tc>
          <w:tcPr>
            <w:tcW w:w="3005" w:type="dxa"/>
            <w:tcBorders>
              <w:bottom w:val="single" w:sz="4" w:space="0" w:color="auto"/>
            </w:tcBorders>
          </w:tcPr>
          <w:p w14:paraId="25769D7D" w14:textId="77777777" w:rsidR="00D40DEE" w:rsidRPr="00726FE7" w:rsidRDefault="00D40DEE" w:rsidP="002D7FF8">
            <w:pPr>
              <w:rPr>
                <w:rFonts w:cstheme="minorHAnsi"/>
                <w:b/>
                <w:bCs/>
              </w:rPr>
            </w:pPr>
            <w:proofErr w:type="spellStart"/>
            <w:r w:rsidRPr="00726FE7">
              <w:rPr>
                <w:rFonts w:cstheme="minorHAnsi"/>
                <w:b/>
                <w:bCs/>
              </w:rPr>
              <w:t>aOR</w:t>
            </w:r>
            <w:proofErr w:type="spellEnd"/>
            <w:r w:rsidRPr="00726FE7">
              <w:rPr>
                <w:rFonts w:cstheme="minorHAnsi"/>
                <w:b/>
                <w:bCs/>
              </w:rPr>
              <w:t xml:space="preserve"> (95% CI</w:t>
            </w:r>
            <w:r w:rsidRPr="005C7A51">
              <w:rPr>
                <w:rFonts w:cstheme="minorHAnsi"/>
                <w:b/>
                <w:bCs/>
              </w:rPr>
              <w:t>*</w:t>
            </w:r>
            <w:r w:rsidRPr="00726FE7">
              <w:rPr>
                <w:rFonts w:cstheme="minorHAnsi"/>
                <w:b/>
                <w:bCs/>
              </w:rPr>
              <w:t>)</w:t>
            </w:r>
          </w:p>
        </w:tc>
        <w:tc>
          <w:tcPr>
            <w:tcW w:w="3006" w:type="dxa"/>
            <w:tcBorders>
              <w:bottom w:val="single" w:sz="4" w:space="0" w:color="auto"/>
            </w:tcBorders>
          </w:tcPr>
          <w:p w14:paraId="52848ED0" w14:textId="77777777" w:rsidR="00D40DEE" w:rsidRPr="00726FE7" w:rsidRDefault="00D40DEE" w:rsidP="002D7FF8">
            <w:pPr>
              <w:rPr>
                <w:rFonts w:cstheme="minorHAnsi"/>
                <w:b/>
                <w:bCs/>
              </w:rPr>
            </w:pPr>
            <w:r w:rsidRPr="00726FE7">
              <w:rPr>
                <w:rFonts w:cstheme="minorHAnsi"/>
                <w:b/>
                <w:bCs/>
              </w:rPr>
              <w:t>P-value</w:t>
            </w:r>
          </w:p>
        </w:tc>
      </w:tr>
      <w:tr w:rsidR="00D40DEE" w14:paraId="55BDC914" w14:textId="77777777" w:rsidTr="002D7FF8">
        <w:tc>
          <w:tcPr>
            <w:tcW w:w="9016" w:type="dxa"/>
            <w:gridSpan w:val="3"/>
            <w:tcBorders>
              <w:bottom w:val="nil"/>
            </w:tcBorders>
          </w:tcPr>
          <w:p w14:paraId="1DE0D7A6" w14:textId="77777777" w:rsidR="00D40DEE" w:rsidRDefault="00D40DEE" w:rsidP="002D7FF8">
            <w:pPr>
              <w:rPr>
                <w:rFonts w:cstheme="minorHAnsi"/>
              </w:rPr>
            </w:pPr>
            <w:r>
              <w:rPr>
                <w:rFonts w:cstheme="minorHAnsi"/>
                <w:i/>
                <w:iCs/>
              </w:rPr>
              <w:t>Prespecified model including all patients</w:t>
            </w:r>
          </w:p>
        </w:tc>
      </w:tr>
      <w:tr w:rsidR="00D40DEE" w14:paraId="0509C280" w14:textId="77777777" w:rsidTr="002D7FF8">
        <w:tc>
          <w:tcPr>
            <w:tcW w:w="3005" w:type="dxa"/>
            <w:tcBorders>
              <w:top w:val="nil"/>
              <w:bottom w:val="nil"/>
            </w:tcBorders>
          </w:tcPr>
          <w:p w14:paraId="6CD7F2EF" w14:textId="77777777" w:rsidR="00D40DEE" w:rsidRDefault="00D40DEE" w:rsidP="002D7FF8">
            <w:pPr>
              <w:ind w:left="316"/>
              <w:rPr>
                <w:rFonts w:cstheme="minorHAnsi"/>
              </w:rPr>
            </w:pPr>
            <w:r>
              <w:rPr>
                <w:rFonts w:cstheme="minorHAnsi"/>
              </w:rPr>
              <w:t>Embolisation</w:t>
            </w:r>
          </w:p>
        </w:tc>
        <w:tc>
          <w:tcPr>
            <w:tcW w:w="3005" w:type="dxa"/>
            <w:tcBorders>
              <w:top w:val="nil"/>
              <w:bottom w:val="nil"/>
            </w:tcBorders>
          </w:tcPr>
          <w:p w14:paraId="338F9F87" w14:textId="495C5D86" w:rsidR="00D40DEE" w:rsidRDefault="00975936" w:rsidP="002D7FF8">
            <w:pPr>
              <w:rPr>
                <w:rFonts w:cstheme="minorHAnsi"/>
              </w:rPr>
            </w:pPr>
            <w:r>
              <w:rPr>
                <w:rFonts w:cstheme="minorHAnsi"/>
              </w:rPr>
              <w:t>0.54 (0.17 – 1.6)</w:t>
            </w:r>
          </w:p>
        </w:tc>
        <w:tc>
          <w:tcPr>
            <w:tcW w:w="3006" w:type="dxa"/>
            <w:tcBorders>
              <w:top w:val="nil"/>
              <w:bottom w:val="nil"/>
            </w:tcBorders>
          </w:tcPr>
          <w:p w14:paraId="27E7DCAE" w14:textId="750CB398" w:rsidR="00D40DEE" w:rsidRDefault="00817197" w:rsidP="002D7FF8">
            <w:pPr>
              <w:rPr>
                <w:rFonts w:cstheme="minorHAnsi"/>
              </w:rPr>
            </w:pPr>
            <w:r>
              <w:rPr>
                <w:rFonts w:cstheme="minorHAnsi"/>
              </w:rPr>
              <w:t>0.27</w:t>
            </w:r>
          </w:p>
        </w:tc>
      </w:tr>
      <w:tr w:rsidR="00D40DEE" w14:paraId="48B5833E" w14:textId="77777777" w:rsidTr="002D7FF8">
        <w:tc>
          <w:tcPr>
            <w:tcW w:w="3005" w:type="dxa"/>
            <w:tcBorders>
              <w:top w:val="nil"/>
              <w:bottom w:val="nil"/>
            </w:tcBorders>
          </w:tcPr>
          <w:p w14:paraId="62776052" w14:textId="77777777" w:rsidR="00D40DEE" w:rsidRDefault="00D40DEE" w:rsidP="002D7FF8">
            <w:pPr>
              <w:ind w:left="316"/>
              <w:rPr>
                <w:rFonts w:cstheme="minorHAnsi"/>
              </w:rPr>
            </w:pPr>
            <w:r>
              <w:rPr>
                <w:rFonts w:cstheme="minorHAnsi"/>
              </w:rPr>
              <w:t>Eloquent location</w:t>
            </w:r>
          </w:p>
        </w:tc>
        <w:tc>
          <w:tcPr>
            <w:tcW w:w="3005" w:type="dxa"/>
            <w:tcBorders>
              <w:top w:val="nil"/>
              <w:bottom w:val="nil"/>
            </w:tcBorders>
          </w:tcPr>
          <w:p w14:paraId="18B70FFE" w14:textId="00BB4747" w:rsidR="00D40DEE" w:rsidRDefault="00CD4223" w:rsidP="002D7FF8">
            <w:pPr>
              <w:rPr>
                <w:rFonts w:cstheme="minorHAnsi"/>
              </w:rPr>
            </w:pPr>
            <w:r>
              <w:rPr>
                <w:rFonts w:cstheme="minorHAnsi"/>
              </w:rPr>
              <w:t>1.3 (0.49 – 3.6)</w:t>
            </w:r>
          </w:p>
        </w:tc>
        <w:tc>
          <w:tcPr>
            <w:tcW w:w="3006" w:type="dxa"/>
            <w:tcBorders>
              <w:top w:val="nil"/>
              <w:bottom w:val="nil"/>
            </w:tcBorders>
          </w:tcPr>
          <w:p w14:paraId="41ED53D2" w14:textId="4AC266A7" w:rsidR="00D40DEE" w:rsidRDefault="00CD4223" w:rsidP="002D7FF8">
            <w:pPr>
              <w:rPr>
                <w:rFonts w:cstheme="minorHAnsi"/>
              </w:rPr>
            </w:pPr>
            <w:r>
              <w:rPr>
                <w:rFonts w:cstheme="minorHAnsi"/>
              </w:rPr>
              <w:t>0.57</w:t>
            </w:r>
          </w:p>
        </w:tc>
      </w:tr>
      <w:tr w:rsidR="00D40DEE" w14:paraId="4BAA0C74" w14:textId="77777777" w:rsidTr="002D7FF8">
        <w:tc>
          <w:tcPr>
            <w:tcW w:w="3005" w:type="dxa"/>
            <w:tcBorders>
              <w:top w:val="nil"/>
              <w:bottom w:val="nil"/>
            </w:tcBorders>
          </w:tcPr>
          <w:p w14:paraId="7678C733" w14:textId="77777777" w:rsidR="00D40DEE" w:rsidRDefault="00D40DEE" w:rsidP="002D7FF8">
            <w:pPr>
              <w:ind w:left="316"/>
              <w:rPr>
                <w:rFonts w:cstheme="minorHAnsi"/>
              </w:rPr>
            </w:pPr>
            <w:r>
              <w:rPr>
                <w:rFonts w:cstheme="minorHAnsi"/>
              </w:rPr>
              <w:t>Nidus diameter (per cm)</w:t>
            </w:r>
          </w:p>
        </w:tc>
        <w:tc>
          <w:tcPr>
            <w:tcW w:w="3005" w:type="dxa"/>
            <w:tcBorders>
              <w:top w:val="nil"/>
              <w:bottom w:val="nil"/>
            </w:tcBorders>
          </w:tcPr>
          <w:p w14:paraId="127EDC07" w14:textId="09037895" w:rsidR="00D40DEE" w:rsidRDefault="00CD4223" w:rsidP="002D7FF8">
            <w:pPr>
              <w:rPr>
                <w:rFonts w:cstheme="minorHAnsi"/>
              </w:rPr>
            </w:pPr>
            <w:r>
              <w:rPr>
                <w:rFonts w:cstheme="minorHAnsi"/>
              </w:rPr>
              <w:t>1.2 (0.87 – 1.7)</w:t>
            </w:r>
          </w:p>
        </w:tc>
        <w:tc>
          <w:tcPr>
            <w:tcW w:w="3006" w:type="dxa"/>
            <w:tcBorders>
              <w:top w:val="nil"/>
              <w:bottom w:val="nil"/>
            </w:tcBorders>
          </w:tcPr>
          <w:p w14:paraId="27CBAC9F" w14:textId="52F24EC5" w:rsidR="00D40DEE" w:rsidRDefault="00CD4223" w:rsidP="002D7FF8">
            <w:pPr>
              <w:rPr>
                <w:rFonts w:cstheme="minorHAnsi"/>
              </w:rPr>
            </w:pPr>
            <w:r>
              <w:rPr>
                <w:rFonts w:cstheme="minorHAnsi"/>
              </w:rPr>
              <w:t>0.25</w:t>
            </w:r>
          </w:p>
        </w:tc>
      </w:tr>
      <w:tr w:rsidR="00D40DEE" w14:paraId="3AD5F8E3" w14:textId="77777777" w:rsidTr="002D7FF8">
        <w:tc>
          <w:tcPr>
            <w:tcW w:w="3005" w:type="dxa"/>
            <w:tcBorders>
              <w:top w:val="nil"/>
              <w:bottom w:val="single" w:sz="4" w:space="0" w:color="auto"/>
            </w:tcBorders>
          </w:tcPr>
          <w:p w14:paraId="55AC9CED" w14:textId="77777777" w:rsidR="00D40DEE" w:rsidRDefault="00D40DEE" w:rsidP="002D7FF8">
            <w:pPr>
              <w:ind w:left="316"/>
              <w:rPr>
                <w:rFonts w:cstheme="minorHAnsi"/>
              </w:rPr>
            </w:pPr>
            <w:r>
              <w:rPr>
                <w:rFonts w:cstheme="minorHAnsi"/>
              </w:rPr>
              <w:t>Deep venous drainage</w:t>
            </w:r>
          </w:p>
        </w:tc>
        <w:tc>
          <w:tcPr>
            <w:tcW w:w="3005" w:type="dxa"/>
            <w:tcBorders>
              <w:top w:val="nil"/>
              <w:bottom w:val="single" w:sz="4" w:space="0" w:color="auto"/>
            </w:tcBorders>
          </w:tcPr>
          <w:p w14:paraId="5A0D0152" w14:textId="3CC27A70" w:rsidR="00D40DEE" w:rsidRDefault="00CD4223" w:rsidP="002D7FF8">
            <w:pPr>
              <w:rPr>
                <w:rFonts w:cstheme="minorHAnsi"/>
              </w:rPr>
            </w:pPr>
            <w:r>
              <w:rPr>
                <w:rFonts w:cstheme="minorHAnsi"/>
              </w:rPr>
              <w:t>1.9 (0.70 – 5.4)</w:t>
            </w:r>
          </w:p>
        </w:tc>
        <w:tc>
          <w:tcPr>
            <w:tcW w:w="3006" w:type="dxa"/>
            <w:tcBorders>
              <w:top w:val="nil"/>
              <w:bottom w:val="single" w:sz="4" w:space="0" w:color="auto"/>
            </w:tcBorders>
          </w:tcPr>
          <w:p w14:paraId="3FF87CBB" w14:textId="06CABBE2" w:rsidR="00D40DEE" w:rsidRDefault="00CD4223" w:rsidP="002D7FF8">
            <w:pPr>
              <w:rPr>
                <w:rFonts w:cstheme="minorHAnsi"/>
              </w:rPr>
            </w:pPr>
            <w:r>
              <w:rPr>
                <w:rFonts w:cstheme="minorHAnsi"/>
              </w:rPr>
              <w:t>0.20</w:t>
            </w:r>
          </w:p>
        </w:tc>
      </w:tr>
      <w:tr w:rsidR="00D40DEE" w14:paraId="1FB83C34" w14:textId="77777777" w:rsidTr="002D7FF8">
        <w:tc>
          <w:tcPr>
            <w:tcW w:w="9016" w:type="dxa"/>
            <w:gridSpan w:val="3"/>
            <w:tcBorders>
              <w:bottom w:val="nil"/>
            </w:tcBorders>
          </w:tcPr>
          <w:p w14:paraId="3DB9E5F8" w14:textId="77777777" w:rsidR="00D40DEE" w:rsidRDefault="00D40DEE" w:rsidP="002D7FF8">
            <w:pPr>
              <w:rPr>
                <w:rFonts w:cstheme="minorHAnsi"/>
              </w:rPr>
            </w:pPr>
            <w:r w:rsidRPr="00726FE7">
              <w:rPr>
                <w:rFonts w:cstheme="minorHAnsi"/>
                <w:i/>
                <w:iCs/>
              </w:rPr>
              <w:t>Sensitivity analysis of</w:t>
            </w:r>
            <w:r>
              <w:rPr>
                <w:rFonts w:cstheme="minorHAnsi"/>
                <w:i/>
                <w:iCs/>
              </w:rPr>
              <w:t xml:space="preserve"> only</w:t>
            </w:r>
            <w:r w:rsidRPr="00726FE7">
              <w:rPr>
                <w:rFonts w:cstheme="minorHAnsi"/>
                <w:i/>
                <w:iCs/>
              </w:rPr>
              <w:t xml:space="preserve"> patients with deep venous drainage</w:t>
            </w:r>
          </w:p>
        </w:tc>
      </w:tr>
      <w:tr w:rsidR="00D40DEE" w14:paraId="2355499D" w14:textId="77777777" w:rsidTr="002D7FF8">
        <w:tc>
          <w:tcPr>
            <w:tcW w:w="3005" w:type="dxa"/>
            <w:tcBorders>
              <w:top w:val="nil"/>
              <w:bottom w:val="nil"/>
            </w:tcBorders>
          </w:tcPr>
          <w:p w14:paraId="79EA59F3" w14:textId="77777777" w:rsidR="00D40DEE" w:rsidRDefault="00D40DEE" w:rsidP="002D7FF8">
            <w:pPr>
              <w:ind w:left="316"/>
              <w:rPr>
                <w:rFonts w:cstheme="minorHAnsi"/>
              </w:rPr>
            </w:pPr>
            <w:r>
              <w:rPr>
                <w:rFonts w:cstheme="minorHAnsi"/>
              </w:rPr>
              <w:t>Embolisation</w:t>
            </w:r>
          </w:p>
        </w:tc>
        <w:tc>
          <w:tcPr>
            <w:tcW w:w="3005" w:type="dxa"/>
            <w:tcBorders>
              <w:top w:val="nil"/>
              <w:bottom w:val="nil"/>
            </w:tcBorders>
          </w:tcPr>
          <w:p w14:paraId="2E89AEEC" w14:textId="4431E1AF" w:rsidR="00D40DEE" w:rsidRDefault="00817197" w:rsidP="002D7FF8">
            <w:pPr>
              <w:rPr>
                <w:rFonts w:cstheme="minorHAnsi"/>
              </w:rPr>
            </w:pPr>
            <w:r>
              <w:rPr>
                <w:rFonts w:cstheme="minorHAnsi"/>
              </w:rPr>
              <w:t>0.55 (0.09 – 2.9)</w:t>
            </w:r>
          </w:p>
        </w:tc>
        <w:tc>
          <w:tcPr>
            <w:tcW w:w="3006" w:type="dxa"/>
            <w:tcBorders>
              <w:top w:val="nil"/>
              <w:bottom w:val="nil"/>
            </w:tcBorders>
          </w:tcPr>
          <w:p w14:paraId="73085FEF" w14:textId="725D43E0" w:rsidR="00D40DEE" w:rsidRDefault="00E80ED9" w:rsidP="002D7FF8">
            <w:pPr>
              <w:rPr>
                <w:rFonts w:cstheme="minorHAnsi"/>
              </w:rPr>
            </w:pPr>
            <w:r>
              <w:rPr>
                <w:rFonts w:cstheme="minorHAnsi"/>
              </w:rPr>
              <w:t>0.49</w:t>
            </w:r>
          </w:p>
        </w:tc>
      </w:tr>
      <w:tr w:rsidR="00D40DEE" w14:paraId="60D7C91F" w14:textId="77777777" w:rsidTr="002D7FF8">
        <w:tc>
          <w:tcPr>
            <w:tcW w:w="3005" w:type="dxa"/>
            <w:tcBorders>
              <w:top w:val="nil"/>
              <w:bottom w:val="nil"/>
            </w:tcBorders>
          </w:tcPr>
          <w:p w14:paraId="19F5D432" w14:textId="77777777" w:rsidR="00D40DEE" w:rsidRDefault="00D40DEE" w:rsidP="002D7FF8">
            <w:pPr>
              <w:ind w:left="316"/>
              <w:rPr>
                <w:rFonts w:cstheme="minorHAnsi"/>
              </w:rPr>
            </w:pPr>
            <w:r>
              <w:rPr>
                <w:rFonts w:cstheme="minorHAnsi"/>
              </w:rPr>
              <w:t>Eloquent location</w:t>
            </w:r>
          </w:p>
        </w:tc>
        <w:tc>
          <w:tcPr>
            <w:tcW w:w="3005" w:type="dxa"/>
            <w:tcBorders>
              <w:top w:val="nil"/>
              <w:bottom w:val="nil"/>
            </w:tcBorders>
          </w:tcPr>
          <w:p w14:paraId="06DA3292" w14:textId="1CBBF33A" w:rsidR="00D40DEE" w:rsidRDefault="00751341" w:rsidP="002D7FF8">
            <w:pPr>
              <w:rPr>
                <w:rFonts w:cstheme="minorHAnsi"/>
              </w:rPr>
            </w:pPr>
            <w:r>
              <w:rPr>
                <w:rFonts w:cstheme="minorHAnsi"/>
              </w:rPr>
              <w:t>2.7 (0.64 – 11.5)</w:t>
            </w:r>
          </w:p>
        </w:tc>
        <w:tc>
          <w:tcPr>
            <w:tcW w:w="3006" w:type="dxa"/>
            <w:tcBorders>
              <w:top w:val="nil"/>
              <w:bottom w:val="nil"/>
            </w:tcBorders>
          </w:tcPr>
          <w:p w14:paraId="7BD2CB8D" w14:textId="2523C77A" w:rsidR="00D40DEE" w:rsidRDefault="00751341" w:rsidP="002D7FF8">
            <w:pPr>
              <w:rPr>
                <w:rFonts w:cstheme="minorHAnsi"/>
              </w:rPr>
            </w:pPr>
            <w:r>
              <w:rPr>
                <w:rFonts w:cstheme="minorHAnsi"/>
              </w:rPr>
              <w:t>0.18</w:t>
            </w:r>
          </w:p>
        </w:tc>
      </w:tr>
      <w:tr w:rsidR="00D40DEE" w14:paraId="7A98BEED" w14:textId="77777777" w:rsidTr="002D7FF8">
        <w:tc>
          <w:tcPr>
            <w:tcW w:w="3005" w:type="dxa"/>
            <w:tcBorders>
              <w:top w:val="nil"/>
              <w:bottom w:val="single" w:sz="4" w:space="0" w:color="auto"/>
            </w:tcBorders>
          </w:tcPr>
          <w:p w14:paraId="514B8F7D" w14:textId="77777777" w:rsidR="00D40DEE" w:rsidRDefault="00D40DEE" w:rsidP="002D7FF8">
            <w:pPr>
              <w:ind w:left="316"/>
              <w:rPr>
                <w:rFonts w:cstheme="minorHAnsi"/>
              </w:rPr>
            </w:pPr>
            <w:r>
              <w:rPr>
                <w:rFonts w:cstheme="minorHAnsi"/>
              </w:rPr>
              <w:t>Nidus diameter (per cm)</w:t>
            </w:r>
          </w:p>
        </w:tc>
        <w:tc>
          <w:tcPr>
            <w:tcW w:w="3005" w:type="dxa"/>
            <w:tcBorders>
              <w:top w:val="nil"/>
              <w:bottom w:val="single" w:sz="4" w:space="0" w:color="auto"/>
            </w:tcBorders>
          </w:tcPr>
          <w:p w14:paraId="5ACC9775" w14:textId="5C23DBD5" w:rsidR="00D40DEE" w:rsidRDefault="00751341" w:rsidP="002D7FF8">
            <w:pPr>
              <w:rPr>
                <w:rFonts w:cstheme="minorHAnsi"/>
              </w:rPr>
            </w:pPr>
            <w:r>
              <w:rPr>
                <w:rFonts w:cstheme="minorHAnsi"/>
              </w:rPr>
              <w:t>1.4 (0.67 – 3.0)</w:t>
            </w:r>
          </w:p>
        </w:tc>
        <w:tc>
          <w:tcPr>
            <w:tcW w:w="3006" w:type="dxa"/>
            <w:tcBorders>
              <w:top w:val="nil"/>
              <w:bottom w:val="single" w:sz="4" w:space="0" w:color="auto"/>
            </w:tcBorders>
          </w:tcPr>
          <w:p w14:paraId="75DB56AA" w14:textId="58C7452C" w:rsidR="00D40DEE" w:rsidRDefault="00751341" w:rsidP="002D7FF8">
            <w:pPr>
              <w:rPr>
                <w:rFonts w:cstheme="minorHAnsi"/>
              </w:rPr>
            </w:pPr>
            <w:r>
              <w:rPr>
                <w:rFonts w:cstheme="minorHAnsi"/>
              </w:rPr>
              <w:t>0.39</w:t>
            </w:r>
          </w:p>
        </w:tc>
      </w:tr>
      <w:tr w:rsidR="00B84A3E" w14:paraId="75AC12ED" w14:textId="77777777" w:rsidTr="002D7FF8">
        <w:tc>
          <w:tcPr>
            <w:tcW w:w="9016" w:type="dxa"/>
            <w:gridSpan w:val="3"/>
            <w:tcBorders>
              <w:bottom w:val="nil"/>
            </w:tcBorders>
          </w:tcPr>
          <w:p w14:paraId="50E17E03" w14:textId="11AE3E82" w:rsidR="00B84A3E" w:rsidRDefault="00B84A3E" w:rsidP="00B84A3E">
            <w:pPr>
              <w:rPr>
                <w:rFonts w:cstheme="minorHAnsi"/>
              </w:rPr>
            </w:pPr>
            <w:r w:rsidRPr="00726FE7">
              <w:rPr>
                <w:rFonts w:cstheme="minorHAnsi"/>
                <w:i/>
                <w:iCs/>
              </w:rPr>
              <w:t xml:space="preserve">Exploratory analysis </w:t>
            </w:r>
            <w:r>
              <w:rPr>
                <w:rFonts w:cstheme="minorHAnsi"/>
                <w:i/>
                <w:iCs/>
              </w:rPr>
              <w:t>including</w:t>
            </w:r>
            <w:r w:rsidRPr="00726FE7">
              <w:rPr>
                <w:rFonts w:cstheme="minorHAnsi"/>
                <w:i/>
                <w:iCs/>
              </w:rPr>
              <w:t xml:space="preserve"> association with emergency treatment</w:t>
            </w:r>
          </w:p>
        </w:tc>
      </w:tr>
      <w:tr w:rsidR="00D40DEE" w14:paraId="122D8501" w14:textId="77777777" w:rsidTr="002D7FF8">
        <w:tc>
          <w:tcPr>
            <w:tcW w:w="3005" w:type="dxa"/>
            <w:tcBorders>
              <w:top w:val="nil"/>
              <w:bottom w:val="nil"/>
            </w:tcBorders>
          </w:tcPr>
          <w:p w14:paraId="655F0621" w14:textId="77777777" w:rsidR="00D40DEE" w:rsidRDefault="00D40DEE" w:rsidP="002D7FF8">
            <w:pPr>
              <w:ind w:left="316"/>
              <w:rPr>
                <w:rFonts w:cstheme="minorHAnsi"/>
              </w:rPr>
            </w:pPr>
            <w:r>
              <w:rPr>
                <w:rFonts w:cstheme="minorHAnsi"/>
              </w:rPr>
              <w:t>Embolisation</w:t>
            </w:r>
          </w:p>
        </w:tc>
        <w:tc>
          <w:tcPr>
            <w:tcW w:w="3005" w:type="dxa"/>
            <w:tcBorders>
              <w:top w:val="nil"/>
              <w:bottom w:val="nil"/>
            </w:tcBorders>
          </w:tcPr>
          <w:p w14:paraId="097B1FBF" w14:textId="10B2BE22" w:rsidR="00D40DEE" w:rsidRDefault="00AE34B1" w:rsidP="002D7FF8">
            <w:pPr>
              <w:rPr>
                <w:rFonts w:cstheme="minorHAnsi"/>
              </w:rPr>
            </w:pPr>
            <w:r>
              <w:rPr>
                <w:rFonts w:cstheme="minorHAnsi"/>
              </w:rPr>
              <w:t>0.</w:t>
            </w:r>
            <w:r w:rsidR="00C51CAF">
              <w:rPr>
                <w:rFonts w:cstheme="minorHAnsi"/>
              </w:rPr>
              <w:t>81 (0.02-0.28)</w:t>
            </w:r>
          </w:p>
        </w:tc>
        <w:tc>
          <w:tcPr>
            <w:tcW w:w="3006" w:type="dxa"/>
            <w:tcBorders>
              <w:top w:val="nil"/>
              <w:bottom w:val="nil"/>
            </w:tcBorders>
          </w:tcPr>
          <w:p w14:paraId="537D8A3F" w14:textId="65645B7E" w:rsidR="00D40DEE" w:rsidRDefault="00AE34B1" w:rsidP="002D7FF8">
            <w:pPr>
              <w:rPr>
                <w:rFonts w:cstheme="minorHAnsi"/>
              </w:rPr>
            </w:pPr>
            <w:r>
              <w:rPr>
                <w:rFonts w:cstheme="minorHAnsi"/>
              </w:rPr>
              <w:t>0.</w:t>
            </w:r>
            <w:r w:rsidR="00C51CAF">
              <w:rPr>
                <w:rFonts w:cstheme="minorHAnsi"/>
              </w:rPr>
              <w:t>73</w:t>
            </w:r>
          </w:p>
        </w:tc>
      </w:tr>
      <w:tr w:rsidR="00D40DEE" w14:paraId="05FC5C0E" w14:textId="77777777" w:rsidTr="002D7FF8">
        <w:tc>
          <w:tcPr>
            <w:tcW w:w="3005" w:type="dxa"/>
            <w:tcBorders>
              <w:top w:val="nil"/>
              <w:bottom w:val="nil"/>
            </w:tcBorders>
          </w:tcPr>
          <w:p w14:paraId="77544356" w14:textId="77777777" w:rsidR="00D40DEE" w:rsidRDefault="00D40DEE" w:rsidP="002D7FF8">
            <w:pPr>
              <w:ind w:left="316"/>
              <w:rPr>
                <w:rFonts w:cstheme="minorHAnsi"/>
              </w:rPr>
            </w:pPr>
            <w:r>
              <w:rPr>
                <w:rFonts w:cstheme="minorHAnsi"/>
              </w:rPr>
              <w:t>Eloquent location</w:t>
            </w:r>
          </w:p>
        </w:tc>
        <w:tc>
          <w:tcPr>
            <w:tcW w:w="3005" w:type="dxa"/>
            <w:tcBorders>
              <w:top w:val="nil"/>
              <w:bottom w:val="nil"/>
            </w:tcBorders>
          </w:tcPr>
          <w:p w14:paraId="76A8417C" w14:textId="387ADDE8" w:rsidR="00D40DEE" w:rsidRDefault="00C51CAF" w:rsidP="002D7FF8">
            <w:pPr>
              <w:rPr>
                <w:rFonts w:cstheme="minorHAnsi"/>
              </w:rPr>
            </w:pPr>
            <w:r>
              <w:rPr>
                <w:rFonts w:cstheme="minorHAnsi"/>
              </w:rPr>
              <w:t>1.6 (0.24-2.7)</w:t>
            </w:r>
          </w:p>
        </w:tc>
        <w:tc>
          <w:tcPr>
            <w:tcW w:w="3006" w:type="dxa"/>
            <w:tcBorders>
              <w:top w:val="nil"/>
              <w:bottom w:val="nil"/>
            </w:tcBorders>
          </w:tcPr>
          <w:p w14:paraId="2FE52D01" w14:textId="53F9CCDE" w:rsidR="00D40DEE" w:rsidRDefault="00C51CAF" w:rsidP="002D7FF8">
            <w:pPr>
              <w:rPr>
                <w:rFonts w:cstheme="minorHAnsi"/>
              </w:rPr>
            </w:pPr>
            <w:r>
              <w:rPr>
                <w:rFonts w:cstheme="minorHAnsi"/>
              </w:rPr>
              <w:t>0.41</w:t>
            </w:r>
          </w:p>
        </w:tc>
      </w:tr>
      <w:tr w:rsidR="00D40DEE" w14:paraId="279D062D" w14:textId="77777777" w:rsidTr="002D7FF8">
        <w:tc>
          <w:tcPr>
            <w:tcW w:w="3005" w:type="dxa"/>
            <w:tcBorders>
              <w:top w:val="nil"/>
              <w:bottom w:val="nil"/>
            </w:tcBorders>
          </w:tcPr>
          <w:p w14:paraId="3D642CA6" w14:textId="77777777" w:rsidR="00D40DEE" w:rsidRDefault="00D40DEE" w:rsidP="002D7FF8">
            <w:pPr>
              <w:ind w:left="316"/>
              <w:rPr>
                <w:rFonts w:cstheme="minorHAnsi"/>
              </w:rPr>
            </w:pPr>
            <w:r>
              <w:rPr>
                <w:rFonts w:cstheme="minorHAnsi"/>
              </w:rPr>
              <w:t>Nidus diameter (per cm)</w:t>
            </w:r>
          </w:p>
        </w:tc>
        <w:tc>
          <w:tcPr>
            <w:tcW w:w="3005" w:type="dxa"/>
            <w:tcBorders>
              <w:top w:val="nil"/>
              <w:bottom w:val="nil"/>
            </w:tcBorders>
          </w:tcPr>
          <w:p w14:paraId="4711B28C" w14:textId="5A784927" w:rsidR="00D40DEE" w:rsidRDefault="00C51CAF" w:rsidP="002D7FF8">
            <w:pPr>
              <w:rPr>
                <w:rFonts w:cstheme="minorHAnsi"/>
              </w:rPr>
            </w:pPr>
            <w:r>
              <w:rPr>
                <w:rFonts w:cstheme="minorHAnsi"/>
              </w:rPr>
              <w:t>1.3 (0.88-1.8)</w:t>
            </w:r>
          </w:p>
        </w:tc>
        <w:tc>
          <w:tcPr>
            <w:tcW w:w="3006" w:type="dxa"/>
            <w:tcBorders>
              <w:top w:val="nil"/>
              <w:bottom w:val="nil"/>
            </w:tcBorders>
          </w:tcPr>
          <w:p w14:paraId="0CFB8153" w14:textId="10431589" w:rsidR="00D40DEE" w:rsidRDefault="00C51CAF" w:rsidP="002D7FF8">
            <w:pPr>
              <w:rPr>
                <w:rFonts w:cstheme="minorHAnsi"/>
              </w:rPr>
            </w:pPr>
            <w:r>
              <w:rPr>
                <w:rFonts w:cstheme="minorHAnsi"/>
              </w:rPr>
              <w:t>0.21</w:t>
            </w:r>
          </w:p>
        </w:tc>
      </w:tr>
      <w:tr w:rsidR="00D40DEE" w14:paraId="09E0DA73" w14:textId="77777777" w:rsidTr="002D7FF8">
        <w:tc>
          <w:tcPr>
            <w:tcW w:w="3005" w:type="dxa"/>
            <w:tcBorders>
              <w:top w:val="nil"/>
              <w:bottom w:val="nil"/>
            </w:tcBorders>
          </w:tcPr>
          <w:p w14:paraId="4E02A897" w14:textId="77777777" w:rsidR="00D40DEE" w:rsidRDefault="00D40DEE" w:rsidP="002D7FF8">
            <w:pPr>
              <w:ind w:left="316"/>
              <w:rPr>
                <w:rFonts w:cstheme="minorHAnsi"/>
              </w:rPr>
            </w:pPr>
            <w:r>
              <w:rPr>
                <w:rFonts w:cstheme="minorHAnsi"/>
              </w:rPr>
              <w:t>Deep venous drainage</w:t>
            </w:r>
          </w:p>
        </w:tc>
        <w:tc>
          <w:tcPr>
            <w:tcW w:w="3005" w:type="dxa"/>
            <w:tcBorders>
              <w:top w:val="nil"/>
              <w:bottom w:val="nil"/>
            </w:tcBorders>
          </w:tcPr>
          <w:p w14:paraId="570A8431" w14:textId="29BB17B2" w:rsidR="00D40DEE" w:rsidRDefault="00C51CAF" w:rsidP="002D7FF8">
            <w:pPr>
              <w:rPr>
                <w:rFonts w:cstheme="minorHAnsi"/>
              </w:rPr>
            </w:pPr>
            <w:r>
              <w:rPr>
                <w:rFonts w:cstheme="minorHAnsi"/>
              </w:rPr>
              <w:t>2.4 (0.79-7.5)</w:t>
            </w:r>
          </w:p>
        </w:tc>
        <w:tc>
          <w:tcPr>
            <w:tcW w:w="3006" w:type="dxa"/>
            <w:tcBorders>
              <w:top w:val="nil"/>
              <w:bottom w:val="nil"/>
            </w:tcBorders>
          </w:tcPr>
          <w:p w14:paraId="497E35C0" w14:textId="4E3BA233" w:rsidR="00D40DEE" w:rsidRDefault="00C51CAF" w:rsidP="002D7FF8">
            <w:pPr>
              <w:rPr>
                <w:rFonts w:cstheme="minorHAnsi"/>
              </w:rPr>
            </w:pPr>
            <w:r>
              <w:rPr>
                <w:rFonts w:cstheme="minorHAnsi"/>
              </w:rPr>
              <w:t>0.13</w:t>
            </w:r>
          </w:p>
        </w:tc>
      </w:tr>
      <w:tr w:rsidR="00D40DEE" w14:paraId="12236EB8" w14:textId="77777777" w:rsidTr="002D7FF8">
        <w:tc>
          <w:tcPr>
            <w:tcW w:w="3005" w:type="dxa"/>
            <w:tcBorders>
              <w:top w:val="nil"/>
            </w:tcBorders>
          </w:tcPr>
          <w:p w14:paraId="12291D23" w14:textId="77777777" w:rsidR="00D40DEE" w:rsidRDefault="00D40DEE" w:rsidP="002D7FF8">
            <w:pPr>
              <w:ind w:left="316"/>
              <w:rPr>
                <w:rFonts w:cstheme="minorHAnsi"/>
              </w:rPr>
            </w:pPr>
            <w:r>
              <w:rPr>
                <w:rFonts w:cstheme="minorHAnsi"/>
              </w:rPr>
              <w:t>Emergency surgery</w:t>
            </w:r>
          </w:p>
        </w:tc>
        <w:tc>
          <w:tcPr>
            <w:tcW w:w="3005" w:type="dxa"/>
            <w:tcBorders>
              <w:top w:val="nil"/>
            </w:tcBorders>
          </w:tcPr>
          <w:p w14:paraId="4E4F7366" w14:textId="1E9745C0" w:rsidR="00D40DEE" w:rsidRDefault="00C51CAF" w:rsidP="002D7FF8">
            <w:pPr>
              <w:rPr>
                <w:rFonts w:cstheme="minorHAnsi"/>
              </w:rPr>
            </w:pPr>
            <w:r>
              <w:rPr>
                <w:rFonts w:cstheme="minorHAnsi"/>
              </w:rPr>
              <w:t>7.7 (2.2-30.4)</w:t>
            </w:r>
          </w:p>
        </w:tc>
        <w:tc>
          <w:tcPr>
            <w:tcW w:w="3006" w:type="dxa"/>
            <w:tcBorders>
              <w:top w:val="nil"/>
            </w:tcBorders>
          </w:tcPr>
          <w:p w14:paraId="590AE5EC" w14:textId="3C3A6D04" w:rsidR="00D40DEE" w:rsidRDefault="00C51CAF" w:rsidP="002D7FF8">
            <w:pPr>
              <w:rPr>
                <w:rFonts w:cstheme="minorHAnsi"/>
              </w:rPr>
            </w:pPr>
            <w:r>
              <w:rPr>
                <w:rFonts w:cstheme="minorHAnsi"/>
              </w:rPr>
              <w:t>0.0019</w:t>
            </w:r>
          </w:p>
        </w:tc>
      </w:tr>
    </w:tbl>
    <w:p w14:paraId="00E05613" w14:textId="77777777" w:rsidR="00D40DEE" w:rsidRDefault="00D40DEE" w:rsidP="00BA7109"/>
    <w:p w14:paraId="36E8CB66" w14:textId="77777777" w:rsidR="00D40DEE" w:rsidRDefault="00D40DEE" w:rsidP="00BA7109"/>
    <w:p w14:paraId="31D566D7" w14:textId="498808A1" w:rsidR="00BA7109" w:rsidRDefault="00BA7109" w:rsidP="00A72776">
      <w:r w:rsidRPr="00A72776">
        <w:rPr>
          <w:b/>
          <w:bCs/>
        </w:rPr>
        <w:t xml:space="preserve">Supplementary Table </w:t>
      </w:r>
      <w:r w:rsidR="00BA777C">
        <w:rPr>
          <w:b/>
          <w:bCs/>
        </w:rPr>
        <w:t>8</w:t>
      </w:r>
      <w:r w:rsidRPr="00A72776">
        <w:rPr>
          <w:b/>
          <w:bCs/>
        </w:rPr>
        <w:t>:</w:t>
      </w:r>
      <w:r>
        <w:t xml:space="preserve"> </w:t>
      </w:r>
      <w:r>
        <w:rPr>
          <w:rFonts w:cstheme="minorHAnsi"/>
        </w:rPr>
        <w:t>Binomial logistic regression analyses of association of embolisation with mortality adjusted for Spetzler-Martin grade components.</w:t>
      </w:r>
      <w:r w:rsidR="00BA777C">
        <w:rPr>
          <w:rFonts w:cstheme="minorHAnsi"/>
        </w:rPr>
        <w:t xml:space="preserve"> </w:t>
      </w:r>
      <w:proofErr w:type="spellStart"/>
      <w:r w:rsidR="00BA777C">
        <w:rPr>
          <w:rFonts w:cstheme="minorHAnsi"/>
        </w:rPr>
        <w:t>aOR</w:t>
      </w:r>
      <w:proofErr w:type="spellEnd"/>
      <w:r w:rsidR="00BA777C">
        <w:rPr>
          <w:rFonts w:cstheme="minorHAnsi"/>
        </w:rPr>
        <w:t xml:space="preserve"> Adjusted odds ratio; </w:t>
      </w:r>
      <w:r w:rsidR="00BA777C" w:rsidRPr="00BA777C">
        <w:rPr>
          <w:rFonts w:cstheme="minorHAnsi"/>
        </w:rPr>
        <w:t>*95% Confidence interval.</w:t>
      </w: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D40DEE" w14:paraId="4613BDDF" w14:textId="77777777" w:rsidTr="002D7FF8">
        <w:tc>
          <w:tcPr>
            <w:tcW w:w="3005" w:type="dxa"/>
            <w:tcBorders>
              <w:bottom w:val="single" w:sz="4" w:space="0" w:color="auto"/>
            </w:tcBorders>
          </w:tcPr>
          <w:p w14:paraId="10705516" w14:textId="77777777" w:rsidR="00D40DEE" w:rsidRPr="00726FE7" w:rsidRDefault="00D40DEE" w:rsidP="002D7FF8">
            <w:pPr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Variable</w:t>
            </w:r>
          </w:p>
        </w:tc>
        <w:tc>
          <w:tcPr>
            <w:tcW w:w="3005" w:type="dxa"/>
            <w:tcBorders>
              <w:bottom w:val="single" w:sz="4" w:space="0" w:color="auto"/>
            </w:tcBorders>
          </w:tcPr>
          <w:p w14:paraId="407CDBD3" w14:textId="77777777" w:rsidR="00D40DEE" w:rsidRPr="00726FE7" w:rsidRDefault="00D40DEE" w:rsidP="002D7FF8">
            <w:pPr>
              <w:rPr>
                <w:rFonts w:cstheme="minorHAnsi"/>
                <w:b/>
                <w:bCs/>
              </w:rPr>
            </w:pPr>
            <w:proofErr w:type="spellStart"/>
            <w:r w:rsidRPr="00726FE7">
              <w:rPr>
                <w:rFonts w:cstheme="minorHAnsi"/>
                <w:b/>
                <w:bCs/>
              </w:rPr>
              <w:t>aOR</w:t>
            </w:r>
            <w:proofErr w:type="spellEnd"/>
            <w:r w:rsidRPr="00726FE7">
              <w:rPr>
                <w:rFonts w:cstheme="minorHAnsi"/>
                <w:b/>
                <w:bCs/>
              </w:rPr>
              <w:t xml:space="preserve"> (95% CI</w:t>
            </w:r>
            <w:r w:rsidRPr="005C7A51">
              <w:rPr>
                <w:rFonts w:cstheme="minorHAnsi"/>
                <w:b/>
                <w:bCs/>
              </w:rPr>
              <w:t>*</w:t>
            </w:r>
            <w:r w:rsidRPr="00726FE7">
              <w:rPr>
                <w:rFonts w:cstheme="minorHAnsi"/>
                <w:b/>
                <w:bCs/>
              </w:rPr>
              <w:t>)</w:t>
            </w:r>
          </w:p>
        </w:tc>
        <w:tc>
          <w:tcPr>
            <w:tcW w:w="3006" w:type="dxa"/>
            <w:tcBorders>
              <w:bottom w:val="single" w:sz="4" w:space="0" w:color="auto"/>
            </w:tcBorders>
          </w:tcPr>
          <w:p w14:paraId="1109F549" w14:textId="77777777" w:rsidR="00D40DEE" w:rsidRPr="00726FE7" w:rsidRDefault="00D40DEE" w:rsidP="002D7FF8">
            <w:pPr>
              <w:rPr>
                <w:rFonts w:cstheme="minorHAnsi"/>
                <w:b/>
                <w:bCs/>
              </w:rPr>
            </w:pPr>
            <w:r w:rsidRPr="00726FE7">
              <w:rPr>
                <w:rFonts w:cstheme="minorHAnsi"/>
                <w:b/>
                <w:bCs/>
              </w:rPr>
              <w:t>P-value</w:t>
            </w:r>
          </w:p>
        </w:tc>
      </w:tr>
      <w:tr w:rsidR="00D40DEE" w14:paraId="74A3AFC9" w14:textId="77777777" w:rsidTr="002D7FF8">
        <w:tc>
          <w:tcPr>
            <w:tcW w:w="9016" w:type="dxa"/>
            <w:gridSpan w:val="3"/>
            <w:tcBorders>
              <w:bottom w:val="nil"/>
            </w:tcBorders>
          </w:tcPr>
          <w:p w14:paraId="7E67F15E" w14:textId="77777777" w:rsidR="00D40DEE" w:rsidRDefault="00D40DEE" w:rsidP="002D7FF8">
            <w:pPr>
              <w:rPr>
                <w:rFonts w:cstheme="minorHAnsi"/>
              </w:rPr>
            </w:pPr>
            <w:r>
              <w:rPr>
                <w:rFonts w:cstheme="minorHAnsi"/>
                <w:i/>
                <w:iCs/>
              </w:rPr>
              <w:t>Prespecified model including all patients</w:t>
            </w:r>
          </w:p>
        </w:tc>
      </w:tr>
      <w:tr w:rsidR="00D40DEE" w14:paraId="76C44285" w14:textId="77777777" w:rsidTr="002D7FF8">
        <w:tc>
          <w:tcPr>
            <w:tcW w:w="3005" w:type="dxa"/>
            <w:tcBorders>
              <w:top w:val="nil"/>
              <w:bottom w:val="nil"/>
            </w:tcBorders>
          </w:tcPr>
          <w:p w14:paraId="469BAFF9" w14:textId="77777777" w:rsidR="00D40DEE" w:rsidRDefault="00D40DEE" w:rsidP="002D7FF8">
            <w:pPr>
              <w:ind w:left="316"/>
              <w:rPr>
                <w:rFonts w:cstheme="minorHAnsi"/>
              </w:rPr>
            </w:pPr>
            <w:r>
              <w:rPr>
                <w:rFonts w:cstheme="minorHAnsi"/>
              </w:rPr>
              <w:t>Embolisation</w:t>
            </w:r>
          </w:p>
        </w:tc>
        <w:tc>
          <w:tcPr>
            <w:tcW w:w="3005" w:type="dxa"/>
            <w:tcBorders>
              <w:top w:val="nil"/>
              <w:bottom w:val="nil"/>
            </w:tcBorders>
          </w:tcPr>
          <w:p w14:paraId="5DBACA55" w14:textId="7F9F220F" w:rsidR="00D40DEE" w:rsidRDefault="00ED256C" w:rsidP="002D7FF8">
            <w:pPr>
              <w:rPr>
                <w:rFonts w:cstheme="minorHAnsi"/>
              </w:rPr>
            </w:pPr>
            <w:r>
              <w:rPr>
                <w:rFonts w:cstheme="minorHAnsi"/>
              </w:rPr>
              <w:t>0.43 (0.019 – 4.1)</w:t>
            </w:r>
          </w:p>
        </w:tc>
        <w:tc>
          <w:tcPr>
            <w:tcW w:w="3006" w:type="dxa"/>
            <w:tcBorders>
              <w:top w:val="nil"/>
              <w:bottom w:val="nil"/>
            </w:tcBorders>
          </w:tcPr>
          <w:p w14:paraId="61F107C7" w14:textId="5AA5191D" w:rsidR="00D40DEE" w:rsidRDefault="00ED256C" w:rsidP="002D7FF8">
            <w:pPr>
              <w:rPr>
                <w:rFonts w:cstheme="minorHAnsi"/>
              </w:rPr>
            </w:pPr>
            <w:r>
              <w:rPr>
                <w:rFonts w:cstheme="minorHAnsi"/>
              </w:rPr>
              <w:t>0.50</w:t>
            </w:r>
          </w:p>
        </w:tc>
      </w:tr>
      <w:tr w:rsidR="00D40DEE" w14:paraId="1D73DF8C" w14:textId="77777777" w:rsidTr="002D7FF8">
        <w:tc>
          <w:tcPr>
            <w:tcW w:w="3005" w:type="dxa"/>
            <w:tcBorders>
              <w:top w:val="nil"/>
              <w:bottom w:val="nil"/>
            </w:tcBorders>
          </w:tcPr>
          <w:p w14:paraId="6238D15D" w14:textId="77777777" w:rsidR="00D40DEE" w:rsidRDefault="00D40DEE" w:rsidP="002D7FF8">
            <w:pPr>
              <w:ind w:left="316"/>
              <w:rPr>
                <w:rFonts w:cstheme="minorHAnsi"/>
              </w:rPr>
            </w:pPr>
            <w:r>
              <w:rPr>
                <w:rFonts w:cstheme="minorHAnsi"/>
              </w:rPr>
              <w:t>Eloquent location</w:t>
            </w:r>
          </w:p>
        </w:tc>
        <w:tc>
          <w:tcPr>
            <w:tcW w:w="3005" w:type="dxa"/>
            <w:tcBorders>
              <w:top w:val="nil"/>
              <w:bottom w:val="nil"/>
            </w:tcBorders>
          </w:tcPr>
          <w:p w14:paraId="38C4CFF3" w14:textId="4985AC88" w:rsidR="00D40DEE" w:rsidRDefault="00712E30" w:rsidP="002D7FF8">
            <w:pPr>
              <w:rPr>
                <w:rFonts w:cstheme="minorHAnsi"/>
              </w:rPr>
            </w:pPr>
            <w:r>
              <w:rPr>
                <w:rFonts w:cstheme="minorHAnsi"/>
              </w:rPr>
              <w:t>4.6 (0.49 – 101.7)</w:t>
            </w:r>
          </w:p>
        </w:tc>
        <w:tc>
          <w:tcPr>
            <w:tcW w:w="3006" w:type="dxa"/>
            <w:tcBorders>
              <w:top w:val="nil"/>
              <w:bottom w:val="nil"/>
            </w:tcBorders>
          </w:tcPr>
          <w:p w14:paraId="716A7E15" w14:textId="0521518C" w:rsidR="00D40DEE" w:rsidRDefault="00712E30" w:rsidP="002D7FF8">
            <w:pPr>
              <w:rPr>
                <w:rFonts w:cstheme="minorHAnsi"/>
              </w:rPr>
            </w:pPr>
            <w:r>
              <w:rPr>
                <w:rFonts w:cstheme="minorHAnsi"/>
              </w:rPr>
              <w:t>0.21</w:t>
            </w:r>
          </w:p>
        </w:tc>
      </w:tr>
      <w:tr w:rsidR="00D40DEE" w14:paraId="713CEDC7" w14:textId="77777777" w:rsidTr="002D7FF8">
        <w:tc>
          <w:tcPr>
            <w:tcW w:w="3005" w:type="dxa"/>
            <w:tcBorders>
              <w:top w:val="nil"/>
              <w:bottom w:val="nil"/>
            </w:tcBorders>
          </w:tcPr>
          <w:p w14:paraId="0153B157" w14:textId="77777777" w:rsidR="00D40DEE" w:rsidRDefault="00D40DEE" w:rsidP="002D7FF8">
            <w:pPr>
              <w:ind w:left="316"/>
              <w:rPr>
                <w:rFonts w:cstheme="minorHAnsi"/>
              </w:rPr>
            </w:pPr>
            <w:r>
              <w:rPr>
                <w:rFonts w:cstheme="minorHAnsi"/>
              </w:rPr>
              <w:t>Nidus diameter (per cm)</w:t>
            </w:r>
          </w:p>
        </w:tc>
        <w:tc>
          <w:tcPr>
            <w:tcW w:w="3005" w:type="dxa"/>
            <w:tcBorders>
              <w:top w:val="nil"/>
              <w:bottom w:val="nil"/>
            </w:tcBorders>
          </w:tcPr>
          <w:p w14:paraId="02C701EB" w14:textId="02B1DA4F" w:rsidR="00D40DEE" w:rsidRDefault="00712E30" w:rsidP="002D7FF8">
            <w:pPr>
              <w:rPr>
                <w:rFonts w:cstheme="minorHAnsi"/>
              </w:rPr>
            </w:pPr>
            <w:r>
              <w:rPr>
                <w:rFonts w:cstheme="minorHAnsi"/>
              </w:rPr>
              <w:t>1.3 (0.73 – 2.1)</w:t>
            </w:r>
          </w:p>
        </w:tc>
        <w:tc>
          <w:tcPr>
            <w:tcW w:w="3006" w:type="dxa"/>
            <w:tcBorders>
              <w:top w:val="nil"/>
              <w:bottom w:val="nil"/>
            </w:tcBorders>
          </w:tcPr>
          <w:p w14:paraId="27A14766" w14:textId="67E28EF3" w:rsidR="00D40DEE" w:rsidRDefault="00712E30" w:rsidP="002D7FF8">
            <w:pPr>
              <w:rPr>
                <w:rFonts w:cstheme="minorHAnsi"/>
              </w:rPr>
            </w:pPr>
            <w:r>
              <w:rPr>
                <w:rFonts w:cstheme="minorHAnsi"/>
              </w:rPr>
              <w:t>0.35</w:t>
            </w:r>
          </w:p>
        </w:tc>
      </w:tr>
      <w:tr w:rsidR="00D40DEE" w14:paraId="76976D4B" w14:textId="77777777" w:rsidTr="002D7FF8">
        <w:tc>
          <w:tcPr>
            <w:tcW w:w="3005" w:type="dxa"/>
            <w:tcBorders>
              <w:top w:val="nil"/>
              <w:bottom w:val="single" w:sz="4" w:space="0" w:color="auto"/>
            </w:tcBorders>
          </w:tcPr>
          <w:p w14:paraId="497AD50E" w14:textId="77777777" w:rsidR="00D40DEE" w:rsidRDefault="00D40DEE" w:rsidP="002D7FF8">
            <w:pPr>
              <w:ind w:left="316"/>
              <w:rPr>
                <w:rFonts w:cstheme="minorHAnsi"/>
              </w:rPr>
            </w:pPr>
            <w:r>
              <w:rPr>
                <w:rFonts w:cstheme="minorHAnsi"/>
              </w:rPr>
              <w:t>Deep venous drainage</w:t>
            </w:r>
          </w:p>
        </w:tc>
        <w:tc>
          <w:tcPr>
            <w:tcW w:w="3005" w:type="dxa"/>
            <w:tcBorders>
              <w:top w:val="nil"/>
              <w:bottom w:val="single" w:sz="4" w:space="0" w:color="auto"/>
            </w:tcBorders>
          </w:tcPr>
          <w:p w14:paraId="084C4F95" w14:textId="42D68563" w:rsidR="00D40DEE" w:rsidRDefault="00712E30" w:rsidP="002D7FF8">
            <w:pPr>
              <w:rPr>
                <w:rFonts w:cstheme="minorHAnsi"/>
              </w:rPr>
            </w:pPr>
            <w:r>
              <w:rPr>
                <w:rFonts w:cstheme="minorHAnsi"/>
              </w:rPr>
              <w:t>0.52 (0.024 – 4.9)</w:t>
            </w:r>
          </w:p>
        </w:tc>
        <w:tc>
          <w:tcPr>
            <w:tcW w:w="3006" w:type="dxa"/>
            <w:tcBorders>
              <w:top w:val="nil"/>
              <w:bottom w:val="single" w:sz="4" w:space="0" w:color="auto"/>
            </w:tcBorders>
          </w:tcPr>
          <w:p w14:paraId="7295C445" w14:textId="3573BA26" w:rsidR="00D40DEE" w:rsidRDefault="00712E30" w:rsidP="002D7FF8">
            <w:pPr>
              <w:rPr>
                <w:rFonts w:cstheme="minorHAnsi"/>
              </w:rPr>
            </w:pPr>
            <w:r>
              <w:rPr>
                <w:rFonts w:cstheme="minorHAnsi"/>
              </w:rPr>
              <w:t>0.60</w:t>
            </w:r>
          </w:p>
        </w:tc>
      </w:tr>
      <w:tr w:rsidR="00D40DEE" w14:paraId="481B42BB" w14:textId="77777777" w:rsidTr="002D7FF8">
        <w:tc>
          <w:tcPr>
            <w:tcW w:w="9016" w:type="dxa"/>
            <w:gridSpan w:val="3"/>
            <w:tcBorders>
              <w:bottom w:val="nil"/>
            </w:tcBorders>
          </w:tcPr>
          <w:p w14:paraId="2A48DB8C" w14:textId="77777777" w:rsidR="00D40DEE" w:rsidRDefault="00D40DEE" w:rsidP="002D7FF8">
            <w:pPr>
              <w:rPr>
                <w:rFonts w:cstheme="minorHAnsi"/>
              </w:rPr>
            </w:pPr>
            <w:r w:rsidRPr="00726FE7">
              <w:rPr>
                <w:rFonts w:cstheme="minorHAnsi"/>
                <w:i/>
                <w:iCs/>
              </w:rPr>
              <w:t>Sensitivity analysis of</w:t>
            </w:r>
            <w:r>
              <w:rPr>
                <w:rFonts w:cstheme="minorHAnsi"/>
                <w:i/>
                <w:iCs/>
              </w:rPr>
              <w:t xml:space="preserve"> only</w:t>
            </w:r>
            <w:r w:rsidRPr="00726FE7">
              <w:rPr>
                <w:rFonts w:cstheme="minorHAnsi"/>
                <w:i/>
                <w:iCs/>
              </w:rPr>
              <w:t xml:space="preserve"> patients with deep venous drainage</w:t>
            </w:r>
          </w:p>
        </w:tc>
      </w:tr>
      <w:tr w:rsidR="00D40DEE" w14:paraId="373B8E7A" w14:textId="77777777" w:rsidTr="002D7FF8">
        <w:tc>
          <w:tcPr>
            <w:tcW w:w="3005" w:type="dxa"/>
            <w:tcBorders>
              <w:top w:val="nil"/>
              <w:bottom w:val="nil"/>
            </w:tcBorders>
          </w:tcPr>
          <w:p w14:paraId="58DBD49A" w14:textId="77777777" w:rsidR="00D40DEE" w:rsidRDefault="00D40DEE" w:rsidP="002D7FF8">
            <w:pPr>
              <w:ind w:left="316"/>
              <w:rPr>
                <w:rFonts w:cstheme="minorHAnsi"/>
              </w:rPr>
            </w:pPr>
            <w:r>
              <w:rPr>
                <w:rFonts w:cstheme="minorHAnsi"/>
              </w:rPr>
              <w:t>Embolisation</w:t>
            </w:r>
          </w:p>
        </w:tc>
        <w:tc>
          <w:tcPr>
            <w:tcW w:w="3005" w:type="dxa"/>
            <w:tcBorders>
              <w:top w:val="nil"/>
              <w:bottom w:val="nil"/>
            </w:tcBorders>
          </w:tcPr>
          <w:p w14:paraId="0477FB87" w14:textId="7C0EA024" w:rsidR="00D40DEE" w:rsidRDefault="00ED256C" w:rsidP="002D7FF8">
            <w:pPr>
              <w:rPr>
                <w:rFonts w:cstheme="minorHAnsi"/>
              </w:rPr>
            </w:pPr>
            <w:r w:rsidRPr="00ED256C">
              <w:rPr>
                <w:rFonts w:cstheme="minorHAnsi"/>
              </w:rPr>
              <w:t>8.5x10</w:t>
            </w:r>
            <w:r w:rsidRPr="00ED256C">
              <w:rPr>
                <w:rFonts w:cstheme="minorHAnsi"/>
                <w:vertAlign w:val="superscript"/>
              </w:rPr>
              <w:t xml:space="preserve">7 </w:t>
            </w:r>
            <w:r w:rsidRPr="00ED256C">
              <w:rPr>
                <w:rFonts w:cstheme="minorHAnsi"/>
              </w:rPr>
              <w:t>(0 – NA)</w:t>
            </w:r>
          </w:p>
        </w:tc>
        <w:tc>
          <w:tcPr>
            <w:tcW w:w="3006" w:type="dxa"/>
            <w:tcBorders>
              <w:top w:val="nil"/>
              <w:bottom w:val="nil"/>
            </w:tcBorders>
          </w:tcPr>
          <w:p w14:paraId="09F92CE2" w14:textId="0FBDADB1" w:rsidR="00D40DEE" w:rsidRDefault="00812953" w:rsidP="002D7FF8">
            <w:pPr>
              <w:rPr>
                <w:rFonts w:cstheme="minorHAnsi"/>
              </w:rPr>
            </w:pPr>
            <w:r>
              <w:rPr>
                <w:rFonts w:cstheme="minorHAnsi"/>
              </w:rPr>
              <w:t>&gt;0.9</w:t>
            </w:r>
          </w:p>
        </w:tc>
      </w:tr>
      <w:tr w:rsidR="00D40DEE" w14:paraId="59F39FF5" w14:textId="77777777" w:rsidTr="002D7FF8">
        <w:tc>
          <w:tcPr>
            <w:tcW w:w="3005" w:type="dxa"/>
            <w:tcBorders>
              <w:top w:val="nil"/>
              <w:bottom w:val="nil"/>
            </w:tcBorders>
          </w:tcPr>
          <w:p w14:paraId="02D5B6E4" w14:textId="77777777" w:rsidR="00D40DEE" w:rsidRDefault="00D40DEE" w:rsidP="002D7FF8">
            <w:pPr>
              <w:ind w:left="316"/>
              <w:rPr>
                <w:rFonts w:cstheme="minorHAnsi"/>
              </w:rPr>
            </w:pPr>
            <w:r>
              <w:rPr>
                <w:rFonts w:cstheme="minorHAnsi"/>
              </w:rPr>
              <w:t>Eloquent location</w:t>
            </w:r>
          </w:p>
        </w:tc>
        <w:tc>
          <w:tcPr>
            <w:tcW w:w="3005" w:type="dxa"/>
            <w:tcBorders>
              <w:top w:val="nil"/>
              <w:bottom w:val="nil"/>
            </w:tcBorders>
          </w:tcPr>
          <w:p w14:paraId="5BD5F0C3" w14:textId="2E0B136C" w:rsidR="00D40DEE" w:rsidRDefault="00D046E8" w:rsidP="002D7FF8">
            <w:pPr>
              <w:rPr>
                <w:rFonts w:cstheme="minorHAnsi"/>
              </w:rPr>
            </w:pPr>
            <w:r>
              <w:rPr>
                <w:rFonts w:cstheme="minorHAnsi"/>
              </w:rPr>
              <w:t>7.9</w:t>
            </w:r>
            <w:r w:rsidRPr="00ED256C">
              <w:rPr>
                <w:rFonts w:cstheme="minorHAnsi"/>
              </w:rPr>
              <w:t>x10</w:t>
            </w:r>
            <w:r>
              <w:rPr>
                <w:rFonts w:cstheme="minorHAnsi"/>
                <w:vertAlign w:val="superscript"/>
              </w:rPr>
              <w:t>8</w:t>
            </w:r>
            <w:r w:rsidRPr="00ED256C">
              <w:rPr>
                <w:rFonts w:cstheme="minorHAnsi"/>
                <w:vertAlign w:val="superscript"/>
              </w:rPr>
              <w:t xml:space="preserve"> </w:t>
            </w:r>
            <w:r w:rsidRPr="00ED256C">
              <w:rPr>
                <w:rFonts w:cstheme="minorHAnsi"/>
              </w:rPr>
              <w:t>(0 – NA)</w:t>
            </w:r>
          </w:p>
        </w:tc>
        <w:tc>
          <w:tcPr>
            <w:tcW w:w="3006" w:type="dxa"/>
            <w:tcBorders>
              <w:top w:val="nil"/>
              <w:bottom w:val="nil"/>
            </w:tcBorders>
          </w:tcPr>
          <w:p w14:paraId="398261ED" w14:textId="4C7BE3BE" w:rsidR="00D40DEE" w:rsidRDefault="00812953" w:rsidP="002D7FF8">
            <w:pPr>
              <w:rPr>
                <w:rFonts w:cstheme="minorHAnsi"/>
              </w:rPr>
            </w:pPr>
            <w:r>
              <w:rPr>
                <w:rFonts w:cstheme="minorHAnsi"/>
              </w:rPr>
              <w:t>&gt;0.9</w:t>
            </w:r>
          </w:p>
        </w:tc>
      </w:tr>
      <w:tr w:rsidR="00D40DEE" w14:paraId="25A4BA6F" w14:textId="77777777" w:rsidTr="002D7FF8">
        <w:tc>
          <w:tcPr>
            <w:tcW w:w="3005" w:type="dxa"/>
            <w:tcBorders>
              <w:top w:val="nil"/>
              <w:bottom w:val="single" w:sz="4" w:space="0" w:color="auto"/>
            </w:tcBorders>
          </w:tcPr>
          <w:p w14:paraId="724C5231" w14:textId="77777777" w:rsidR="00D40DEE" w:rsidRDefault="00D40DEE" w:rsidP="002D7FF8">
            <w:pPr>
              <w:ind w:left="316"/>
              <w:rPr>
                <w:rFonts w:cstheme="minorHAnsi"/>
              </w:rPr>
            </w:pPr>
            <w:r>
              <w:rPr>
                <w:rFonts w:cstheme="minorHAnsi"/>
              </w:rPr>
              <w:t>Nidus diameter (per cm)</w:t>
            </w:r>
          </w:p>
        </w:tc>
        <w:tc>
          <w:tcPr>
            <w:tcW w:w="3005" w:type="dxa"/>
            <w:tcBorders>
              <w:top w:val="nil"/>
              <w:bottom w:val="single" w:sz="4" w:space="0" w:color="auto"/>
            </w:tcBorders>
          </w:tcPr>
          <w:p w14:paraId="74FA19FC" w14:textId="1F17463C" w:rsidR="00D40DEE" w:rsidRDefault="000F53D3" w:rsidP="002D7FF8">
            <w:pPr>
              <w:rPr>
                <w:rFonts w:cstheme="minorHAnsi"/>
              </w:rPr>
            </w:pPr>
            <w:r>
              <w:rPr>
                <w:rFonts w:cstheme="minorHAnsi"/>
              </w:rPr>
              <w:t>4.9 (0.24 – 4856)</w:t>
            </w:r>
          </w:p>
        </w:tc>
        <w:tc>
          <w:tcPr>
            <w:tcW w:w="3006" w:type="dxa"/>
            <w:tcBorders>
              <w:top w:val="nil"/>
              <w:bottom w:val="single" w:sz="4" w:space="0" w:color="auto"/>
            </w:tcBorders>
          </w:tcPr>
          <w:p w14:paraId="39C3BFE0" w14:textId="35A9F707" w:rsidR="00D40DEE" w:rsidRDefault="000F53D3" w:rsidP="002D7FF8">
            <w:pPr>
              <w:rPr>
                <w:rFonts w:cstheme="minorHAnsi"/>
              </w:rPr>
            </w:pPr>
            <w:r>
              <w:rPr>
                <w:rFonts w:cstheme="minorHAnsi"/>
              </w:rPr>
              <w:t>0.50</w:t>
            </w:r>
          </w:p>
        </w:tc>
      </w:tr>
      <w:tr w:rsidR="00B84A3E" w14:paraId="45E4DDEC" w14:textId="77777777" w:rsidTr="002D7FF8">
        <w:tc>
          <w:tcPr>
            <w:tcW w:w="9016" w:type="dxa"/>
            <w:gridSpan w:val="3"/>
            <w:tcBorders>
              <w:bottom w:val="nil"/>
            </w:tcBorders>
          </w:tcPr>
          <w:p w14:paraId="3B9107CC" w14:textId="6448FE09" w:rsidR="00B84A3E" w:rsidRDefault="00B84A3E" w:rsidP="00B84A3E">
            <w:pPr>
              <w:rPr>
                <w:rFonts w:cstheme="minorHAnsi"/>
              </w:rPr>
            </w:pPr>
            <w:r w:rsidRPr="00726FE7">
              <w:rPr>
                <w:rFonts w:cstheme="minorHAnsi"/>
                <w:i/>
                <w:iCs/>
              </w:rPr>
              <w:t xml:space="preserve">Exploratory analysis </w:t>
            </w:r>
            <w:r>
              <w:rPr>
                <w:rFonts w:cstheme="minorHAnsi"/>
                <w:i/>
                <w:iCs/>
              </w:rPr>
              <w:t>including</w:t>
            </w:r>
            <w:r w:rsidRPr="00726FE7">
              <w:rPr>
                <w:rFonts w:cstheme="minorHAnsi"/>
                <w:i/>
                <w:iCs/>
              </w:rPr>
              <w:t xml:space="preserve"> association with emergency treatment</w:t>
            </w:r>
          </w:p>
        </w:tc>
      </w:tr>
      <w:tr w:rsidR="00D40DEE" w14:paraId="49A792B6" w14:textId="77777777" w:rsidTr="002D7FF8">
        <w:tc>
          <w:tcPr>
            <w:tcW w:w="3005" w:type="dxa"/>
            <w:tcBorders>
              <w:top w:val="nil"/>
              <w:bottom w:val="nil"/>
            </w:tcBorders>
          </w:tcPr>
          <w:p w14:paraId="78228524" w14:textId="77777777" w:rsidR="00D40DEE" w:rsidRDefault="00D40DEE" w:rsidP="002D7FF8">
            <w:pPr>
              <w:ind w:left="316"/>
              <w:rPr>
                <w:rFonts w:cstheme="minorHAnsi"/>
              </w:rPr>
            </w:pPr>
            <w:r>
              <w:rPr>
                <w:rFonts w:cstheme="minorHAnsi"/>
              </w:rPr>
              <w:t>Embolisation</w:t>
            </w:r>
          </w:p>
        </w:tc>
        <w:tc>
          <w:tcPr>
            <w:tcW w:w="3005" w:type="dxa"/>
            <w:tcBorders>
              <w:top w:val="nil"/>
              <w:bottom w:val="nil"/>
            </w:tcBorders>
          </w:tcPr>
          <w:p w14:paraId="5F5AB12F" w14:textId="564B3537" w:rsidR="00D40DEE" w:rsidRDefault="00C51CAF" w:rsidP="002D7FF8">
            <w:pPr>
              <w:rPr>
                <w:rFonts w:cstheme="minorHAnsi"/>
              </w:rPr>
            </w:pPr>
            <w:r>
              <w:rPr>
                <w:rFonts w:cstheme="minorHAnsi"/>
              </w:rPr>
              <w:t>2.1 (0.066-75.7)</w:t>
            </w:r>
          </w:p>
        </w:tc>
        <w:tc>
          <w:tcPr>
            <w:tcW w:w="3006" w:type="dxa"/>
            <w:tcBorders>
              <w:top w:val="nil"/>
              <w:bottom w:val="nil"/>
            </w:tcBorders>
          </w:tcPr>
          <w:p w14:paraId="354C42B3" w14:textId="2D2AA2E3" w:rsidR="00D40DEE" w:rsidRDefault="00C51CAF" w:rsidP="002D7FF8">
            <w:pPr>
              <w:rPr>
                <w:rFonts w:cstheme="minorHAnsi"/>
              </w:rPr>
            </w:pPr>
            <w:r>
              <w:rPr>
                <w:rFonts w:cstheme="minorHAnsi"/>
              </w:rPr>
              <w:t>0.64</w:t>
            </w:r>
          </w:p>
        </w:tc>
      </w:tr>
      <w:tr w:rsidR="00D40DEE" w14:paraId="5A148DAE" w14:textId="77777777" w:rsidTr="002D7FF8">
        <w:tc>
          <w:tcPr>
            <w:tcW w:w="3005" w:type="dxa"/>
            <w:tcBorders>
              <w:top w:val="nil"/>
              <w:bottom w:val="nil"/>
            </w:tcBorders>
          </w:tcPr>
          <w:p w14:paraId="3CB4271C" w14:textId="77777777" w:rsidR="00D40DEE" w:rsidRDefault="00D40DEE" w:rsidP="002D7FF8">
            <w:pPr>
              <w:ind w:left="316"/>
              <w:rPr>
                <w:rFonts w:cstheme="minorHAnsi"/>
              </w:rPr>
            </w:pPr>
            <w:r>
              <w:rPr>
                <w:rFonts w:cstheme="minorHAnsi"/>
              </w:rPr>
              <w:t>Eloquent location</w:t>
            </w:r>
          </w:p>
        </w:tc>
        <w:tc>
          <w:tcPr>
            <w:tcW w:w="3005" w:type="dxa"/>
            <w:tcBorders>
              <w:top w:val="nil"/>
              <w:bottom w:val="nil"/>
            </w:tcBorders>
          </w:tcPr>
          <w:p w14:paraId="664D3297" w14:textId="0B9C902A" w:rsidR="00D40DEE" w:rsidRDefault="00C51CAF" w:rsidP="002D7FF8">
            <w:pPr>
              <w:rPr>
                <w:rFonts w:cstheme="minorHAnsi"/>
              </w:rPr>
            </w:pPr>
            <w:r>
              <w:rPr>
                <w:rFonts w:cstheme="minorHAnsi"/>
              </w:rPr>
              <w:t>7.6 (0.57-243)</w:t>
            </w:r>
          </w:p>
        </w:tc>
        <w:tc>
          <w:tcPr>
            <w:tcW w:w="3006" w:type="dxa"/>
            <w:tcBorders>
              <w:top w:val="nil"/>
              <w:bottom w:val="nil"/>
            </w:tcBorders>
          </w:tcPr>
          <w:p w14:paraId="3A9AA764" w14:textId="1F3A328F" w:rsidR="00D40DEE" w:rsidRDefault="00C51CAF" w:rsidP="002D7FF8">
            <w:pPr>
              <w:rPr>
                <w:rFonts w:cstheme="minorHAnsi"/>
              </w:rPr>
            </w:pPr>
            <w:r>
              <w:rPr>
                <w:rFonts w:cstheme="minorHAnsi"/>
              </w:rPr>
              <w:t>0.15</w:t>
            </w:r>
          </w:p>
        </w:tc>
      </w:tr>
      <w:tr w:rsidR="00D40DEE" w14:paraId="00D68E6E" w14:textId="77777777" w:rsidTr="002D7FF8">
        <w:tc>
          <w:tcPr>
            <w:tcW w:w="3005" w:type="dxa"/>
            <w:tcBorders>
              <w:top w:val="nil"/>
              <w:bottom w:val="nil"/>
            </w:tcBorders>
          </w:tcPr>
          <w:p w14:paraId="618C2AB2" w14:textId="77777777" w:rsidR="00D40DEE" w:rsidRDefault="00D40DEE" w:rsidP="002D7FF8">
            <w:pPr>
              <w:ind w:left="316"/>
              <w:rPr>
                <w:rFonts w:cstheme="minorHAnsi"/>
              </w:rPr>
            </w:pPr>
            <w:r>
              <w:rPr>
                <w:rFonts w:cstheme="minorHAnsi"/>
              </w:rPr>
              <w:t>Nidus diameter (per cm)</w:t>
            </w:r>
          </w:p>
        </w:tc>
        <w:tc>
          <w:tcPr>
            <w:tcW w:w="3005" w:type="dxa"/>
            <w:tcBorders>
              <w:top w:val="nil"/>
              <w:bottom w:val="nil"/>
            </w:tcBorders>
          </w:tcPr>
          <w:p w14:paraId="594ECA60" w14:textId="3DBDE998" w:rsidR="00D40DEE" w:rsidRDefault="00C51CAF" w:rsidP="002D7FF8">
            <w:pPr>
              <w:rPr>
                <w:rFonts w:cstheme="minorHAnsi"/>
              </w:rPr>
            </w:pPr>
            <w:r>
              <w:rPr>
                <w:rFonts w:cstheme="minorHAnsi"/>
              </w:rPr>
              <w:t>1.3 (0.67-2.5)</w:t>
            </w:r>
          </w:p>
        </w:tc>
        <w:tc>
          <w:tcPr>
            <w:tcW w:w="3006" w:type="dxa"/>
            <w:tcBorders>
              <w:top w:val="nil"/>
              <w:bottom w:val="nil"/>
            </w:tcBorders>
          </w:tcPr>
          <w:p w14:paraId="3EB6AB4D" w14:textId="6D2577EB" w:rsidR="00D40DEE" w:rsidRDefault="00C51CAF" w:rsidP="002D7FF8">
            <w:pPr>
              <w:rPr>
                <w:rFonts w:cstheme="minorHAnsi"/>
              </w:rPr>
            </w:pPr>
            <w:r>
              <w:rPr>
                <w:rFonts w:cstheme="minorHAnsi"/>
              </w:rPr>
              <w:t>0.38</w:t>
            </w:r>
          </w:p>
        </w:tc>
      </w:tr>
      <w:tr w:rsidR="00D40DEE" w14:paraId="6530FCEA" w14:textId="77777777" w:rsidTr="002D7FF8">
        <w:tc>
          <w:tcPr>
            <w:tcW w:w="3005" w:type="dxa"/>
            <w:tcBorders>
              <w:top w:val="nil"/>
              <w:bottom w:val="nil"/>
            </w:tcBorders>
          </w:tcPr>
          <w:p w14:paraId="4222C330" w14:textId="77777777" w:rsidR="00D40DEE" w:rsidRDefault="00D40DEE" w:rsidP="002D7FF8">
            <w:pPr>
              <w:ind w:left="316"/>
              <w:rPr>
                <w:rFonts w:cstheme="minorHAnsi"/>
              </w:rPr>
            </w:pPr>
            <w:r>
              <w:rPr>
                <w:rFonts w:cstheme="minorHAnsi"/>
              </w:rPr>
              <w:t>Deep venous drainage</w:t>
            </w:r>
          </w:p>
        </w:tc>
        <w:tc>
          <w:tcPr>
            <w:tcW w:w="3005" w:type="dxa"/>
            <w:tcBorders>
              <w:top w:val="nil"/>
              <w:bottom w:val="nil"/>
            </w:tcBorders>
          </w:tcPr>
          <w:p w14:paraId="4AA6EF3D" w14:textId="15B70675" w:rsidR="00D40DEE" w:rsidRDefault="00C51CAF" w:rsidP="002D7FF8">
            <w:pPr>
              <w:rPr>
                <w:rFonts w:cstheme="minorHAnsi"/>
              </w:rPr>
            </w:pPr>
            <w:r>
              <w:rPr>
                <w:rFonts w:cstheme="minorHAnsi"/>
              </w:rPr>
              <w:t>0.62 (0.025-8.3)</w:t>
            </w:r>
          </w:p>
        </w:tc>
        <w:tc>
          <w:tcPr>
            <w:tcW w:w="3006" w:type="dxa"/>
            <w:tcBorders>
              <w:top w:val="nil"/>
              <w:bottom w:val="nil"/>
            </w:tcBorders>
          </w:tcPr>
          <w:p w14:paraId="0134E48F" w14:textId="5A91FD14" w:rsidR="00D40DEE" w:rsidRDefault="00C51CAF" w:rsidP="002D7FF8">
            <w:pPr>
              <w:rPr>
                <w:rFonts w:cstheme="minorHAnsi"/>
              </w:rPr>
            </w:pPr>
            <w:r>
              <w:rPr>
                <w:rFonts w:cstheme="minorHAnsi"/>
              </w:rPr>
              <w:t>0.72</w:t>
            </w:r>
          </w:p>
        </w:tc>
      </w:tr>
      <w:tr w:rsidR="00D40DEE" w14:paraId="0B14F1DC" w14:textId="77777777" w:rsidTr="002D7FF8">
        <w:tc>
          <w:tcPr>
            <w:tcW w:w="3005" w:type="dxa"/>
            <w:tcBorders>
              <w:top w:val="nil"/>
            </w:tcBorders>
          </w:tcPr>
          <w:p w14:paraId="23639B57" w14:textId="77777777" w:rsidR="00D40DEE" w:rsidRDefault="00D40DEE" w:rsidP="002D7FF8">
            <w:pPr>
              <w:ind w:left="316"/>
              <w:rPr>
                <w:rFonts w:cstheme="minorHAnsi"/>
              </w:rPr>
            </w:pPr>
            <w:r>
              <w:rPr>
                <w:rFonts w:cstheme="minorHAnsi"/>
              </w:rPr>
              <w:t>Emergency surgery</w:t>
            </w:r>
          </w:p>
        </w:tc>
        <w:tc>
          <w:tcPr>
            <w:tcW w:w="3005" w:type="dxa"/>
            <w:tcBorders>
              <w:top w:val="nil"/>
            </w:tcBorders>
          </w:tcPr>
          <w:p w14:paraId="3F4B20FD" w14:textId="503120DD" w:rsidR="00D40DEE" w:rsidRDefault="00C51CAF" w:rsidP="002D7FF8">
            <w:pPr>
              <w:rPr>
                <w:rFonts w:cstheme="minorHAnsi"/>
              </w:rPr>
            </w:pPr>
            <w:r>
              <w:rPr>
                <w:rFonts w:cstheme="minorHAnsi"/>
              </w:rPr>
              <w:t>35.7 (2.3-1858)</w:t>
            </w:r>
          </w:p>
        </w:tc>
        <w:tc>
          <w:tcPr>
            <w:tcW w:w="3006" w:type="dxa"/>
            <w:tcBorders>
              <w:top w:val="nil"/>
            </w:tcBorders>
          </w:tcPr>
          <w:p w14:paraId="403D4F38" w14:textId="7715A995" w:rsidR="00D40DEE" w:rsidRDefault="00C51CAF" w:rsidP="002D7FF8">
            <w:pPr>
              <w:rPr>
                <w:rFonts w:cstheme="minorHAnsi"/>
              </w:rPr>
            </w:pPr>
            <w:r>
              <w:rPr>
                <w:rFonts w:cstheme="minorHAnsi"/>
              </w:rPr>
              <w:t>0.028</w:t>
            </w:r>
          </w:p>
        </w:tc>
      </w:tr>
    </w:tbl>
    <w:p w14:paraId="056E7B59" w14:textId="77777777" w:rsidR="00D40DEE" w:rsidRDefault="00D40DEE" w:rsidP="00A72776"/>
    <w:sectPr w:rsidR="00D40DEE">
      <w:footerReference w:type="even" r:id="rId7"/>
      <w:foot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67E156" w14:textId="77777777" w:rsidR="003D6215" w:rsidRDefault="003D6215" w:rsidP="00AF1A00">
      <w:r>
        <w:separator/>
      </w:r>
    </w:p>
  </w:endnote>
  <w:endnote w:type="continuationSeparator" w:id="0">
    <w:p w14:paraId="6943E7E0" w14:textId="77777777" w:rsidR="003D6215" w:rsidRDefault="003D6215" w:rsidP="00AF1A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1826395087"/>
      <w:docPartObj>
        <w:docPartGallery w:val="Page Numbers (Bottom of Page)"/>
        <w:docPartUnique/>
      </w:docPartObj>
    </w:sdtPr>
    <w:sdtContent>
      <w:p w14:paraId="701DB119" w14:textId="6D5C0B82" w:rsidR="00AF1A00" w:rsidRDefault="00AF1A00" w:rsidP="009F02D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30D17FB9" w14:textId="77777777" w:rsidR="00AF1A00" w:rsidRDefault="00AF1A00" w:rsidP="00AF1A00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79186635"/>
      <w:docPartObj>
        <w:docPartGallery w:val="Page Numbers (Bottom of Page)"/>
        <w:docPartUnique/>
      </w:docPartObj>
    </w:sdtPr>
    <w:sdtContent>
      <w:p w14:paraId="3DDF75F2" w14:textId="084514AF" w:rsidR="00AF1A00" w:rsidRDefault="00AF1A00" w:rsidP="009F02D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29AF1C5A" w14:textId="77777777" w:rsidR="00AF1A00" w:rsidRDefault="00AF1A00" w:rsidP="00AF1A00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94A783" w14:textId="77777777" w:rsidR="003D6215" w:rsidRDefault="003D6215" w:rsidP="00AF1A00">
      <w:r>
        <w:separator/>
      </w:r>
    </w:p>
  </w:footnote>
  <w:footnote w:type="continuationSeparator" w:id="0">
    <w:p w14:paraId="6BB58C92" w14:textId="77777777" w:rsidR="003D6215" w:rsidRDefault="003D6215" w:rsidP="00AF1A0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9555178"/>
    <w:multiLevelType w:val="hybridMultilevel"/>
    <w:tmpl w:val="D2489C00"/>
    <w:lvl w:ilvl="0" w:tplc="2EC6A75A">
      <w:start w:val="4"/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510144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7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2F76"/>
    <w:rsid w:val="00031CAA"/>
    <w:rsid w:val="000457A8"/>
    <w:rsid w:val="000E7783"/>
    <w:rsid w:val="000F53D3"/>
    <w:rsid w:val="000F6D9D"/>
    <w:rsid w:val="00127AE8"/>
    <w:rsid w:val="001A6658"/>
    <w:rsid w:val="001B2E2B"/>
    <w:rsid w:val="00265DAF"/>
    <w:rsid w:val="00274306"/>
    <w:rsid w:val="00274795"/>
    <w:rsid w:val="002C42A3"/>
    <w:rsid w:val="003001B9"/>
    <w:rsid w:val="003332A0"/>
    <w:rsid w:val="00355341"/>
    <w:rsid w:val="003A4869"/>
    <w:rsid w:val="003B644F"/>
    <w:rsid w:val="003C2BC2"/>
    <w:rsid w:val="003C42E2"/>
    <w:rsid w:val="003D5565"/>
    <w:rsid w:val="003D6215"/>
    <w:rsid w:val="00403BF0"/>
    <w:rsid w:val="00436846"/>
    <w:rsid w:val="0046115C"/>
    <w:rsid w:val="0049364C"/>
    <w:rsid w:val="004A4C44"/>
    <w:rsid w:val="004E27BB"/>
    <w:rsid w:val="00530BD3"/>
    <w:rsid w:val="005A3504"/>
    <w:rsid w:val="005C2957"/>
    <w:rsid w:val="005E4254"/>
    <w:rsid w:val="005F7BA3"/>
    <w:rsid w:val="00606BB0"/>
    <w:rsid w:val="006128D2"/>
    <w:rsid w:val="006206B8"/>
    <w:rsid w:val="006319F4"/>
    <w:rsid w:val="00693BF2"/>
    <w:rsid w:val="00712E30"/>
    <w:rsid w:val="007227ED"/>
    <w:rsid w:val="00722F76"/>
    <w:rsid w:val="00743846"/>
    <w:rsid w:val="00745688"/>
    <w:rsid w:val="00751341"/>
    <w:rsid w:val="00755D47"/>
    <w:rsid w:val="00766636"/>
    <w:rsid w:val="00775EFD"/>
    <w:rsid w:val="007A46F4"/>
    <w:rsid w:val="007A68A3"/>
    <w:rsid w:val="007B78B4"/>
    <w:rsid w:val="00812953"/>
    <w:rsid w:val="008155B8"/>
    <w:rsid w:val="00817197"/>
    <w:rsid w:val="00846389"/>
    <w:rsid w:val="00846951"/>
    <w:rsid w:val="00851F00"/>
    <w:rsid w:val="00855011"/>
    <w:rsid w:val="008A23F7"/>
    <w:rsid w:val="008B2CDA"/>
    <w:rsid w:val="008C30F9"/>
    <w:rsid w:val="00975936"/>
    <w:rsid w:val="009835DE"/>
    <w:rsid w:val="00A25B88"/>
    <w:rsid w:val="00A62273"/>
    <w:rsid w:val="00A72776"/>
    <w:rsid w:val="00AA29CC"/>
    <w:rsid w:val="00AE34B1"/>
    <w:rsid w:val="00AF1A00"/>
    <w:rsid w:val="00B03C53"/>
    <w:rsid w:val="00B473E4"/>
    <w:rsid w:val="00B84A3E"/>
    <w:rsid w:val="00BA7109"/>
    <w:rsid w:val="00BA777C"/>
    <w:rsid w:val="00BB1B3E"/>
    <w:rsid w:val="00BF2B9C"/>
    <w:rsid w:val="00C26D24"/>
    <w:rsid w:val="00C34D3F"/>
    <w:rsid w:val="00C3720B"/>
    <w:rsid w:val="00C44799"/>
    <w:rsid w:val="00C51CAF"/>
    <w:rsid w:val="00C60E73"/>
    <w:rsid w:val="00CA26ED"/>
    <w:rsid w:val="00CC2BE8"/>
    <w:rsid w:val="00CC62AB"/>
    <w:rsid w:val="00CD4223"/>
    <w:rsid w:val="00CD6493"/>
    <w:rsid w:val="00D046E8"/>
    <w:rsid w:val="00D40DEE"/>
    <w:rsid w:val="00D435D6"/>
    <w:rsid w:val="00D46135"/>
    <w:rsid w:val="00D65E7C"/>
    <w:rsid w:val="00D85989"/>
    <w:rsid w:val="00DE2107"/>
    <w:rsid w:val="00DE7F8E"/>
    <w:rsid w:val="00E166CB"/>
    <w:rsid w:val="00E168F3"/>
    <w:rsid w:val="00E24D2E"/>
    <w:rsid w:val="00E46C4E"/>
    <w:rsid w:val="00E54CD7"/>
    <w:rsid w:val="00E57FBF"/>
    <w:rsid w:val="00E80ED9"/>
    <w:rsid w:val="00E91CDE"/>
    <w:rsid w:val="00EB180E"/>
    <w:rsid w:val="00EB7D9E"/>
    <w:rsid w:val="00ED256C"/>
    <w:rsid w:val="00F0482B"/>
    <w:rsid w:val="00F63F7E"/>
    <w:rsid w:val="00FE2066"/>
    <w:rsid w:val="00FF09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01101C3"/>
  <w15:chartTrackingRefBased/>
  <w15:docId w15:val="{2D30D377-AA64-BE4F-A8F9-865EC82F50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ko-KR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22F7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B1B3E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AF1A0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F1A00"/>
  </w:style>
  <w:style w:type="character" w:styleId="PageNumber">
    <w:name w:val="page number"/>
    <w:basedOn w:val="DefaultParagraphFont"/>
    <w:uiPriority w:val="99"/>
    <w:semiHidden/>
    <w:unhideWhenUsed/>
    <w:rsid w:val="00AF1A0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.~WRD1191</Template>
  <TotalTime>58</TotalTime>
  <Pages>4</Pages>
  <Words>962</Words>
  <Characters>5484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Lee, Seong</dc:creator>
  <cp:keywords/>
  <dc:description/>
  <cp:lastModifiedBy>James Loan</cp:lastModifiedBy>
  <cp:revision>7</cp:revision>
  <dcterms:created xsi:type="dcterms:W3CDTF">2024-04-05T11:10:00Z</dcterms:created>
  <dcterms:modified xsi:type="dcterms:W3CDTF">2024-07-05T14:35:00Z</dcterms:modified>
</cp:coreProperties>
</file>