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3CE" w:rsidRDefault="001543CE" w:rsidP="001543CE"/>
    <w:p w:rsidR="001543CE" w:rsidRPr="00E90A98" w:rsidRDefault="001543CE" w:rsidP="001543CE">
      <w:pPr>
        <w:rPr>
          <w:b/>
          <w:bCs/>
          <w:sz w:val="24"/>
          <w:szCs w:val="24"/>
        </w:rPr>
      </w:pPr>
      <w:r w:rsidRPr="00E90A98">
        <w:rPr>
          <w:b/>
          <w:bCs/>
          <w:sz w:val="24"/>
          <w:szCs w:val="24"/>
        </w:rPr>
        <w:t>Supplementary Figures</w:t>
      </w:r>
    </w:p>
    <w:p w:rsidR="001543CE" w:rsidRDefault="001543CE" w:rsidP="001543CE">
      <w:r>
        <w:rPr>
          <w:noProof/>
          <w:lang w:eastAsia="en-IN"/>
        </w:rPr>
        <w:drawing>
          <wp:inline distT="0" distB="0" distL="0" distR="0" wp14:anchorId="58BADA32" wp14:editId="1351929F">
            <wp:extent cx="5398770" cy="5442585"/>
            <wp:effectExtent l="0" t="0" r="0" b="571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398770" cy="5442585"/>
                    </a:xfrm>
                    <a:prstGeom prst="rect">
                      <a:avLst/>
                    </a:prstGeom>
                    <a:noFill/>
                    <a:ln>
                      <a:noFill/>
                    </a:ln>
                  </pic:spPr>
                </pic:pic>
              </a:graphicData>
            </a:graphic>
          </wp:inline>
        </w:drawing>
      </w:r>
    </w:p>
    <w:p w:rsidR="001543CE" w:rsidRDefault="001543CE" w:rsidP="001543CE"/>
    <w:p w:rsidR="001543CE" w:rsidRPr="00B47341" w:rsidRDefault="001543CE" w:rsidP="001543CE">
      <w:pPr>
        <w:rPr>
          <w:b/>
          <w:bCs/>
        </w:rPr>
      </w:pPr>
      <w:r>
        <w:rPr>
          <w:b/>
          <w:bCs/>
        </w:rPr>
        <w:t xml:space="preserve">Supplementary </w:t>
      </w:r>
      <w:r w:rsidRPr="00B47341">
        <w:rPr>
          <w:b/>
          <w:bCs/>
        </w:rPr>
        <w:t>Figure 1.</w:t>
      </w:r>
      <w:r>
        <w:t xml:space="preserve"> </w:t>
      </w:r>
      <w:r w:rsidRPr="00E90A98">
        <w:rPr>
          <w:b/>
          <w:bCs/>
        </w:rPr>
        <w:t xml:space="preserve">GLAST-positive </w:t>
      </w:r>
      <w:r>
        <w:rPr>
          <w:b/>
          <w:bCs/>
        </w:rPr>
        <w:t>r</w:t>
      </w:r>
      <w:r w:rsidRPr="00E90A98">
        <w:rPr>
          <w:b/>
          <w:bCs/>
        </w:rPr>
        <w:t>adial glial scaffold in fetal human and embryonic mouse neocortex</w:t>
      </w:r>
    </w:p>
    <w:p w:rsidR="001543CE" w:rsidRDefault="001543CE" w:rsidP="001543CE">
      <w:pPr>
        <w:ind w:left="360"/>
      </w:pPr>
      <w:r>
        <w:t>(A) GLAST-positive fibers in human neocortex at GW19. The cingulate cortex is indicated by the dashed line. The regions indicated by the red boxes are shown at higher magnification in C. The right panel is an image with enhanced contrast. M: medial, L: lateral, D: dorsal, V: ventral.</w:t>
      </w:r>
    </w:p>
    <w:p w:rsidR="001543CE" w:rsidRDefault="001543CE" w:rsidP="001543CE">
      <w:pPr>
        <w:ind w:left="360"/>
      </w:pPr>
      <w:r>
        <w:t xml:space="preserve">(B) GLAST-positive fibers in mouse neocortex at E18.5. The lateral and medial neocortex are indicated by the yellow and light blue dashed lines, respectively. The regions indicated by the red boxes are shown at higher magnification in D, E, and F. The dashed line in the </w:t>
      </w:r>
      <w:r>
        <w:lastRenderedPageBreak/>
        <w:t>medial neocortex indicates the border between IZ/SP and OSVZ-like structure. The bottom panel is an image with enhanced contrast.</w:t>
      </w:r>
    </w:p>
    <w:p w:rsidR="001543CE" w:rsidRDefault="001543CE" w:rsidP="001543CE">
      <w:pPr>
        <w:ind w:left="360"/>
      </w:pPr>
      <w:r>
        <w:t>(C-F) GLAST-positive fibers in the CP (top panels) and the IZ/SP (bottom panels) of GW19 human (C), E18.5 mouse lateral neocortex (D), and E18.5 mouse medial neocortex (peripheral: E, central: F). The right panels are images with enhanced contrast.</w:t>
      </w:r>
    </w:p>
    <w:p w:rsidR="001543CE" w:rsidRDefault="001543CE" w:rsidP="001543CE">
      <w:pPr>
        <w:ind w:left="360"/>
      </w:pPr>
      <w:r w:rsidRPr="007446D2">
        <w:t>CP: cortical plate, Cx: cortex, ISVZ: inner subventricular zone, IZ/SP: intermediate zone/subplate,  Ncx: neocortex, OSVZ: outer subventricular zone, VZ: ventricular zone. Scale bars: 200μm in A and B, 50μm in C applies to D-F.</w:t>
      </w:r>
    </w:p>
    <w:p w:rsidR="001543CE" w:rsidRDefault="001543CE" w:rsidP="001543CE">
      <w:r>
        <w:br w:type="page"/>
      </w:r>
    </w:p>
    <w:p w:rsidR="001543CE" w:rsidRDefault="001543CE" w:rsidP="001543CE">
      <w:r>
        <w:rPr>
          <w:noProof/>
          <w:lang w:eastAsia="en-IN"/>
        </w:rPr>
        <w:lastRenderedPageBreak/>
        <w:drawing>
          <wp:inline distT="0" distB="0" distL="0" distR="0" wp14:anchorId="3B72AB2A" wp14:editId="391D3616">
            <wp:extent cx="3248025" cy="2282190"/>
            <wp:effectExtent l="0" t="0" r="9525" b="381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48025" cy="2282190"/>
                    </a:xfrm>
                    <a:prstGeom prst="rect">
                      <a:avLst/>
                    </a:prstGeom>
                    <a:noFill/>
                    <a:ln>
                      <a:noFill/>
                    </a:ln>
                  </pic:spPr>
                </pic:pic>
              </a:graphicData>
            </a:graphic>
          </wp:inline>
        </w:drawing>
      </w:r>
    </w:p>
    <w:p w:rsidR="001543CE" w:rsidRDefault="001543CE" w:rsidP="001543CE"/>
    <w:p w:rsidR="001543CE" w:rsidRPr="00B47341" w:rsidRDefault="001543CE" w:rsidP="001543CE">
      <w:pPr>
        <w:rPr>
          <w:b/>
          <w:bCs/>
        </w:rPr>
      </w:pPr>
      <w:r>
        <w:rPr>
          <w:b/>
          <w:bCs/>
        </w:rPr>
        <w:t xml:space="preserve">Supplementary </w:t>
      </w:r>
      <w:r w:rsidRPr="00B47341">
        <w:rPr>
          <w:b/>
          <w:bCs/>
        </w:rPr>
        <w:t xml:space="preserve">Figure </w:t>
      </w:r>
      <w:r>
        <w:rPr>
          <w:b/>
          <w:bCs/>
        </w:rPr>
        <w:t>2</w:t>
      </w:r>
      <w:r w:rsidRPr="00B47341">
        <w:rPr>
          <w:b/>
          <w:bCs/>
        </w:rPr>
        <w:t>.</w:t>
      </w:r>
      <w:r>
        <w:t xml:space="preserve"> </w:t>
      </w:r>
      <w:r w:rsidRPr="00E90A98">
        <w:rPr>
          <w:b/>
          <w:bCs/>
          <w:i/>
          <w:iCs/>
        </w:rPr>
        <w:t>Flrt1</w:t>
      </w:r>
      <w:r>
        <w:rPr>
          <w:b/>
          <w:bCs/>
        </w:rPr>
        <w:t xml:space="preserve">, </w:t>
      </w:r>
      <w:r w:rsidRPr="00E90A98">
        <w:rPr>
          <w:b/>
          <w:bCs/>
          <w:i/>
          <w:iCs/>
        </w:rPr>
        <w:t>Flrt2</w:t>
      </w:r>
      <w:r>
        <w:rPr>
          <w:b/>
          <w:bCs/>
        </w:rPr>
        <w:t xml:space="preserve"> and </w:t>
      </w:r>
      <w:r w:rsidRPr="00E90A98">
        <w:rPr>
          <w:b/>
          <w:bCs/>
          <w:i/>
          <w:iCs/>
        </w:rPr>
        <w:t>Flrt3</w:t>
      </w:r>
      <w:r>
        <w:rPr>
          <w:b/>
          <w:bCs/>
        </w:rPr>
        <w:t xml:space="preserve"> expression in the mouse medial neocortex</w:t>
      </w:r>
    </w:p>
    <w:p w:rsidR="001543CE" w:rsidRDefault="001543CE" w:rsidP="001543CE">
      <w:pPr>
        <w:ind w:left="360"/>
      </w:pPr>
      <w:r>
        <w:t>Single cell RNA sequencing analysis of mouse medial neocortex at E18.5. The data are obtained from GSE120976 and re-analyzed. ExN: excitatory neurons, NPC: neural progenitor cells including AP and BP, IN: inhibitory neurons.</w:t>
      </w:r>
      <w:r w:rsidRPr="00D05995">
        <w:t xml:space="preserve"> </w:t>
      </w:r>
      <w:r>
        <w:t>Cells are in columns, genes are in rows.</w:t>
      </w:r>
    </w:p>
    <w:p w:rsidR="001543CE" w:rsidRDefault="001543CE" w:rsidP="001543CE"/>
    <w:p w:rsidR="007B2398" w:rsidRDefault="007B2398">
      <w:bookmarkStart w:id="0" w:name="_GoBack"/>
      <w:bookmarkEnd w:id="0"/>
    </w:p>
    <w:sectPr w:rsidR="007B2398" w:rsidSect="00D9306F">
      <w:pgSz w:w="11906" w:h="16838"/>
      <w:pgMar w:top="1985" w:right="1701" w:bottom="1560" w:left="1701"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CE"/>
    <w:rsid w:val="000074EF"/>
    <w:rsid w:val="00017D23"/>
    <w:rsid w:val="00022FA0"/>
    <w:rsid w:val="0002565D"/>
    <w:rsid w:val="00025A81"/>
    <w:rsid w:val="00031BCF"/>
    <w:rsid w:val="00032EEA"/>
    <w:rsid w:val="0003438D"/>
    <w:rsid w:val="0003787E"/>
    <w:rsid w:val="00041CA4"/>
    <w:rsid w:val="00043BD2"/>
    <w:rsid w:val="000464EE"/>
    <w:rsid w:val="00047D3F"/>
    <w:rsid w:val="00057131"/>
    <w:rsid w:val="00057509"/>
    <w:rsid w:val="00061A32"/>
    <w:rsid w:val="000623F7"/>
    <w:rsid w:val="0006488B"/>
    <w:rsid w:val="0007360F"/>
    <w:rsid w:val="00076F7D"/>
    <w:rsid w:val="000802EF"/>
    <w:rsid w:val="00081176"/>
    <w:rsid w:val="000861B9"/>
    <w:rsid w:val="00094DFB"/>
    <w:rsid w:val="000A0A3D"/>
    <w:rsid w:val="000A0C38"/>
    <w:rsid w:val="000A214F"/>
    <w:rsid w:val="000A39CB"/>
    <w:rsid w:val="000A5C4E"/>
    <w:rsid w:val="000A6B40"/>
    <w:rsid w:val="000B2EBE"/>
    <w:rsid w:val="000B42D4"/>
    <w:rsid w:val="000B509B"/>
    <w:rsid w:val="000C066D"/>
    <w:rsid w:val="000C0A1A"/>
    <w:rsid w:val="000C7BE9"/>
    <w:rsid w:val="000D2A90"/>
    <w:rsid w:val="000E429B"/>
    <w:rsid w:val="000E515D"/>
    <w:rsid w:val="000E6978"/>
    <w:rsid w:val="000F1627"/>
    <w:rsid w:val="000F18AA"/>
    <w:rsid w:val="00104BCB"/>
    <w:rsid w:val="00106ABA"/>
    <w:rsid w:val="00121D84"/>
    <w:rsid w:val="0012271F"/>
    <w:rsid w:val="00123487"/>
    <w:rsid w:val="00123910"/>
    <w:rsid w:val="001435D6"/>
    <w:rsid w:val="0014600A"/>
    <w:rsid w:val="001543CE"/>
    <w:rsid w:val="001576F9"/>
    <w:rsid w:val="00164058"/>
    <w:rsid w:val="00165584"/>
    <w:rsid w:val="001657B0"/>
    <w:rsid w:val="001747E6"/>
    <w:rsid w:val="0017696A"/>
    <w:rsid w:val="001809C8"/>
    <w:rsid w:val="00182101"/>
    <w:rsid w:val="00183626"/>
    <w:rsid w:val="00186B96"/>
    <w:rsid w:val="0018708A"/>
    <w:rsid w:val="00187A25"/>
    <w:rsid w:val="0019262C"/>
    <w:rsid w:val="00196125"/>
    <w:rsid w:val="001A054F"/>
    <w:rsid w:val="001A7479"/>
    <w:rsid w:val="001C1A06"/>
    <w:rsid w:val="001D1DF2"/>
    <w:rsid w:val="001D6385"/>
    <w:rsid w:val="001D79DD"/>
    <w:rsid w:val="001E4FA4"/>
    <w:rsid w:val="001F2D0F"/>
    <w:rsid w:val="001F67CE"/>
    <w:rsid w:val="001F715C"/>
    <w:rsid w:val="00200AC3"/>
    <w:rsid w:val="00201843"/>
    <w:rsid w:val="0020645F"/>
    <w:rsid w:val="00210DB2"/>
    <w:rsid w:val="0021361D"/>
    <w:rsid w:val="00214B2E"/>
    <w:rsid w:val="002221F8"/>
    <w:rsid w:val="00223A6B"/>
    <w:rsid w:val="00225D05"/>
    <w:rsid w:val="002311D1"/>
    <w:rsid w:val="0023239F"/>
    <w:rsid w:val="00236014"/>
    <w:rsid w:val="0025417C"/>
    <w:rsid w:val="0025582F"/>
    <w:rsid w:val="002565E0"/>
    <w:rsid w:val="00271D2F"/>
    <w:rsid w:val="002825A9"/>
    <w:rsid w:val="0028276A"/>
    <w:rsid w:val="00283156"/>
    <w:rsid w:val="00283311"/>
    <w:rsid w:val="00292B30"/>
    <w:rsid w:val="002A362E"/>
    <w:rsid w:val="002A55AF"/>
    <w:rsid w:val="002B063E"/>
    <w:rsid w:val="002B590B"/>
    <w:rsid w:val="002C27BE"/>
    <w:rsid w:val="002C6932"/>
    <w:rsid w:val="002D08B2"/>
    <w:rsid w:val="002D1E1C"/>
    <w:rsid w:val="002D7DC5"/>
    <w:rsid w:val="002E03B3"/>
    <w:rsid w:val="002E44A6"/>
    <w:rsid w:val="002E5C7A"/>
    <w:rsid w:val="002F1F96"/>
    <w:rsid w:val="002F66D5"/>
    <w:rsid w:val="002F7102"/>
    <w:rsid w:val="003044DB"/>
    <w:rsid w:val="00305544"/>
    <w:rsid w:val="00311CBF"/>
    <w:rsid w:val="0032397E"/>
    <w:rsid w:val="003305C5"/>
    <w:rsid w:val="00332EBE"/>
    <w:rsid w:val="00333A80"/>
    <w:rsid w:val="00336F7B"/>
    <w:rsid w:val="003403CF"/>
    <w:rsid w:val="00343C39"/>
    <w:rsid w:val="00345AEE"/>
    <w:rsid w:val="0034785A"/>
    <w:rsid w:val="00352C44"/>
    <w:rsid w:val="0035440A"/>
    <w:rsid w:val="00360C88"/>
    <w:rsid w:val="003772F9"/>
    <w:rsid w:val="003773CB"/>
    <w:rsid w:val="00386F80"/>
    <w:rsid w:val="0038753B"/>
    <w:rsid w:val="003A0628"/>
    <w:rsid w:val="003A2934"/>
    <w:rsid w:val="003A405E"/>
    <w:rsid w:val="003B1BAA"/>
    <w:rsid w:val="003B26F7"/>
    <w:rsid w:val="003C0315"/>
    <w:rsid w:val="003C09C4"/>
    <w:rsid w:val="003C3DF1"/>
    <w:rsid w:val="003E6958"/>
    <w:rsid w:val="003F1A49"/>
    <w:rsid w:val="00402279"/>
    <w:rsid w:val="00404611"/>
    <w:rsid w:val="00411431"/>
    <w:rsid w:val="00413CE9"/>
    <w:rsid w:val="004173A9"/>
    <w:rsid w:val="0041784A"/>
    <w:rsid w:val="004269B7"/>
    <w:rsid w:val="00443379"/>
    <w:rsid w:val="00455778"/>
    <w:rsid w:val="00456061"/>
    <w:rsid w:val="004645E2"/>
    <w:rsid w:val="004647A6"/>
    <w:rsid w:val="00467368"/>
    <w:rsid w:val="00472354"/>
    <w:rsid w:val="00472AAA"/>
    <w:rsid w:val="00475BAB"/>
    <w:rsid w:val="00476CA8"/>
    <w:rsid w:val="00476D95"/>
    <w:rsid w:val="0048202C"/>
    <w:rsid w:val="004833FF"/>
    <w:rsid w:val="0048609A"/>
    <w:rsid w:val="00493CBC"/>
    <w:rsid w:val="004A4C79"/>
    <w:rsid w:val="004A4F5E"/>
    <w:rsid w:val="004B4D09"/>
    <w:rsid w:val="004B6C7C"/>
    <w:rsid w:val="004C126B"/>
    <w:rsid w:val="004C4986"/>
    <w:rsid w:val="004D2972"/>
    <w:rsid w:val="004E1FBD"/>
    <w:rsid w:val="00500343"/>
    <w:rsid w:val="0050765F"/>
    <w:rsid w:val="005108E1"/>
    <w:rsid w:val="00516ADA"/>
    <w:rsid w:val="00524956"/>
    <w:rsid w:val="00526DC8"/>
    <w:rsid w:val="005273F4"/>
    <w:rsid w:val="005330CF"/>
    <w:rsid w:val="005410A8"/>
    <w:rsid w:val="00541329"/>
    <w:rsid w:val="00546BCF"/>
    <w:rsid w:val="00552EC6"/>
    <w:rsid w:val="00554EE0"/>
    <w:rsid w:val="00566BE1"/>
    <w:rsid w:val="00573566"/>
    <w:rsid w:val="00574375"/>
    <w:rsid w:val="00577F30"/>
    <w:rsid w:val="005822F1"/>
    <w:rsid w:val="00583F2C"/>
    <w:rsid w:val="00586255"/>
    <w:rsid w:val="00591ED0"/>
    <w:rsid w:val="00597A33"/>
    <w:rsid w:val="005A0131"/>
    <w:rsid w:val="005A0FF1"/>
    <w:rsid w:val="005A4181"/>
    <w:rsid w:val="005B2466"/>
    <w:rsid w:val="005D038A"/>
    <w:rsid w:val="005D11D9"/>
    <w:rsid w:val="005D15E3"/>
    <w:rsid w:val="005E3802"/>
    <w:rsid w:val="005E633E"/>
    <w:rsid w:val="005E69CC"/>
    <w:rsid w:val="005E7DAB"/>
    <w:rsid w:val="005F3E81"/>
    <w:rsid w:val="00607FF5"/>
    <w:rsid w:val="00610CEF"/>
    <w:rsid w:val="006116FE"/>
    <w:rsid w:val="0061791A"/>
    <w:rsid w:val="00626BB4"/>
    <w:rsid w:val="00627605"/>
    <w:rsid w:val="00627857"/>
    <w:rsid w:val="006303BE"/>
    <w:rsid w:val="00632172"/>
    <w:rsid w:val="006334DF"/>
    <w:rsid w:val="00645E44"/>
    <w:rsid w:val="00647104"/>
    <w:rsid w:val="006476C1"/>
    <w:rsid w:val="00661158"/>
    <w:rsid w:val="00677854"/>
    <w:rsid w:val="00686071"/>
    <w:rsid w:val="00686F0C"/>
    <w:rsid w:val="00687329"/>
    <w:rsid w:val="00693D00"/>
    <w:rsid w:val="00693D97"/>
    <w:rsid w:val="00694DCF"/>
    <w:rsid w:val="006A607B"/>
    <w:rsid w:val="006C1D8E"/>
    <w:rsid w:val="006C3318"/>
    <w:rsid w:val="006C46D0"/>
    <w:rsid w:val="006C48FC"/>
    <w:rsid w:val="006D5341"/>
    <w:rsid w:val="006D5647"/>
    <w:rsid w:val="006E3AB5"/>
    <w:rsid w:val="006E6DB9"/>
    <w:rsid w:val="006F0C56"/>
    <w:rsid w:val="006F2056"/>
    <w:rsid w:val="006F25B1"/>
    <w:rsid w:val="006F6267"/>
    <w:rsid w:val="0071754B"/>
    <w:rsid w:val="00717861"/>
    <w:rsid w:val="00724491"/>
    <w:rsid w:val="00742F2F"/>
    <w:rsid w:val="007502E7"/>
    <w:rsid w:val="00750DD1"/>
    <w:rsid w:val="007511DF"/>
    <w:rsid w:val="00754528"/>
    <w:rsid w:val="00755834"/>
    <w:rsid w:val="00756BF9"/>
    <w:rsid w:val="00772795"/>
    <w:rsid w:val="00776F53"/>
    <w:rsid w:val="007859F7"/>
    <w:rsid w:val="00786CCA"/>
    <w:rsid w:val="00797DDD"/>
    <w:rsid w:val="007A38B5"/>
    <w:rsid w:val="007B2398"/>
    <w:rsid w:val="007B3E57"/>
    <w:rsid w:val="007B700C"/>
    <w:rsid w:val="007C7390"/>
    <w:rsid w:val="007D24C6"/>
    <w:rsid w:val="007D379A"/>
    <w:rsid w:val="007D6B61"/>
    <w:rsid w:val="007D71D3"/>
    <w:rsid w:val="007E1617"/>
    <w:rsid w:val="007E2670"/>
    <w:rsid w:val="007E2D9B"/>
    <w:rsid w:val="007E3C6F"/>
    <w:rsid w:val="007E40C4"/>
    <w:rsid w:val="007E5102"/>
    <w:rsid w:val="007E5BA5"/>
    <w:rsid w:val="007F3E7B"/>
    <w:rsid w:val="00802DDF"/>
    <w:rsid w:val="008050A8"/>
    <w:rsid w:val="00810BB2"/>
    <w:rsid w:val="008173EE"/>
    <w:rsid w:val="0082169C"/>
    <w:rsid w:val="00824466"/>
    <w:rsid w:val="0083117D"/>
    <w:rsid w:val="00845E72"/>
    <w:rsid w:val="0084640C"/>
    <w:rsid w:val="00850E96"/>
    <w:rsid w:val="00851361"/>
    <w:rsid w:val="008515CA"/>
    <w:rsid w:val="00862748"/>
    <w:rsid w:val="008702F2"/>
    <w:rsid w:val="00870342"/>
    <w:rsid w:val="008767DA"/>
    <w:rsid w:val="00877996"/>
    <w:rsid w:val="008818AF"/>
    <w:rsid w:val="00882A65"/>
    <w:rsid w:val="00885412"/>
    <w:rsid w:val="00885E99"/>
    <w:rsid w:val="00891749"/>
    <w:rsid w:val="00891F5A"/>
    <w:rsid w:val="008A2120"/>
    <w:rsid w:val="008B7016"/>
    <w:rsid w:val="008D5208"/>
    <w:rsid w:val="008D6E43"/>
    <w:rsid w:val="008E0886"/>
    <w:rsid w:val="008E4824"/>
    <w:rsid w:val="008F005F"/>
    <w:rsid w:val="008F06B6"/>
    <w:rsid w:val="008F3CB5"/>
    <w:rsid w:val="008F60D5"/>
    <w:rsid w:val="008F6718"/>
    <w:rsid w:val="0090006D"/>
    <w:rsid w:val="00903066"/>
    <w:rsid w:val="00906BE0"/>
    <w:rsid w:val="00914923"/>
    <w:rsid w:val="00920136"/>
    <w:rsid w:val="009215F0"/>
    <w:rsid w:val="0093131A"/>
    <w:rsid w:val="00941F7E"/>
    <w:rsid w:val="00944273"/>
    <w:rsid w:val="00946D50"/>
    <w:rsid w:val="00951AF3"/>
    <w:rsid w:val="00951FAA"/>
    <w:rsid w:val="00954D6E"/>
    <w:rsid w:val="00956071"/>
    <w:rsid w:val="00960E14"/>
    <w:rsid w:val="00962407"/>
    <w:rsid w:val="00964D2B"/>
    <w:rsid w:val="00975FC3"/>
    <w:rsid w:val="00985B6D"/>
    <w:rsid w:val="0098753A"/>
    <w:rsid w:val="00992407"/>
    <w:rsid w:val="0099268F"/>
    <w:rsid w:val="00993009"/>
    <w:rsid w:val="009A449F"/>
    <w:rsid w:val="009A658C"/>
    <w:rsid w:val="009B0A58"/>
    <w:rsid w:val="009B312F"/>
    <w:rsid w:val="009B354B"/>
    <w:rsid w:val="009B6F91"/>
    <w:rsid w:val="009D0F52"/>
    <w:rsid w:val="009D267B"/>
    <w:rsid w:val="009D4C02"/>
    <w:rsid w:val="009D6979"/>
    <w:rsid w:val="009D77ED"/>
    <w:rsid w:val="009E195E"/>
    <w:rsid w:val="009F701A"/>
    <w:rsid w:val="00A007DD"/>
    <w:rsid w:val="00A02171"/>
    <w:rsid w:val="00A05E01"/>
    <w:rsid w:val="00A10DDD"/>
    <w:rsid w:val="00A12244"/>
    <w:rsid w:val="00A1660D"/>
    <w:rsid w:val="00A214E5"/>
    <w:rsid w:val="00A22A62"/>
    <w:rsid w:val="00A2365B"/>
    <w:rsid w:val="00A2771A"/>
    <w:rsid w:val="00A30CA0"/>
    <w:rsid w:val="00A36C42"/>
    <w:rsid w:val="00A37E0D"/>
    <w:rsid w:val="00A42EAD"/>
    <w:rsid w:val="00A44364"/>
    <w:rsid w:val="00A45F0C"/>
    <w:rsid w:val="00A517A0"/>
    <w:rsid w:val="00A57B5D"/>
    <w:rsid w:val="00A61624"/>
    <w:rsid w:val="00A67497"/>
    <w:rsid w:val="00A71878"/>
    <w:rsid w:val="00A7554D"/>
    <w:rsid w:val="00A8153D"/>
    <w:rsid w:val="00A81AC3"/>
    <w:rsid w:val="00AA352C"/>
    <w:rsid w:val="00AA641A"/>
    <w:rsid w:val="00AA73D1"/>
    <w:rsid w:val="00AC2E36"/>
    <w:rsid w:val="00AC4609"/>
    <w:rsid w:val="00AC49B4"/>
    <w:rsid w:val="00AE5393"/>
    <w:rsid w:val="00AF5D3A"/>
    <w:rsid w:val="00B01041"/>
    <w:rsid w:val="00B06F99"/>
    <w:rsid w:val="00B10B86"/>
    <w:rsid w:val="00B1684D"/>
    <w:rsid w:val="00B17242"/>
    <w:rsid w:val="00B177BF"/>
    <w:rsid w:val="00B31309"/>
    <w:rsid w:val="00B32031"/>
    <w:rsid w:val="00B32273"/>
    <w:rsid w:val="00B3338F"/>
    <w:rsid w:val="00B33FA6"/>
    <w:rsid w:val="00B43674"/>
    <w:rsid w:val="00B513DD"/>
    <w:rsid w:val="00B52567"/>
    <w:rsid w:val="00B52853"/>
    <w:rsid w:val="00B55647"/>
    <w:rsid w:val="00B56EE1"/>
    <w:rsid w:val="00B64E99"/>
    <w:rsid w:val="00B64EAB"/>
    <w:rsid w:val="00B65A79"/>
    <w:rsid w:val="00B671EE"/>
    <w:rsid w:val="00B77FF2"/>
    <w:rsid w:val="00B81FC5"/>
    <w:rsid w:val="00B82465"/>
    <w:rsid w:val="00B83660"/>
    <w:rsid w:val="00B84316"/>
    <w:rsid w:val="00B86D32"/>
    <w:rsid w:val="00BB007E"/>
    <w:rsid w:val="00BC66B7"/>
    <w:rsid w:val="00BD3254"/>
    <w:rsid w:val="00BD6C87"/>
    <w:rsid w:val="00BF029B"/>
    <w:rsid w:val="00BF3F51"/>
    <w:rsid w:val="00BF728B"/>
    <w:rsid w:val="00C003CD"/>
    <w:rsid w:val="00C02546"/>
    <w:rsid w:val="00C02DEA"/>
    <w:rsid w:val="00C06905"/>
    <w:rsid w:val="00C06D0E"/>
    <w:rsid w:val="00C14507"/>
    <w:rsid w:val="00C20664"/>
    <w:rsid w:val="00C25F95"/>
    <w:rsid w:val="00C26639"/>
    <w:rsid w:val="00C32B5C"/>
    <w:rsid w:val="00C3350D"/>
    <w:rsid w:val="00C4249F"/>
    <w:rsid w:val="00C50A4D"/>
    <w:rsid w:val="00C61E50"/>
    <w:rsid w:val="00C641AC"/>
    <w:rsid w:val="00C65F00"/>
    <w:rsid w:val="00C71A59"/>
    <w:rsid w:val="00C71E7A"/>
    <w:rsid w:val="00C810E3"/>
    <w:rsid w:val="00C860E8"/>
    <w:rsid w:val="00C86A00"/>
    <w:rsid w:val="00C91B82"/>
    <w:rsid w:val="00C96760"/>
    <w:rsid w:val="00CC41AF"/>
    <w:rsid w:val="00CC69A4"/>
    <w:rsid w:val="00CD4859"/>
    <w:rsid w:val="00CD7048"/>
    <w:rsid w:val="00CD729B"/>
    <w:rsid w:val="00CE77FC"/>
    <w:rsid w:val="00CF0488"/>
    <w:rsid w:val="00CF479C"/>
    <w:rsid w:val="00D04E16"/>
    <w:rsid w:val="00D065F9"/>
    <w:rsid w:val="00D20E94"/>
    <w:rsid w:val="00D2141F"/>
    <w:rsid w:val="00D22BB1"/>
    <w:rsid w:val="00D22F7A"/>
    <w:rsid w:val="00D2666C"/>
    <w:rsid w:val="00D35270"/>
    <w:rsid w:val="00D430E1"/>
    <w:rsid w:val="00D4570B"/>
    <w:rsid w:val="00D5071B"/>
    <w:rsid w:val="00D54D03"/>
    <w:rsid w:val="00D564F0"/>
    <w:rsid w:val="00D575FE"/>
    <w:rsid w:val="00D57ABD"/>
    <w:rsid w:val="00D60417"/>
    <w:rsid w:val="00D643AA"/>
    <w:rsid w:val="00D7268C"/>
    <w:rsid w:val="00D74EF3"/>
    <w:rsid w:val="00D83B7B"/>
    <w:rsid w:val="00D850C2"/>
    <w:rsid w:val="00D874F9"/>
    <w:rsid w:val="00D927CA"/>
    <w:rsid w:val="00D9318B"/>
    <w:rsid w:val="00D932CB"/>
    <w:rsid w:val="00DA0D3E"/>
    <w:rsid w:val="00DA0D8C"/>
    <w:rsid w:val="00DA5AF6"/>
    <w:rsid w:val="00DA71DB"/>
    <w:rsid w:val="00DB0CC7"/>
    <w:rsid w:val="00DB77D6"/>
    <w:rsid w:val="00DC0F53"/>
    <w:rsid w:val="00DD171F"/>
    <w:rsid w:val="00DD1900"/>
    <w:rsid w:val="00DD19D2"/>
    <w:rsid w:val="00DD4F8D"/>
    <w:rsid w:val="00DD5F38"/>
    <w:rsid w:val="00DE3193"/>
    <w:rsid w:val="00DF057A"/>
    <w:rsid w:val="00E00573"/>
    <w:rsid w:val="00E015D0"/>
    <w:rsid w:val="00E13776"/>
    <w:rsid w:val="00E17473"/>
    <w:rsid w:val="00E22BE2"/>
    <w:rsid w:val="00E23270"/>
    <w:rsid w:val="00E308DE"/>
    <w:rsid w:val="00E327E8"/>
    <w:rsid w:val="00E359BE"/>
    <w:rsid w:val="00E452B8"/>
    <w:rsid w:val="00E452D8"/>
    <w:rsid w:val="00E47FAA"/>
    <w:rsid w:val="00E52EC5"/>
    <w:rsid w:val="00E6203F"/>
    <w:rsid w:val="00E74447"/>
    <w:rsid w:val="00E7685A"/>
    <w:rsid w:val="00E7724A"/>
    <w:rsid w:val="00E83006"/>
    <w:rsid w:val="00E86A1D"/>
    <w:rsid w:val="00E87B15"/>
    <w:rsid w:val="00E9460A"/>
    <w:rsid w:val="00E9555B"/>
    <w:rsid w:val="00EA3B2E"/>
    <w:rsid w:val="00EB1372"/>
    <w:rsid w:val="00EB3EBD"/>
    <w:rsid w:val="00ED0E1F"/>
    <w:rsid w:val="00ED38E7"/>
    <w:rsid w:val="00EE1AA7"/>
    <w:rsid w:val="00EE4EDF"/>
    <w:rsid w:val="00EE5AF7"/>
    <w:rsid w:val="00EE738D"/>
    <w:rsid w:val="00EE7C4E"/>
    <w:rsid w:val="00EF6F1F"/>
    <w:rsid w:val="00F006EB"/>
    <w:rsid w:val="00F07E5E"/>
    <w:rsid w:val="00F1564E"/>
    <w:rsid w:val="00F17D46"/>
    <w:rsid w:val="00F22491"/>
    <w:rsid w:val="00F22F00"/>
    <w:rsid w:val="00F26B13"/>
    <w:rsid w:val="00F351AB"/>
    <w:rsid w:val="00F415AD"/>
    <w:rsid w:val="00F41B93"/>
    <w:rsid w:val="00F45762"/>
    <w:rsid w:val="00F47CC4"/>
    <w:rsid w:val="00F529B6"/>
    <w:rsid w:val="00F61A87"/>
    <w:rsid w:val="00F61F09"/>
    <w:rsid w:val="00F62895"/>
    <w:rsid w:val="00F62BAA"/>
    <w:rsid w:val="00F71B80"/>
    <w:rsid w:val="00F81192"/>
    <w:rsid w:val="00F833D2"/>
    <w:rsid w:val="00F8640B"/>
    <w:rsid w:val="00F943D6"/>
    <w:rsid w:val="00F94E0A"/>
    <w:rsid w:val="00F9542D"/>
    <w:rsid w:val="00F954E9"/>
    <w:rsid w:val="00F96760"/>
    <w:rsid w:val="00FA194A"/>
    <w:rsid w:val="00FA418F"/>
    <w:rsid w:val="00FA4814"/>
    <w:rsid w:val="00FA7763"/>
    <w:rsid w:val="00FB2C9C"/>
    <w:rsid w:val="00FB47F7"/>
    <w:rsid w:val="00FB5EFB"/>
    <w:rsid w:val="00FB7CA6"/>
    <w:rsid w:val="00FC4521"/>
    <w:rsid w:val="00FD0993"/>
    <w:rsid w:val="00FD104C"/>
    <w:rsid w:val="00FD16F3"/>
    <w:rsid w:val="00FE13FD"/>
    <w:rsid w:val="00FE4FC1"/>
    <w:rsid w:val="00FE6BBA"/>
    <w:rsid w:val="00FF45A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764F0A-3EC9-4FA4-9CEC-84179ED89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247</Words>
  <Characters>1409</Characters>
  <Application>Microsoft Office Word</Application>
  <DocSecurity>0</DocSecurity>
  <Lines>11</Lines>
  <Paragraphs>3</Paragraphs>
  <ScaleCrop>false</ScaleCrop>
  <Company/>
  <LinksUpToDate>false</LinksUpToDate>
  <CharactersWithSpaces>1653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Sreepriya Murugan</dc:creator>
  <cp:keywords/>
  <dc:description/>
  <cp:lastModifiedBy>Sreepriya Murugan</cp:lastModifiedBy>
  <cp:revision>1</cp:revision>
  <dcterms:created xsi:type="dcterms:W3CDTF">2022-11-19T07:05:00Z</dcterms:created>
  <dcterms:modified xsi:type="dcterms:W3CDTF">2022-11-19T07:05:00Z</dcterms:modified>
</cp:coreProperties>
</file>