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FB9" w:rsidRPr="005B1B95" w:rsidRDefault="00B623BD">
      <w:pPr>
        <w:rPr>
          <w:rFonts w:ascii="Cambria" w:hAnsi="Cambria"/>
          <w:b/>
          <w:sz w:val="24"/>
          <w:szCs w:val="24"/>
        </w:rPr>
      </w:pPr>
      <w:r w:rsidRPr="005B1B95">
        <w:rPr>
          <w:rFonts w:ascii="Cambria" w:hAnsi="Cambria"/>
          <w:b/>
          <w:sz w:val="24"/>
          <w:szCs w:val="24"/>
        </w:rPr>
        <w:t>Supple</w:t>
      </w:r>
      <w:bookmarkStart w:id="0" w:name="_GoBack"/>
      <w:bookmarkEnd w:id="0"/>
      <w:r w:rsidRPr="005B1B95">
        <w:rPr>
          <w:rFonts w:ascii="Cambria" w:hAnsi="Cambria"/>
          <w:b/>
          <w:sz w:val="24"/>
          <w:szCs w:val="24"/>
        </w:rPr>
        <w:t>mentary Material</w:t>
      </w:r>
    </w:p>
    <w:p w:rsidR="005B1B95" w:rsidRPr="005B1B95" w:rsidRDefault="005B1B95" w:rsidP="005B1B95">
      <w:pPr>
        <w:spacing w:line="480" w:lineRule="auto"/>
        <w:jc w:val="both"/>
        <w:rPr>
          <w:rFonts w:ascii="Cambria" w:hAnsi="Cambria" w:cs="Times New Roman"/>
          <w:i/>
          <w:sz w:val="24"/>
          <w:szCs w:val="24"/>
        </w:rPr>
      </w:pPr>
    </w:p>
    <w:p w:rsidR="00B623BD" w:rsidRPr="005B1B95" w:rsidRDefault="00B623BD" w:rsidP="005B1B95">
      <w:pPr>
        <w:spacing w:line="480" w:lineRule="auto"/>
        <w:jc w:val="both"/>
        <w:rPr>
          <w:rFonts w:ascii="Cambria" w:hAnsi="Cambria" w:cs="Times New Roman"/>
          <w:b/>
          <w:i/>
          <w:sz w:val="24"/>
          <w:szCs w:val="24"/>
        </w:rPr>
      </w:pPr>
      <w:r w:rsidRPr="005B1B95">
        <w:rPr>
          <w:rFonts w:ascii="Cambria" w:hAnsi="Cambria" w:cs="Times New Roman"/>
          <w:b/>
          <w:i/>
          <w:sz w:val="24"/>
          <w:szCs w:val="24"/>
        </w:rPr>
        <w:t>Climatic changes during the months of winter road formation</w:t>
      </w:r>
    </w:p>
    <w:p w:rsidR="00B623BD" w:rsidRPr="005B1B95" w:rsidRDefault="00B623BD" w:rsidP="005B1B95">
      <w:pPr>
        <w:spacing w:line="480" w:lineRule="auto"/>
        <w:jc w:val="both"/>
        <w:rPr>
          <w:rFonts w:ascii="Cambria" w:hAnsi="Cambria" w:cs="Times New Roman"/>
          <w:sz w:val="24"/>
          <w:szCs w:val="24"/>
        </w:rPr>
      </w:pPr>
      <w:r w:rsidRPr="005B1B95">
        <w:rPr>
          <w:rFonts w:ascii="Cambria" w:hAnsi="Cambria" w:cs="Times New Roman"/>
          <w:sz w:val="24"/>
          <w:szCs w:val="24"/>
        </w:rPr>
        <w:t>Temperature changes during the earliest months of winter road formation (September – October) are generally projected to be among the lowest increases throughout the year. As shown in Tables 5, the mean TMIN increase across all future scenarios is 1.4°C and 1.6°C for September and October respectively for the near 21</w:t>
      </w:r>
      <w:r w:rsidRPr="005B1B95">
        <w:rPr>
          <w:rFonts w:ascii="Cambria" w:hAnsi="Cambria" w:cs="Times New Roman"/>
          <w:sz w:val="24"/>
          <w:szCs w:val="24"/>
          <w:vertAlign w:val="superscript"/>
        </w:rPr>
        <w:t>st</w:t>
      </w:r>
      <w:r w:rsidRPr="005B1B95">
        <w:rPr>
          <w:rFonts w:ascii="Cambria" w:hAnsi="Cambria" w:cs="Times New Roman"/>
          <w:sz w:val="24"/>
          <w:szCs w:val="24"/>
        </w:rPr>
        <w:t xml:space="preserve"> century, rising to 4.2°C for both September and October by the late 21</w:t>
      </w:r>
      <w:r w:rsidRPr="005B1B95">
        <w:rPr>
          <w:rFonts w:ascii="Cambria" w:hAnsi="Cambria" w:cs="Times New Roman"/>
          <w:sz w:val="24"/>
          <w:szCs w:val="24"/>
          <w:vertAlign w:val="superscript"/>
        </w:rPr>
        <w:t>st</w:t>
      </w:r>
      <w:r w:rsidRPr="005B1B95">
        <w:rPr>
          <w:rFonts w:ascii="Cambria" w:hAnsi="Cambria" w:cs="Times New Roman"/>
          <w:sz w:val="24"/>
          <w:szCs w:val="24"/>
        </w:rPr>
        <w:t xml:space="preserve"> century. TMAX exhibits a similar response as shown in Table 6, with September and October mean changes rising from 1.5°C and 1.3°C for the near 21</w:t>
      </w:r>
      <w:r w:rsidRPr="005B1B95">
        <w:rPr>
          <w:rFonts w:ascii="Cambria" w:hAnsi="Cambria" w:cs="Times New Roman"/>
          <w:sz w:val="24"/>
          <w:szCs w:val="24"/>
          <w:vertAlign w:val="superscript"/>
        </w:rPr>
        <w:t>st</w:t>
      </w:r>
      <w:r w:rsidRPr="005B1B95">
        <w:rPr>
          <w:rFonts w:ascii="Cambria" w:hAnsi="Cambria" w:cs="Times New Roman"/>
          <w:sz w:val="24"/>
          <w:szCs w:val="24"/>
        </w:rPr>
        <w:t xml:space="preserve"> century to 4.3°C and 3.9°C by the late 21</w:t>
      </w:r>
      <w:r w:rsidRPr="005B1B95">
        <w:rPr>
          <w:rFonts w:ascii="Cambria" w:hAnsi="Cambria" w:cs="Times New Roman"/>
          <w:sz w:val="24"/>
          <w:szCs w:val="24"/>
          <w:vertAlign w:val="superscript"/>
        </w:rPr>
        <w:t>st</w:t>
      </w:r>
      <w:r w:rsidRPr="005B1B95">
        <w:rPr>
          <w:rFonts w:ascii="Cambria" w:hAnsi="Cambria" w:cs="Times New Roman"/>
          <w:sz w:val="24"/>
          <w:szCs w:val="24"/>
        </w:rPr>
        <w:t xml:space="preserve"> century for September and October respectively. Considering the full range among all future scenarios, however, reveals that TMIN increases for these two months could be as low as 1.1°C and 2.0°C and as high as 8.5°C and 8.2°C for TMIN and TMAX respectively by the late 21</w:t>
      </w:r>
      <w:r w:rsidRPr="005B1B95">
        <w:rPr>
          <w:rFonts w:ascii="Cambria" w:hAnsi="Cambria" w:cs="Times New Roman"/>
          <w:sz w:val="24"/>
          <w:szCs w:val="24"/>
          <w:vertAlign w:val="superscript"/>
        </w:rPr>
        <w:t>st</w:t>
      </w:r>
      <w:r w:rsidRPr="005B1B95">
        <w:rPr>
          <w:rFonts w:ascii="Cambria" w:hAnsi="Cambria" w:cs="Times New Roman"/>
          <w:sz w:val="24"/>
          <w:szCs w:val="24"/>
        </w:rPr>
        <w:t xml:space="preserve"> century. In absolute terms, this translates to September TMIN and TMAX rising as high as 13°C and 19°C respectively by the end of the century (projected under GFDL-CM3 driven by RCP8.5) (Figures 9 and 11), compared with a 4.5°C and 10.6°C baseline respectively. For October, those increases could bring TMIN and TMAX to 4°C and 7°C respectively by the end of the century, compared with a baseline of -3.7°C and 1°C respectively. Precipitation changes for September and October generally reveal increases, with a mean change across all future scenarios of 0.29mm and 0.21mm (full range of -0.04 – 0.75mm and 0.02 – 0.36mm respectively) by the end of the 21</w:t>
      </w:r>
      <w:r w:rsidRPr="005B1B95">
        <w:rPr>
          <w:rFonts w:ascii="Cambria" w:hAnsi="Cambria" w:cs="Times New Roman"/>
          <w:sz w:val="24"/>
          <w:szCs w:val="24"/>
          <w:vertAlign w:val="superscript"/>
        </w:rPr>
        <w:t>st</w:t>
      </w:r>
      <w:r w:rsidRPr="005B1B95">
        <w:rPr>
          <w:rFonts w:ascii="Cambria" w:hAnsi="Cambria" w:cs="Times New Roman"/>
          <w:sz w:val="24"/>
          <w:szCs w:val="24"/>
        </w:rPr>
        <w:t xml:space="preserve"> century (Table 7). With an observed baseline mean daily precipitation amount of 1.35mm and 1.23mm for September and October respectively, these changes represent a mean increase of 21% and 17% and maximum increases of 55% and 29% respectively. Since </w:t>
      </w:r>
      <w:r w:rsidRPr="005B1B95">
        <w:rPr>
          <w:rFonts w:ascii="Cambria" w:hAnsi="Cambria" w:cs="Times New Roman"/>
          <w:sz w:val="24"/>
          <w:szCs w:val="24"/>
        </w:rPr>
        <w:lastRenderedPageBreak/>
        <w:t>daily maximum temperatures during these two months are projected to be above freezing across all scenarios, any increasing precipitation will fall as rainfall and provide no change in snowfall for the region. These early months of autumn will therefore see a decreased potential for the early onset of snow and ice formation to aid in winter road development.</w:t>
      </w:r>
    </w:p>
    <w:p w:rsidR="00B623BD" w:rsidRPr="005B1B95" w:rsidRDefault="00B623BD" w:rsidP="00B623BD">
      <w:pPr>
        <w:spacing w:line="480" w:lineRule="auto"/>
        <w:jc w:val="both"/>
        <w:rPr>
          <w:rFonts w:ascii="Cambria" w:hAnsi="Cambria" w:cs="Times New Roman"/>
          <w:sz w:val="24"/>
          <w:szCs w:val="24"/>
        </w:rPr>
      </w:pPr>
      <w:r w:rsidRPr="005B1B95">
        <w:rPr>
          <w:rFonts w:ascii="Cambria" w:hAnsi="Cambria" w:cs="Times New Roman"/>
          <w:sz w:val="24"/>
          <w:szCs w:val="24"/>
        </w:rPr>
        <w:tab/>
        <w:t>The late autumn and early winter months of November and December are the formative months for ice road development as even maximum temperatures during these months fall below freezing. Observed baseline TMIN is -16.3°C and -24.3°C, with a TMAX baseline of -9.7°C and -17.4°C for November and December respectively. Projected changes in temperatures during these months are among the highest throughout the year. By the late 21</w:t>
      </w:r>
      <w:r w:rsidRPr="005B1B95">
        <w:rPr>
          <w:rFonts w:ascii="Cambria" w:hAnsi="Cambria" w:cs="Times New Roman"/>
          <w:sz w:val="24"/>
          <w:szCs w:val="24"/>
          <w:vertAlign w:val="superscript"/>
        </w:rPr>
        <w:t>st</w:t>
      </w:r>
      <w:r w:rsidRPr="005B1B95">
        <w:rPr>
          <w:rFonts w:ascii="Cambria" w:hAnsi="Cambria" w:cs="Times New Roman"/>
          <w:sz w:val="24"/>
          <w:szCs w:val="24"/>
        </w:rPr>
        <w:t xml:space="preserve"> century, mean TMIN increases of 7.0°C and 8.5°C are projected, with mean TMAX increases of 5.4°C and 7.5°C for November and December respectively, as shown in Tables 5 and 6. Once again, certain individual scenarios reveal the possibility of much more extreme changes, with a full TMIN range of 2.7°C – 14.4°C for December and a full TMAX range of 3.4°C – 12.3°C for the same month. For the most extreme scenario (HadGEM2-AO driven by RCP8.5) this brings TMIN very close to freezing point during November by the end of the century and TMAX slightly above freezing. Under no scenarios are December temperatures projected to rise above freezing, but TMAX is projected under the most extreme scenario to rise to -5°C by the end of the century. During the same two months, precipitation projections generally show an increasing trend. The mean change for the late 21</w:t>
      </w:r>
      <w:r w:rsidRPr="005B1B95">
        <w:rPr>
          <w:rFonts w:ascii="Cambria" w:hAnsi="Cambria" w:cs="Times New Roman"/>
          <w:sz w:val="24"/>
          <w:szCs w:val="24"/>
          <w:vertAlign w:val="superscript"/>
        </w:rPr>
        <w:t>st</w:t>
      </w:r>
      <w:r w:rsidRPr="005B1B95">
        <w:rPr>
          <w:rFonts w:ascii="Cambria" w:hAnsi="Cambria" w:cs="Times New Roman"/>
          <w:sz w:val="24"/>
          <w:szCs w:val="24"/>
        </w:rPr>
        <w:t xml:space="preserve"> century is a 0.31mm (22%) increase and a 0.34mm (34%) increase for November and December respectively, with a full range of -4 – 43% and -5 – 83% respectively. If the more extreme precipitation scenarios for December in particular were realised, then due to the sub-zero temperatures this increasing precipitation would fall as snow, resulting in </w:t>
      </w:r>
      <w:r w:rsidRPr="005B1B95">
        <w:rPr>
          <w:rFonts w:ascii="Cambria" w:hAnsi="Cambria" w:cs="Times New Roman"/>
          <w:sz w:val="24"/>
          <w:szCs w:val="24"/>
        </w:rPr>
        <w:lastRenderedPageBreak/>
        <w:t>greater insulation to the ice and a delay in thickening of the lake ice necessary for heavy haul traffic. Enhanced snowfall may also result in increased whiteout conditions that result in road closure, as occurred during the unusually stormy conditions associated with the 2006 ENSO influenced winter.</w:t>
      </w:r>
    </w:p>
    <w:sectPr w:rsidR="00B623BD" w:rsidRPr="005B1B95" w:rsidSect="005B1B95">
      <w:footerReference w:type="default" r:id="rId7"/>
      <w:pgSz w:w="11906" w:h="16838"/>
      <w:pgMar w:top="1440" w:right="1440" w:bottom="1440" w:left="1440" w:header="708" w:footer="708" w:gutter="0"/>
      <w:lnNumType w:countBy="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DB5" w:rsidRDefault="000D3DB5" w:rsidP="005B1B95">
      <w:pPr>
        <w:spacing w:after="0" w:line="240" w:lineRule="auto"/>
      </w:pPr>
      <w:r>
        <w:separator/>
      </w:r>
    </w:p>
  </w:endnote>
  <w:endnote w:type="continuationSeparator" w:id="0">
    <w:p w:rsidR="000D3DB5" w:rsidRDefault="000D3DB5" w:rsidP="005B1B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534362"/>
      <w:docPartObj>
        <w:docPartGallery w:val="Page Numbers (Bottom of Page)"/>
        <w:docPartUnique/>
      </w:docPartObj>
    </w:sdtPr>
    <w:sdtEndPr>
      <w:rPr>
        <w:rFonts w:ascii="Cambria" w:hAnsi="Cambria"/>
        <w:noProof/>
      </w:rPr>
    </w:sdtEndPr>
    <w:sdtContent>
      <w:p w:rsidR="005B1B95" w:rsidRPr="005B1B95" w:rsidRDefault="00202D04">
        <w:pPr>
          <w:pStyle w:val="Footer"/>
          <w:jc w:val="right"/>
          <w:rPr>
            <w:rFonts w:ascii="Cambria" w:hAnsi="Cambria"/>
          </w:rPr>
        </w:pPr>
        <w:r w:rsidRPr="005B1B95">
          <w:rPr>
            <w:rFonts w:ascii="Cambria" w:hAnsi="Cambria"/>
          </w:rPr>
          <w:fldChar w:fldCharType="begin"/>
        </w:r>
        <w:r w:rsidR="005B1B95" w:rsidRPr="005B1B95">
          <w:rPr>
            <w:rFonts w:ascii="Cambria" w:hAnsi="Cambria"/>
          </w:rPr>
          <w:instrText xml:space="preserve"> PAGE   \* MERGEFORMAT </w:instrText>
        </w:r>
        <w:r w:rsidRPr="005B1B95">
          <w:rPr>
            <w:rFonts w:ascii="Cambria" w:hAnsi="Cambria"/>
          </w:rPr>
          <w:fldChar w:fldCharType="separate"/>
        </w:r>
        <w:r w:rsidR="00B26D81">
          <w:rPr>
            <w:rFonts w:ascii="Cambria" w:hAnsi="Cambria"/>
            <w:noProof/>
          </w:rPr>
          <w:t>1</w:t>
        </w:r>
        <w:r w:rsidRPr="005B1B95">
          <w:rPr>
            <w:rFonts w:ascii="Cambria" w:hAnsi="Cambria"/>
            <w:noProof/>
          </w:rPr>
          <w:fldChar w:fldCharType="end"/>
        </w:r>
      </w:p>
    </w:sdtContent>
  </w:sdt>
  <w:p w:rsidR="005B1B95" w:rsidRDefault="005B1B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DB5" w:rsidRDefault="000D3DB5" w:rsidP="005B1B95">
      <w:pPr>
        <w:spacing w:after="0" w:line="240" w:lineRule="auto"/>
      </w:pPr>
      <w:r>
        <w:separator/>
      </w:r>
    </w:p>
  </w:footnote>
  <w:footnote w:type="continuationSeparator" w:id="0">
    <w:p w:rsidR="000D3DB5" w:rsidRDefault="000D3DB5" w:rsidP="005B1B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41A4E"/>
    <w:multiLevelType w:val="multilevel"/>
    <w:tmpl w:val="C256D3DA"/>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docVars>
    <w:docVar w:name="Total_Editing_Time" w:val="4"/>
  </w:docVars>
  <w:rsids>
    <w:rsidRoot w:val="00B623BD"/>
    <w:rsid w:val="000D3DB5"/>
    <w:rsid w:val="00202D04"/>
    <w:rsid w:val="004713AA"/>
    <w:rsid w:val="005B1B95"/>
    <w:rsid w:val="006F4452"/>
    <w:rsid w:val="00B26D81"/>
    <w:rsid w:val="00B623BD"/>
    <w:rsid w:val="00E174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D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3BD"/>
    <w:pPr>
      <w:spacing w:after="200" w:line="276" w:lineRule="auto"/>
      <w:ind w:left="720"/>
      <w:contextualSpacing/>
    </w:pPr>
    <w:rPr>
      <w:rFonts w:eastAsiaTheme="minorEastAsia"/>
      <w:lang w:eastAsia="zh-CN"/>
    </w:rPr>
  </w:style>
  <w:style w:type="paragraph" w:styleId="Header">
    <w:name w:val="header"/>
    <w:basedOn w:val="Normal"/>
    <w:link w:val="HeaderChar"/>
    <w:uiPriority w:val="99"/>
    <w:unhideWhenUsed/>
    <w:rsid w:val="005B1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B95"/>
  </w:style>
  <w:style w:type="paragraph" w:styleId="Footer">
    <w:name w:val="footer"/>
    <w:basedOn w:val="Normal"/>
    <w:link w:val="FooterChar"/>
    <w:uiPriority w:val="99"/>
    <w:unhideWhenUsed/>
    <w:rsid w:val="005B1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B95"/>
  </w:style>
  <w:style w:type="character" w:styleId="LineNumber">
    <w:name w:val="line number"/>
    <w:basedOn w:val="DefaultParagraphFont"/>
    <w:uiPriority w:val="99"/>
    <w:semiHidden/>
    <w:unhideWhenUsed/>
    <w:rsid w:val="005B1B9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656</Words>
  <Characters>3502</Characters>
  <Application>Microsoft Office Word</Application>
  <DocSecurity>0</DocSecurity>
  <Lines>58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 Mullan</dc:creator>
  <cp:keywords/>
  <dc:description/>
  <cp:lastModifiedBy>RATCHELTAN</cp:lastModifiedBy>
  <cp:revision>3</cp:revision>
  <dcterms:created xsi:type="dcterms:W3CDTF">2015-07-30T15:59:00Z</dcterms:created>
  <dcterms:modified xsi:type="dcterms:W3CDTF">2016-05-15T23:58:00Z</dcterms:modified>
</cp:coreProperties>
</file>