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7026" w14:textId="77777777" w:rsidR="0078778E" w:rsidRDefault="0078778E" w:rsidP="0078778E">
      <w:pPr>
        <w:jc w:val="center"/>
        <w:rPr>
          <w:b/>
          <w:bCs/>
          <w:lang w:val="es-ES"/>
        </w:rPr>
      </w:pPr>
      <w:r w:rsidRPr="0078778E">
        <w:rPr>
          <w:rFonts w:ascii="Times New Roman" w:hAnsi="Times New Roman" w:cs="Times New Roman"/>
          <w:b/>
          <w:bCs/>
          <w:lang w:val="en-US"/>
        </w:rPr>
        <w:t xml:space="preserve">Dynamics of antiretroviral restriction factor expression in sheep naturally infected with </w:t>
      </w:r>
      <w:r w:rsidRPr="0078778E">
        <w:rPr>
          <w:rFonts w:ascii="Times New Roman" w:hAnsi="Times New Roman" w:cs="Times New Roman"/>
          <w:b/>
          <w:bCs/>
          <w:i/>
          <w:iCs/>
          <w:lang w:val="en-US"/>
        </w:rPr>
        <w:t xml:space="preserve">Small Ruminant Lentivirus </w:t>
      </w:r>
      <w:r w:rsidRPr="0078778E">
        <w:rPr>
          <w:rFonts w:ascii="Times New Roman" w:hAnsi="Times New Roman" w:cs="Times New Roman"/>
          <w:b/>
          <w:bCs/>
          <w:lang w:val="en-US"/>
        </w:rPr>
        <w:t>(SRLV</w:t>
      </w:r>
      <w:r w:rsidRPr="0078778E">
        <w:rPr>
          <w:rFonts w:ascii="Times New Roman" w:hAnsi="Times New Roman" w:cs="Times New Roman"/>
          <w:b/>
          <w:bCs/>
          <w:i/>
          <w:iCs/>
          <w:lang w:val="en-US"/>
        </w:rPr>
        <w:t>)</w:t>
      </w:r>
      <w:r w:rsidRPr="0078778E">
        <w:rPr>
          <w:rFonts w:ascii="Times New Roman" w:hAnsi="Times New Roman" w:cs="Times New Roman"/>
          <w:b/>
          <w:bCs/>
          <w:lang w:val="en-US"/>
        </w:rPr>
        <w:t>.</w:t>
      </w:r>
      <w:r w:rsidRPr="0078778E">
        <w:rPr>
          <w:b/>
          <w:bCs/>
          <w:lang w:val="es-ES"/>
        </w:rPr>
        <w:t xml:space="preserve"> </w:t>
      </w:r>
    </w:p>
    <w:p w14:paraId="47C832C8" w14:textId="77777777" w:rsidR="0078778E" w:rsidRDefault="0078778E" w:rsidP="0078778E">
      <w:pPr>
        <w:jc w:val="center"/>
        <w:rPr>
          <w:b/>
          <w:bCs/>
          <w:lang w:val="es-ES"/>
        </w:rPr>
      </w:pPr>
    </w:p>
    <w:p w14:paraId="3222898E" w14:textId="00F1654F" w:rsidR="0078778E" w:rsidRDefault="0078778E" w:rsidP="0078778E">
      <w:pPr>
        <w:jc w:val="center"/>
        <w:rPr>
          <w:b/>
          <w:bCs/>
          <w:lang w:val="es-ES"/>
        </w:rPr>
      </w:pPr>
      <w:proofErr w:type="spellStart"/>
      <w:r w:rsidRPr="00A4154D">
        <w:rPr>
          <w:b/>
          <w:bCs/>
          <w:lang w:val="es-ES"/>
        </w:rPr>
        <w:t>Supplementary</w:t>
      </w:r>
      <w:proofErr w:type="spellEnd"/>
      <w:r w:rsidRPr="00A4154D">
        <w:rPr>
          <w:b/>
          <w:bCs/>
          <w:lang w:val="es-ES"/>
        </w:rPr>
        <w:t xml:space="preserve"> Material</w:t>
      </w:r>
    </w:p>
    <w:p w14:paraId="3F8B81DE" w14:textId="17742133" w:rsidR="005F7BD8" w:rsidRDefault="005F7BD8" w:rsidP="005F7BD8">
      <w:pPr>
        <w:jc w:val="center"/>
        <w:rPr>
          <w:b/>
          <w:bCs/>
          <w:lang w:val="es-ES"/>
        </w:rPr>
      </w:pPr>
      <w:r>
        <w:rPr>
          <w:noProof/>
        </w:rPr>
        <w:drawing>
          <wp:inline distT="0" distB="0" distL="0" distR="0" wp14:anchorId="5D2A50BB" wp14:editId="3B680068">
            <wp:extent cx="5611586" cy="5689806"/>
            <wp:effectExtent l="0" t="0" r="8255" b="6350"/>
            <wp:docPr id="1877839415" name="Imagen 1" descr="Gráfico, Gráfico radia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39415" name="Imagen 1" descr="Gráfico, Gráfico radial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10" cy="569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4FDB7" w14:textId="761154E8" w:rsidR="005F7BD8" w:rsidRPr="00D112B2" w:rsidRDefault="005F7BD8" w:rsidP="005F7BD8">
      <w:pPr>
        <w:jc w:val="both"/>
        <w:rPr>
          <w:rFonts w:ascii="Times New Roman" w:hAnsi="Times New Roman" w:cs="Times New Roman"/>
          <w:noProof/>
        </w:rPr>
      </w:pPr>
      <w:r w:rsidRPr="00D46A14">
        <w:rPr>
          <w:rFonts w:ascii="Times New Roman" w:hAnsi="Times New Roman" w:cs="Times New Roman"/>
          <w:b/>
          <w:bCs/>
          <w:noProof/>
        </w:rPr>
        <w:t>Fig</w:t>
      </w:r>
      <w:r>
        <w:rPr>
          <w:rFonts w:ascii="Times New Roman" w:hAnsi="Times New Roman" w:cs="Times New Roman"/>
          <w:b/>
          <w:bCs/>
          <w:noProof/>
        </w:rPr>
        <w:t>ure S</w:t>
      </w:r>
      <w:r>
        <w:rPr>
          <w:rFonts w:ascii="Times New Roman" w:hAnsi="Times New Roman" w:cs="Times New Roman"/>
          <w:b/>
          <w:bCs/>
          <w:noProof/>
        </w:rPr>
        <w:t>1</w:t>
      </w:r>
      <w:r>
        <w:rPr>
          <w:rFonts w:ascii="Times New Roman" w:hAnsi="Times New Roman" w:cs="Times New Roman"/>
          <w:b/>
          <w:bCs/>
          <w:noProof/>
        </w:rPr>
        <w:t xml:space="preserve">. </w:t>
      </w:r>
      <w:r w:rsidRPr="00486C13">
        <w:rPr>
          <w:rFonts w:ascii="Times New Roman" w:hAnsi="Times New Roman" w:cs="Times New Roman"/>
          <w:noProof/>
        </w:rPr>
        <w:t>Phylogenetic analysis was performed using the Maximum Likelihood method under the General Time Reversible (GTR) model. The tree with the highest log likelihood (−5399.55) is shown. Branch support was assessed using 1000 bootstrap replicates.  The analysis included Small Ruminant Lentivirus (SRLV) sequences belonging to genotypes A</w:t>
      </w:r>
      <w:r>
        <w:rPr>
          <w:rFonts w:ascii="Times New Roman" w:hAnsi="Times New Roman" w:cs="Times New Roman"/>
          <w:noProof/>
        </w:rPr>
        <w:t xml:space="preserve"> (EV1 </w:t>
      </w:r>
      <w:r w:rsidRPr="00D112B2">
        <w:rPr>
          <w:rFonts w:ascii="Times New Roman" w:hAnsi="Times New Roman" w:cs="Times New Roman"/>
          <w:noProof/>
        </w:rPr>
        <w:t>EF445431</w:t>
      </w:r>
      <w:r>
        <w:rPr>
          <w:rFonts w:ascii="Times New Roman" w:hAnsi="Times New Roman" w:cs="Times New Roman"/>
          <w:noProof/>
        </w:rPr>
        <w:t xml:space="preserve">.1; </w:t>
      </w:r>
      <w:r w:rsidRPr="00D112B2">
        <w:rPr>
          <w:rFonts w:ascii="Times New Roman" w:hAnsi="Times New Roman" w:cs="Times New Roman"/>
          <w:noProof/>
        </w:rPr>
        <w:t>SA-OMVV</w:t>
      </w:r>
      <w:r>
        <w:rPr>
          <w:rFonts w:ascii="Times New Roman" w:hAnsi="Times New Roman" w:cs="Times New Roman"/>
          <w:noProof/>
        </w:rPr>
        <w:t xml:space="preserve"> </w:t>
      </w:r>
      <w:r w:rsidRPr="00D112B2">
        <w:rPr>
          <w:rFonts w:ascii="Times New Roman" w:hAnsi="Times New Roman" w:cs="Times New Roman"/>
          <w:noProof/>
        </w:rPr>
        <w:t>M34193.1</w:t>
      </w:r>
      <w:r>
        <w:rPr>
          <w:rFonts w:ascii="Times New Roman" w:hAnsi="Times New Roman" w:cs="Times New Roman"/>
          <w:noProof/>
        </w:rPr>
        <w:t xml:space="preserve">; </w:t>
      </w:r>
      <w:r w:rsidRPr="00D112B2">
        <w:rPr>
          <w:rFonts w:ascii="Times New Roman" w:hAnsi="Times New Roman" w:cs="Times New Roman"/>
          <w:noProof/>
        </w:rPr>
        <w:t>Icelandic1514</w:t>
      </w:r>
      <w:r>
        <w:rPr>
          <w:rFonts w:ascii="Times New Roman" w:hAnsi="Times New Roman" w:cs="Times New Roman"/>
          <w:noProof/>
        </w:rPr>
        <w:t xml:space="preserve"> </w:t>
      </w:r>
      <w:r w:rsidRPr="00D112B2">
        <w:rPr>
          <w:rFonts w:ascii="Times New Roman" w:hAnsi="Times New Roman" w:cs="Times New Roman"/>
          <w:noProof/>
        </w:rPr>
        <w:t>M60610.1</w:t>
      </w:r>
      <w:r>
        <w:rPr>
          <w:rFonts w:ascii="Times New Roman" w:hAnsi="Times New Roman" w:cs="Times New Roman"/>
          <w:noProof/>
        </w:rPr>
        <w:t xml:space="preserve">; </w:t>
      </w:r>
      <w:r w:rsidRPr="00D112B2">
        <w:rPr>
          <w:rFonts w:ascii="Times New Roman" w:hAnsi="Times New Roman" w:cs="Times New Roman"/>
          <w:noProof/>
        </w:rPr>
        <w:t>USMARC</w:t>
      </w:r>
      <w:r>
        <w:rPr>
          <w:rFonts w:ascii="Times New Roman" w:hAnsi="Times New Roman" w:cs="Times New Roman"/>
          <w:noProof/>
        </w:rPr>
        <w:t xml:space="preserve"> </w:t>
      </w:r>
      <w:r w:rsidRPr="00D112B2">
        <w:rPr>
          <w:rFonts w:ascii="Times New Roman" w:hAnsi="Times New Roman" w:cs="Times New Roman"/>
          <w:noProof/>
        </w:rPr>
        <w:t>KY358787.1</w:t>
      </w:r>
      <w:r>
        <w:rPr>
          <w:rFonts w:ascii="Times New Roman" w:hAnsi="Times New Roman" w:cs="Times New Roman"/>
          <w:noProof/>
        </w:rPr>
        <w:t>; I</w:t>
      </w:r>
      <w:r w:rsidRPr="00D112B2">
        <w:rPr>
          <w:rFonts w:ascii="Times New Roman" w:hAnsi="Times New Roman" w:cs="Times New Roman"/>
          <w:noProof/>
        </w:rPr>
        <w:t>solate 697</w:t>
      </w:r>
      <w:r>
        <w:rPr>
          <w:rFonts w:ascii="Times New Roman" w:hAnsi="Times New Roman" w:cs="Times New Roman"/>
          <w:noProof/>
        </w:rPr>
        <w:t xml:space="preserve"> </w:t>
      </w:r>
      <w:r w:rsidRPr="00D112B2">
        <w:rPr>
          <w:rFonts w:ascii="Times New Roman" w:hAnsi="Times New Roman" w:cs="Times New Roman"/>
          <w:noProof/>
        </w:rPr>
        <w:t>HQ848062.1</w:t>
      </w:r>
      <w:r>
        <w:rPr>
          <w:rFonts w:ascii="Times New Roman" w:hAnsi="Times New Roman" w:cs="Times New Roman"/>
          <w:noProof/>
        </w:rPr>
        <w:t xml:space="preserve">; SWI </w:t>
      </w:r>
      <w:r w:rsidRPr="00D112B2">
        <w:rPr>
          <w:rFonts w:ascii="Times New Roman" w:hAnsi="Times New Roman" w:cs="Times New Roman"/>
          <w:noProof/>
        </w:rPr>
        <w:t>AY445885.1</w:t>
      </w:r>
      <w:r>
        <w:rPr>
          <w:rFonts w:ascii="Times New Roman" w:hAnsi="Times New Roman" w:cs="Times New Roman"/>
          <w:noProof/>
        </w:rPr>
        <w:t>)</w:t>
      </w:r>
      <w:r w:rsidRPr="00486C13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(</w:t>
      </w:r>
      <w:r w:rsidRPr="00486C13">
        <w:rPr>
          <w:rFonts w:ascii="Cambria Math" w:hAnsi="Cambria Math" w:cs="Cambria Math"/>
          <w:noProof/>
        </w:rPr>
        <w:t>∇</w:t>
      </w:r>
      <w:r>
        <w:rPr>
          <w:rFonts w:ascii="Times New Roman" w:hAnsi="Times New Roman" w:cs="Times New Roman"/>
          <w:noProof/>
        </w:rPr>
        <w:t xml:space="preserve">) </w:t>
      </w:r>
      <w:r w:rsidRPr="00486C13">
        <w:rPr>
          <w:rFonts w:ascii="Times New Roman" w:hAnsi="Times New Roman" w:cs="Times New Roman"/>
          <w:noProof/>
        </w:rPr>
        <w:t>and B</w:t>
      </w:r>
      <w:r>
        <w:rPr>
          <w:rFonts w:ascii="Times New Roman" w:hAnsi="Times New Roman" w:cs="Times New Roman"/>
          <w:noProof/>
        </w:rPr>
        <w:t xml:space="preserve"> (I</w:t>
      </w:r>
      <w:r w:rsidRPr="00D112B2">
        <w:rPr>
          <w:rFonts w:ascii="Times New Roman" w:hAnsi="Times New Roman" w:cs="Times New Roman"/>
          <w:noProof/>
        </w:rPr>
        <w:t>solate</w:t>
      </w:r>
      <w:r>
        <w:rPr>
          <w:rFonts w:ascii="Times New Roman" w:hAnsi="Times New Roman" w:cs="Times New Roman"/>
          <w:noProof/>
        </w:rPr>
        <w:t xml:space="preserve"> </w:t>
      </w:r>
      <w:r w:rsidRPr="00D112B2">
        <w:rPr>
          <w:rFonts w:ascii="Times New Roman" w:hAnsi="Times New Roman" w:cs="Times New Roman"/>
          <w:noProof/>
        </w:rPr>
        <w:t>Clements</w:t>
      </w:r>
      <w:r>
        <w:rPr>
          <w:rFonts w:ascii="Times New Roman" w:hAnsi="Times New Roman" w:cs="Times New Roman"/>
          <w:noProof/>
        </w:rPr>
        <w:t xml:space="preserve"> </w:t>
      </w:r>
      <w:r w:rsidRPr="00D0286B">
        <w:rPr>
          <w:rFonts w:ascii="Times New Roman" w:hAnsi="Times New Roman" w:cs="Times New Roman"/>
          <w:noProof/>
        </w:rPr>
        <w:t>NC_001463.1</w:t>
      </w:r>
      <w:r>
        <w:rPr>
          <w:rFonts w:ascii="Times New Roman" w:hAnsi="Times New Roman" w:cs="Times New Roman"/>
          <w:noProof/>
        </w:rPr>
        <w:t>; G</w:t>
      </w:r>
      <w:r w:rsidRPr="00D0286B">
        <w:rPr>
          <w:rFonts w:ascii="Times New Roman" w:hAnsi="Times New Roman" w:cs="Times New Roman"/>
          <w:noProof/>
        </w:rPr>
        <w:t>ansu</w:t>
      </w:r>
      <w:r>
        <w:rPr>
          <w:rFonts w:ascii="Times New Roman" w:hAnsi="Times New Roman" w:cs="Times New Roman"/>
          <w:noProof/>
        </w:rPr>
        <w:t xml:space="preserve"> </w:t>
      </w:r>
      <w:r w:rsidRPr="00D0286B">
        <w:rPr>
          <w:rFonts w:ascii="Times New Roman" w:hAnsi="Times New Roman" w:cs="Times New Roman"/>
          <w:noProof/>
        </w:rPr>
        <w:t>AY900630.1</w:t>
      </w:r>
      <w:r>
        <w:rPr>
          <w:rFonts w:ascii="Times New Roman" w:hAnsi="Times New Roman" w:cs="Times New Roman"/>
          <w:noProof/>
        </w:rPr>
        <w:t xml:space="preserve">; </w:t>
      </w:r>
      <w:r w:rsidRPr="00D0286B">
        <w:rPr>
          <w:rFonts w:ascii="Times New Roman" w:hAnsi="Times New Roman" w:cs="Times New Roman"/>
          <w:noProof/>
        </w:rPr>
        <w:t>FESC-752</w:t>
      </w:r>
      <w:r>
        <w:rPr>
          <w:rFonts w:ascii="Times New Roman" w:hAnsi="Times New Roman" w:cs="Times New Roman"/>
          <w:noProof/>
        </w:rPr>
        <w:t xml:space="preserve"> </w:t>
      </w:r>
      <w:r w:rsidRPr="00D0286B">
        <w:rPr>
          <w:rFonts w:ascii="Times New Roman" w:hAnsi="Times New Roman" w:cs="Times New Roman"/>
          <w:noProof/>
        </w:rPr>
        <w:t>HM210570.1</w:t>
      </w:r>
      <w:r>
        <w:rPr>
          <w:rFonts w:ascii="Times New Roman" w:hAnsi="Times New Roman" w:cs="Times New Roman"/>
          <w:noProof/>
        </w:rPr>
        <w:t xml:space="preserve">; </w:t>
      </w:r>
      <w:r w:rsidRPr="00D0286B">
        <w:rPr>
          <w:rFonts w:ascii="Times New Roman" w:hAnsi="Times New Roman" w:cs="Times New Roman"/>
          <w:noProof/>
        </w:rPr>
        <w:t>SRLV001</w:t>
      </w:r>
      <w:r>
        <w:rPr>
          <w:rFonts w:ascii="Times New Roman" w:hAnsi="Times New Roman" w:cs="Times New Roman"/>
          <w:noProof/>
        </w:rPr>
        <w:t xml:space="preserve"> </w:t>
      </w:r>
      <w:r w:rsidRPr="00D0286B">
        <w:rPr>
          <w:rFonts w:ascii="Times New Roman" w:hAnsi="Times New Roman" w:cs="Times New Roman"/>
          <w:noProof/>
        </w:rPr>
        <w:t>MG554402.1</w:t>
      </w:r>
      <w:r>
        <w:rPr>
          <w:rFonts w:ascii="Times New Roman" w:hAnsi="Times New Roman" w:cs="Times New Roman"/>
          <w:noProof/>
        </w:rPr>
        <w:t xml:space="preserve">; </w:t>
      </w:r>
      <w:r w:rsidRPr="00D0286B">
        <w:rPr>
          <w:rFonts w:ascii="Times New Roman" w:hAnsi="Times New Roman" w:cs="Times New Roman"/>
          <w:noProof/>
        </w:rPr>
        <w:t>Ov496</w:t>
      </w:r>
      <w:r>
        <w:rPr>
          <w:rFonts w:ascii="Times New Roman" w:hAnsi="Times New Roman" w:cs="Times New Roman"/>
          <w:noProof/>
        </w:rPr>
        <w:t xml:space="preserve"> </w:t>
      </w:r>
      <w:r w:rsidRPr="00D0286B">
        <w:rPr>
          <w:rFonts w:ascii="Times New Roman" w:hAnsi="Times New Roman" w:cs="Times New Roman"/>
          <w:noProof/>
        </w:rPr>
        <w:t>FJ195346.1</w:t>
      </w:r>
      <w:r>
        <w:rPr>
          <w:rFonts w:ascii="Times New Roman" w:hAnsi="Times New Roman" w:cs="Times New Roman"/>
          <w:noProof/>
        </w:rPr>
        <w:t>) (</w:t>
      </w:r>
      <w:r w:rsidRPr="00486C13">
        <w:rPr>
          <w:rFonts w:ascii="Times New Roman" w:hAnsi="Times New Roman" w:cs="Times New Roman"/>
          <w:noProof/>
        </w:rPr>
        <w:t>○</w:t>
      </w:r>
      <w:r>
        <w:rPr>
          <w:rFonts w:ascii="Times New Roman" w:hAnsi="Times New Roman" w:cs="Times New Roman"/>
          <w:noProof/>
        </w:rPr>
        <w:t>)</w:t>
      </w:r>
      <w:r w:rsidRPr="00486C13">
        <w:rPr>
          <w:rFonts w:ascii="Times New Roman" w:hAnsi="Times New Roman" w:cs="Times New Roman"/>
          <w:noProof/>
        </w:rPr>
        <w:t xml:space="preserve">. The sequence PX753731, obtained from one of the sheep </w:t>
      </w:r>
      <w:r w:rsidRPr="00486C13">
        <w:rPr>
          <w:rFonts w:ascii="Times New Roman" w:hAnsi="Times New Roman" w:cs="Times New Roman"/>
          <w:noProof/>
        </w:rPr>
        <w:lastRenderedPageBreak/>
        <w:t>included in the present study, clustered with reference sequences of SRLV genotype B.</w:t>
      </w:r>
      <w:r>
        <w:rPr>
          <w:rFonts w:ascii="Times New Roman" w:hAnsi="Times New Roman" w:cs="Times New Roman"/>
          <w:noProof/>
        </w:rPr>
        <w:t xml:space="preserve"> </w:t>
      </w:r>
      <w:r w:rsidRPr="00486C13">
        <w:rPr>
          <w:rFonts w:ascii="Times New Roman" w:hAnsi="Times New Roman" w:cs="Times New Roman"/>
          <w:noProof/>
        </w:rPr>
        <w:t>The final dataset consisted of 12 sequences and 359 nucleotide positions. Analyses were conducted in MEGA12</w:t>
      </w:r>
      <w:r>
        <w:rPr>
          <w:rFonts w:ascii="Times New Roman" w:hAnsi="Times New Roman" w:cs="Times New Roman"/>
          <w:noProof/>
        </w:rPr>
        <w:t xml:space="preserve"> software</w:t>
      </w:r>
      <w:r w:rsidRPr="00486C13">
        <w:rPr>
          <w:rFonts w:ascii="Times New Roman" w:hAnsi="Times New Roman" w:cs="Times New Roman"/>
          <w:noProof/>
        </w:rPr>
        <w:t>.</w:t>
      </w:r>
    </w:p>
    <w:p w14:paraId="62DD5CC7" w14:textId="77777777" w:rsidR="0078778E" w:rsidRPr="00A4154D" w:rsidRDefault="0078778E" w:rsidP="00A4154D">
      <w:pPr>
        <w:jc w:val="center"/>
        <w:rPr>
          <w:b/>
          <w:bCs/>
          <w:lang w:val="es-ES"/>
        </w:rPr>
      </w:pPr>
    </w:p>
    <w:tbl>
      <w:tblPr>
        <w:tblW w:w="967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427"/>
        <w:gridCol w:w="828"/>
        <w:gridCol w:w="828"/>
        <w:gridCol w:w="1263"/>
        <w:gridCol w:w="1596"/>
        <w:gridCol w:w="1747"/>
        <w:gridCol w:w="1025"/>
      </w:tblGrid>
      <w:tr w:rsidR="00A4154D" w:rsidRPr="00E320DA" w14:paraId="7EEF071B" w14:textId="77777777" w:rsidTr="00654096">
        <w:trPr>
          <w:trHeight w:val="393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90F4424" w14:textId="505C68AB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20DA">
              <w:rPr>
                <w:rFonts w:ascii="Arial" w:hAnsi="Arial" w:cs="Arial"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59B61E60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20DA">
              <w:rPr>
                <w:rFonts w:ascii="Arial" w:hAnsi="Arial" w:cs="Arial"/>
                <w:bCs/>
                <w:sz w:val="20"/>
                <w:szCs w:val="20"/>
              </w:rPr>
              <w:t>Z1</w:t>
            </w:r>
          </w:p>
        </w:tc>
        <w:tc>
          <w:tcPr>
            <w:tcW w:w="0" w:type="auto"/>
            <w:vAlign w:val="center"/>
            <w:hideMark/>
          </w:tcPr>
          <w:p w14:paraId="3AB8281C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20DA">
              <w:rPr>
                <w:rFonts w:ascii="Arial" w:hAnsi="Arial" w:cs="Arial"/>
                <w:bCs/>
                <w:sz w:val="20"/>
                <w:szCs w:val="20"/>
              </w:rPr>
              <w:t>Z3</w:t>
            </w:r>
          </w:p>
        </w:tc>
        <w:tc>
          <w:tcPr>
            <w:tcW w:w="0" w:type="auto"/>
            <w:vAlign w:val="center"/>
            <w:hideMark/>
          </w:tcPr>
          <w:p w14:paraId="45E78ED7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20DA">
              <w:rPr>
                <w:rFonts w:ascii="Arial" w:hAnsi="Arial" w:cs="Arial"/>
                <w:bCs/>
                <w:sz w:val="20"/>
                <w:szCs w:val="20"/>
              </w:rPr>
              <w:t>BS</w:t>
            </w:r>
            <w:r>
              <w:rPr>
                <w:rFonts w:ascii="Arial" w:hAnsi="Arial" w:cs="Arial"/>
                <w:bCs/>
                <w:sz w:val="20"/>
                <w:szCs w:val="20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5F5FB1AF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320DA">
              <w:rPr>
                <w:rFonts w:ascii="Arial" w:hAnsi="Arial" w:cs="Arial"/>
                <w:bCs/>
                <w:sz w:val="20"/>
                <w:szCs w:val="20"/>
              </w:rPr>
              <w:t>Serolog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306FC5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Viral load</w:t>
            </w:r>
          </w:p>
        </w:tc>
        <w:tc>
          <w:tcPr>
            <w:tcW w:w="0" w:type="auto"/>
            <w:vAlign w:val="center"/>
            <w:hideMark/>
          </w:tcPr>
          <w:p w14:paraId="5E3CD9AB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Proviral load</w:t>
            </w:r>
          </w:p>
        </w:tc>
        <w:tc>
          <w:tcPr>
            <w:tcW w:w="0" w:type="auto"/>
            <w:vAlign w:val="center"/>
            <w:hideMark/>
          </w:tcPr>
          <w:p w14:paraId="5F774DC2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20DA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>
              <w:rPr>
                <w:rFonts w:ascii="Arial" w:hAnsi="Arial" w:cs="Arial"/>
                <w:bCs/>
                <w:sz w:val="20"/>
                <w:szCs w:val="20"/>
              </w:rPr>
              <w:t>me</w:t>
            </w:r>
          </w:p>
        </w:tc>
      </w:tr>
      <w:tr w:rsidR="00A4154D" w:rsidRPr="00E320DA" w14:paraId="49F17A3B" w14:textId="77777777" w:rsidTr="00654096">
        <w:trPr>
          <w:trHeight w:val="80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2F08BC6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APOBEC3 </w:t>
            </w:r>
            <w:r w:rsidRPr="00E320DA">
              <w:rPr>
                <w:rFonts w:ascii="Arial" w:hAnsi="Arial" w:cs="Arial"/>
                <w:bCs/>
                <w:sz w:val="20"/>
                <w:szCs w:val="20"/>
              </w:rPr>
              <w:t>Z1</w:t>
            </w:r>
          </w:p>
        </w:tc>
        <w:tc>
          <w:tcPr>
            <w:tcW w:w="0" w:type="auto"/>
            <w:vAlign w:val="center"/>
            <w:hideMark/>
          </w:tcPr>
          <w:p w14:paraId="512EF33C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362981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0.229</w:t>
            </w:r>
          </w:p>
          <w:p w14:paraId="65E2F222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(*** )</w:t>
            </w:r>
          </w:p>
        </w:tc>
        <w:tc>
          <w:tcPr>
            <w:tcW w:w="0" w:type="auto"/>
            <w:vAlign w:val="center"/>
            <w:hideMark/>
          </w:tcPr>
          <w:p w14:paraId="4E6FEC00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0.261</w:t>
            </w:r>
          </w:p>
          <w:p w14:paraId="36BD9A30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(*** )</w:t>
            </w:r>
          </w:p>
        </w:tc>
        <w:tc>
          <w:tcPr>
            <w:tcW w:w="0" w:type="auto"/>
            <w:vAlign w:val="center"/>
            <w:hideMark/>
          </w:tcPr>
          <w:p w14:paraId="22D0E347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–0.122</w:t>
            </w:r>
          </w:p>
          <w:p w14:paraId="42ABEB57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 )</w:t>
            </w:r>
          </w:p>
        </w:tc>
        <w:tc>
          <w:tcPr>
            <w:tcW w:w="0" w:type="auto"/>
            <w:vAlign w:val="center"/>
            <w:hideMark/>
          </w:tcPr>
          <w:p w14:paraId="58704C8F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0.140</w:t>
            </w:r>
          </w:p>
          <w:p w14:paraId="6735EFA0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 )</w:t>
            </w:r>
          </w:p>
        </w:tc>
        <w:tc>
          <w:tcPr>
            <w:tcW w:w="0" w:type="auto"/>
            <w:vAlign w:val="center"/>
            <w:hideMark/>
          </w:tcPr>
          <w:p w14:paraId="1B36B9A0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–0.094</w:t>
            </w:r>
          </w:p>
          <w:p w14:paraId="1D7BE334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320DA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E32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4C7FE95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–0.259</w:t>
            </w:r>
          </w:p>
          <w:p w14:paraId="777E78E9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(*** )</w:t>
            </w:r>
          </w:p>
        </w:tc>
      </w:tr>
      <w:tr w:rsidR="00A4154D" w:rsidRPr="00E320DA" w14:paraId="7B69F2E7" w14:textId="77777777" w:rsidTr="00654096">
        <w:trPr>
          <w:trHeight w:val="80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FEAFF60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APOBEC3 </w:t>
            </w:r>
            <w:r w:rsidRPr="00E320DA">
              <w:rPr>
                <w:rFonts w:ascii="Arial" w:hAnsi="Arial" w:cs="Arial"/>
                <w:bCs/>
                <w:sz w:val="20"/>
                <w:szCs w:val="20"/>
              </w:rPr>
              <w:t>Z3</w:t>
            </w:r>
          </w:p>
        </w:tc>
        <w:tc>
          <w:tcPr>
            <w:tcW w:w="0" w:type="auto"/>
            <w:vAlign w:val="center"/>
            <w:hideMark/>
          </w:tcPr>
          <w:p w14:paraId="0553ECD5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B14A84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84B16C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9765A9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0.329</w:t>
            </w:r>
          </w:p>
          <w:p w14:paraId="3B23CDAD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(*** )</w:t>
            </w:r>
          </w:p>
        </w:tc>
        <w:tc>
          <w:tcPr>
            <w:tcW w:w="0" w:type="auto"/>
            <w:vAlign w:val="center"/>
            <w:hideMark/>
          </w:tcPr>
          <w:p w14:paraId="6796320C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0.050</w:t>
            </w:r>
          </w:p>
          <w:p w14:paraId="080AEC26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320DA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E32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61235F6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0.088</w:t>
            </w:r>
          </w:p>
          <w:p w14:paraId="23ACF523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320DA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E32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D45003B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0.109</w:t>
            </w:r>
          </w:p>
          <w:p w14:paraId="1B2699F9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320DA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E32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2EDA453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0.174</w:t>
            </w:r>
          </w:p>
          <w:p w14:paraId="61C5C6D6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 )</w:t>
            </w:r>
          </w:p>
        </w:tc>
      </w:tr>
      <w:tr w:rsidR="00A4154D" w:rsidRPr="00E320DA" w14:paraId="21AED5AA" w14:textId="77777777" w:rsidTr="00654096">
        <w:trPr>
          <w:trHeight w:val="796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A988F17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bCs/>
                <w:sz w:val="20"/>
                <w:szCs w:val="20"/>
              </w:rPr>
              <w:t>BS</w:t>
            </w:r>
            <w:r>
              <w:rPr>
                <w:rFonts w:ascii="Arial" w:hAnsi="Arial" w:cs="Arial"/>
                <w:bCs/>
                <w:sz w:val="20"/>
                <w:szCs w:val="20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39B632E8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CBC80C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C63F10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6E2653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0.088</w:t>
            </w:r>
          </w:p>
          <w:p w14:paraId="01C10C02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320DA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E32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5F651A3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–0.076 (</w:t>
            </w:r>
            <w:proofErr w:type="spellStart"/>
            <w:r w:rsidRPr="00E320DA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E32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5A6BACD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0.171</w:t>
            </w:r>
          </w:p>
          <w:p w14:paraId="58591A1F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 )</w:t>
            </w:r>
          </w:p>
        </w:tc>
        <w:tc>
          <w:tcPr>
            <w:tcW w:w="0" w:type="auto"/>
            <w:vAlign w:val="center"/>
            <w:hideMark/>
          </w:tcPr>
          <w:p w14:paraId="6D4BF452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0.405</w:t>
            </w:r>
          </w:p>
          <w:p w14:paraId="15E8DE8F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(*** )</w:t>
            </w:r>
          </w:p>
        </w:tc>
      </w:tr>
      <w:tr w:rsidR="00A4154D" w:rsidRPr="00E320DA" w14:paraId="50B09C7D" w14:textId="77777777" w:rsidTr="00654096">
        <w:trPr>
          <w:trHeight w:val="80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B4799B2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20DA">
              <w:rPr>
                <w:rFonts w:ascii="Arial" w:hAnsi="Arial" w:cs="Arial"/>
                <w:bCs/>
                <w:sz w:val="20"/>
                <w:szCs w:val="20"/>
              </w:rPr>
              <w:t>Serolog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E031AF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DECF40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C1D1CC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9A4936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F78F1B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0.070</w:t>
            </w:r>
          </w:p>
          <w:p w14:paraId="5C39EDA0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320DA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E32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55E05C4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0.020</w:t>
            </w:r>
          </w:p>
          <w:p w14:paraId="73100698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320DA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E32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8D9DF9E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0.343</w:t>
            </w:r>
          </w:p>
          <w:p w14:paraId="6964878A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(*** )</w:t>
            </w:r>
          </w:p>
        </w:tc>
      </w:tr>
      <w:tr w:rsidR="00A4154D" w:rsidRPr="00E320DA" w14:paraId="33C8F381" w14:textId="77777777" w:rsidTr="00654096">
        <w:trPr>
          <w:trHeight w:val="80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703BB5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Viral load</w:t>
            </w:r>
          </w:p>
        </w:tc>
        <w:tc>
          <w:tcPr>
            <w:tcW w:w="0" w:type="auto"/>
            <w:vAlign w:val="center"/>
            <w:hideMark/>
          </w:tcPr>
          <w:p w14:paraId="46AF4F7E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896C37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0952D9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12A4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24062D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0DDC12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–0.158</w:t>
            </w:r>
          </w:p>
          <w:p w14:paraId="7EC04B58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 )</w:t>
            </w:r>
          </w:p>
        </w:tc>
        <w:tc>
          <w:tcPr>
            <w:tcW w:w="0" w:type="auto"/>
            <w:vAlign w:val="center"/>
            <w:hideMark/>
          </w:tcPr>
          <w:p w14:paraId="321760A3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 xml:space="preserve">–0.029 </w:t>
            </w:r>
          </w:p>
          <w:p w14:paraId="45E315D2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320DA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 w:rsidRPr="00E320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4154D" w:rsidRPr="00E320DA" w14:paraId="1962FACB" w14:textId="77777777" w:rsidTr="00654096">
        <w:trPr>
          <w:trHeight w:val="3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F326A04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Proviral load</w:t>
            </w:r>
          </w:p>
        </w:tc>
        <w:tc>
          <w:tcPr>
            <w:tcW w:w="0" w:type="auto"/>
            <w:vAlign w:val="center"/>
            <w:hideMark/>
          </w:tcPr>
          <w:p w14:paraId="0C19E03E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BC5442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F9487B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5E9516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8A5752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448EAC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A224AED" w14:textId="77777777" w:rsidR="00A4154D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0.249</w:t>
            </w:r>
          </w:p>
          <w:p w14:paraId="10A15C6A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(*** )</w:t>
            </w:r>
          </w:p>
        </w:tc>
      </w:tr>
      <w:tr w:rsidR="00A4154D" w:rsidRPr="00E320DA" w14:paraId="190B3F16" w14:textId="77777777" w:rsidTr="00654096">
        <w:trPr>
          <w:trHeight w:val="39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53BFEA3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bCs/>
                <w:sz w:val="20"/>
                <w:szCs w:val="20"/>
              </w:rPr>
              <w:t>Ti</w:t>
            </w:r>
            <w:r>
              <w:rPr>
                <w:rFonts w:ascii="Arial" w:hAnsi="Arial" w:cs="Arial"/>
                <w:bCs/>
                <w:sz w:val="20"/>
                <w:szCs w:val="20"/>
              </w:rPr>
              <w:t>me</w:t>
            </w:r>
          </w:p>
        </w:tc>
        <w:tc>
          <w:tcPr>
            <w:tcW w:w="0" w:type="auto"/>
            <w:vAlign w:val="center"/>
            <w:hideMark/>
          </w:tcPr>
          <w:p w14:paraId="69A4723A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BF120E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248E03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68C449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3EEB07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CB4276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C17752" w14:textId="77777777" w:rsidR="00A4154D" w:rsidRPr="00E320DA" w:rsidRDefault="00A4154D" w:rsidP="006540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5F7FEE9B" w14:textId="6F2667BF" w:rsidR="00A4154D" w:rsidRPr="008B5F3E" w:rsidRDefault="00A4154D" w:rsidP="00A4154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81751">
        <w:rPr>
          <w:rFonts w:ascii="Times New Roman" w:hAnsi="Times New Roman" w:cs="Times New Roman"/>
          <w:b/>
        </w:rPr>
        <w:t>Tabl</w:t>
      </w:r>
      <w:r>
        <w:rPr>
          <w:rFonts w:ascii="Times New Roman" w:hAnsi="Times New Roman" w:cs="Times New Roman"/>
          <w:b/>
        </w:rPr>
        <w:t>e</w:t>
      </w:r>
      <w:r w:rsidRPr="00C8175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Pr="00C81751">
        <w:rPr>
          <w:rFonts w:ascii="Times New Roman" w:hAnsi="Times New Roman" w:cs="Times New Roman"/>
          <w:b/>
        </w:rPr>
        <w:t xml:space="preserve">1 </w:t>
      </w:r>
      <w:proofErr w:type="spellStart"/>
      <w:r w:rsidRPr="008B5F3E">
        <w:rPr>
          <w:rFonts w:ascii="Times New Roman" w:hAnsi="Times New Roman" w:cs="Times New Roman"/>
          <w:bCs/>
        </w:rPr>
        <w:t>Spearman’s</w:t>
      </w:r>
      <w:proofErr w:type="spellEnd"/>
      <w:r w:rsidRPr="008B5F3E">
        <w:rPr>
          <w:rFonts w:ascii="Times New Roman" w:hAnsi="Times New Roman" w:cs="Times New Roman"/>
          <w:bCs/>
        </w:rPr>
        <w:t xml:space="preserve"> </w:t>
      </w:r>
      <w:proofErr w:type="spellStart"/>
      <w:r w:rsidRPr="008B5F3E">
        <w:rPr>
          <w:rFonts w:ascii="Times New Roman" w:hAnsi="Times New Roman" w:cs="Times New Roman"/>
          <w:bCs/>
        </w:rPr>
        <w:t>rank</w:t>
      </w:r>
      <w:proofErr w:type="spellEnd"/>
      <w:r w:rsidRPr="008B5F3E">
        <w:rPr>
          <w:rFonts w:ascii="Times New Roman" w:hAnsi="Times New Roman" w:cs="Times New Roman"/>
          <w:bCs/>
        </w:rPr>
        <w:t xml:space="preserve"> </w:t>
      </w:r>
      <w:proofErr w:type="spellStart"/>
      <w:r w:rsidRPr="008B5F3E">
        <w:rPr>
          <w:rFonts w:ascii="Times New Roman" w:hAnsi="Times New Roman" w:cs="Times New Roman"/>
          <w:bCs/>
        </w:rPr>
        <w:t>correlation</w:t>
      </w:r>
      <w:proofErr w:type="spellEnd"/>
      <w:r w:rsidRPr="008B5F3E">
        <w:rPr>
          <w:rFonts w:ascii="Times New Roman" w:hAnsi="Times New Roman" w:cs="Times New Roman"/>
          <w:bCs/>
        </w:rPr>
        <w:t xml:space="preserve"> </w:t>
      </w:r>
      <w:proofErr w:type="spellStart"/>
      <w:r w:rsidRPr="008B5F3E">
        <w:rPr>
          <w:rFonts w:ascii="Times New Roman" w:hAnsi="Times New Roman" w:cs="Times New Roman"/>
          <w:bCs/>
        </w:rPr>
        <w:t>coefficients</w:t>
      </w:r>
      <w:proofErr w:type="spellEnd"/>
      <w:r w:rsidRPr="008B5F3E">
        <w:rPr>
          <w:rFonts w:ascii="Times New Roman" w:hAnsi="Times New Roman" w:cs="Times New Roman"/>
          <w:bCs/>
        </w:rPr>
        <w:t xml:space="preserve"> (ρ) </w:t>
      </w:r>
      <w:proofErr w:type="spellStart"/>
      <w:r w:rsidRPr="008B5F3E">
        <w:rPr>
          <w:rFonts w:ascii="Times New Roman" w:hAnsi="Times New Roman" w:cs="Times New Roman"/>
          <w:bCs/>
        </w:rPr>
        <w:t>between</w:t>
      </w:r>
      <w:proofErr w:type="spellEnd"/>
      <w:r w:rsidRPr="008B5F3E">
        <w:rPr>
          <w:rFonts w:ascii="Times New Roman" w:hAnsi="Times New Roman" w:cs="Times New Roman"/>
          <w:bCs/>
        </w:rPr>
        <w:t xml:space="preserve"> gene </w:t>
      </w:r>
      <w:proofErr w:type="spellStart"/>
      <w:r w:rsidRPr="008B5F3E">
        <w:rPr>
          <w:rFonts w:ascii="Times New Roman" w:hAnsi="Times New Roman" w:cs="Times New Roman"/>
          <w:bCs/>
        </w:rPr>
        <w:t>expression</w:t>
      </w:r>
      <w:proofErr w:type="spellEnd"/>
      <w:r w:rsidRPr="008B5F3E">
        <w:rPr>
          <w:rFonts w:ascii="Times New Roman" w:hAnsi="Times New Roman" w:cs="Times New Roman"/>
          <w:bCs/>
        </w:rPr>
        <w:t xml:space="preserve"> </w:t>
      </w:r>
      <w:proofErr w:type="spellStart"/>
      <w:r w:rsidRPr="008B5F3E">
        <w:rPr>
          <w:rFonts w:ascii="Times New Roman" w:hAnsi="Times New Roman" w:cs="Times New Roman"/>
          <w:bCs/>
        </w:rPr>
        <w:t>of</w:t>
      </w:r>
      <w:proofErr w:type="spellEnd"/>
      <w:r w:rsidRPr="008B5F3E">
        <w:rPr>
          <w:rFonts w:ascii="Times New Roman" w:hAnsi="Times New Roman" w:cs="Times New Roman"/>
          <w:bCs/>
        </w:rPr>
        <w:t xml:space="preserve"> APOBEC3 Z1 (Z1), Z3 (Z3), and BST2 (</w:t>
      </w:r>
      <w:proofErr w:type="spellStart"/>
      <w:r w:rsidRPr="008B5F3E">
        <w:rPr>
          <w:rFonts w:ascii="Times New Roman" w:hAnsi="Times New Roman" w:cs="Times New Roman"/>
          <w:bCs/>
        </w:rPr>
        <w:t>Tetherin</w:t>
      </w:r>
      <w:proofErr w:type="spellEnd"/>
      <w:r w:rsidRPr="008B5F3E">
        <w:rPr>
          <w:rFonts w:ascii="Times New Roman" w:hAnsi="Times New Roman" w:cs="Times New Roman"/>
          <w:bCs/>
        </w:rPr>
        <w:t xml:space="preserve">), and </w:t>
      </w:r>
      <w:proofErr w:type="spellStart"/>
      <w:r w:rsidRPr="008B5F3E">
        <w:rPr>
          <w:rFonts w:ascii="Times New Roman" w:hAnsi="Times New Roman" w:cs="Times New Roman"/>
          <w:bCs/>
        </w:rPr>
        <w:t>infection</w:t>
      </w:r>
      <w:proofErr w:type="spellEnd"/>
      <w:r w:rsidRPr="008B5F3E">
        <w:rPr>
          <w:rFonts w:ascii="Times New Roman" w:hAnsi="Times New Roman" w:cs="Times New Roman"/>
          <w:bCs/>
        </w:rPr>
        <w:t xml:space="preserve"> </w:t>
      </w:r>
      <w:proofErr w:type="spellStart"/>
      <w:r w:rsidRPr="008B5F3E">
        <w:rPr>
          <w:rFonts w:ascii="Times New Roman" w:hAnsi="Times New Roman" w:cs="Times New Roman"/>
          <w:bCs/>
        </w:rPr>
        <w:t>parameters</w:t>
      </w:r>
      <w:proofErr w:type="spellEnd"/>
      <w:r w:rsidRPr="008B5F3E">
        <w:rPr>
          <w:rFonts w:ascii="Times New Roman" w:hAnsi="Times New Roman" w:cs="Times New Roman"/>
          <w:bCs/>
        </w:rPr>
        <w:t xml:space="preserve"> (viral load, proviral load, </w:t>
      </w:r>
      <w:proofErr w:type="spellStart"/>
      <w:r w:rsidRPr="008B5F3E">
        <w:rPr>
          <w:rFonts w:ascii="Times New Roman" w:hAnsi="Times New Roman" w:cs="Times New Roman"/>
          <w:bCs/>
        </w:rPr>
        <w:t>serology</w:t>
      </w:r>
      <w:proofErr w:type="spellEnd"/>
      <w:r w:rsidRPr="008B5F3E">
        <w:rPr>
          <w:rFonts w:ascii="Times New Roman" w:hAnsi="Times New Roman" w:cs="Times New Roman"/>
          <w:bCs/>
        </w:rPr>
        <w:t xml:space="preserve">, and time). </w:t>
      </w:r>
      <w:proofErr w:type="spellStart"/>
      <w:r w:rsidRPr="008B5F3E">
        <w:rPr>
          <w:rFonts w:ascii="Times New Roman" w:hAnsi="Times New Roman" w:cs="Times New Roman"/>
          <w:bCs/>
        </w:rPr>
        <w:t>Significance</w:t>
      </w:r>
      <w:proofErr w:type="spellEnd"/>
      <w:r w:rsidRPr="008B5F3E">
        <w:rPr>
          <w:rFonts w:ascii="Times New Roman" w:hAnsi="Times New Roman" w:cs="Times New Roman"/>
          <w:bCs/>
        </w:rPr>
        <w:t xml:space="preserve"> </w:t>
      </w:r>
      <w:proofErr w:type="spellStart"/>
      <w:r w:rsidRPr="008B5F3E">
        <w:rPr>
          <w:rFonts w:ascii="Times New Roman" w:hAnsi="Times New Roman" w:cs="Times New Roman"/>
          <w:bCs/>
        </w:rPr>
        <w:t>levels</w:t>
      </w:r>
      <w:proofErr w:type="spellEnd"/>
      <w:r w:rsidRPr="008B5F3E">
        <w:rPr>
          <w:rFonts w:ascii="Times New Roman" w:hAnsi="Times New Roman" w:cs="Times New Roman"/>
          <w:bCs/>
        </w:rPr>
        <w:t xml:space="preserve">: </w:t>
      </w:r>
      <w:proofErr w:type="spellStart"/>
      <w:r w:rsidRPr="008B5F3E">
        <w:rPr>
          <w:rFonts w:ascii="Times New Roman" w:hAnsi="Times New Roman" w:cs="Times New Roman"/>
          <w:bCs/>
        </w:rPr>
        <w:t>ns</w:t>
      </w:r>
      <w:proofErr w:type="spellEnd"/>
      <w:r w:rsidRPr="008B5F3E">
        <w:rPr>
          <w:rFonts w:ascii="Times New Roman" w:hAnsi="Times New Roman" w:cs="Times New Roman"/>
          <w:bCs/>
        </w:rPr>
        <w:t xml:space="preserve"> (non-</w:t>
      </w:r>
      <w:proofErr w:type="spellStart"/>
      <w:r w:rsidRPr="008B5F3E">
        <w:rPr>
          <w:rFonts w:ascii="Times New Roman" w:hAnsi="Times New Roman" w:cs="Times New Roman"/>
          <w:bCs/>
        </w:rPr>
        <w:t>significant</w:t>
      </w:r>
      <w:proofErr w:type="spellEnd"/>
      <w:r w:rsidRPr="008B5F3E">
        <w:rPr>
          <w:rFonts w:ascii="Times New Roman" w:hAnsi="Times New Roman" w:cs="Times New Roman"/>
          <w:bCs/>
        </w:rPr>
        <w:t>, p ≥ 0.05), * (p &lt; 0.05), ** (p &lt; 0.01), *** (p &lt; 0.001).</w:t>
      </w:r>
      <w:r w:rsidRPr="00C81751">
        <w:rPr>
          <w:rFonts w:ascii="Times New Roman" w:hAnsi="Times New Roman" w:cs="Times New Roman"/>
          <w:bCs/>
        </w:rPr>
        <w:t xml:space="preserve"> </w:t>
      </w:r>
    </w:p>
    <w:p w14:paraId="49F19DD1" w14:textId="325057B5" w:rsidR="002F3C36" w:rsidRDefault="002F3C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F418335" w14:textId="77777777" w:rsidR="00A4154D" w:rsidRPr="00F65701" w:rsidRDefault="00A4154D" w:rsidP="00A4154D">
      <w:pPr>
        <w:jc w:val="both"/>
        <w:rPr>
          <w:rFonts w:ascii="Arial" w:hAnsi="Arial" w:cs="Arial"/>
          <w:b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894"/>
        <w:gridCol w:w="481"/>
        <w:gridCol w:w="1908"/>
        <w:gridCol w:w="1574"/>
        <w:gridCol w:w="681"/>
        <w:gridCol w:w="1250"/>
      </w:tblGrid>
      <w:tr w:rsidR="00A4154D" w:rsidRPr="00F65701" w14:paraId="727561A9" w14:textId="77777777" w:rsidTr="00654096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40337D" w14:textId="5E64366D" w:rsidR="00A4154D" w:rsidRPr="00F65701" w:rsidRDefault="00A4154D" w:rsidP="00654096">
            <w:pPr>
              <w:jc w:val="center"/>
              <w:rPr>
                <w:rFonts w:ascii="Arial" w:hAnsi="Arial" w:cs="Arial"/>
                <w:b/>
                <w:bCs/>
              </w:rPr>
            </w:pPr>
            <w:r w:rsidRPr="00F65701">
              <w:rPr>
                <w:rFonts w:ascii="Arial" w:hAnsi="Arial" w:cs="Arial"/>
                <w:b/>
                <w:bCs/>
              </w:rPr>
              <w:t>Resp</w:t>
            </w:r>
            <w:r>
              <w:rPr>
                <w:rFonts w:ascii="Arial" w:hAnsi="Arial" w:cs="Arial"/>
                <w:b/>
                <w:bCs/>
              </w:rPr>
              <w:t>onse</w:t>
            </w:r>
          </w:p>
        </w:tc>
        <w:tc>
          <w:tcPr>
            <w:tcW w:w="0" w:type="auto"/>
            <w:vAlign w:val="center"/>
            <w:hideMark/>
          </w:tcPr>
          <w:p w14:paraId="1B043713" w14:textId="4EE2A168" w:rsidR="00A4154D" w:rsidRPr="00F65701" w:rsidRDefault="00A4154D" w:rsidP="0065409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Source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C1A6A0" w14:textId="3B9406AB" w:rsidR="00A4154D" w:rsidRPr="00F65701" w:rsidRDefault="00A4154D" w:rsidP="0065409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220FFC" w14:textId="5D36A3E7" w:rsidR="00A4154D" w:rsidRPr="00F65701" w:rsidRDefault="00A4154D" w:rsidP="00654096">
            <w:pPr>
              <w:jc w:val="center"/>
              <w:rPr>
                <w:rFonts w:ascii="Arial" w:hAnsi="Arial" w:cs="Arial"/>
                <w:b/>
                <w:bCs/>
              </w:rPr>
            </w:pPr>
            <w:r w:rsidRPr="00F65701">
              <w:rPr>
                <w:rFonts w:ascii="Arial" w:hAnsi="Arial" w:cs="Arial"/>
                <w:b/>
                <w:bCs/>
              </w:rPr>
              <w:t>Sum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of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Squares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CBF170" w14:textId="7EEFF7FE" w:rsidR="00A4154D" w:rsidRPr="00F65701" w:rsidRDefault="00A4154D" w:rsidP="00654096">
            <w:pPr>
              <w:jc w:val="center"/>
              <w:rPr>
                <w:rFonts w:ascii="Arial" w:hAnsi="Arial" w:cs="Arial"/>
                <w:b/>
                <w:bCs/>
              </w:rPr>
            </w:pPr>
            <w:r w:rsidRPr="00F65701">
              <w:rPr>
                <w:rFonts w:ascii="Arial" w:hAnsi="Arial" w:cs="Arial"/>
                <w:b/>
                <w:bCs/>
              </w:rPr>
              <w:t>Me</w:t>
            </w:r>
            <w:r>
              <w:rPr>
                <w:rFonts w:ascii="Arial" w:hAnsi="Arial" w:cs="Arial"/>
                <w:b/>
                <w:bCs/>
              </w:rPr>
              <w:t>an Square</w:t>
            </w:r>
          </w:p>
        </w:tc>
        <w:tc>
          <w:tcPr>
            <w:tcW w:w="0" w:type="auto"/>
            <w:vAlign w:val="center"/>
            <w:hideMark/>
          </w:tcPr>
          <w:p w14:paraId="42FA4D0C" w14:textId="77777777" w:rsidR="00A4154D" w:rsidRPr="00F65701" w:rsidRDefault="00A4154D" w:rsidP="00654096">
            <w:pPr>
              <w:jc w:val="center"/>
              <w:rPr>
                <w:rFonts w:ascii="Arial" w:hAnsi="Arial" w:cs="Arial"/>
                <w:b/>
                <w:bCs/>
              </w:rPr>
            </w:pPr>
            <w:r w:rsidRPr="00F65701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176AACD7" w14:textId="3BE9E191" w:rsidR="00A4154D" w:rsidRPr="00A4154D" w:rsidRDefault="00A4154D" w:rsidP="00654096">
            <w:pPr>
              <w:jc w:val="center"/>
              <w:rPr>
                <w:rFonts w:ascii="Arial" w:hAnsi="Arial" w:cs="Arial"/>
                <w:b/>
                <w:bCs/>
              </w:rPr>
            </w:pPr>
            <w:r w:rsidRPr="00F65701">
              <w:rPr>
                <w:rFonts w:ascii="Arial" w:hAnsi="Arial" w:cs="Arial"/>
                <w:b/>
                <w:bCs/>
                <w:i/>
                <w:iCs/>
              </w:rPr>
              <w:t>p</w:t>
            </w:r>
            <w:r>
              <w:rPr>
                <w:rFonts w:ascii="Arial" w:hAnsi="Arial" w:cs="Arial"/>
                <w:b/>
                <w:bCs/>
                <w:i/>
                <w:iCs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</w:rPr>
              <w:t>value</w:t>
            </w:r>
            <w:proofErr w:type="spellEnd"/>
          </w:p>
        </w:tc>
      </w:tr>
      <w:tr w:rsidR="00A4154D" w:rsidRPr="00F65701" w14:paraId="3F9B5DB0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C307B05" w14:textId="77777777" w:rsidR="00A4154D" w:rsidRDefault="00A4154D" w:rsidP="0065409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APOBEC3</w:t>
            </w:r>
          </w:p>
          <w:p w14:paraId="0AEC3494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  <w:b/>
                <w:bCs/>
              </w:rPr>
              <w:t>Z1</w:t>
            </w:r>
          </w:p>
        </w:tc>
        <w:tc>
          <w:tcPr>
            <w:tcW w:w="0" w:type="auto"/>
            <w:vAlign w:val="center"/>
            <w:hideMark/>
          </w:tcPr>
          <w:p w14:paraId="22A9C95D" w14:textId="20A5D2D0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Ti</w:t>
            </w:r>
            <w:r>
              <w:rPr>
                <w:rFonts w:ascii="Arial" w:hAnsi="Arial" w:cs="Arial"/>
              </w:rPr>
              <w:t>m</w:t>
            </w:r>
            <w:r w:rsidRPr="00F65701">
              <w:rPr>
                <w:rFonts w:ascii="Arial" w:hAnsi="Arial" w:cs="Aria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69EC615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21F08A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207.94</w:t>
            </w:r>
          </w:p>
        </w:tc>
        <w:tc>
          <w:tcPr>
            <w:tcW w:w="0" w:type="auto"/>
            <w:vAlign w:val="center"/>
            <w:hideMark/>
          </w:tcPr>
          <w:p w14:paraId="5515C0F6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41.59</w:t>
            </w:r>
          </w:p>
        </w:tc>
        <w:tc>
          <w:tcPr>
            <w:tcW w:w="0" w:type="auto"/>
            <w:vAlign w:val="center"/>
            <w:hideMark/>
          </w:tcPr>
          <w:p w14:paraId="3E988DAF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35.54</w:t>
            </w:r>
          </w:p>
        </w:tc>
        <w:tc>
          <w:tcPr>
            <w:tcW w:w="0" w:type="auto"/>
            <w:vAlign w:val="center"/>
            <w:hideMark/>
          </w:tcPr>
          <w:p w14:paraId="7D805720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&lt; 0.001 ***</w:t>
            </w:r>
          </w:p>
        </w:tc>
      </w:tr>
      <w:tr w:rsidR="00A4154D" w:rsidRPr="00F65701" w14:paraId="28077958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665F48A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50633689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Error</w:t>
            </w:r>
          </w:p>
        </w:tc>
        <w:tc>
          <w:tcPr>
            <w:tcW w:w="0" w:type="auto"/>
            <w:vAlign w:val="center"/>
            <w:hideMark/>
          </w:tcPr>
          <w:p w14:paraId="09300EE6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13B83AF7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322.96</w:t>
            </w:r>
          </w:p>
        </w:tc>
        <w:tc>
          <w:tcPr>
            <w:tcW w:w="0" w:type="auto"/>
            <w:vAlign w:val="center"/>
            <w:hideMark/>
          </w:tcPr>
          <w:p w14:paraId="1DBACC0E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14:paraId="22330303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1A076056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</w:p>
        </w:tc>
      </w:tr>
      <w:tr w:rsidR="00A4154D" w:rsidRPr="00F65701" w14:paraId="2B358129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1C6DDFD" w14:textId="77777777" w:rsidR="00A4154D" w:rsidRDefault="00A4154D" w:rsidP="0065409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APOBEC3</w:t>
            </w:r>
          </w:p>
          <w:p w14:paraId="053F1585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  <w:b/>
                <w:bCs/>
              </w:rPr>
              <w:t>Z3</w:t>
            </w:r>
          </w:p>
        </w:tc>
        <w:tc>
          <w:tcPr>
            <w:tcW w:w="0" w:type="auto"/>
            <w:vAlign w:val="center"/>
            <w:hideMark/>
          </w:tcPr>
          <w:p w14:paraId="6029444A" w14:textId="2016F93E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Ti</w:t>
            </w:r>
            <w:r>
              <w:rPr>
                <w:rFonts w:ascii="Arial" w:hAnsi="Arial" w:cs="Arial"/>
              </w:rPr>
              <w:t>m</w:t>
            </w:r>
            <w:r w:rsidRPr="00F65701">
              <w:rPr>
                <w:rFonts w:ascii="Arial" w:hAnsi="Arial" w:cs="Aria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2A2DB4D5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67F2313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23753</w:t>
            </w:r>
          </w:p>
        </w:tc>
        <w:tc>
          <w:tcPr>
            <w:tcW w:w="0" w:type="auto"/>
            <w:vAlign w:val="center"/>
            <w:hideMark/>
          </w:tcPr>
          <w:p w14:paraId="4671659F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4750.7</w:t>
            </w:r>
          </w:p>
        </w:tc>
        <w:tc>
          <w:tcPr>
            <w:tcW w:w="0" w:type="auto"/>
            <w:vAlign w:val="center"/>
            <w:hideMark/>
          </w:tcPr>
          <w:p w14:paraId="075456D0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14.30</w:t>
            </w:r>
          </w:p>
        </w:tc>
        <w:tc>
          <w:tcPr>
            <w:tcW w:w="0" w:type="auto"/>
            <w:vAlign w:val="center"/>
            <w:hideMark/>
          </w:tcPr>
          <w:p w14:paraId="49931911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&lt; 0.001 ***</w:t>
            </w:r>
          </w:p>
        </w:tc>
      </w:tr>
      <w:tr w:rsidR="00A4154D" w:rsidRPr="00F65701" w14:paraId="55E2ABF8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EA8CF85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6D2E020C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Error</w:t>
            </w:r>
          </w:p>
        </w:tc>
        <w:tc>
          <w:tcPr>
            <w:tcW w:w="0" w:type="auto"/>
            <w:vAlign w:val="center"/>
            <w:hideMark/>
          </w:tcPr>
          <w:p w14:paraId="1911734F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4D81555F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91689</w:t>
            </w:r>
          </w:p>
        </w:tc>
        <w:tc>
          <w:tcPr>
            <w:tcW w:w="0" w:type="auto"/>
            <w:vAlign w:val="center"/>
            <w:hideMark/>
          </w:tcPr>
          <w:p w14:paraId="75B4F5C6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332.2</w:t>
            </w:r>
          </w:p>
        </w:tc>
        <w:tc>
          <w:tcPr>
            <w:tcW w:w="0" w:type="auto"/>
            <w:vAlign w:val="center"/>
            <w:hideMark/>
          </w:tcPr>
          <w:p w14:paraId="3A45AC15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1DE784E9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</w:p>
        </w:tc>
      </w:tr>
      <w:tr w:rsidR="00A4154D" w:rsidRPr="00F65701" w14:paraId="109807FD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3EC3450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  <w:b/>
                <w:bCs/>
              </w:rPr>
              <w:t>B</w:t>
            </w:r>
            <w:r>
              <w:rPr>
                <w:rFonts w:ascii="Arial" w:hAnsi="Arial" w:cs="Arial"/>
                <w:b/>
                <w:bCs/>
              </w:rPr>
              <w:t>ST2</w:t>
            </w:r>
          </w:p>
        </w:tc>
        <w:tc>
          <w:tcPr>
            <w:tcW w:w="0" w:type="auto"/>
            <w:vAlign w:val="center"/>
            <w:hideMark/>
          </w:tcPr>
          <w:p w14:paraId="479FDE7E" w14:textId="1AA2B4ED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Tim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5B27644F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140110E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10318</w:t>
            </w:r>
          </w:p>
        </w:tc>
        <w:tc>
          <w:tcPr>
            <w:tcW w:w="0" w:type="auto"/>
            <w:vAlign w:val="center"/>
            <w:hideMark/>
          </w:tcPr>
          <w:p w14:paraId="61DAFE35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2063.53</w:t>
            </w:r>
          </w:p>
        </w:tc>
        <w:tc>
          <w:tcPr>
            <w:tcW w:w="0" w:type="auto"/>
            <w:vAlign w:val="center"/>
            <w:hideMark/>
          </w:tcPr>
          <w:p w14:paraId="295712F8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39.49</w:t>
            </w:r>
          </w:p>
        </w:tc>
        <w:tc>
          <w:tcPr>
            <w:tcW w:w="0" w:type="auto"/>
            <w:vAlign w:val="center"/>
            <w:hideMark/>
          </w:tcPr>
          <w:p w14:paraId="0C7F7429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&lt; 0.001 ***</w:t>
            </w:r>
          </w:p>
        </w:tc>
      </w:tr>
      <w:tr w:rsidR="00A4154D" w:rsidRPr="00F65701" w14:paraId="7C0471FB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3772624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7CFEF383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Error</w:t>
            </w:r>
          </w:p>
        </w:tc>
        <w:tc>
          <w:tcPr>
            <w:tcW w:w="0" w:type="auto"/>
            <w:vAlign w:val="center"/>
            <w:hideMark/>
          </w:tcPr>
          <w:p w14:paraId="5BD0F0E2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79B5F786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14422</w:t>
            </w:r>
          </w:p>
        </w:tc>
        <w:tc>
          <w:tcPr>
            <w:tcW w:w="0" w:type="auto"/>
            <w:vAlign w:val="center"/>
            <w:hideMark/>
          </w:tcPr>
          <w:p w14:paraId="54E5BF52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  <w:r w:rsidRPr="00F65701">
              <w:rPr>
                <w:rFonts w:ascii="Arial" w:hAnsi="Arial" w:cs="Arial"/>
              </w:rPr>
              <w:t>52.26</w:t>
            </w:r>
          </w:p>
        </w:tc>
        <w:tc>
          <w:tcPr>
            <w:tcW w:w="0" w:type="auto"/>
            <w:vAlign w:val="center"/>
            <w:hideMark/>
          </w:tcPr>
          <w:p w14:paraId="0CE99F82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7998F539" w14:textId="77777777" w:rsidR="00A4154D" w:rsidRPr="00F65701" w:rsidRDefault="00A4154D" w:rsidP="0065409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195A823" w14:textId="77777777" w:rsidR="00A4154D" w:rsidRPr="00A15187" w:rsidRDefault="00A4154D" w:rsidP="00A4154D">
      <w:pPr>
        <w:jc w:val="both"/>
        <w:rPr>
          <w:rFonts w:ascii="Times New Roman" w:hAnsi="Times New Roman" w:cs="Times New Roman"/>
        </w:rPr>
      </w:pPr>
      <w:r w:rsidRPr="008B5F3E">
        <w:rPr>
          <w:rFonts w:ascii="Times New Roman" w:hAnsi="Times New Roman" w:cs="Times New Roman"/>
          <w:b/>
          <w:bCs/>
        </w:rPr>
        <w:t>Table S2</w:t>
      </w:r>
      <w:r w:rsidRPr="00A15187">
        <w:rPr>
          <w:rFonts w:ascii="Times New Roman" w:hAnsi="Times New Roman" w:cs="Times New Roman"/>
        </w:rPr>
        <w:t xml:space="preserve"> </w:t>
      </w:r>
      <w:r w:rsidRPr="008B5F3E">
        <w:rPr>
          <w:rFonts w:ascii="Times New Roman" w:hAnsi="Times New Roman" w:cs="Times New Roman"/>
        </w:rPr>
        <w:t xml:space="preserve">MANOVA </w:t>
      </w:r>
      <w:proofErr w:type="spellStart"/>
      <w:r w:rsidRPr="008B5F3E">
        <w:rPr>
          <w:rFonts w:ascii="Times New Roman" w:hAnsi="Times New Roman" w:cs="Times New Roman"/>
        </w:rPr>
        <w:t>results</w:t>
      </w:r>
      <w:proofErr w:type="spellEnd"/>
      <w:r w:rsidRPr="008B5F3E">
        <w:rPr>
          <w:rFonts w:ascii="Times New Roman" w:hAnsi="Times New Roman" w:cs="Times New Roman"/>
        </w:rPr>
        <w:t xml:space="preserve"> </w:t>
      </w:r>
      <w:proofErr w:type="spellStart"/>
      <w:r w:rsidRPr="008B5F3E">
        <w:rPr>
          <w:rFonts w:ascii="Times New Roman" w:hAnsi="Times New Roman" w:cs="Times New Roman"/>
        </w:rPr>
        <w:t>evaluating</w:t>
      </w:r>
      <w:proofErr w:type="spellEnd"/>
      <w:r w:rsidRPr="008B5F3E">
        <w:rPr>
          <w:rFonts w:ascii="Times New Roman" w:hAnsi="Times New Roman" w:cs="Times New Roman"/>
        </w:rPr>
        <w:t xml:space="preserve"> </w:t>
      </w:r>
      <w:proofErr w:type="spellStart"/>
      <w:r w:rsidRPr="008B5F3E">
        <w:rPr>
          <w:rFonts w:ascii="Times New Roman" w:hAnsi="Times New Roman" w:cs="Times New Roman"/>
        </w:rPr>
        <w:t>the</w:t>
      </w:r>
      <w:proofErr w:type="spellEnd"/>
      <w:r w:rsidRPr="008B5F3E">
        <w:rPr>
          <w:rFonts w:ascii="Times New Roman" w:hAnsi="Times New Roman" w:cs="Times New Roman"/>
        </w:rPr>
        <w:t xml:space="preserve"> </w:t>
      </w:r>
      <w:proofErr w:type="spellStart"/>
      <w:r w:rsidRPr="008B5F3E">
        <w:rPr>
          <w:rFonts w:ascii="Times New Roman" w:hAnsi="Times New Roman" w:cs="Times New Roman"/>
        </w:rPr>
        <w:t>effect</w:t>
      </w:r>
      <w:proofErr w:type="spellEnd"/>
      <w:r w:rsidRPr="008B5F3E">
        <w:rPr>
          <w:rFonts w:ascii="Times New Roman" w:hAnsi="Times New Roman" w:cs="Times New Roman"/>
        </w:rPr>
        <w:t xml:space="preserve"> </w:t>
      </w:r>
      <w:proofErr w:type="spellStart"/>
      <w:r w:rsidRPr="008B5F3E">
        <w:rPr>
          <w:rFonts w:ascii="Times New Roman" w:hAnsi="Times New Roman" w:cs="Times New Roman"/>
        </w:rPr>
        <w:t>of</w:t>
      </w:r>
      <w:proofErr w:type="spellEnd"/>
      <w:r w:rsidRPr="008B5F3E">
        <w:rPr>
          <w:rFonts w:ascii="Times New Roman" w:hAnsi="Times New Roman" w:cs="Times New Roman"/>
        </w:rPr>
        <w:t xml:space="preserve"> time </w:t>
      </w:r>
      <w:proofErr w:type="spellStart"/>
      <w:r w:rsidRPr="008B5F3E">
        <w:rPr>
          <w:rFonts w:ascii="Times New Roman" w:hAnsi="Times New Roman" w:cs="Times New Roman"/>
        </w:rPr>
        <w:t>on</w:t>
      </w:r>
      <w:proofErr w:type="spellEnd"/>
      <w:r w:rsidRPr="008B5F3E">
        <w:rPr>
          <w:rFonts w:ascii="Times New Roman" w:hAnsi="Times New Roman" w:cs="Times New Roman"/>
        </w:rPr>
        <w:t xml:space="preserve"> </w:t>
      </w:r>
      <w:proofErr w:type="spellStart"/>
      <w:r w:rsidRPr="008B5F3E">
        <w:rPr>
          <w:rFonts w:ascii="Times New Roman" w:hAnsi="Times New Roman" w:cs="Times New Roman"/>
        </w:rPr>
        <w:t>the</w:t>
      </w:r>
      <w:proofErr w:type="spellEnd"/>
      <w:r w:rsidRPr="008B5F3E">
        <w:rPr>
          <w:rFonts w:ascii="Times New Roman" w:hAnsi="Times New Roman" w:cs="Times New Roman"/>
        </w:rPr>
        <w:t xml:space="preserve"> </w:t>
      </w:r>
      <w:proofErr w:type="spellStart"/>
      <w:r w:rsidRPr="008B5F3E">
        <w:rPr>
          <w:rFonts w:ascii="Times New Roman" w:hAnsi="Times New Roman" w:cs="Times New Roman"/>
        </w:rPr>
        <w:t>expression</w:t>
      </w:r>
      <w:proofErr w:type="spellEnd"/>
      <w:r w:rsidRPr="008B5F3E">
        <w:rPr>
          <w:rFonts w:ascii="Times New Roman" w:hAnsi="Times New Roman" w:cs="Times New Roman"/>
        </w:rPr>
        <w:t xml:space="preserve"> </w:t>
      </w:r>
      <w:proofErr w:type="spellStart"/>
      <w:r w:rsidRPr="008B5F3E">
        <w:rPr>
          <w:rFonts w:ascii="Times New Roman" w:hAnsi="Times New Roman" w:cs="Times New Roman"/>
        </w:rPr>
        <w:t>of</w:t>
      </w:r>
      <w:proofErr w:type="spellEnd"/>
      <w:r w:rsidRPr="008B5F3E">
        <w:rPr>
          <w:rFonts w:ascii="Times New Roman" w:hAnsi="Times New Roman" w:cs="Times New Roman"/>
        </w:rPr>
        <w:t xml:space="preserve"> APOBEC3 Z1, Z3, and BST2. </w:t>
      </w:r>
      <w:proofErr w:type="spellStart"/>
      <w:r w:rsidRPr="008B5F3E">
        <w:rPr>
          <w:rFonts w:ascii="Times New Roman" w:hAnsi="Times New Roman" w:cs="Times New Roman"/>
        </w:rPr>
        <w:t>All</w:t>
      </w:r>
      <w:proofErr w:type="spellEnd"/>
      <w:r w:rsidRPr="008B5F3E">
        <w:rPr>
          <w:rFonts w:ascii="Times New Roman" w:hAnsi="Times New Roman" w:cs="Times New Roman"/>
        </w:rPr>
        <w:t xml:space="preserve"> genes </w:t>
      </w:r>
      <w:proofErr w:type="spellStart"/>
      <w:r w:rsidRPr="008B5F3E">
        <w:rPr>
          <w:rFonts w:ascii="Times New Roman" w:hAnsi="Times New Roman" w:cs="Times New Roman"/>
        </w:rPr>
        <w:t>showed</w:t>
      </w:r>
      <w:proofErr w:type="spellEnd"/>
      <w:r w:rsidRPr="008B5F3E">
        <w:rPr>
          <w:rFonts w:ascii="Times New Roman" w:hAnsi="Times New Roman" w:cs="Times New Roman"/>
        </w:rPr>
        <w:t xml:space="preserve"> </w:t>
      </w:r>
      <w:proofErr w:type="spellStart"/>
      <w:r w:rsidRPr="008B5F3E">
        <w:rPr>
          <w:rFonts w:ascii="Times New Roman" w:hAnsi="Times New Roman" w:cs="Times New Roman"/>
        </w:rPr>
        <w:t>significant</w:t>
      </w:r>
      <w:proofErr w:type="spellEnd"/>
      <w:r w:rsidRPr="008B5F3E">
        <w:rPr>
          <w:rFonts w:ascii="Times New Roman" w:hAnsi="Times New Roman" w:cs="Times New Roman"/>
        </w:rPr>
        <w:t xml:space="preserve"> temporal </w:t>
      </w:r>
      <w:proofErr w:type="spellStart"/>
      <w:r w:rsidRPr="008B5F3E">
        <w:rPr>
          <w:rFonts w:ascii="Times New Roman" w:hAnsi="Times New Roman" w:cs="Times New Roman"/>
        </w:rPr>
        <w:t>variation</w:t>
      </w:r>
      <w:proofErr w:type="spellEnd"/>
      <w:r w:rsidRPr="008B5F3E">
        <w:rPr>
          <w:rFonts w:ascii="Times New Roman" w:hAnsi="Times New Roman" w:cs="Times New Roman"/>
        </w:rPr>
        <w:t xml:space="preserve"> (p &lt; 0.001).</w:t>
      </w:r>
    </w:p>
    <w:p w14:paraId="75602D97" w14:textId="77777777" w:rsidR="00A4154D" w:rsidRDefault="00A4154D" w:rsidP="00A4154D">
      <w:pPr>
        <w:jc w:val="center"/>
        <w:rPr>
          <w:b/>
          <w:sz w:val="32"/>
        </w:rPr>
      </w:pPr>
    </w:p>
    <w:p w14:paraId="034D9A02" w14:textId="77777777" w:rsidR="00A4154D" w:rsidRPr="0081229E" w:rsidRDefault="00A4154D" w:rsidP="00A4154D">
      <w:pPr>
        <w:jc w:val="both"/>
        <w:rPr>
          <w:rFonts w:ascii="Times New Roman" w:hAnsi="Times New Roman" w:cs="Times New Roman"/>
          <w:b/>
        </w:rPr>
      </w:pPr>
    </w:p>
    <w:p w14:paraId="5319E4A4" w14:textId="1F537AE6" w:rsidR="002F3C36" w:rsidRDefault="002F3C36">
      <w:pPr>
        <w:rPr>
          <w:b/>
          <w:sz w:val="32"/>
        </w:rPr>
      </w:pPr>
      <w:r>
        <w:rPr>
          <w:b/>
          <w:sz w:val="32"/>
        </w:rP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10176B" w14:paraId="369CC6FC" w14:textId="77777777" w:rsidTr="00D90D04">
        <w:tc>
          <w:tcPr>
            <w:tcW w:w="4419" w:type="dxa"/>
          </w:tcPr>
          <w:p w14:paraId="031C438A" w14:textId="77777777" w:rsidR="00D90D04" w:rsidRDefault="00D90D04" w:rsidP="00F61746">
            <w:r w:rsidRPr="002A0193">
              <w:rPr>
                <w:rFonts w:ascii="Arial" w:hAnsi="Arial" w:cs="Arial"/>
                <w:b/>
                <w:bCs/>
              </w:rPr>
              <w:lastRenderedPageBreak/>
              <w:t>A</w:t>
            </w:r>
            <w:r w:rsidRPr="00F3650D">
              <w:rPr>
                <w:noProof/>
                <w:lang w:eastAsia="es-MX"/>
              </w:rPr>
              <w:drawing>
                <wp:inline distT="0" distB="0" distL="0" distR="0" wp14:anchorId="585FB772" wp14:editId="5EC75755">
                  <wp:extent cx="3132000" cy="1686843"/>
                  <wp:effectExtent l="0" t="0" r="0" b="8890"/>
                  <wp:docPr id="242839007" name="Imagen 2" descr="Gráfico, Gráfico de dispersión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054119" name="Imagen 2" descr="Gráfico, Gráfico de dispersión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0" cy="1686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9" w:type="dxa"/>
          </w:tcPr>
          <w:p w14:paraId="6E57BA8E" w14:textId="77777777" w:rsidR="00D90D04" w:rsidRDefault="00D90D04" w:rsidP="00F61746">
            <w:r w:rsidRPr="002A0193">
              <w:rPr>
                <w:b/>
                <w:bCs/>
              </w:rPr>
              <w:t>B</w:t>
            </w:r>
            <w:r w:rsidRPr="00F3650D">
              <w:rPr>
                <w:rFonts w:ascii="Times New Roman" w:hAnsi="Times New Roman" w:cs="Times New Roman"/>
                <w:b/>
                <w:bCs/>
                <w:noProof/>
                <w:lang w:eastAsia="es-MX"/>
              </w:rPr>
              <w:drawing>
                <wp:inline distT="0" distB="0" distL="0" distR="0" wp14:anchorId="7DBA8562" wp14:editId="7D812723">
                  <wp:extent cx="3132000" cy="1686843"/>
                  <wp:effectExtent l="0" t="0" r="0" b="8890"/>
                  <wp:docPr id="1919604627" name="Imagen 4" descr="Gráfico, Gráfico de dispersión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127189" name="Imagen 4" descr="Gráfico, Gráfico de dispersión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0" cy="1686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76B" w14:paraId="5BC60FF9" w14:textId="77777777" w:rsidTr="00D90D04">
        <w:tc>
          <w:tcPr>
            <w:tcW w:w="4419" w:type="dxa"/>
          </w:tcPr>
          <w:p w14:paraId="378A8398" w14:textId="77777777" w:rsidR="00D90D04" w:rsidRDefault="00D90D04" w:rsidP="00F61746">
            <w:r w:rsidRPr="002A0193">
              <w:rPr>
                <w:b/>
                <w:bCs/>
              </w:rPr>
              <w:t>C</w:t>
            </w:r>
            <w:r w:rsidRPr="00F3650D">
              <w:rPr>
                <w:noProof/>
                <w:lang w:eastAsia="es-MX"/>
              </w:rPr>
              <w:drawing>
                <wp:inline distT="0" distB="0" distL="0" distR="0" wp14:anchorId="3778A957" wp14:editId="6FF0A1EE">
                  <wp:extent cx="3132000" cy="1686843"/>
                  <wp:effectExtent l="0" t="0" r="0" b="8890"/>
                  <wp:docPr id="594898028" name="Imagen 5" descr="Gráfico, Gráfico de dispersión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435893" name="Imagen 5" descr="Gráfico, Gráfico de dispersión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0" cy="1686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9" w:type="dxa"/>
          </w:tcPr>
          <w:p w14:paraId="57E73416" w14:textId="77777777" w:rsidR="00D90D04" w:rsidRDefault="00D90D04" w:rsidP="00F61746"/>
        </w:tc>
      </w:tr>
    </w:tbl>
    <w:p w14:paraId="4039FCE2" w14:textId="1CDDCE85" w:rsidR="00D90D04" w:rsidRPr="0081229E" w:rsidRDefault="00D90D04" w:rsidP="00D90D04">
      <w:pPr>
        <w:spacing w:line="259" w:lineRule="auto"/>
        <w:jc w:val="both"/>
        <w:rPr>
          <w:rFonts w:ascii="Times New Roman" w:hAnsi="Times New Roman" w:cs="Times New Roman"/>
          <w:b/>
        </w:rPr>
      </w:pPr>
      <w:r w:rsidRPr="0081229E">
        <w:rPr>
          <w:rFonts w:ascii="Times New Roman" w:hAnsi="Times New Roman" w:cs="Times New Roman"/>
          <w:b/>
          <w:bCs/>
        </w:rPr>
        <w:t>Figure S</w:t>
      </w:r>
      <w:r w:rsidR="005F7BD8">
        <w:rPr>
          <w:rFonts w:ascii="Times New Roman" w:hAnsi="Times New Roman" w:cs="Times New Roman"/>
          <w:b/>
          <w:bCs/>
        </w:rPr>
        <w:t>2</w:t>
      </w:r>
      <w:r w:rsidRPr="0081229E">
        <w:rPr>
          <w:rFonts w:ascii="Times New Roman" w:hAnsi="Times New Roman" w:cs="Times New Roman"/>
          <w:b/>
          <w:bCs/>
        </w:rPr>
        <w:t>.</w:t>
      </w:r>
      <w:r w:rsidRPr="0081229E">
        <w:rPr>
          <w:rFonts w:ascii="Times New Roman" w:hAnsi="Times New Roman" w:cs="Times New Roman"/>
          <w:b/>
        </w:rPr>
        <w:t xml:space="preserve"> </w:t>
      </w:r>
      <w:r w:rsidRPr="0081229E">
        <w:rPr>
          <w:rFonts w:ascii="Times New Roman" w:hAnsi="Times New Roman" w:cs="Times New Roman"/>
          <w:bCs/>
        </w:rPr>
        <w:t xml:space="preserve">Linear </w:t>
      </w:r>
      <w:proofErr w:type="spellStart"/>
      <w:r w:rsidRPr="0081229E">
        <w:rPr>
          <w:rFonts w:ascii="Times New Roman" w:hAnsi="Times New Roman" w:cs="Times New Roman"/>
          <w:bCs/>
        </w:rPr>
        <w:t>regressions</w:t>
      </w:r>
      <w:proofErr w:type="spellEnd"/>
      <w:r w:rsidRPr="0081229E">
        <w:rPr>
          <w:rFonts w:ascii="Times New Roman" w:hAnsi="Times New Roman" w:cs="Times New Roman"/>
          <w:bCs/>
        </w:rPr>
        <w:t xml:space="preserve"> </w:t>
      </w:r>
      <w:proofErr w:type="spellStart"/>
      <w:r w:rsidRPr="0081229E">
        <w:rPr>
          <w:rFonts w:ascii="Times New Roman" w:hAnsi="Times New Roman" w:cs="Times New Roman"/>
          <w:bCs/>
        </w:rPr>
        <w:t>showing</w:t>
      </w:r>
      <w:proofErr w:type="spellEnd"/>
      <w:r w:rsidRPr="0081229E">
        <w:rPr>
          <w:rFonts w:ascii="Times New Roman" w:hAnsi="Times New Roman" w:cs="Times New Roman"/>
          <w:bCs/>
        </w:rPr>
        <w:t xml:space="preserve"> </w:t>
      </w:r>
      <w:proofErr w:type="spellStart"/>
      <w:r w:rsidRPr="0081229E">
        <w:rPr>
          <w:rFonts w:ascii="Times New Roman" w:hAnsi="Times New Roman" w:cs="Times New Roman"/>
          <w:bCs/>
        </w:rPr>
        <w:t>associations</w:t>
      </w:r>
      <w:proofErr w:type="spellEnd"/>
      <w:r w:rsidRPr="0081229E">
        <w:rPr>
          <w:rFonts w:ascii="Times New Roman" w:hAnsi="Times New Roman" w:cs="Times New Roman"/>
          <w:bCs/>
        </w:rPr>
        <w:t xml:space="preserve"> </w:t>
      </w:r>
      <w:proofErr w:type="spellStart"/>
      <w:r w:rsidRPr="0081229E">
        <w:rPr>
          <w:rFonts w:ascii="Times New Roman" w:hAnsi="Times New Roman" w:cs="Times New Roman"/>
          <w:bCs/>
        </w:rPr>
        <w:t>between</w:t>
      </w:r>
      <w:proofErr w:type="spellEnd"/>
      <w:r w:rsidRPr="0081229E">
        <w:rPr>
          <w:rFonts w:ascii="Times New Roman" w:hAnsi="Times New Roman" w:cs="Times New Roman"/>
          <w:bCs/>
        </w:rPr>
        <w:t xml:space="preserve"> gene </w:t>
      </w:r>
      <w:proofErr w:type="spellStart"/>
      <w:r w:rsidRPr="0081229E">
        <w:rPr>
          <w:rFonts w:ascii="Times New Roman" w:hAnsi="Times New Roman" w:cs="Times New Roman"/>
          <w:bCs/>
        </w:rPr>
        <w:t>expression</w:t>
      </w:r>
      <w:proofErr w:type="spellEnd"/>
      <w:r w:rsidRPr="0081229E">
        <w:rPr>
          <w:rFonts w:ascii="Times New Roman" w:hAnsi="Times New Roman" w:cs="Times New Roman"/>
          <w:bCs/>
        </w:rPr>
        <w:t xml:space="preserve"> and viral load</w:t>
      </w:r>
      <w:r w:rsidR="0010176B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10176B">
        <w:rPr>
          <w:rFonts w:ascii="Times New Roman" w:hAnsi="Times New Roman" w:cs="Times New Roman"/>
          <w:bCs/>
        </w:rPr>
        <w:t xml:space="preserve">A)  Z1 vs viral load; B) Z3 vs viral </w:t>
      </w:r>
      <w:proofErr w:type="gramStart"/>
      <w:r w:rsidRPr="0010176B">
        <w:rPr>
          <w:rFonts w:ascii="Times New Roman" w:hAnsi="Times New Roman" w:cs="Times New Roman"/>
          <w:bCs/>
        </w:rPr>
        <w:t>load  C</w:t>
      </w:r>
      <w:proofErr w:type="gramEnd"/>
      <w:r w:rsidRPr="0010176B">
        <w:rPr>
          <w:rFonts w:ascii="Times New Roman" w:hAnsi="Times New Roman" w:cs="Times New Roman"/>
          <w:bCs/>
        </w:rPr>
        <w:t xml:space="preserve">) BST2 vs viral </w:t>
      </w:r>
      <w:r w:rsidR="005D0603">
        <w:rPr>
          <w:rFonts w:ascii="Times New Roman" w:hAnsi="Times New Roman" w:cs="Times New Roman"/>
          <w:bCs/>
        </w:rPr>
        <w:t xml:space="preserve">RNA </w:t>
      </w:r>
      <w:r w:rsidRPr="0010176B">
        <w:rPr>
          <w:rFonts w:ascii="Times New Roman" w:hAnsi="Times New Roman" w:cs="Times New Roman"/>
          <w:bCs/>
        </w:rPr>
        <w:t>load</w:t>
      </w:r>
      <w:r w:rsidR="0010176B" w:rsidRPr="0010176B">
        <w:rPr>
          <w:rFonts w:ascii="Times New Roman" w:hAnsi="Times New Roman" w:cs="Times New Roman"/>
          <w:bCs/>
        </w:rPr>
        <w:t xml:space="preserve">. </w:t>
      </w:r>
      <w:proofErr w:type="spellStart"/>
      <w:r w:rsidR="0010176B" w:rsidRPr="0010176B">
        <w:rPr>
          <w:rFonts w:ascii="Times New Roman" w:hAnsi="Times New Roman" w:cs="Times New Roman"/>
          <w:bCs/>
        </w:rPr>
        <w:t>The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blue line </w:t>
      </w:r>
      <w:proofErr w:type="spellStart"/>
      <w:r w:rsidR="0010176B" w:rsidRPr="0010176B">
        <w:rPr>
          <w:rFonts w:ascii="Times New Roman" w:hAnsi="Times New Roman" w:cs="Times New Roman"/>
          <w:bCs/>
        </w:rPr>
        <w:t>represents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</w:t>
      </w:r>
      <w:proofErr w:type="spellStart"/>
      <w:r w:rsidR="0010176B" w:rsidRPr="0010176B">
        <w:rPr>
          <w:rFonts w:ascii="Times New Roman" w:hAnsi="Times New Roman" w:cs="Times New Roman"/>
          <w:bCs/>
        </w:rPr>
        <w:t>the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</w:t>
      </w:r>
      <w:proofErr w:type="spellStart"/>
      <w:r w:rsidR="0010176B" w:rsidRPr="0010176B">
        <w:rPr>
          <w:rFonts w:ascii="Times New Roman" w:hAnsi="Times New Roman" w:cs="Times New Roman"/>
          <w:bCs/>
        </w:rPr>
        <w:t>regression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</w:t>
      </w:r>
      <w:proofErr w:type="spellStart"/>
      <w:r w:rsidR="0010176B" w:rsidRPr="0010176B">
        <w:rPr>
          <w:rFonts w:ascii="Times New Roman" w:hAnsi="Times New Roman" w:cs="Times New Roman"/>
          <w:bCs/>
        </w:rPr>
        <w:t>trend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, and </w:t>
      </w:r>
      <w:proofErr w:type="spellStart"/>
      <w:r w:rsidR="0010176B" w:rsidRPr="0010176B">
        <w:rPr>
          <w:rFonts w:ascii="Times New Roman" w:hAnsi="Times New Roman" w:cs="Times New Roman"/>
          <w:bCs/>
        </w:rPr>
        <w:t>the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</w:t>
      </w:r>
      <w:proofErr w:type="spellStart"/>
      <w:r w:rsidR="0010176B" w:rsidRPr="0010176B">
        <w:rPr>
          <w:rFonts w:ascii="Times New Roman" w:hAnsi="Times New Roman" w:cs="Times New Roman"/>
          <w:bCs/>
        </w:rPr>
        <w:t>shaded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</w:t>
      </w:r>
      <w:proofErr w:type="spellStart"/>
      <w:r w:rsidR="0010176B" w:rsidRPr="0010176B">
        <w:rPr>
          <w:rFonts w:ascii="Times New Roman" w:hAnsi="Times New Roman" w:cs="Times New Roman"/>
          <w:bCs/>
        </w:rPr>
        <w:t>area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</w:t>
      </w:r>
      <w:proofErr w:type="spellStart"/>
      <w:r w:rsidR="0010176B" w:rsidRPr="0010176B">
        <w:rPr>
          <w:rFonts w:ascii="Times New Roman" w:hAnsi="Times New Roman" w:cs="Times New Roman"/>
          <w:bCs/>
        </w:rPr>
        <w:t>indicates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</w:t>
      </w:r>
      <w:proofErr w:type="spellStart"/>
      <w:r w:rsidR="0010176B" w:rsidRPr="0010176B">
        <w:rPr>
          <w:rFonts w:ascii="Times New Roman" w:hAnsi="Times New Roman" w:cs="Times New Roman"/>
          <w:bCs/>
        </w:rPr>
        <w:t>the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95% </w:t>
      </w:r>
      <w:proofErr w:type="spellStart"/>
      <w:r w:rsidR="0010176B" w:rsidRPr="0010176B">
        <w:rPr>
          <w:rFonts w:ascii="Times New Roman" w:hAnsi="Times New Roman" w:cs="Times New Roman"/>
          <w:bCs/>
        </w:rPr>
        <w:t>confidence</w:t>
      </w:r>
      <w:proofErr w:type="spellEnd"/>
      <w:r w:rsidR="0010176B" w:rsidRPr="0010176B">
        <w:rPr>
          <w:rFonts w:ascii="Times New Roman" w:hAnsi="Times New Roman" w:cs="Times New Roman"/>
          <w:bCs/>
        </w:rPr>
        <w:t xml:space="preserve"> </w:t>
      </w:r>
      <w:proofErr w:type="spellStart"/>
      <w:r w:rsidR="0010176B" w:rsidRPr="0010176B">
        <w:rPr>
          <w:rFonts w:ascii="Times New Roman" w:hAnsi="Times New Roman" w:cs="Times New Roman"/>
          <w:bCs/>
        </w:rPr>
        <w:t>interval</w:t>
      </w:r>
      <w:proofErr w:type="spellEnd"/>
      <w:r w:rsidR="0010176B" w:rsidRPr="0010176B">
        <w:rPr>
          <w:rFonts w:ascii="Times New Roman" w:hAnsi="Times New Roman" w:cs="Times New Roman"/>
          <w:bCs/>
        </w:rPr>
        <w:t>.</w:t>
      </w:r>
    </w:p>
    <w:p w14:paraId="61705768" w14:textId="77777777" w:rsidR="00D90D04" w:rsidRDefault="00D90D04" w:rsidP="00A4154D">
      <w:pPr>
        <w:rPr>
          <w:b/>
          <w:sz w:val="32"/>
        </w:rPr>
      </w:pPr>
    </w:p>
    <w:p w14:paraId="6A36563E" w14:textId="2EB68098" w:rsidR="0010176B" w:rsidRDefault="0010176B">
      <w:pPr>
        <w:rPr>
          <w:noProof/>
          <w:lang w:eastAsia="es-MX"/>
        </w:rPr>
      </w:pPr>
      <w:r>
        <w:rPr>
          <w:noProof/>
          <w:lang w:eastAsia="es-MX"/>
        </w:rPr>
        <w:br w:type="page"/>
      </w:r>
    </w:p>
    <w:p w14:paraId="1BAF6056" w14:textId="77777777" w:rsidR="00D90D04" w:rsidRDefault="00D90D04" w:rsidP="00A4154D">
      <w:pPr>
        <w:rPr>
          <w:noProof/>
          <w:lang w:eastAsia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10176B" w14:paraId="2FC2135E" w14:textId="77777777" w:rsidTr="0010176B">
        <w:tc>
          <w:tcPr>
            <w:tcW w:w="4414" w:type="dxa"/>
          </w:tcPr>
          <w:p w14:paraId="4FF0ADAA" w14:textId="58D2358F" w:rsidR="0010176B" w:rsidRDefault="0010176B" w:rsidP="00A4154D">
            <w:pPr>
              <w:rPr>
                <w:noProof/>
                <w:lang w:eastAsia="es-MX"/>
              </w:rPr>
            </w:pPr>
            <w:r w:rsidRPr="0010176B">
              <w:rPr>
                <w:rFonts w:ascii="Arial" w:hAnsi="Arial" w:cs="Arial"/>
                <w:b/>
                <w:bCs/>
                <w:noProof/>
                <w:lang w:eastAsia="es-MX"/>
              </w:rPr>
              <w:t>A</w:t>
            </w:r>
            <w:r w:rsidRPr="00F3650D">
              <w:rPr>
                <w:noProof/>
                <w:lang w:eastAsia="es-MX"/>
              </w:rPr>
              <w:drawing>
                <wp:inline distT="0" distB="0" distL="0" distR="0" wp14:anchorId="4DB5F787" wp14:editId="09893631">
                  <wp:extent cx="3132000" cy="1686843"/>
                  <wp:effectExtent l="0" t="0" r="0" b="8890"/>
                  <wp:docPr id="1669609397" name="Imagen 7" descr="Gráfico, Gráfico de líneas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609397" name="Imagen 7" descr="Gráfico, Gráfico de líneas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0" cy="1686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14:paraId="5F43312A" w14:textId="320F01A1" w:rsidR="0010176B" w:rsidRDefault="0010176B" w:rsidP="00A4154D">
            <w:pPr>
              <w:rPr>
                <w:noProof/>
                <w:lang w:eastAsia="es-MX"/>
              </w:rPr>
            </w:pPr>
            <w:r w:rsidRPr="0010176B">
              <w:rPr>
                <w:rFonts w:ascii="Arial" w:hAnsi="Arial" w:cs="Arial"/>
                <w:b/>
                <w:bCs/>
                <w:noProof/>
                <w:lang w:eastAsia="es-MX"/>
              </w:rPr>
              <w:t>B</w:t>
            </w:r>
            <w:r w:rsidRPr="00F3650D">
              <w:rPr>
                <w:noProof/>
                <w:lang w:eastAsia="es-MX"/>
              </w:rPr>
              <w:drawing>
                <wp:inline distT="0" distB="0" distL="0" distR="0" wp14:anchorId="49C3DE67" wp14:editId="7D999F82">
                  <wp:extent cx="3132000" cy="1686843"/>
                  <wp:effectExtent l="0" t="0" r="0" b="8890"/>
                  <wp:docPr id="134754342" name="Imagen 9" descr="Gráfico, Gráfico de dispersión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54342" name="Imagen 9" descr="Gráfico, Gráfico de dispersión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0" cy="1686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76B" w14:paraId="3910981E" w14:textId="77777777" w:rsidTr="0010176B">
        <w:tc>
          <w:tcPr>
            <w:tcW w:w="4414" w:type="dxa"/>
          </w:tcPr>
          <w:p w14:paraId="436DC155" w14:textId="3509DB6A" w:rsidR="0010176B" w:rsidRDefault="0010176B" w:rsidP="00A4154D">
            <w:pPr>
              <w:rPr>
                <w:noProof/>
                <w:lang w:eastAsia="es-MX"/>
              </w:rPr>
            </w:pPr>
            <w:r w:rsidRPr="0010176B">
              <w:rPr>
                <w:rFonts w:ascii="Arial" w:hAnsi="Arial" w:cs="Arial"/>
                <w:b/>
                <w:bCs/>
                <w:noProof/>
                <w:lang w:eastAsia="es-MX"/>
              </w:rPr>
              <w:t>C</w:t>
            </w:r>
            <w:r w:rsidRPr="00620D71">
              <w:rPr>
                <w:noProof/>
                <w:lang w:eastAsia="es-MX"/>
              </w:rPr>
              <w:drawing>
                <wp:inline distT="0" distB="0" distL="0" distR="0" wp14:anchorId="3821F0E1" wp14:editId="3460B8AD">
                  <wp:extent cx="3132000" cy="1686843"/>
                  <wp:effectExtent l="0" t="0" r="0" b="8890"/>
                  <wp:docPr id="1556056153" name="Imagen 11" descr="Gráfico, Gráfico de dispersión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056153" name="Imagen 11" descr="Gráfico, Gráfico de dispersión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00" cy="1686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14:paraId="649EBEF5" w14:textId="77777777" w:rsidR="0010176B" w:rsidRDefault="0010176B" w:rsidP="00A4154D">
            <w:pPr>
              <w:rPr>
                <w:noProof/>
                <w:lang w:eastAsia="es-MX"/>
              </w:rPr>
            </w:pPr>
          </w:p>
        </w:tc>
      </w:tr>
    </w:tbl>
    <w:p w14:paraId="18442BC2" w14:textId="77777777" w:rsidR="00D90D04" w:rsidRDefault="00D90D04" w:rsidP="00A4154D">
      <w:pPr>
        <w:rPr>
          <w:noProof/>
          <w:lang w:eastAsia="es-MX"/>
        </w:rPr>
      </w:pPr>
    </w:p>
    <w:p w14:paraId="6BD9185F" w14:textId="79A70360" w:rsidR="00A4154D" w:rsidRPr="00807F24" w:rsidRDefault="00A4154D" w:rsidP="00807F24">
      <w:pPr>
        <w:jc w:val="both"/>
        <w:rPr>
          <w:rFonts w:ascii="Times New Roman" w:hAnsi="Times New Roman" w:cs="Times New Roman"/>
          <w:noProof/>
          <w:lang w:eastAsia="es-MX"/>
        </w:rPr>
      </w:pPr>
      <w:bookmarkStart w:id="0" w:name="_Hlk211879585"/>
      <w:r w:rsidRPr="00807F24">
        <w:rPr>
          <w:rFonts w:ascii="Times New Roman" w:hAnsi="Times New Roman" w:cs="Times New Roman"/>
          <w:b/>
          <w:bCs/>
          <w:noProof/>
          <w:lang w:eastAsia="es-MX"/>
        </w:rPr>
        <w:t>Figure S</w:t>
      </w:r>
      <w:bookmarkEnd w:id="0"/>
      <w:r w:rsidR="005F7BD8">
        <w:rPr>
          <w:rFonts w:ascii="Times New Roman" w:hAnsi="Times New Roman" w:cs="Times New Roman"/>
          <w:b/>
          <w:bCs/>
          <w:noProof/>
          <w:lang w:eastAsia="es-MX"/>
        </w:rPr>
        <w:t>3</w:t>
      </w:r>
      <w:r w:rsidRPr="00807F24">
        <w:rPr>
          <w:rFonts w:ascii="Times New Roman" w:hAnsi="Times New Roman" w:cs="Times New Roman"/>
          <w:b/>
          <w:bCs/>
          <w:noProof/>
          <w:lang w:eastAsia="es-MX"/>
        </w:rPr>
        <w:t>.</w:t>
      </w:r>
      <w:r w:rsidRPr="00807F24">
        <w:rPr>
          <w:rFonts w:ascii="Times New Roman" w:hAnsi="Times New Roman" w:cs="Times New Roman"/>
          <w:noProof/>
          <w:lang w:eastAsia="es-MX"/>
        </w:rPr>
        <w:t xml:space="preserve"> Linear regressions showing associations between gene expression and proviral load:</w:t>
      </w:r>
      <w:r w:rsidR="0010176B" w:rsidRPr="00807F24">
        <w:rPr>
          <w:rFonts w:ascii="Times New Roman" w:hAnsi="Times New Roman" w:cs="Times New Roman"/>
          <w:noProof/>
          <w:lang w:eastAsia="es-MX"/>
        </w:rPr>
        <w:t xml:space="preserve"> A)</w:t>
      </w:r>
      <w:r w:rsidRPr="00807F24">
        <w:rPr>
          <w:rFonts w:ascii="Times New Roman" w:hAnsi="Times New Roman" w:cs="Times New Roman"/>
          <w:noProof/>
          <w:lang w:eastAsia="es-MX"/>
        </w:rPr>
        <w:t xml:space="preserve"> Z1 vs proviral load</w:t>
      </w:r>
      <w:r w:rsidR="0010176B" w:rsidRPr="00807F24">
        <w:rPr>
          <w:rFonts w:ascii="Times New Roman" w:hAnsi="Times New Roman" w:cs="Times New Roman"/>
          <w:noProof/>
          <w:lang w:eastAsia="es-MX"/>
        </w:rPr>
        <w:t>; B)</w:t>
      </w:r>
      <w:r w:rsidRPr="00807F24">
        <w:rPr>
          <w:rFonts w:ascii="Times New Roman" w:hAnsi="Times New Roman" w:cs="Times New Roman"/>
          <w:noProof/>
          <w:lang w:eastAsia="es-MX"/>
        </w:rPr>
        <w:t xml:space="preserve"> Z3 vs proviral load</w:t>
      </w:r>
      <w:r w:rsidR="0010176B" w:rsidRPr="00807F24">
        <w:rPr>
          <w:rFonts w:ascii="Times New Roman" w:hAnsi="Times New Roman" w:cs="Times New Roman"/>
          <w:noProof/>
          <w:lang w:eastAsia="es-MX"/>
        </w:rPr>
        <w:t xml:space="preserve">; C) </w:t>
      </w:r>
      <w:r w:rsidRPr="00807F24">
        <w:rPr>
          <w:rFonts w:ascii="Times New Roman" w:hAnsi="Times New Roman" w:cs="Times New Roman"/>
          <w:noProof/>
          <w:lang w:eastAsia="es-MX"/>
        </w:rPr>
        <w:t>S6: BST2</w:t>
      </w:r>
      <w:r w:rsidR="0010176B" w:rsidRPr="00807F24">
        <w:rPr>
          <w:rFonts w:ascii="Times New Roman" w:hAnsi="Times New Roman" w:cs="Times New Roman"/>
          <w:noProof/>
          <w:lang w:eastAsia="es-MX"/>
        </w:rPr>
        <w:t xml:space="preserve"> (Tetherin)</w:t>
      </w:r>
      <w:r w:rsidRPr="00807F24">
        <w:rPr>
          <w:rFonts w:ascii="Times New Roman" w:hAnsi="Times New Roman" w:cs="Times New Roman"/>
          <w:noProof/>
          <w:lang w:eastAsia="es-MX"/>
        </w:rPr>
        <w:t xml:space="preserve"> vs proviral load</w:t>
      </w:r>
      <w:r w:rsidR="0010176B" w:rsidRPr="00807F24">
        <w:rPr>
          <w:rFonts w:ascii="Times New Roman" w:hAnsi="Times New Roman" w:cs="Times New Roman"/>
          <w:noProof/>
          <w:lang w:eastAsia="es-MX"/>
        </w:rPr>
        <w:t>. The blue line represents the regression trend and the shaded area denotes the 95% confidence interval.</w:t>
      </w:r>
    </w:p>
    <w:p w14:paraId="0288F82A" w14:textId="77777777" w:rsidR="00A4154D" w:rsidRDefault="00A4154D" w:rsidP="00A4154D">
      <w:pPr>
        <w:rPr>
          <w:noProof/>
          <w:lang w:eastAsia="es-MX"/>
        </w:rPr>
      </w:pPr>
    </w:p>
    <w:p w14:paraId="4FA9476A" w14:textId="77777777" w:rsidR="00A4154D" w:rsidRPr="00D46A14" w:rsidRDefault="00A4154D" w:rsidP="00A4154D">
      <w:pPr>
        <w:jc w:val="both"/>
        <w:rPr>
          <w:rFonts w:ascii="Times New Roman" w:hAnsi="Times New Roman" w:cs="Times New Roman"/>
        </w:rPr>
      </w:pPr>
    </w:p>
    <w:p w14:paraId="2C258D1E" w14:textId="77777777" w:rsidR="00A4154D" w:rsidRDefault="00A4154D" w:rsidP="00A4154D">
      <w:r w:rsidRPr="006B1E61">
        <w:rPr>
          <w:noProof/>
          <w:lang w:eastAsia="es-MX"/>
        </w:rPr>
        <w:lastRenderedPageBreak/>
        <w:drawing>
          <wp:inline distT="0" distB="0" distL="0" distR="0" wp14:anchorId="6F0A0393" wp14:editId="6E380161">
            <wp:extent cx="5612130" cy="2953376"/>
            <wp:effectExtent l="0" t="0" r="7620" b="0"/>
            <wp:docPr id="10" name="Imagen 10" descr="C:\Users\Gabriela\DOCUMENTOS PC\CECI\Regresión_logíst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abriela\DOCUMENTOS PC\CECI\Regresión_logística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5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3890C" w14:textId="77777777" w:rsidR="00A4154D" w:rsidRPr="005A2137" w:rsidRDefault="00A4154D" w:rsidP="00A4154D"/>
    <w:p w14:paraId="17CD6056" w14:textId="77777777" w:rsidR="00A4154D" w:rsidRDefault="00A4154D" w:rsidP="00A4154D">
      <w:pPr>
        <w:rPr>
          <w:noProof/>
        </w:rPr>
      </w:pPr>
    </w:p>
    <w:p w14:paraId="3CF587F4" w14:textId="69ACD0FD" w:rsidR="00A4154D" w:rsidRPr="00D46A14" w:rsidRDefault="00A4154D" w:rsidP="00A4154D">
      <w:pPr>
        <w:jc w:val="both"/>
        <w:rPr>
          <w:rFonts w:ascii="Times New Roman" w:hAnsi="Times New Roman" w:cs="Times New Roman"/>
          <w:noProof/>
        </w:rPr>
      </w:pPr>
      <w:bookmarkStart w:id="1" w:name="_Hlk211879727"/>
      <w:r w:rsidRPr="00D46A14">
        <w:rPr>
          <w:rFonts w:ascii="Times New Roman" w:hAnsi="Times New Roman" w:cs="Times New Roman"/>
          <w:b/>
          <w:bCs/>
          <w:noProof/>
        </w:rPr>
        <w:t>Fig</w:t>
      </w:r>
      <w:r w:rsidR="0010176B">
        <w:rPr>
          <w:rFonts w:ascii="Times New Roman" w:hAnsi="Times New Roman" w:cs="Times New Roman"/>
          <w:b/>
          <w:bCs/>
          <w:noProof/>
        </w:rPr>
        <w:t>ure</w:t>
      </w:r>
      <w:r>
        <w:rPr>
          <w:rFonts w:ascii="Times New Roman" w:hAnsi="Times New Roman" w:cs="Times New Roman"/>
          <w:b/>
          <w:bCs/>
          <w:noProof/>
        </w:rPr>
        <w:t xml:space="preserve"> S</w:t>
      </w:r>
      <w:bookmarkEnd w:id="1"/>
      <w:r w:rsidR="005D77C2">
        <w:rPr>
          <w:rFonts w:ascii="Times New Roman" w:hAnsi="Times New Roman" w:cs="Times New Roman"/>
          <w:b/>
          <w:bCs/>
          <w:noProof/>
        </w:rPr>
        <w:t>4</w:t>
      </w:r>
      <w:r w:rsidRPr="009E2521">
        <w:rPr>
          <w:rFonts w:ascii="Times New Roman" w:hAnsi="Times New Roman" w:cs="Times New Roman"/>
          <w:b/>
          <w:bCs/>
          <w:noProof/>
        </w:rPr>
        <w:t>.</w:t>
      </w:r>
      <w:r w:rsidRPr="009E2521">
        <w:rPr>
          <w:rFonts w:ascii="Times New Roman" w:hAnsi="Times New Roman" w:cs="Times New Roman"/>
          <w:noProof/>
        </w:rPr>
        <w:t xml:space="preserve"> Logistic regression model showing the predicted probability of seropositivity over time. Shaded area represents the 95% confidence interval.</w:t>
      </w:r>
    </w:p>
    <w:p w14:paraId="1BFBE155" w14:textId="13F0C9A3" w:rsidR="00D979D0" w:rsidRDefault="007F34D0" w:rsidP="00D979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F0777B8" w14:textId="77777777" w:rsidR="00D979D0" w:rsidRDefault="00D979D0">
      <w:pPr>
        <w:rPr>
          <w:rFonts w:ascii="Arial" w:hAnsi="Arial" w:cs="Arial"/>
          <w:b/>
        </w:rPr>
      </w:pPr>
    </w:p>
    <w:p w14:paraId="650F0D89" w14:textId="77777777" w:rsidR="0080322C" w:rsidRDefault="0080322C">
      <w:pPr>
        <w:rPr>
          <w:rFonts w:ascii="Arial" w:hAnsi="Arial" w:cs="Arial"/>
          <w:b/>
        </w:rPr>
      </w:pPr>
    </w:p>
    <w:p w14:paraId="6DB0716F" w14:textId="77777777" w:rsidR="0080322C" w:rsidRDefault="0080322C">
      <w:pPr>
        <w:rPr>
          <w:rFonts w:ascii="Arial" w:hAnsi="Arial" w:cs="Arial"/>
          <w:b/>
        </w:rPr>
      </w:pPr>
    </w:p>
    <w:p w14:paraId="0D246D0D" w14:textId="77777777" w:rsidR="0080322C" w:rsidRDefault="0080322C">
      <w:pPr>
        <w:rPr>
          <w:rFonts w:ascii="Arial" w:hAnsi="Arial" w:cs="Arial"/>
          <w:b/>
        </w:rPr>
      </w:pPr>
    </w:p>
    <w:p w14:paraId="14483682" w14:textId="2D137BA7" w:rsidR="0080322C" w:rsidRDefault="0080322C">
      <w:pPr>
        <w:rPr>
          <w:rFonts w:ascii="Arial" w:hAnsi="Arial" w:cs="Arial"/>
          <w:b/>
        </w:rPr>
      </w:pPr>
    </w:p>
    <w:tbl>
      <w:tblPr>
        <w:tblStyle w:val="Tablaconcuadrcula"/>
        <w:tblW w:w="8694" w:type="dxa"/>
        <w:tblLook w:val="04A0" w:firstRow="1" w:lastRow="0" w:firstColumn="1" w:lastColumn="0" w:noHBand="0" w:noVBand="1"/>
      </w:tblPr>
      <w:tblGrid>
        <w:gridCol w:w="960"/>
        <w:gridCol w:w="1550"/>
        <w:gridCol w:w="872"/>
        <w:gridCol w:w="1449"/>
        <w:gridCol w:w="1416"/>
        <w:gridCol w:w="1206"/>
        <w:gridCol w:w="1269"/>
      </w:tblGrid>
      <w:tr w:rsidR="0080322C" w:rsidRPr="00C32DB8" w14:paraId="5C37C48F" w14:textId="77777777" w:rsidTr="001A067A">
        <w:trPr>
          <w:trHeight w:val="1334"/>
        </w:trPr>
        <w:tc>
          <w:tcPr>
            <w:tcW w:w="960" w:type="dxa"/>
            <w:noWrap/>
            <w:hideMark/>
          </w:tcPr>
          <w:p w14:paraId="358EC81D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gram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  <w:proofErr w:type="gramEnd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animals</w:t>
            </w:r>
            <w:proofErr w:type="spellEnd"/>
          </w:p>
        </w:tc>
        <w:tc>
          <w:tcPr>
            <w:tcW w:w="1550" w:type="dxa"/>
            <w:noWrap/>
            <w:hideMark/>
          </w:tcPr>
          <w:p w14:paraId="419FC2EC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Animals</w:t>
            </w:r>
            <w:proofErr w:type="spellEnd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with</w:t>
            </w:r>
            <w:proofErr w:type="spellEnd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  <w:p w14:paraId="2905AF07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≥1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sampling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with</w:t>
            </w:r>
            <w:proofErr w:type="spellEnd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RNA+/</w:t>
            </w:r>
          </w:p>
          <w:p w14:paraId="5A186A78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Proviral DNA-/Ab</w:t>
            </w:r>
            <w:proofErr w:type="gram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results</w:t>
            </w:r>
            <w:proofErr w:type="spellEnd"/>
            <w:proofErr w:type="gramEnd"/>
          </w:p>
        </w:tc>
        <w:tc>
          <w:tcPr>
            <w:tcW w:w="867" w:type="dxa"/>
            <w:noWrap/>
            <w:hideMark/>
          </w:tcPr>
          <w:p w14:paraId="75B97002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Percent</w:t>
            </w:r>
            <w:proofErr w:type="spellEnd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of</w:t>
            </w:r>
            <w:proofErr w:type="spellEnd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cohort</w:t>
            </w:r>
            <w:proofErr w:type="spellEnd"/>
          </w:p>
        </w:tc>
        <w:tc>
          <w:tcPr>
            <w:tcW w:w="1441" w:type="dxa"/>
            <w:noWrap/>
            <w:hideMark/>
          </w:tcPr>
          <w:p w14:paraId="660AE493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Seroconverted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animals</w:t>
            </w:r>
            <w:proofErr w:type="spellEnd"/>
          </w:p>
        </w:tc>
        <w:tc>
          <w:tcPr>
            <w:tcW w:w="1408" w:type="dxa"/>
            <w:noWrap/>
            <w:hideMark/>
          </w:tcPr>
          <w:p w14:paraId="4AEFD250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seroconverted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animals</w:t>
            </w:r>
            <w:proofErr w:type="spellEnd"/>
          </w:p>
        </w:tc>
        <w:tc>
          <w:tcPr>
            <w:tcW w:w="1199" w:type="dxa"/>
            <w:noWrap/>
            <w:hideMark/>
          </w:tcPr>
          <w:p w14:paraId="6D642B04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Subsequent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proviral DNA+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detection</w:t>
            </w:r>
            <w:proofErr w:type="spellEnd"/>
          </w:p>
        </w:tc>
        <w:tc>
          <w:tcPr>
            <w:tcW w:w="1269" w:type="dxa"/>
            <w:noWrap/>
            <w:hideMark/>
          </w:tcPr>
          <w:p w14:paraId="36D31E22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</w:t>
            </w:r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nimals</w:t>
            </w:r>
            <w:proofErr w:type="spellEnd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remaining</w:t>
            </w:r>
            <w:proofErr w:type="spellEnd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provirus</w:t>
            </w:r>
            <w:proofErr w:type="spellEnd"/>
            <w:r w:rsidRPr="00C32DB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-negative</w:t>
            </w:r>
          </w:p>
        </w:tc>
      </w:tr>
      <w:tr w:rsidR="0080322C" w:rsidRPr="00C32DB8" w14:paraId="3488E45C" w14:textId="77777777" w:rsidTr="001A067A">
        <w:trPr>
          <w:trHeight w:val="338"/>
        </w:trPr>
        <w:tc>
          <w:tcPr>
            <w:tcW w:w="960" w:type="dxa"/>
            <w:noWrap/>
            <w:hideMark/>
          </w:tcPr>
          <w:p w14:paraId="627C835B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32D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47</w:t>
            </w:r>
          </w:p>
        </w:tc>
        <w:tc>
          <w:tcPr>
            <w:tcW w:w="1550" w:type="dxa"/>
            <w:noWrap/>
            <w:hideMark/>
          </w:tcPr>
          <w:p w14:paraId="5DC818FE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32D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7</w:t>
            </w:r>
          </w:p>
        </w:tc>
        <w:tc>
          <w:tcPr>
            <w:tcW w:w="867" w:type="dxa"/>
            <w:noWrap/>
            <w:hideMark/>
          </w:tcPr>
          <w:p w14:paraId="6073A76E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32D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14.9</w:t>
            </w:r>
          </w:p>
        </w:tc>
        <w:tc>
          <w:tcPr>
            <w:tcW w:w="1441" w:type="dxa"/>
            <w:noWrap/>
            <w:hideMark/>
          </w:tcPr>
          <w:p w14:paraId="4FEB1B06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32D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5</w:t>
            </w:r>
          </w:p>
        </w:tc>
        <w:tc>
          <w:tcPr>
            <w:tcW w:w="1408" w:type="dxa"/>
            <w:noWrap/>
            <w:hideMark/>
          </w:tcPr>
          <w:p w14:paraId="09789CE2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32D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</w:t>
            </w:r>
          </w:p>
        </w:tc>
        <w:tc>
          <w:tcPr>
            <w:tcW w:w="1199" w:type="dxa"/>
            <w:noWrap/>
            <w:hideMark/>
          </w:tcPr>
          <w:p w14:paraId="73274C8F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32D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6</w:t>
            </w:r>
          </w:p>
        </w:tc>
        <w:tc>
          <w:tcPr>
            <w:tcW w:w="1269" w:type="dxa"/>
            <w:noWrap/>
            <w:hideMark/>
          </w:tcPr>
          <w:p w14:paraId="45B10E93" w14:textId="77777777" w:rsidR="0080322C" w:rsidRPr="00C32DB8" w:rsidRDefault="0080322C" w:rsidP="001A06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32D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</w:t>
            </w:r>
          </w:p>
        </w:tc>
      </w:tr>
    </w:tbl>
    <w:p w14:paraId="1EA6FD48" w14:textId="77777777" w:rsidR="0080322C" w:rsidRDefault="0080322C">
      <w:pPr>
        <w:rPr>
          <w:rFonts w:ascii="Times New Roman" w:hAnsi="Times New Roman" w:cs="Times New Roman"/>
        </w:rPr>
      </w:pPr>
    </w:p>
    <w:p w14:paraId="1287BE9D" w14:textId="029B9002" w:rsidR="008D5FE7" w:rsidRDefault="0080322C" w:rsidP="008D5FE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C11DE">
        <w:rPr>
          <w:rFonts w:ascii="Times New Roman" w:hAnsi="Times New Roman" w:cs="Times New Roman"/>
          <w:b/>
        </w:rPr>
        <w:t>Tabl</w:t>
      </w:r>
      <w:r>
        <w:rPr>
          <w:rFonts w:ascii="Times New Roman" w:hAnsi="Times New Roman" w:cs="Times New Roman"/>
          <w:b/>
        </w:rPr>
        <w:t>e</w:t>
      </w:r>
      <w:r w:rsidRPr="006C11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943D7E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 w:rsidR="008D5FE7" w:rsidRPr="005D0603">
        <w:rPr>
          <w:rFonts w:ascii="Times New Roman" w:hAnsi="Times New Roman" w:cs="Times New Roman"/>
          <w:bCs/>
        </w:rPr>
        <w:t>S</w:t>
      </w:r>
      <w:proofErr w:type="spellStart"/>
      <w:r w:rsidR="008D5FE7" w:rsidRPr="005D0603">
        <w:rPr>
          <w:rFonts w:ascii="Times New Roman" w:hAnsi="Times New Roman" w:cs="Times New Roman"/>
          <w:lang w:val="en-US"/>
        </w:rPr>
        <w:t>ub</w:t>
      </w:r>
      <w:proofErr w:type="spellEnd"/>
      <w:r w:rsidR="008D5FE7" w:rsidRPr="005D0603">
        <w:rPr>
          <w:rFonts w:ascii="Times New Roman" w:hAnsi="Times New Roman" w:cs="Times New Roman"/>
          <w:lang w:val="en-US"/>
        </w:rPr>
        <w:t>-analysis of animals with viral RNA+/proviral DNA−/serology− at the same sampling point</w:t>
      </w:r>
      <w:r w:rsidR="008D5FE7" w:rsidRPr="005D0603">
        <w:rPr>
          <w:rFonts w:ascii="Times New Roman" w:hAnsi="Times New Roman" w:cs="Times New Roman"/>
          <w:lang w:val="en-US"/>
        </w:rPr>
        <w:t xml:space="preserve"> and subsequent developing of seroconversion or proviral DNA detection</w:t>
      </w:r>
      <w:r w:rsidR="008D5FE7" w:rsidRPr="005D0603">
        <w:rPr>
          <w:rFonts w:ascii="Times New Roman" w:hAnsi="Times New Roman" w:cs="Times New Roman"/>
          <w:lang w:val="en-US"/>
        </w:rPr>
        <w:t>.</w:t>
      </w:r>
    </w:p>
    <w:p w14:paraId="7A1FE741" w14:textId="7CA837CE" w:rsidR="002F3C36" w:rsidRDefault="002F3C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E4992F" w14:textId="77777777" w:rsidR="00A4154D" w:rsidRPr="007640AA" w:rsidRDefault="00A4154D" w:rsidP="00A4154D">
      <w:pPr>
        <w:jc w:val="both"/>
        <w:rPr>
          <w:rFonts w:ascii="Times New Roman" w:hAnsi="Times New Roman" w:cs="Times New Roman"/>
        </w:rPr>
      </w:pPr>
    </w:p>
    <w:p w14:paraId="4F96E740" w14:textId="34F78FB7" w:rsidR="00A4154D" w:rsidRPr="007640AA" w:rsidRDefault="00A4154D" w:rsidP="00A4154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6"/>
        <w:gridCol w:w="1379"/>
        <w:gridCol w:w="1628"/>
        <w:gridCol w:w="854"/>
        <w:gridCol w:w="948"/>
        <w:gridCol w:w="1296"/>
      </w:tblGrid>
      <w:tr w:rsidR="00A4154D" w:rsidRPr="005C6C34" w14:paraId="20345E70" w14:textId="77777777" w:rsidTr="00654096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B3258CA" w14:textId="77777777" w:rsidR="00A4154D" w:rsidRPr="005C6C34" w:rsidRDefault="00A4154D" w:rsidP="00654096">
            <w:pPr>
              <w:jc w:val="center"/>
              <w:rPr>
                <w:rFonts w:ascii="Arial" w:hAnsi="Arial" w:cs="Arial"/>
                <w:bCs/>
              </w:rPr>
            </w:pPr>
            <w:r w:rsidRPr="005C6C34">
              <w:rPr>
                <w:rFonts w:ascii="Arial" w:hAnsi="Arial" w:cs="Arial"/>
                <w:bCs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058535B9" w14:textId="77777777" w:rsidR="00A4154D" w:rsidRPr="005C6C34" w:rsidRDefault="00A4154D" w:rsidP="00654096">
            <w:pPr>
              <w:jc w:val="center"/>
              <w:rPr>
                <w:rFonts w:ascii="Arial" w:hAnsi="Arial" w:cs="Arial"/>
                <w:bCs/>
              </w:rPr>
            </w:pPr>
            <w:r w:rsidRPr="005C6C34">
              <w:rPr>
                <w:rFonts w:ascii="Arial" w:hAnsi="Arial" w:cs="Arial"/>
                <w:bCs/>
              </w:rPr>
              <w:t>β (</w:t>
            </w:r>
            <w:proofErr w:type="spellStart"/>
            <w:r w:rsidRPr="005C6C34">
              <w:rPr>
                <w:rFonts w:ascii="Arial" w:hAnsi="Arial" w:cs="Arial"/>
                <w:bCs/>
              </w:rPr>
              <w:t>Estima</w:t>
            </w:r>
            <w:r>
              <w:rPr>
                <w:rFonts w:ascii="Arial" w:hAnsi="Arial" w:cs="Arial"/>
                <w:bCs/>
              </w:rPr>
              <w:t>te</w:t>
            </w:r>
            <w:proofErr w:type="spellEnd"/>
            <w:r w:rsidRPr="005C6C34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26AA2E4" w14:textId="77777777" w:rsidR="00A4154D" w:rsidRPr="005C6C34" w:rsidRDefault="00A4154D" w:rsidP="0065409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</w:t>
            </w:r>
            <w:r w:rsidRPr="005C6C34">
              <w:rPr>
                <w:rFonts w:ascii="Arial" w:hAnsi="Arial" w:cs="Arial"/>
                <w:bCs/>
              </w:rPr>
              <w:t>t</w:t>
            </w:r>
            <w:r>
              <w:rPr>
                <w:rFonts w:ascii="Arial" w:hAnsi="Arial" w:cs="Arial"/>
                <w:bCs/>
              </w:rPr>
              <w:t>a</w:t>
            </w:r>
            <w:r w:rsidRPr="005C6C34">
              <w:rPr>
                <w:rFonts w:ascii="Arial" w:hAnsi="Arial" w:cs="Arial"/>
                <w:bCs/>
              </w:rPr>
              <w:t>ndar</w:t>
            </w:r>
            <w:r>
              <w:rPr>
                <w:rFonts w:ascii="Arial" w:hAnsi="Arial" w:cs="Arial"/>
                <w:bCs/>
              </w:rPr>
              <w:t>d error</w:t>
            </w:r>
          </w:p>
        </w:tc>
        <w:tc>
          <w:tcPr>
            <w:tcW w:w="0" w:type="auto"/>
            <w:vAlign w:val="center"/>
            <w:hideMark/>
          </w:tcPr>
          <w:p w14:paraId="2FF7F6DF" w14:textId="77777777" w:rsidR="00A4154D" w:rsidRPr="005C6C34" w:rsidRDefault="00A4154D" w:rsidP="00654096">
            <w:pPr>
              <w:jc w:val="center"/>
              <w:rPr>
                <w:rFonts w:ascii="Arial" w:hAnsi="Arial" w:cs="Arial"/>
                <w:bCs/>
              </w:rPr>
            </w:pPr>
            <w:r w:rsidRPr="005C6C34">
              <w:rPr>
                <w:rFonts w:ascii="Arial" w:hAnsi="Arial" w:cs="Arial"/>
                <w:bCs/>
                <w:i/>
                <w:iCs/>
              </w:rPr>
              <w:t>z</w:t>
            </w:r>
            <w:r>
              <w:rPr>
                <w:rFonts w:ascii="Arial" w:hAnsi="Arial" w:cs="Arial"/>
                <w:bCs/>
                <w:i/>
                <w:iCs/>
              </w:rPr>
              <w:t>-</w:t>
            </w:r>
            <w:proofErr w:type="spellStart"/>
            <w:r>
              <w:rPr>
                <w:rFonts w:ascii="Arial" w:hAnsi="Arial" w:cs="Arial"/>
                <w:bCs/>
                <w:i/>
                <w:iCs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C68E05" w14:textId="77777777" w:rsidR="00A4154D" w:rsidRPr="005C6C34" w:rsidRDefault="00A4154D" w:rsidP="00654096">
            <w:pPr>
              <w:jc w:val="center"/>
              <w:rPr>
                <w:rFonts w:ascii="Arial" w:hAnsi="Arial" w:cs="Arial"/>
                <w:bCs/>
              </w:rPr>
            </w:pPr>
            <w:r w:rsidRPr="005C6C34">
              <w:rPr>
                <w:rFonts w:ascii="Arial" w:hAnsi="Arial" w:cs="Arial"/>
                <w:bCs/>
                <w:i/>
                <w:iCs/>
              </w:rPr>
              <w:t>p</w:t>
            </w:r>
            <w:r>
              <w:rPr>
                <w:rFonts w:ascii="Arial" w:hAnsi="Arial" w:cs="Arial"/>
                <w:bCs/>
                <w:i/>
                <w:iCs/>
              </w:rPr>
              <w:t>-</w:t>
            </w:r>
            <w:proofErr w:type="spellStart"/>
            <w:r>
              <w:rPr>
                <w:rFonts w:ascii="Arial" w:hAnsi="Arial" w:cs="Arial"/>
                <w:bCs/>
                <w:i/>
                <w:iCs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433AD3" w14:textId="77777777" w:rsidR="00A4154D" w:rsidRPr="005C6C34" w:rsidRDefault="00A4154D" w:rsidP="00654096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5C6C34">
              <w:rPr>
                <w:rFonts w:ascii="Arial" w:hAnsi="Arial" w:cs="Arial"/>
                <w:bCs/>
              </w:rPr>
              <w:t>Significa</w:t>
            </w:r>
            <w:r>
              <w:rPr>
                <w:rFonts w:ascii="Arial" w:hAnsi="Arial" w:cs="Arial"/>
                <w:bCs/>
              </w:rPr>
              <w:t>n</w:t>
            </w:r>
            <w:r w:rsidRPr="005C6C34">
              <w:rPr>
                <w:rFonts w:ascii="Arial" w:hAnsi="Arial" w:cs="Arial"/>
                <w:bCs/>
              </w:rPr>
              <w:t>t</w:t>
            </w:r>
            <w:proofErr w:type="spellEnd"/>
            <w:r w:rsidRPr="005C6C34">
              <w:rPr>
                <w:rFonts w:ascii="Arial" w:hAnsi="Arial" w:cs="Arial"/>
                <w:bCs/>
              </w:rPr>
              <w:t>*</w:t>
            </w:r>
          </w:p>
        </w:tc>
      </w:tr>
      <w:tr w:rsidR="00A4154D" w:rsidRPr="005C6C34" w14:paraId="2841A6D9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417A17E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proofErr w:type="spellStart"/>
            <w:r w:rsidRPr="005C6C34">
              <w:rPr>
                <w:rFonts w:ascii="Arial" w:hAnsi="Arial" w:cs="Arial"/>
              </w:rPr>
              <w:t>Intercept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9B1817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0.345</w:t>
            </w:r>
          </w:p>
        </w:tc>
        <w:tc>
          <w:tcPr>
            <w:tcW w:w="0" w:type="auto"/>
            <w:vAlign w:val="center"/>
            <w:hideMark/>
          </w:tcPr>
          <w:p w14:paraId="7DF828D5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0.430</w:t>
            </w:r>
          </w:p>
        </w:tc>
        <w:tc>
          <w:tcPr>
            <w:tcW w:w="0" w:type="auto"/>
            <w:vAlign w:val="center"/>
            <w:hideMark/>
          </w:tcPr>
          <w:p w14:paraId="34436499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0.801</w:t>
            </w:r>
          </w:p>
        </w:tc>
        <w:tc>
          <w:tcPr>
            <w:tcW w:w="0" w:type="auto"/>
            <w:vAlign w:val="center"/>
            <w:hideMark/>
          </w:tcPr>
          <w:p w14:paraId="187706BE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0.423</w:t>
            </w:r>
          </w:p>
        </w:tc>
        <w:tc>
          <w:tcPr>
            <w:tcW w:w="0" w:type="auto"/>
            <w:vAlign w:val="center"/>
            <w:hideMark/>
          </w:tcPr>
          <w:p w14:paraId="294A739A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Segoe UI Symbol" w:hAnsi="Segoe UI Symbol" w:cs="Segoe UI Symbol"/>
              </w:rPr>
              <w:t>❌</w:t>
            </w:r>
          </w:p>
        </w:tc>
      </w:tr>
      <w:tr w:rsidR="00A4154D" w:rsidRPr="005C6C34" w14:paraId="5D6AF037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9AAACBE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APOBEC3 </w:t>
            </w:r>
            <w:r w:rsidRPr="005C6C34">
              <w:rPr>
                <w:rFonts w:ascii="Arial" w:hAnsi="Arial" w:cs="Arial"/>
              </w:rPr>
              <w:t>Z1</w:t>
            </w:r>
          </w:p>
        </w:tc>
        <w:tc>
          <w:tcPr>
            <w:tcW w:w="0" w:type="auto"/>
            <w:vAlign w:val="center"/>
            <w:hideMark/>
          </w:tcPr>
          <w:p w14:paraId="23B1F407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–0.145</w:t>
            </w:r>
          </w:p>
        </w:tc>
        <w:tc>
          <w:tcPr>
            <w:tcW w:w="0" w:type="auto"/>
            <w:vAlign w:val="center"/>
            <w:hideMark/>
          </w:tcPr>
          <w:p w14:paraId="7CEB85E2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0.137</w:t>
            </w:r>
          </w:p>
        </w:tc>
        <w:tc>
          <w:tcPr>
            <w:tcW w:w="0" w:type="auto"/>
            <w:vAlign w:val="center"/>
            <w:hideMark/>
          </w:tcPr>
          <w:p w14:paraId="727C2B08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–1.055</w:t>
            </w:r>
          </w:p>
        </w:tc>
        <w:tc>
          <w:tcPr>
            <w:tcW w:w="0" w:type="auto"/>
            <w:vAlign w:val="center"/>
            <w:hideMark/>
          </w:tcPr>
          <w:p w14:paraId="208BBC88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0.291</w:t>
            </w:r>
          </w:p>
        </w:tc>
        <w:tc>
          <w:tcPr>
            <w:tcW w:w="0" w:type="auto"/>
            <w:vAlign w:val="center"/>
            <w:hideMark/>
          </w:tcPr>
          <w:p w14:paraId="2BCC732B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Segoe UI Symbol" w:hAnsi="Segoe UI Symbol" w:cs="Segoe UI Symbol"/>
              </w:rPr>
              <w:t>❌</w:t>
            </w:r>
          </w:p>
        </w:tc>
      </w:tr>
      <w:tr w:rsidR="00A4154D" w:rsidRPr="005C6C34" w14:paraId="33BBB96E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A8E65A4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APOBEC3 </w:t>
            </w:r>
            <w:r w:rsidRPr="005C6C34">
              <w:rPr>
                <w:rFonts w:ascii="Arial" w:hAnsi="Arial" w:cs="Arial"/>
              </w:rPr>
              <w:t>Z3</w:t>
            </w:r>
          </w:p>
        </w:tc>
        <w:tc>
          <w:tcPr>
            <w:tcW w:w="0" w:type="auto"/>
            <w:vAlign w:val="center"/>
            <w:hideMark/>
          </w:tcPr>
          <w:p w14:paraId="73DE217D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0.001</w:t>
            </w:r>
          </w:p>
        </w:tc>
        <w:tc>
          <w:tcPr>
            <w:tcW w:w="0" w:type="auto"/>
            <w:vAlign w:val="center"/>
            <w:hideMark/>
          </w:tcPr>
          <w:p w14:paraId="2BB79B3E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0.025</w:t>
            </w:r>
          </w:p>
        </w:tc>
        <w:tc>
          <w:tcPr>
            <w:tcW w:w="0" w:type="auto"/>
            <w:vAlign w:val="center"/>
            <w:hideMark/>
          </w:tcPr>
          <w:p w14:paraId="3DCB637A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0.055</w:t>
            </w:r>
          </w:p>
        </w:tc>
        <w:tc>
          <w:tcPr>
            <w:tcW w:w="0" w:type="auto"/>
            <w:vAlign w:val="center"/>
            <w:hideMark/>
          </w:tcPr>
          <w:p w14:paraId="3EB423E0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0.956</w:t>
            </w:r>
          </w:p>
        </w:tc>
        <w:tc>
          <w:tcPr>
            <w:tcW w:w="0" w:type="auto"/>
            <w:vAlign w:val="center"/>
            <w:hideMark/>
          </w:tcPr>
          <w:p w14:paraId="1FD11913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Segoe UI Symbol" w:hAnsi="Segoe UI Symbol" w:cs="Segoe UI Symbol"/>
              </w:rPr>
              <w:t>❌</w:t>
            </w:r>
          </w:p>
        </w:tc>
      </w:tr>
      <w:tr w:rsidR="00A4154D" w:rsidRPr="005C6C34" w14:paraId="57492DAE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3C58E66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ST2</w:t>
            </w:r>
          </w:p>
        </w:tc>
        <w:tc>
          <w:tcPr>
            <w:tcW w:w="0" w:type="auto"/>
            <w:vAlign w:val="center"/>
            <w:hideMark/>
          </w:tcPr>
          <w:p w14:paraId="0CF4A5F1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0.008</w:t>
            </w:r>
          </w:p>
        </w:tc>
        <w:tc>
          <w:tcPr>
            <w:tcW w:w="0" w:type="auto"/>
            <w:vAlign w:val="center"/>
            <w:hideMark/>
          </w:tcPr>
          <w:p w14:paraId="208EBB96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0.033</w:t>
            </w:r>
          </w:p>
        </w:tc>
        <w:tc>
          <w:tcPr>
            <w:tcW w:w="0" w:type="auto"/>
            <w:vAlign w:val="center"/>
            <w:hideMark/>
          </w:tcPr>
          <w:p w14:paraId="1EBF2357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0.231</w:t>
            </w:r>
          </w:p>
        </w:tc>
        <w:tc>
          <w:tcPr>
            <w:tcW w:w="0" w:type="auto"/>
            <w:vAlign w:val="center"/>
            <w:hideMark/>
          </w:tcPr>
          <w:p w14:paraId="25BB7CC6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0.818</w:t>
            </w:r>
          </w:p>
        </w:tc>
        <w:tc>
          <w:tcPr>
            <w:tcW w:w="0" w:type="auto"/>
            <w:vAlign w:val="center"/>
            <w:hideMark/>
          </w:tcPr>
          <w:p w14:paraId="24AE8C4D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Segoe UI Symbol" w:hAnsi="Segoe UI Symbol" w:cs="Segoe UI Symbol"/>
              </w:rPr>
              <w:t>❌</w:t>
            </w:r>
          </w:p>
        </w:tc>
      </w:tr>
      <w:tr w:rsidR="00A4154D" w:rsidRPr="005C6C34" w14:paraId="4F1B6BD7" w14:textId="77777777" w:rsidTr="00654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D6A3F88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Ti</w:t>
            </w:r>
            <w:r>
              <w:rPr>
                <w:rFonts w:ascii="Arial" w:hAnsi="Arial" w:cs="Arial"/>
              </w:rPr>
              <w:t>me</w:t>
            </w:r>
          </w:p>
        </w:tc>
        <w:tc>
          <w:tcPr>
            <w:tcW w:w="0" w:type="auto"/>
            <w:vAlign w:val="center"/>
            <w:hideMark/>
          </w:tcPr>
          <w:p w14:paraId="60141DA5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0.656</w:t>
            </w:r>
          </w:p>
        </w:tc>
        <w:tc>
          <w:tcPr>
            <w:tcW w:w="0" w:type="auto"/>
            <w:vAlign w:val="center"/>
            <w:hideMark/>
          </w:tcPr>
          <w:p w14:paraId="7EC22997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0.175</w:t>
            </w:r>
          </w:p>
        </w:tc>
        <w:tc>
          <w:tcPr>
            <w:tcW w:w="0" w:type="auto"/>
            <w:vAlign w:val="center"/>
            <w:hideMark/>
          </w:tcPr>
          <w:p w14:paraId="79C28036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</w:rPr>
              <w:t>3.745</w:t>
            </w:r>
          </w:p>
        </w:tc>
        <w:tc>
          <w:tcPr>
            <w:tcW w:w="0" w:type="auto"/>
            <w:vAlign w:val="center"/>
            <w:hideMark/>
          </w:tcPr>
          <w:p w14:paraId="35BD8949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Arial" w:hAnsi="Arial" w:cs="Arial"/>
                <w:bCs/>
              </w:rPr>
              <w:t>0.00018</w:t>
            </w:r>
          </w:p>
        </w:tc>
        <w:tc>
          <w:tcPr>
            <w:tcW w:w="0" w:type="auto"/>
            <w:vAlign w:val="center"/>
            <w:hideMark/>
          </w:tcPr>
          <w:p w14:paraId="43487E20" w14:textId="77777777" w:rsidR="00A4154D" w:rsidRPr="005C6C34" w:rsidRDefault="00A4154D" w:rsidP="00654096">
            <w:pPr>
              <w:jc w:val="center"/>
              <w:rPr>
                <w:rFonts w:ascii="Arial" w:hAnsi="Arial" w:cs="Arial"/>
              </w:rPr>
            </w:pPr>
            <w:r w:rsidRPr="005C6C34">
              <w:rPr>
                <w:rFonts w:ascii="Segoe UI Symbol" w:hAnsi="Segoe UI Symbol" w:cs="Segoe UI Symbol"/>
              </w:rPr>
              <w:t>✔</w:t>
            </w:r>
            <w:r w:rsidRPr="005C6C34">
              <w:rPr>
                <w:rFonts w:ascii="Arial" w:hAnsi="Arial" w:cs="Arial"/>
              </w:rPr>
              <w:t>️</w:t>
            </w:r>
          </w:p>
        </w:tc>
      </w:tr>
    </w:tbl>
    <w:p w14:paraId="6A04E541" w14:textId="2F6A6D49" w:rsidR="00A4154D" w:rsidRPr="007640AA" w:rsidRDefault="00A4154D" w:rsidP="00A4154D">
      <w:pPr>
        <w:jc w:val="both"/>
        <w:rPr>
          <w:rFonts w:ascii="Times New Roman" w:hAnsi="Times New Roman" w:cs="Times New Roman"/>
          <w:bCs/>
        </w:rPr>
      </w:pPr>
      <w:r w:rsidRPr="006C11DE">
        <w:rPr>
          <w:rFonts w:ascii="Times New Roman" w:hAnsi="Times New Roman" w:cs="Times New Roman"/>
          <w:b/>
        </w:rPr>
        <w:t>Tabl</w:t>
      </w:r>
      <w:r>
        <w:rPr>
          <w:rFonts w:ascii="Times New Roman" w:hAnsi="Times New Roman" w:cs="Times New Roman"/>
          <w:b/>
        </w:rPr>
        <w:t>e</w:t>
      </w:r>
      <w:r w:rsidRPr="006C11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943D7E">
        <w:rPr>
          <w:rFonts w:ascii="Times New Roman" w:hAnsi="Times New Roman" w:cs="Times New Roman"/>
          <w:b/>
        </w:rPr>
        <w:t>4</w:t>
      </w:r>
      <w:r w:rsidRPr="006C11DE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162F3D">
        <w:rPr>
          <w:rFonts w:ascii="Times New Roman" w:hAnsi="Times New Roman" w:cs="Times New Roman"/>
          <w:bCs/>
        </w:rPr>
        <w:t>Logistic</w:t>
      </w:r>
      <w:proofErr w:type="spellEnd"/>
      <w:r w:rsidRPr="00162F3D">
        <w:rPr>
          <w:rFonts w:ascii="Times New Roman" w:hAnsi="Times New Roman" w:cs="Times New Roman"/>
          <w:bCs/>
        </w:rPr>
        <w:t xml:space="preserve"> </w:t>
      </w:r>
      <w:proofErr w:type="spellStart"/>
      <w:r w:rsidRPr="00162F3D">
        <w:rPr>
          <w:rFonts w:ascii="Times New Roman" w:hAnsi="Times New Roman" w:cs="Times New Roman"/>
          <w:bCs/>
        </w:rPr>
        <w:t>regression</w:t>
      </w:r>
      <w:proofErr w:type="spellEnd"/>
      <w:r w:rsidRPr="00162F3D">
        <w:rPr>
          <w:rFonts w:ascii="Times New Roman" w:hAnsi="Times New Roman" w:cs="Times New Roman"/>
          <w:bCs/>
        </w:rPr>
        <w:t xml:space="preserve"> </w:t>
      </w:r>
      <w:proofErr w:type="spellStart"/>
      <w:r w:rsidRPr="00162F3D">
        <w:rPr>
          <w:rFonts w:ascii="Times New Roman" w:hAnsi="Times New Roman" w:cs="Times New Roman"/>
          <w:bCs/>
        </w:rPr>
        <w:t>model</w:t>
      </w:r>
      <w:proofErr w:type="spellEnd"/>
      <w:r w:rsidRPr="00162F3D">
        <w:rPr>
          <w:rFonts w:ascii="Times New Roman" w:hAnsi="Times New Roman" w:cs="Times New Roman"/>
          <w:bCs/>
        </w:rPr>
        <w:t xml:space="preserve"> </w:t>
      </w:r>
      <w:proofErr w:type="spellStart"/>
      <w:r w:rsidRPr="00162F3D">
        <w:rPr>
          <w:rFonts w:ascii="Times New Roman" w:hAnsi="Times New Roman" w:cs="Times New Roman"/>
          <w:bCs/>
        </w:rPr>
        <w:t>for</w:t>
      </w:r>
      <w:proofErr w:type="spellEnd"/>
      <w:r w:rsidRPr="00162F3D">
        <w:rPr>
          <w:rFonts w:ascii="Times New Roman" w:hAnsi="Times New Roman" w:cs="Times New Roman"/>
          <w:bCs/>
        </w:rPr>
        <w:t xml:space="preserve"> SRLV </w:t>
      </w:r>
      <w:proofErr w:type="spellStart"/>
      <w:r w:rsidRPr="00162F3D">
        <w:rPr>
          <w:rFonts w:ascii="Times New Roman" w:hAnsi="Times New Roman" w:cs="Times New Roman"/>
          <w:bCs/>
        </w:rPr>
        <w:t>seropositivity</w:t>
      </w:r>
      <w:proofErr w:type="spellEnd"/>
      <w:r w:rsidRPr="00162F3D">
        <w:rPr>
          <w:rFonts w:ascii="Times New Roman" w:hAnsi="Times New Roman" w:cs="Times New Roman"/>
          <w:bCs/>
        </w:rPr>
        <w:t xml:space="preserve">. </w:t>
      </w:r>
      <w:proofErr w:type="spellStart"/>
      <w:r w:rsidRPr="00162F3D">
        <w:rPr>
          <w:rFonts w:ascii="Times New Roman" w:hAnsi="Times New Roman" w:cs="Times New Roman"/>
          <w:bCs/>
        </w:rPr>
        <w:t>Only</w:t>
      </w:r>
      <w:proofErr w:type="spellEnd"/>
      <w:r w:rsidRPr="00162F3D">
        <w:rPr>
          <w:rFonts w:ascii="Times New Roman" w:hAnsi="Times New Roman" w:cs="Times New Roman"/>
          <w:bCs/>
        </w:rPr>
        <w:t xml:space="preserve"> time </w:t>
      </w:r>
      <w:proofErr w:type="spellStart"/>
      <w:r w:rsidRPr="00162F3D">
        <w:rPr>
          <w:rFonts w:ascii="Times New Roman" w:hAnsi="Times New Roman" w:cs="Times New Roman"/>
          <w:bCs/>
        </w:rPr>
        <w:t>was</w:t>
      </w:r>
      <w:proofErr w:type="spellEnd"/>
      <w:r w:rsidRPr="00162F3D">
        <w:rPr>
          <w:rFonts w:ascii="Times New Roman" w:hAnsi="Times New Roman" w:cs="Times New Roman"/>
          <w:bCs/>
        </w:rPr>
        <w:t xml:space="preserve"> a </w:t>
      </w:r>
      <w:proofErr w:type="spellStart"/>
      <w:r w:rsidRPr="00162F3D">
        <w:rPr>
          <w:rFonts w:ascii="Times New Roman" w:hAnsi="Times New Roman" w:cs="Times New Roman"/>
          <w:bCs/>
        </w:rPr>
        <w:t>statistically</w:t>
      </w:r>
      <w:proofErr w:type="spellEnd"/>
      <w:r w:rsidRPr="00162F3D">
        <w:rPr>
          <w:rFonts w:ascii="Times New Roman" w:hAnsi="Times New Roman" w:cs="Times New Roman"/>
          <w:bCs/>
        </w:rPr>
        <w:t xml:space="preserve"> </w:t>
      </w:r>
      <w:proofErr w:type="spellStart"/>
      <w:r w:rsidRPr="00162F3D">
        <w:rPr>
          <w:rFonts w:ascii="Times New Roman" w:hAnsi="Times New Roman" w:cs="Times New Roman"/>
          <w:bCs/>
        </w:rPr>
        <w:t>significant</w:t>
      </w:r>
      <w:proofErr w:type="spellEnd"/>
      <w:r w:rsidRPr="00162F3D">
        <w:rPr>
          <w:rFonts w:ascii="Times New Roman" w:hAnsi="Times New Roman" w:cs="Times New Roman"/>
          <w:bCs/>
        </w:rPr>
        <w:t xml:space="preserve"> predictor (p &lt; 0.001)</w:t>
      </w:r>
      <w:r w:rsidRPr="007640A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Pr="00D65A31">
        <w:rPr>
          <w:rFonts w:ascii="Times New Roman" w:hAnsi="Times New Roman" w:cs="Times New Roman"/>
          <w:bCs/>
        </w:rPr>
        <w:t xml:space="preserve">Variables </w:t>
      </w:r>
      <w:proofErr w:type="spellStart"/>
      <w:r w:rsidRPr="00D65A31">
        <w:rPr>
          <w:rFonts w:ascii="Times New Roman" w:hAnsi="Times New Roman" w:cs="Times New Roman"/>
          <w:bCs/>
        </w:rPr>
        <w:t>showing</w:t>
      </w:r>
      <w:proofErr w:type="spellEnd"/>
      <w:r w:rsidRPr="00D65A31">
        <w:rPr>
          <w:rFonts w:ascii="Times New Roman" w:hAnsi="Times New Roman" w:cs="Times New Roman"/>
          <w:bCs/>
        </w:rPr>
        <w:t xml:space="preserve"> a </w:t>
      </w:r>
      <w:proofErr w:type="spellStart"/>
      <w:r w:rsidRPr="00D65A31">
        <w:rPr>
          <w:rFonts w:ascii="Times New Roman" w:hAnsi="Times New Roman" w:cs="Times New Roman"/>
          <w:bCs/>
        </w:rPr>
        <w:t>statistically</w:t>
      </w:r>
      <w:proofErr w:type="spellEnd"/>
      <w:r w:rsidRPr="00D65A31">
        <w:rPr>
          <w:rFonts w:ascii="Times New Roman" w:hAnsi="Times New Roman" w:cs="Times New Roman"/>
          <w:bCs/>
        </w:rPr>
        <w:t xml:space="preserve"> </w:t>
      </w:r>
      <w:proofErr w:type="spellStart"/>
      <w:r w:rsidRPr="00D65A31">
        <w:rPr>
          <w:rFonts w:ascii="Times New Roman" w:hAnsi="Times New Roman" w:cs="Times New Roman"/>
          <w:bCs/>
        </w:rPr>
        <w:t>significant</w:t>
      </w:r>
      <w:proofErr w:type="spellEnd"/>
      <w:r w:rsidRPr="00D65A31">
        <w:rPr>
          <w:rFonts w:ascii="Times New Roman" w:hAnsi="Times New Roman" w:cs="Times New Roman"/>
          <w:bCs/>
        </w:rPr>
        <w:t xml:space="preserve"> </w:t>
      </w:r>
      <w:proofErr w:type="spellStart"/>
      <w:r w:rsidRPr="00D65A31">
        <w:rPr>
          <w:rFonts w:ascii="Times New Roman" w:hAnsi="Times New Roman" w:cs="Times New Roman"/>
          <w:bCs/>
        </w:rPr>
        <w:t>association</w:t>
      </w:r>
      <w:proofErr w:type="spellEnd"/>
      <w:r w:rsidRPr="00D65A31">
        <w:rPr>
          <w:rFonts w:ascii="Times New Roman" w:hAnsi="Times New Roman" w:cs="Times New Roman"/>
          <w:bCs/>
        </w:rPr>
        <w:t xml:space="preserve"> are </w:t>
      </w:r>
      <w:proofErr w:type="spellStart"/>
      <w:r w:rsidRPr="00D65A31">
        <w:rPr>
          <w:rFonts w:ascii="Times New Roman" w:hAnsi="Times New Roman" w:cs="Times New Roman"/>
          <w:bCs/>
        </w:rPr>
        <w:t>marked</w:t>
      </w:r>
      <w:proofErr w:type="spellEnd"/>
      <w:r w:rsidRPr="00D65A31">
        <w:rPr>
          <w:rFonts w:ascii="Times New Roman" w:hAnsi="Times New Roman" w:cs="Times New Roman"/>
          <w:bCs/>
        </w:rPr>
        <w:t xml:space="preserve"> </w:t>
      </w:r>
      <w:proofErr w:type="spellStart"/>
      <w:r w:rsidRPr="00D65A31">
        <w:rPr>
          <w:rFonts w:ascii="Times New Roman" w:hAnsi="Times New Roman" w:cs="Times New Roman"/>
          <w:bCs/>
        </w:rPr>
        <w:t>with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5C6C34">
        <w:rPr>
          <w:rFonts w:ascii="Segoe UI Symbol" w:hAnsi="Segoe UI Symbol" w:cs="Segoe UI Symbol"/>
        </w:rPr>
        <w:t>✔</w:t>
      </w:r>
      <w:r w:rsidRPr="005C6C34">
        <w:rPr>
          <w:rFonts w:ascii="Arial" w:hAnsi="Arial" w:cs="Arial"/>
        </w:rPr>
        <w:t>️</w:t>
      </w:r>
      <w:r w:rsidRPr="00D65A31">
        <w:rPr>
          <w:rFonts w:ascii="Times New Roman" w:hAnsi="Times New Roman" w:cs="Times New Roman"/>
          <w:bCs/>
        </w:rPr>
        <w:t xml:space="preserve"> (p &lt; 0.05)</w:t>
      </w:r>
    </w:p>
    <w:p w14:paraId="317820B2" w14:textId="77777777" w:rsidR="00A4154D" w:rsidRDefault="00A4154D" w:rsidP="00A4154D">
      <w:pPr>
        <w:rPr>
          <w:rFonts w:ascii="Arial" w:hAnsi="Arial" w:cs="Arial"/>
        </w:rPr>
      </w:pPr>
    </w:p>
    <w:p w14:paraId="7378B6F2" w14:textId="76638069" w:rsidR="00A4154D" w:rsidRDefault="00A4154D"/>
    <w:p w14:paraId="3FE47AF2" w14:textId="77777777" w:rsidR="00CC582E" w:rsidRDefault="00CC582E">
      <w:pPr>
        <w:rPr>
          <w:rFonts w:ascii="Times New Roman" w:hAnsi="Times New Roman" w:cs="Times New Roman"/>
          <w:b/>
          <w:bCs/>
          <w:noProof/>
        </w:rPr>
      </w:pPr>
    </w:p>
    <w:p w14:paraId="221A3189" w14:textId="77777777" w:rsidR="00CC582E" w:rsidRDefault="00CC582E">
      <w:pPr>
        <w:rPr>
          <w:rFonts w:ascii="Times New Roman" w:hAnsi="Times New Roman" w:cs="Times New Roman"/>
          <w:b/>
          <w:bCs/>
          <w:noProof/>
        </w:rPr>
      </w:pPr>
    </w:p>
    <w:p w14:paraId="1107064B" w14:textId="77777777" w:rsidR="00CC582E" w:rsidRPr="00BC5BBE" w:rsidRDefault="00CC582E"/>
    <w:sectPr w:rsidR="00CC582E" w:rsidRPr="00BC5BBE" w:rsidSect="0010176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C3F00"/>
    <w:multiLevelType w:val="multilevel"/>
    <w:tmpl w:val="3B0E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A533F"/>
    <w:multiLevelType w:val="multilevel"/>
    <w:tmpl w:val="E2D8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529230">
    <w:abstractNumId w:val="1"/>
  </w:num>
  <w:num w:numId="2" w16cid:durableId="2032031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4D"/>
    <w:rsid w:val="0010176B"/>
    <w:rsid w:val="001779F3"/>
    <w:rsid w:val="001A058C"/>
    <w:rsid w:val="00206B4D"/>
    <w:rsid w:val="002B40B6"/>
    <w:rsid w:val="002F3C36"/>
    <w:rsid w:val="003C5328"/>
    <w:rsid w:val="00486C13"/>
    <w:rsid w:val="005D0603"/>
    <w:rsid w:val="005D77C2"/>
    <w:rsid w:val="005F7BD8"/>
    <w:rsid w:val="00641875"/>
    <w:rsid w:val="0066175F"/>
    <w:rsid w:val="0078778E"/>
    <w:rsid w:val="007B5016"/>
    <w:rsid w:val="007F34D0"/>
    <w:rsid w:val="0080322C"/>
    <w:rsid w:val="00807F24"/>
    <w:rsid w:val="008D5FE7"/>
    <w:rsid w:val="00943D7E"/>
    <w:rsid w:val="00A4154D"/>
    <w:rsid w:val="00A70646"/>
    <w:rsid w:val="00A771F3"/>
    <w:rsid w:val="00A96F3C"/>
    <w:rsid w:val="00AA48BB"/>
    <w:rsid w:val="00B97B41"/>
    <w:rsid w:val="00BC5BBE"/>
    <w:rsid w:val="00CA1884"/>
    <w:rsid w:val="00CC582E"/>
    <w:rsid w:val="00D0286B"/>
    <w:rsid w:val="00D112B2"/>
    <w:rsid w:val="00D90D04"/>
    <w:rsid w:val="00D979D0"/>
    <w:rsid w:val="00DF0032"/>
    <w:rsid w:val="00E23D5F"/>
    <w:rsid w:val="00F1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F220B"/>
  <w15:chartTrackingRefBased/>
  <w15:docId w15:val="{7929C5AD-8372-4BD6-96B7-AE79E285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5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5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5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5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5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5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5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5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5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5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54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90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rodriguez murillo</dc:creator>
  <cp:keywords/>
  <dc:description/>
  <cp:lastModifiedBy>cecilia rodriguez murillo</cp:lastModifiedBy>
  <cp:revision>2</cp:revision>
  <cp:lastPrinted>2025-10-09T22:24:00Z</cp:lastPrinted>
  <dcterms:created xsi:type="dcterms:W3CDTF">2026-01-04T10:43:00Z</dcterms:created>
  <dcterms:modified xsi:type="dcterms:W3CDTF">2026-01-04T10:43:00Z</dcterms:modified>
</cp:coreProperties>
</file>