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4A" w:rsidRPr="000711AD" w:rsidRDefault="00C5554A" w:rsidP="00C5554A">
      <w:pPr>
        <w:rPr>
          <w:rFonts w:asciiTheme="minorHAnsi" w:hAnsiTheme="minorHAnsi"/>
          <w:lang w:val="en-US"/>
        </w:rPr>
      </w:pPr>
      <w:r w:rsidRPr="000711AD">
        <w:rPr>
          <w:rFonts w:asciiTheme="minorHAnsi" w:hAnsiTheme="minorHAnsi"/>
          <w:lang w:val="en-US"/>
        </w:rPr>
        <w:t xml:space="preserve">Supporting Information </w:t>
      </w:r>
    </w:p>
    <w:p w:rsidR="00C5554A" w:rsidRPr="0078390C" w:rsidRDefault="00C5554A" w:rsidP="00C5554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lang w:val="en-US"/>
        </w:rPr>
      </w:pPr>
      <w:r w:rsidRPr="0078390C">
        <w:rPr>
          <w:rFonts w:asciiTheme="minorHAnsi" w:hAnsiTheme="minorHAnsi"/>
          <w:b/>
          <w:bCs/>
          <w:lang w:val="en-US"/>
        </w:rPr>
        <w:t xml:space="preserve">“Synthesis, structure and antioxidant activity of </w:t>
      </w:r>
      <w:proofErr w:type="spellStart"/>
      <w:r w:rsidRPr="0078390C">
        <w:rPr>
          <w:rFonts w:asciiTheme="minorHAnsi" w:hAnsiTheme="minorHAnsi"/>
          <w:b/>
          <w:bCs/>
          <w:lang w:val="en-US"/>
        </w:rPr>
        <w:t>methoxy</w:t>
      </w:r>
      <w:proofErr w:type="spellEnd"/>
      <w:r w:rsidRPr="0078390C">
        <w:rPr>
          <w:rFonts w:asciiTheme="minorHAnsi" w:hAnsiTheme="minorHAnsi"/>
          <w:b/>
          <w:bCs/>
          <w:lang w:val="en-US"/>
        </w:rPr>
        <w:t xml:space="preserve"> and </w:t>
      </w:r>
      <w:proofErr w:type="spellStart"/>
      <w:r w:rsidRPr="0078390C">
        <w:rPr>
          <w:rFonts w:asciiTheme="minorHAnsi" w:hAnsiTheme="minorHAnsi"/>
          <w:b/>
          <w:bCs/>
          <w:lang w:val="en-US"/>
        </w:rPr>
        <w:t>hydroxy</w:t>
      </w:r>
      <w:proofErr w:type="spellEnd"/>
      <w:r w:rsidRPr="0078390C">
        <w:rPr>
          <w:rFonts w:asciiTheme="minorHAnsi" w:hAnsiTheme="minorHAnsi"/>
          <w:b/>
          <w:bCs/>
          <w:lang w:val="en-US"/>
        </w:rPr>
        <w:t xml:space="preserve"> substituted 2-</w:t>
      </w:r>
      <w:r w:rsidR="000711AD">
        <w:rPr>
          <w:rFonts w:asciiTheme="minorHAnsi" w:hAnsiTheme="minorHAnsi"/>
          <w:b/>
          <w:lang w:val="en-US"/>
        </w:rPr>
        <w:t>aminochalcones</w:t>
      </w:r>
      <w:r w:rsidRPr="0078390C">
        <w:rPr>
          <w:rFonts w:asciiTheme="minorHAnsi" w:hAnsiTheme="minorHAnsi"/>
          <w:b/>
          <w:lang w:val="en-US"/>
        </w:rPr>
        <w:t>”</w:t>
      </w:r>
    </w:p>
    <w:p w:rsidR="00C5554A" w:rsidRPr="0078390C" w:rsidRDefault="00C5554A" w:rsidP="00C5554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lang w:val="en-US"/>
        </w:rPr>
      </w:pPr>
    </w:p>
    <w:p w:rsidR="00C5554A" w:rsidRPr="0078390C" w:rsidRDefault="00C5554A" w:rsidP="00C5554A">
      <w:pPr>
        <w:spacing w:line="480" w:lineRule="auto"/>
        <w:rPr>
          <w:rFonts w:asciiTheme="minorHAnsi" w:hAnsiTheme="minorHAnsi"/>
          <w:b/>
          <w:lang w:val="en-US"/>
        </w:rPr>
      </w:pPr>
    </w:p>
    <w:p w:rsidR="000711AD" w:rsidRPr="00BD0A4B" w:rsidRDefault="000711AD" w:rsidP="000711AD">
      <w:pPr>
        <w:spacing w:line="480" w:lineRule="auto"/>
        <w:jc w:val="center"/>
        <w:rPr>
          <w:lang w:val="it-IT"/>
        </w:rPr>
      </w:pPr>
      <w:r w:rsidRPr="00BD0A4B">
        <w:rPr>
          <w:lang w:val="it-IT"/>
        </w:rPr>
        <w:t xml:space="preserve">Chiara </w:t>
      </w:r>
      <w:proofErr w:type="spellStart"/>
      <w:r w:rsidRPr="00BD0A4B">
        <w:rPr>
          <w:lang w:val="it-IT"/>
        </w:rPr>
        <w:t>Sulpizio</w:t>
      </w:r>
      <w:r w:rsidRPr="00BD0A4B">
        <w:rPr>
          <w:vertAlign w:val="superscript"/>
          <w:lang w:val="it-IT"/>
        </w:rPr>
        <w:t>a</w:t>
      </w:r>
      <w:proofErr w:type="spellEnd"/>
      <w:r w:rsidRPr="00BD0A4B">
        <w:rPr>
          <w:lang w:val="it-IT"/>
        </w:rPr>
        <w:t xml:space="preserve">, Alexander </w:t>
      </w:r>
      <w:proofErr w:type="spellStart"/>
      <w:r w:rsidRPr="00BD0A4B">
        <w:rPr>
          <w:lang w:val="it-IT"/>
        </w:rPr>
        <w:t>Roller</w:t>
      </w:r>
      <w:r w:rsidRPr="00BD0A4B">
        <w:rPr>
          <w:vertAlign w:val="superscript"/>
          <w:lang w:val="it-IT"/>
        </w:rPr>
        <w:t>b</w:t>
      </w:r>
      <w:proofErr w:type="spellEnd"/>
      <w:r w:rsidRPr="00BD0A4B">
        <w:rPr>
          <w:lang w:val="it-IT"/>
        </w:rPr>
        <w:t xml:space="preserve">, Gerald </w:t>
      </w:r>
      <w:proofErr w:type="spellStart"/>
      <w:r w:rsidRPr="00BD0A4B">
        <w:rPr>
          <w:lang w:val="it-IT"/>
        </w:rPr>
        <w:t>Giester</w:t>
      </w:r>
      <w:r w:rsidRPr="00BD0A4B">
        <w:rPr>
          <w:vertAlign w:val="superscript"/>
          <w:lang w:val="it-IT"/>
        </w:rPr>
        <w:t>c</w:t>
      </w:r>
      <w:proofErr w:type="spellEnd"/>
      <w:r w:rsidRPr="00BD0A4B">
        <w:rPr>
          <w:lang w:val="it-IT"/>
        </w:rPr>
        <w:t xml:space="preserve">, Annette </w:t>
      </w:r>
      <w:proofErr w:type="spellStart"/>
      <w:r w:rsidRPr="00BD0A4B">
        <w:rPr>
          <w:lang w:val="it-IT"/>
        </w:rPr>
        <w:t>Rompel</w:t>
      </w:r>
      <w:r w:rsidRPr="00BD0A4B">
        <w:rPr>
          <w:vertAlign w:val="superscript"/>
          <w:lang w:val="it-IT"/>
        </w:rPr>
        <w:t>a</w:t>
      </w:r>
      <w:proofErr w:type="spellEnd"/>
    </w:p>
    <w:p w:rsidR="000711AD" w:rsidRDefault="000711AD" w:rsidP="000711AD">
      <w:pPr>
        <w:spacing w:line="360" w:lineRule="auto"/>
        <w:jc w:val="center"/>
      </w:pPr>
      <w:r w:rsidRPr="00BD0A4B">
        <w:rPr>
          <w:vertAlign w:val="superscript"/>
        </w:rPr>
        <w:t>a</w:t>
      </w:r>
      <w:r>
        <w:rPr>
          <w:vertAlign w:val="superscript"/>
        </w:rPr>
        <w:t xml:space="preserve"> </w:t>
      </w:r>
      <w:r w:rsidRPr="00BD0A4B">
        <w:t>Universität Wien</w:t>
      </w:r>
      <w:r>
        <w:t xml:space="preserve">, </w:t>
      </w:r>
      <w:r w:rsidRPr="000711AD">
        <w:t>Fakultät für Chemie</w:t>
      </w:r>
      <w:r w:rsidRPr="00BD0A4B">
        <w:t>,</w:t>
      </w:r>
      <w:r>
        <w:t xml:space="preserve"> </w:t>
      </w:r>
      <w:r w:rsidRPr="000711AD">
        <w:t>Institut für Biophysikalische Chemie</w:t>
      </w:r>
      <w:r w:rsidRPr="00BD0A4B">
        <w:rPr>
          <w:lang w:val="de-DE"/>
        </w:rPr>
        <w:t xml:space="preserve">, </w:t>
      </w:r>
      <w:proofErr w:type="spellStart"/>
      <w:r w:rsidRPr="00BD0A4B">
        <w:rPr>
          <w:lang w:val="de-DE"/>
        </w:rPr>
        <w:t>Althanstraße</w:t>
      </w:r>
      <w:proofErr w:type="spellEnd"/>
      <w:r w:rsidRPr="00BD0A4B">
        <w:rPr>
          <w:lang w:val="de-DE"/>
        </w:rPr>
        <w:t xml:space="preserve"> 14, 1090 </w:t>
      </w:r>
      <w:r w:rsidRPr="00BD0A4B">
        <w:t>Wien, Austria</w:t>
      </w:r>
    </w:p>
    <w:p w:rsidR="000711AD" w:rsidRDefault="000711AD" w:rsidP="000711AD">
      <w:pPr>
        <w:spacing w:line="360" w:lineRule="auto"/>
        <w:jc w:val="center"/>
      </w:pPr>
      <w:r w:rsidRPr="00BD0A4B">
        <w:rPr>
          <w:vertAlign w:val="superscript"/>
        </w:rPr>
        <w:t>b</w:t>
      </w:r>
      <w:r>
        <w:rPr>
          <w:vertAlign w:val="superscript"/>
        </w:rPr>
        <w:t xml:space="preserve"> </w:t>
      </w:r>
      <w:r w:rsidRPr="00BD0A4B">
        <w:t>Universität Wien</w:t>
      </w:r>
      <w:r>
        <w:t xml:space="preserve">, </w:t>
      </w:r>
      <w:r w:rsidRPr="000711AD">
        <w:t>Fakultät für Chemie</w:t>
      </w:r>
      <w:r w:rsidRPr="00BD0A4B">
        <w:t>,</w:t>
      </w:r>
      <w:r>
        <w:t xml:space="preserve"> Zentrum für Röntgenstrukturanalyse,</w:t>
      </w:r>
      <w:r w:rsidRPr="00BD0A4B">
        <w:t xml:space="preserve"> </w:t>
      </w:r>
      <w:proofErr w:type="spellStart"/>
      <w:r w:rsidRPr="00BD0A4B">
        <w:t>Währinger</w:t>
      </w:r>
      <w:proofErr w:type="spellEnd"/>
      <w:r w:rsidRPr="00BD0A4B">
        <w:t xml:space="preserve"> Straße 42</w:t>
      </w:r>
      <w:r>
        <w:t>, 1090 Wien, Austria</w:t>
      </w:r>
    </w:p>
    <w:p w:rsidR="000711AD" w:rsidRPr="00BD0A4B" w:rsidRDefault="000711AD" w:rsidP="000711AD">
      <w:pPr>
        <w:spacing w:line="360" w:lineRule="auto"/>
        <w:jc w:val="center"/>
      </w:pPr>
      <w:r w:rsidRPr="00BD0A4B">
        <w:rPr>
          <w:vertAlign w:val="superscript"/>
        </w:rPr>
        <w:t>c</w:t>
      </w:r>
      <w:r>
        <w:rPr>
          <w:vertAlign w:val="superscript"/>
        </w:rPr>
        <w:t xml:space="preserve"> </w:t>
      </w:r>
      <w:r w:rsidRPr="00BD0A4B">
        <w:t>Universität Wien</w:t>
      </w:r>
      <w:r>
        <w:t xml:space="preserve">, </w:t>
      </w:r>
      <w:r w:rsidRPr="000711AD">
        <w:rPr>
          <w:rFonts w:cs="Arial"/>
          <w:bCs/>
        </w:rPr>
        <w:t>Fakultät für Geowissenschaften, Geographie und Astronomie</w:t>
      </w:r>
      <w:r>
        <w:t xml:space="preserve">, </w:t>
      </w:r>
      <w:r w:rsidRPr="000711AD">
        <w:t>Institut für Mineralogie und Kristallographie</w:t>
      </w:r>
      <w:r w:rsidRPr="00BD0A4B">
        <w:rPr>
          <w:rStyle w:val="persinstitut"/>
        </w:rPr>
        <w:t>,</w:t>
      </w:r>
      <w:r>
        <w:rPr>
          <w:rStyle w:val="persinstitut"/>
        </w:rPr>
        <w:t xml:space="preserve"> </w:t>
      </w:r>
      <w:proofErr w:type="spellStart"/>
      <w:r>
        <w:t>Althanstraße</w:t>
      </w:r>
      <w:proofErr w:type="spellEnd"/>
      <w:r>
        <w:t xml:space="preserve"> 14, </w:t>
      </w:r>
      <w:r w:rsidRPr="00BD0A4B">
        <w:t>1090 Wien, Austria</w:t>
      </w:r>
    </w:p>
    <w:p w:rsidR="00C5554A" w:rsidRPr="0078390C" w:rsidRDefault="00C5554A" w:rsidP="00C5554A">
      <w:pPr>
        <w:jc w:val="both"/>
        <w:rPr>
          <w:rFonts w:asciiTheme="minorHAnsi" w:hAnsiTheme="minorHAnsi"/>
        </w:rPr>
      </w:pPr>
    </w:p>
    <w:p w:rsidR="00C5554A" w:rsidRPr="00820728" w:rsidRDefault="00C5554A" w:rsidP="00C5554A">
      <w:pPr>
        <w:rPr>
          <w:rFonts w:asciiTheme="minorHAnsi" w:hAnsiTheme="minorHAnsi"/>
        </w:rPr>
      </w:pPr>
    </w:p>
    <w:p w:rsidR="00911F0A" w:rsidRPr="0078390C" w:rsidRDefault="00911F0A" w:rsidP="00BF21C0">
      <w:pPr>
        <w:pStyle w:val="berschrift1"/>
        <w:rPr>
          <w:rFonts w:asciiTheme="minorHAnsi" w:hAnsiTheme="minorHAnsi"/>
          <w:color w:val="auto"/>
          <w:lang w:val="en-US"/>
        </w:rPr>
      </w:pPr>
      <w:r w:rsidRPr="0078390C">
        <w:rPr>
          <w:rFonts w:asciiTheme="minorHAnsi" w:hAnsiTheme="minorHAnsi"/>
          <w:color w:val="auto"/>
          <w:lang w:val="en-US"/>
        </w:rPr>
        <w:t xml:space="preserve">X-ray structures </w:t>
      </w:r>
    </w:p>
    <w:p w:rsidR="003A0698" w:rsidRPr="0078390C" w:rsidRDefault="00911F0A" w:rsidP="003A0698">
      <w:pPr>
        <w:adjustRightInd w:val="0"/>
        <w:spacing w:after="0" w:line="360" w:lineRule="auto"/>
        <w:jc w:val="both"/>
        <w:outlineLvl w:val="1"/>
        <w:rPr>
          <w:rFonts w:asciiTheme="minorHAnsi" w:hAnsiTheme="minorHAnsi" w:cs="Times"/>
          <w:lang w:val="en-US"/>
        </w:rPr>
      </w:pPr>
      <w:r w:rsidRPr="0078390C">
        <w:rPr>
          <w:rFonts w:asciiTheme="minorHAnsi" w:hAnsiTheme="minorHAnsi" w:cs="Times"/>
          <w:lang w:val="en-US"/>
        </w:rPr>
        <w:t>The structures</w:t>
      </w:r>
      <w:r w:rsidR="00480898" w:rsidRPr="0078390C">
        <w:rPr>
          <w:rFonts w:asciiTheme="minorHAnsi" w:hAnsiTheme="minorHAnsi" w:cs="Times"/>
          <w:lang w:val="en-US"/>
        </w:rPr>
        <w:t xml:space="preserve"> were solved by </w:t>
      </w:r>
      <w:r w:rsidR="001D4FDC" w:rsidRPr="0078390C">
        <w:rPr>
          <w:rFonts w:asciiTheme="minorHAnsi" w:hAnsiTheme="minorHAnsi" w:cs="Times"/>
          <w:lang w:val="en-US"/>
        </w:rPr>
        <w:t>d</w:t>
      </w:r>
      <w:r w:rsidR="00480898" w:rsidRPr="0078390C">
        <w:rPr>
          <w:rFonts w:asciiTheme="minorHAnsi" w:hAnsiTheme="minorHAnsi" w:cs="Times"/>
          <w:lang w:val="en-US"/>
        </w:rPr>
        <w:t xml:space="preserve">irect </w:t>
      </w:r>
      <w:r w:rsidR="001D4FDC" w:rsidRPr="0078390C">
        <w:rPr>
          <w:rFonts w:asciiTheme="minorHAnsi" w:hAnsiTheme="minorHAnsi" w:cs="Times"/>
          <w:lang w:val="en-US"/>
        </w:rPr>
        <w:t>m</w:t>
      </w:r>
      <w:r w:rsidR="00480898" w:rsidRPr="0078390C">
        <w:rPr>
          <w:rFonts w:asciiTheme="minorHAnsi" w:hAnsiTheme="minorHAnsi" w:cs="Times"/>
          <w:lang w:val="en-US"/>
        </w:rPr>
        <w:t>ethods</w:t>
      </w:r>
      <w:r w:rsidRPr="0078390C">
        <w:rPr>
          <w:rFonts w:asciiTheme="minorHAnsi" w:hAnsiTheme="minorHAnsi" w:cs="Times"/>
          <w:lang w:val="en-US"/>
        </w:rPr>
        <w:t xml:space="preserve"> and refined by full-</w:t>
      </w:r>
      <w:r w:rsidR="004366DB" w:rsidRPr="0078390C">
        <w:rPr>
          <w:rFonts w:asciiTheme="minorHAnsi" w:hAnsiTheme="minorHAnsi" w:cs="Times"/>
          <w:lang w:val="en-US"/>
        </w:rPr>
        <w:t>matrix least-squares techniques</w:t>
      </w:r>
      <w:r w:rsidR="006F0091" w:rsidRPr="0078390C">
        <w:rPr>
          <w:rFonts w:asciiTheme="minorHAnsi" w:hAnsiTheme="minorHAnsi" w:cs="Times"/>
          <w:lang w:val="en-US"/>
        </w:rPr>
        <w:t>.</w:t>
      </w:r>
      <w:r w:rsidRPr="0078390C">
        <w:rPr>
          <w:rFonts w:asciiTheme="minorHAnsi" w:hAnsiTheme="minorHAnsi" w:cs="Times"/>
          <w:lang w:val="en-US"/>
        </w:rPr>
        <w:t xml:space="preserve"> Non-hydrogen atoms were refined with anisotropic displacement parameters. Hydrogen atoms were inserted in calculated positions and refined with a riding model respectively as rotating systems. </w:t>
      </w:r>
      <w:r w:rsidR="003A0698" w:rsidRPr="0078390C">
        <w:rPr>
          <w:rFonts w:asciiTheme="minorHAnsi" w:hAnsiTheme="minorHAnsi" w:cs="Times"/>
          <w:lang w:val="en-US"/>
        </w:rPr>
        <w:t>Experime</w:t>
      </w:r>
      <w:r w:rsidR="000F6440" w:rsidRPr="0078390C">
        <w:rPr>
          <w:rFonts w:asciiTheme="minorHAnsi" w:hAnsiTheme="minorHAnsi" w:cs="Times"/>
          <w:lang w:val="en-US"/>
        </w:rPr>
        <w:t>ntal data can be found in Table</w:t>
      </w:r>
      <w:r w:rsidR="001D4FDC" w:rsidRPr="0078390C">
        <w:rPr>
          <w:rFonts w:asciiTheme="minorHAnsi" w:hAnsiTheme="minorHAnsi" w:cs="Times"/>
          <w:lang w:val="en-US"/>
        </w:rPr>
        <w:t xml:space="preserve"> </w:t>
      </w:r>
      <w:r w:rsidR="003A0698" w:rsidRPr="0078390C">
        <w:rPr>
          <w:rFonts w:asciiTheme="minorHAnsi" w:hAnsiTheme="minorHAnsi" w:cs="Times"/>
          <w:lang w:val="en-US"/>
        </w:rPr>
        <w:t xml:space="preserve">1. </w:t>
      </w:r>
      <w:r w:rsidRPr="0078390C">
        <w:rPr>
          <w:rFonts w:asciiTheme="minorHAnsi" w:hAnsiTheme="minorHAnsi" w:cs="Times"/>
          <w:lang w:val="en-US"/>
        </w:rPr>
        <w:t>Molecular Structur</w:t>
      </w:r>
      <w:r w:rsidR="00C5554A" w:rsidRPr="0078390C">
        <w:rPr>
          <w:rFonts w:asciiTheme="minorHAnsi" w:hAnsiTheme="minorHAnsi" w:cs="Times"/>
          <w:lang w:val="en-US"/>
        </w:rPr>
        <w:t>es in “</w:t>
      </w:r>
      <w:proofErr w:type="spellStart"/>
      <w:r w:rsidR="00C5554A" w:rsidRPr="0078390C">
        <w:rPr>
          <w:rFonts w:asciiTheme="minorHAnsi" w:hAnsiTheme="minorHAnsi" w:cs="Times"/>
          <w:lang w:val="en-US"/>
        </w:rPr>
        <w:t>Ortep</w:t>
      </w:r>
      <w:proofErr w:type="spellEnd"/>
      <w:r w:rsidR="00C5554A" w:rsidRPr="0078390C">
        <w:rPr>
          <w:rFonts w:asciiTheme="minorHAnsi" w:hAnsiTheme="minorHAnsi" w:cs="Times"/>
          <w:lang w:val="en-US"/>
        </w:rPr>
        <w:t xml:space="preserve"> View” are presented</w:t>
      </w:r>
      <w:r w:rsidRPr="0078390C">
        <w:rPr>
          <w:rFonts w:asciiTheme="minorHAnsi" w:hAnsiTheme="minorHAnsi" w:cs="Times"/>
          <w:lang w:val="en-US"/>
        </w:rPr>
        <w:t xml:space="preserve"> in </w:t>
      </w:r>
      <w:r w:rsidR="000F6440" w:rsidRPr="0078390C">
        <w:rPr>
          <w:rFonts w:asciiTheme="minorHAnsi" w:hAnsiTheme="minorHAnsi" w:cs="Times"/>
          <w:lang w:val="en-US"/>
        </w:rPr>
        <w:t>Figures</w:t>
      </w:r>
      <w:r w:rsidR="001D4FDC" w:rsidRPr="0078390C">
        <w:rPr>
          <w:rFonts w:asciiTheme="minorHAnsi" w:hAnsiTheme="minorHAnsi" w:cs="Times"/>
          <w:lang w:val="en-US"/>
        </w:rPr>
        <w:t xml:space="preserve"> </w:t>
      </w:r>
      <w:r w:rsidR="00D95E88">
        <w:rPr>
          <w:rFonts w:asciiTheme="minorHAnsi" w:hAnsiTheme="minorHAnsi" w:cs="Times"/>
          <w:lang w:val="en-US"/>
        </w:rPr>
        <w:t xml:space="preserve">S1 and </w:t>
      </w:r>
      <w:r w:rsidR="00F82A27" w:rsidRPr="0078390C">
        <w:rPr>
          <w:rFonts w:asciiTheme="minorHAnsi" w:hAnsiTheme="minorHAnsi" w:cs="Times"/>
          <w:lang w:val="en-US"/>
        </w:rPr>
        <w:t>2</w:t>
      </w:r>
      <w:r w:rsidRPr="0078390C">
        <w:rPr>
          <w:rFonts w:asciiTheme="minorHAnsi" w:hAnsiTheme="minorHAnsi" w:cs="Times"/>
          <w:lang w:val="en-US"/>
        </w:rPr>
        <w:t>.</w:t>
      </w:r>
    </w:p>
    <w:p w:rsidR="00C5554A" w:rsidRPr="0078390C" w:rsidRDefault="00C5554A" w:rsidP="003A0698">
      <w:pPr>
        <w:adjustRightInd w:val="0"/>
        <w:spacing w:after="0" w:line="360" w:lineRule="auto"/>
        <w:jc w:val="both"/>
        <w:outlineLvl w:val="1"/>
        <w:rPr>
          <w:rFonts w:asciiTheme="minorHAnsi" w:hAnsiTheme="minorHAnsi" w:cs="Times"/>
          <w:vertAlign w:val="subscript"/>
          <w:lang w:val="en-US"/>
        </w:rPr>
      </w:pPr>
    </w:p>
    <w:tbl>
      <w:tblPr>
        <w:tblW w:w="9242" w:type="dxa"/>
        <w:jc w:val="center"/>
        <w:tblLayout w:type="fixed"/>
        <w:tblLook w:val="04A0"/>
      </w:tblPr>
      <w:tblGrid>
        <w:gridCol w:w="1101"/>
        <w:gridCol w:w="1134"/>
        <w:gridCol w:w="850"/>
        <w:gridCol w:w="1390"/>
        <w:gridCol w:w="1020"/>
        <w:gridCol w:w="850"/>
        <w:gridCol w:w="993"/>
        <w:gridCol w:w="850"/>
        <w:gridCol w:w="1054"/>
      </w:tblGrid>
      <w:tr w:rsidR="005A3770" w:rsidRPr="0078390C" w:rsidTr="006D536A">
        <w:trPr>
          <w:trHeight w:val="615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Sample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Machine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Source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4FDC" w:rsidRPr="0078390C" w:rsidRDefault="001D4FDC" w:rsidP="001D4FDC">
            <w:pPr>
              <w:jc w:val="center"/>
              <w:rPr>
                <w:rFonts w:asciiTheme="minorHAnsi" w:hAnsiTheme="minorHAnsi"/>
                <w:sz w:val="18"/>
                <w:szCs w:val="18"/>
                <w:lang w:val="en-US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Temp.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highlight w:val="yellow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Detector Distance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highlight w:val="yellow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Time/</w:t>
            </w:r>
            <w:r w:rsidR="005A3770"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 xml:space="preserve"> </w:t>
            </w: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Frame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5A3770" w:rsidP="001D4FDC">
            <w:pPr>
              <w:jc w:val="center"/>
              <w:rPr>
                <w:rFonts w:asciiTheme="minorHAnsi" w:hAnsiTheme="minorHAnsi"/>
                <w:sz w:val="18"/>
                <w:szCs w:val="18"/>
                <w:highlight w:val="yellow"/>
                <w:lang w:val="en-US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#</w:t>
            </w:r>
            <w:r w:rsidR="00FF3071"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Frames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highlight w:val="yellow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Frame</w:t>
            </w:r>
            <w:r w:rsidRPr="0078390C">
              <w:rPr>
                <w:rFonts w:asciiTheme="minorHAnsi" w:hAnsiTheme="minorHAnsi"/>
                <w:sz w:val="18"/>
                <w:szCs w:val="18"/>
                <w:highlight w:val="yellow"/>
                <w:lang w:val="en-US" w:eastAsia="en-GB"/>
              </w:rPr>
              <w:t xml:space="preserve"> </w:t>
            </w: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width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F3071" w:rsidRPr="0078390C" w:rsidRDefault="00FF3071" w:rsidP="001D4FDC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CCDC</w:t>
            </w:r>
          </w:p>
        </w:tc>
      </w:tr>
      <w:tr w:rsidR="005A3770" w:rsidRPr="0078390C" w:rsidTr="00CA75EC">
        <w:trPr>
          <w:trHeight w:val="30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[K]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[mm]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[s]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[°]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6D536A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</w:p>
        </w:tc>
      </w:tr>
      <w:tr w:rsidR="005A3770" w:rsidRPr="007B60A2" w:rsidTr="007B60A2">
        <w:trPr>
          <w:trHeight w:hRule="exact" w:val="883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625C59" w:rsidP="00582326">
            <w:pPr>
              <w:rPr>
                <w:rFonts w:asciiTheme="minorHAnsi" w:hAnsiTheme="minorHAnsi"/>
                <w:b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b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7B60A2" w:rsidP="007B60A2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 w:eastAsia="en-GB"/>
              </w:rPr>
              <w:t>Bruker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en-GB" w:eastAsia="en-GB"/>
              </w:rPr>
              <w:t>,</w:t>
            </w:r>
            <w:r>
              <w:rPr>
                <w:rFonts w:asciiTheme="minorHAnsi" w:hAnsiTheme="minorHAnsi"/>
                <w:sz w:val="18"/>
                <w:szCs w:val="18"/>
                <w:lang w:val="en-GB" w:eastAsia="en-GB"/>
              </w:rPr>
              <w:br/>
              <w:t>Kappa</w:t>
            </w:r>
            <w:r>
              <w:rPr>
                <w:rFonts w:asciiTheme="minorHAnsi" w:hAnsiTheme="minorHAnsi"/>
                <w:sz w:val="18"/>
                <w:szCs w:val="18"/>
                <w:lang w:val="en-GB" w:eastAsia="en-GB"/>
              </w:rPr>
              <w:br/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en-GB" w:eastAsia="en-GB"/>
              </w:rPr>
              <w:t>ApexII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Mo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962FF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2</w:t>
            </w:r>
            <w:r w:rsidR="00FF3071"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00 (2)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B621E2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B621E2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B621E2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B621E2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962FF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1406883</w:t>
            </w:r>
          </w:p>
        </w:tc>
      </w:tr>
      <w:tr w:rsidR="005A3770" w:rsidRPr="007B60A2" w:rsidTr="00962FF1">
        <w:trPr>
          <w:trHeight w:hRule="exact" w:val="301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625C59" w:rsidP="00582326">
            <w:pPr>
              <w:rPr>
                <w:rFonts w:asciiTheme="minorHAnsi" w:hAnsiTheme="minorHAnsi"/>
                <w:b/>
                <w:sz w:val="18"/>
                <w:szCs w:val="18"/>
                <w:lang w:val="en-GB" w:eastAsia="en-GB"/>
              </w:rPr>
            </w:pPr>
            <w:bookmarkStart w:id="0" w:name="_GoBack"/>
            <w:bookmarkEnd w:id="0"/>
            <w:r w:rsidRPr="0078390C">
              <w:rPr>
                <w:rFonts w:asciiTheme="minorHAnsi" w:hAnsiTheme="minorHAnsi"/>
                <w:b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962FF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 xml:space="preserve">Bruker </w:t>
            </w:r>
            <w:r w:rsidR="00FF3071"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D8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Mo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FF3071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US" w:eastAsia="en-GB"/>
              </w:rPr>
              <w:t>100 (2)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A32AD3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A32AD3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A32AD3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071" w:rsidRPr="0078390C" w:rsidRDefault="00A32AD3" w:rsidP="0038132D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0.5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071" w:rsidRPr="0078390C" w:rsidRDefault="00962FF1" w:rsidP="00962FF1">
            <w:pPr>
              <w:jc w:val="center"/>
              <w:rPr>
                <w:rFonts w:asciiTheme="minorHAnsi" w:hAnsiTheme="minorHAnsi"/>
                <w:sz w:val="18"/>
                <w:szCs w:val="18"/>
                <w:lang w:val="en-GB" w:eastAsia="en-GB"/>
              </w:rPr>
            </w:pPr>
            <w:r w:rsidRPr="0078390C">
              <w:rPr>
                <w:rFonts w:asciiTheme="minorHAnsi" w:hAnsiTheme="minorHAnsi"/>
                <w:sz w:val="18"/>
                <w:szCs w:val="18"/>
                <w:lang w:val="en-GB" w:eastAsia="en-GB"/>
              </w:rPr>
              <w:t>1406882</w:t>
            </w:r>
          </w:p>
        </w:tc>
      </w:tr>
    </w:tbl>
    <w:p w:rsidR="00E46EE2" w:rsidRPr="0078390C" w:rsidRDefault="00FF3071" w:rsidP="0078390C">
      <w:pPr>
        <w:pStyle w:val="Beschriftung"/>
        <w:jc w:val="both"/>
        <w:rPr>
          <w:rFonts w:asciiTheme="minorHAnsi" w:hAnsiTheme="minorHAnsi"/>
          <w:color w:val="auto"/>
          <w:lang w:val="en-GB"/>
        </w:rPr>
      </w:pPr>
      <w:r w:rsidRPr="0078390C">
        <w:rPr>
          <w:rFonts w:asciiTheme="minorHAnsi" w:hAnsiTheme="minorHAnsi"/>
          <w:color w:val="auto"/>
          <w:lang w:val="en-GB"/>
        </w:rPr>
        <w:t xml:space="preserve">Table </w:t>
      </w:r>
      <w:r w:rsidR="00D95E88">
        <w:rPr>
          <w:rFonts w:asciiTheme="minorHAnsi" w:hAnsiTheme="minorHAnsi"/>
          <w:color w:val="auto"/>
          <w:lang w:val="en-GB"/>
        </w:rPr>
        <w:t>S</w:t>
      </w:r>
      <w:r w:rsidR="00064AD2" w:rsidRPr="0078390C">
        <w:rPr>
          <w:rFonts w:asciiTheme="minorHAnsi" w:hAnsiTheme="minorHAnsi"/>
          <w:color w:val="auto"/>
          <w:lang w:val="en-GB"/>
        </w:rPr>
        <w:fldChar w:fldCharType="begin"/>
      </w:r>
      <w:r w:rsidR="00E27AE8" w:rsidRPr="0078390C">
        <w:rPr>
          <w:rFonts w:asciiTheme="minorHAnsi" w:hAnsiTheme="minorHAnsi"/>
          <w:color w:val="auto"/>
          <w:lang w:val="en-GB"/>
        </w:rPr>
        <w:instrText xml:space="preserve"> SEQ Table \* ARABIC </w:instrText>
      </w:r>
      <w:r w:rsidR="00064AD2" w:rsidRPr="0078390C">
        <w:rPr>
          <w:rFonts w:asciiTheme="minorHAnsi" w:hAnsiTheme="minorHAnsi"/>
          <w:color w:val="auto"/>
          <w:lang w:val="en-GB"/>
        </w:rPr>
        <w:fldChar w:fldCharType="separate"/>
      </w:r>
      <w:r w:rsidR="00167FD4">
        <w:rPr>
          <w:rFonts w:asciiTheme="minorHAnsi" w:hAnsiTheme="minorHAnsi"/>
          <w:noProof/>
          <w:color w:val="auto"/>
          <w:lang w:val="en-GB"/>
        </w:rPr>
        <w:t>1</w:t>
      </w:r>
      <w:r w:rsidR="00064AD2" w:rsidRPr="0078390C">
        <w:rPr>
          <w:rFonts w:asciiTheme="minorHAnsi" w:hAnsiTheme="minorHAnsi"/>
          <w:color w:val="auto"/>
          <w:lang w:val="en-GB"/>
        </w:rPr>
        <w:fldChar w:fldCharType="end"/>
      </w:r>
      <w:r w:rsidR="001D4FDC" w:rsidRPr="0078390C">
        <w:rPr>
          <w:rFonts w:asciiTheme="minorHAnsi" w:hAnsiTheme="minorHAnsi"/>
          <w:color w:val="auto"/>
          <w:lang w:val="en-GB"/>
        </w:rPr>
        <w:t xml:space="preserve">. </w:t>
      </w:r>
      <w:r w:rsidRPr="0078390C">
        <w:rPr>
          <w:rFonts w:asciiTheme="minorHAnsi" w:hAnsiTheme="minorHAnsi"/>
          <w:color w:val="auto"/>
          <w:lang w:val="en-GB"/>
        </w:rPr>
        <w:t xml:space="preserve"> </w:t>
      </w:r>
      <w:proofErr w:type="gramStart"/>
      <w:r w:rsidRPr="0078390C">
        <w:rPr>
          <w:rFonts w:asciiTheme="minorHAnsi" w:hAnsiTheme="minorHAnsi" w:cs="Times"/>
          <w:b w:val="0"/>
          <w:color w:val="auto"/>
          <w:lang w:val="en-US"/>
        </w:rPr>
        <w:t>Experimental parameters and CCDC-Codes</w:t>
      </w:r>
      <w:r w:rsidR="001D4FDC" w:rsidRPr="0078390C">
        <w:rPr>
          <w:rFonts w:asciiTheme="minorHAnsi" w:hAnsiTheme="minorHAnsi" w:cs="Times"/>
          <w:b w:val="0"/>
          <w:color w:val="auto"/>
          <w:lang w:val="en-US"/>
        </w:rPr>
        <w:t>.</w:t>
      </w:r>
      <w:proofErr w:type="gramEnd"/>
    </w:p>
    <w:p w:rsidR="007B51C9" w:rsidRPr="0078390C" w:rsidRDefault="005E7059" w:rsidP="00C92049">
      <w:pPr>
        <w:rPr>
          <w:rFonts w:asciiTheme="minorHAnsi" w:hAnsiTheme="minorHAnsi"/>
          <w:lang w:val="en-GB"/>
        </w:rPr>
      </w:pPr>
      <w:r w:rsidRPr="0078390C">
        <w:rPr>
          <w:rFonts w:asciiTheme="minorHAnsi" w:hAnsiTheme="minorHAnsi"/>
          <w:noProof/>
          <w:lang w:val="de-DE" w:eastAsia="de-DE"/>
        </w:rPr>
        <w:lastRenderedPageBreak/>
        <w:drawing>
          <wp:inline distT="0" distB="0" distL="0" distR="0">
            <wp:extent cx="5731510" cy="63531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P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BFD" w:rsidRPr="00715A9C" w:rsidRDefault="007B51C9" w:rsidP="0038132D">
      <w:pPr>
        <w:pStyle w:val="Beschriftung"/>
        <w:jc w:val="both"/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</w:pPr>
      <w:r w:rsidRPr="00167FD4">
        <w:rPr>
          <w:rFonts w:asciiTheme="minorHAnsi" w:hAnsiTheme="minorHAnsi"/>
          <w:color w:val="auto"/>
          <w:sz w:val="20"/>
          <w:szCs w:val="20"/>
          <w:lang w:val="en-GB"/>
        </w:rPr>
        <w:t xml:space="preserve">Figure </w:t>
      </w:r>
      <w:r w:rsidR="00D95E88" w:rsidRPr="00167FD4">
        <w:rPr>
          <w:rFonts w:asciiTheme="minorHAnsi" w:hAnsiTheme="minorHAnsi"/>
          <w:color w:val="auto"/>
          <w:sz w:val="20"/>
          <w:szCs w:val="20"/>
          <w:lang w:val="en-GB"/>
        </w:rPr>
        <w:t>S</w:t>
      </w:r>
      <w:r w:rsidR="00064AD2" w:rsidRPr="00167FD4">
        <w:rPr>
          <w:rFonts w:asciiTheme="minorHAnsi" w:hAnsiTheme="minorHAnsi"/>
          <w:color w:val="auto"/>
          <w:sz w:val="20"/>
          <w:szCs w:val="20"/>
        </w:rPr>
        <w:fldChar w:fldCharType="begin"/>
      </w:r>
      <w:r w:rsidRPr="00167FD4">
        <w:rPr>
          <w:rFonts w:asciiTheme="minorHAnsi" w:hAnsiTheme="minorHAnsi"/>
          <w:color w:val="auto"/>
          <w:sz w:val="20"/>
          <w:szCs w:val="20"/>
          <w:lang w:val="en-GB"/>
        </w:rPr>
        <w:instrText xml:space="preserve"> SEQ Figure \* ARABIC </w:instrText>
      </w:r>
      <w:r w:rsidR="00064AD2" w:rsidRPr="00167FD4">
        <w:rPr>
          <w:rFonts w:asciiTheme="minorHAnsi" w:hAnsiTheme="minorHAnsi"/>
          <w:color w:val="auto"/>
          <w:sz w:val="20"/>
          <w:szCs w:val="20"/>
        </w:rPr>
        <w:fldChar w:fldCharType="separate"/>
      </w:r>
      <w:r w:rsidR="00167FD4">
        <w:rPr>
          <w:rFonts w:asciiTheme="minorHAnsi" w:hAnsiTheme="minorHAnsi"/>
          <w:noProof/>
          <w:color w:val="auto"/>
          <w:sz w:val="20"/>
          <w:szCs w:val="20"/>
          <w:lang w:val="en-GB"/>
        </w:rPr>
        <w:t>1</w:t>
      </w:r>
      <w:r w:rsidR="00064AD2" w:rsidRPr="00167FD4">
        <w:rPr>
          <w:rFonts w:asciiTheme="minorHAnsi" w:hAnsiTheme="minorHAnsi"/>
          <w:color w:val="auto"/>
          <w:sz w:val="20"/>
          <w:szCs w:val="20"/>
        </w:rPr>
        <w:fldChar w:fldCharType="end"/>
      </w:r>
      <w:r w:rsidR="001D4FDC" w:rsidRPr="00167FD4">
        <w:rPr>
          <w:rFonts w:asciiTheme="minorHAnsi" w:hAnsiTheme="minorHAnsi"/>
          <w:color w:val="auto"/>
          <w:sz w:val="20"/>
          <w:szCs w:val="20"/>
          <w:lang w:val="en-GB"/>
        </w:rPr>
        <w:t>.</w:t>
      </w:r>
      <w:r w:rsidRPr="00167FD4">
        <w:rPr>
          <w:rFonts w:asciiTheme="minorHAnsi" w:hAnsiTheme="minorHAnsi"/>
          <w:color w:val="auto"/>
          <w:sz w:val="20"/>
          <w:szCs w:val="20"/>
          <w:lang w:val="en-GB"/>
        </w:rPr>
        <w:t xml:space="preserve"> </w:t>
      </w:r>
      <w:proofErr w:type="gramStart"/>
      <w:r w:rsidR="00625C59" w:rsidRPr="00167FD4">
        <w:rPr>
          <w:rFonts w:asciiTheme="minorHAnsi" w:hAnsiTheme="minorHAnsi"/>
          <w:b w:val="0"/>
          <w:color w:val="auto"/>
          <w:sz w:val="20"/>
          <w:szCs w:val="20"/>
          <w:lang w:val="en-GB"/>
        </w:rPr>
        <w:t xml:space="preserve">Crystal structure of </w:t>
      </w:r>
      <w:r w:rsidR="00625C59" w:rsidRPr="00167FD4">
        <w:rPr>
          <w:rFonts w:asciiTheme="minorHAnsi" w:hAnsiTheme="minorHAnsi"/>
          <w:color w:val="auto"/>
          <w:sz w:val="20"/>
          <w:szCs w:val="20"/>
          <w:lang w:val="en-GB"/>
        </w:rPr>
        <w:t>5</w:t>
      </w:r>
      <w:r w:rsidR="005E70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,</w:t>
      </w:r>
      <w:r w:rsidR="005E7059" w:rsidRPr="00167FD4">
        <w:rPr>
          <w:rFonts w:asciiTheme="minorHAnsi" w:hAnsiTheme="minorHAnsi" w:cs="Times"/>
          <w:color w:val="auto"/>
          <w:sz w:val="20"/>
          <w:szCs w:val="20"/>
          <w:lang w:val="en-US"/>
        </w:rPr>
        <w:t xml:space="preserve"> </w:t>
      </w:r>
      <w:r w:rsidR="005E70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drawn with 50% displacement ellipsoids.</w:t>
      </w:r>
      <w:proofErr w:type="gramEnd"/>
      <w:r w:rsidR="005E7059" w:rsidRPr="00167FD4">
        <w:rPr>
          <w:rFonts w:asciiTheme="minorHAnsi" w:hAnsiTheme="minorHAnsi"/>
          <w:b w:val="0"/>
          <w:color w:val="auto"/>
          <w:sz w:val="20"/>
          <w:szCs w:val="20"/>
          <w:lang w:val="en-GB"/>
        </w:rPr>
        <w:t xml:space="preserve"> The </w:t>
      </w:r>
      <w:r w:rsidR="007B60A2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asymmetric u</w:t>
      </w:r>
      <w:r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nit </w:t>
      </w:r>
      <w:r w:rsidR="005E70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is built up by </w:t>
      </w:r>
      <w:r w:rsidR="006C549D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five</w:t>
      </w:r>
      <w:r w:rsidR="005E70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independent molecules.</w:t>
      </w:r>
      <w:r w:rsidR="006C549D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All of them form one intramolecular hydrogen bond in the range from 2.620 to 2.665 </w:t>
      </w:r>
      <w:r w:rsidR="006C549D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Å for the donor - acceptor distance. The corresponding angle range in the riding hydrogen model is 128.</w:t>
      </w:r>
      <w:r w:rsidR="007B60A2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4</w:t>
      </w:r>
      <w:r w:rsidR="006C549D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 to </w:t>
      </w:r>
      <w:r w:rsidR="007B60A2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130.3</w:t>
      </w:r>
      <w:r w:rsidR="002C10E5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°.</w:t>
      </w:r>
      <w:r w:rsidR="002C10E5" w:rsidRPr="00167FD4">
        <w:rPr>
          <w:rFonts w:asciiTheme="minorHAnsi" w:hAnsiTheme="minorHAnsi" w:cs="Times"/>
          <w:color w:val="000000"/>
          <w:sz w:val="20"/>
          <w:szCs w:val="20"/>
          <w:lang w:val="en-US" w:eastAsia="en-GB"/>
        </w:rPr>
        <w:t xml:space="preserve"> </w:t>
      </w:r>
      <w:r w:rsidR="0051255E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All O4 positions</w:t>
      </w:r>
      <w:r w:rsidR="002C10E5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 are the basis for intermolecular hydrogen</w:t>
      </w:r>
      <w:r w:rsidR="0051255E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 </w:t>
      </w:r>
      <w:r w:rsidR="002C10E5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bonds.</w:t>
      </w:r>
      <w:r w:rsidR="002C10E5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</w:t>
      </w:r>
      <w:r w:rsidR="0051255E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This is not the case for the positions of N1. </w:t>
      </w:r>
      <w:r w:rsidR="006E05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The torsion range for N1-C6-C1-C12 is -15.731 to 1</w:t>
      </w:r>
      <w:r w:rsidR="00F53EE5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7</w:t>
      </w:r>
      <w:r w:rsidR="006E0559" w:rsidRPr="00167FD4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.503</w:t>
      </w:r>
      <w:r w:rsidR="006E0559" w:rsidRPr="00167FD4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° and is responsible for the main </w:t>
      </w:r>
      <w:r w:rsidR="006E0559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difference in the 5 molecules from the Asymmetric Unit. </w:t>
      </w:r>
    </w:p>
    <w:p w:rsidR="005E7059" w:rsidRPr="00715A9C" w:rsidRDefault="005E7059" w:rsidP="005E7059">
      <w:pPr>
        <w:rPr>
          <w:rFonts w:asciiTheme="minorHAnsi" w:hAnsiTheme="minorHAnsi"/>
          <w:lang w:val="en-US"/>
        </w:rPr>
      </w:pPr>
    </w:p>
    <w:p w:rsidR="005E7059" w:rsidRPr="00715A9C" w:rsidRDefault="005E7059" w:rsidP="005E7059">
      <w:pPr>
        <w:rPr>
          <w:rFonts w:asciiTheme="minorHAnsi" w:hAnsiTheme="minorHAnsi"/>
          <w:lang w:val="en-US"/>
        </w:rPr>
      </w:pPr>
    </w:p>
    <w:p w:rsidR="005E7059" w:rsidRPr="00715A9C" w:rsidRDefault="005E7059" w:rsidP="005E7059">
      <w:pPr>
        <w:rPr>
          <w:rFonts w:asciiTheme="minorHAnsi" w:hAnsiTheme="minorHAnsi"/>
          <w:lang w:val="en-US"/>
        </w:rPr>
      </w:pPr>
    </w:p>
    <w:p w:rsidR="00C92049" w:rsidRPr="00715A9C" w:rsidRDefault="00C92049">
      <w:pPr>
        <w:rPr>
          <w:rFonts w:asciiTheme="minorHAnsi" w:hAnsiTheme="minorHAnsi"/>
          <w:lang w:val="en-US"/>
        </w:rPr>
      </w:pPr>
    </w:p>
    <w:p w:rsidR="007A69C4" w:rsidRPr="00715A9C" w:rsidRDefault="000A4852" w:rsidP="00C92049">
      <w:pPr>
        <w:rPr>
          <w:rFonts w:asciiTheme="minorHAnsi" w:hAnsiTheme="minorHAnsi"/>
          <w:lang w:val="en-GB"/>
        </w:rPr>
      </w:pPr>
      <w:r w:rsidRPr="00715A9C">
        <w:rPr>
          <w:rFonts w:asciiTheme="minorHAnsi" w:hAnsiTheme="minorHAnsi"/>
          <w:noProof/>
          <w:lang w:val="de-DE" w:eastAsia="de-DE"/>
        </w:rPr>
        <w:lastRenderedPageBreak/>
        <w:drawing>
          <wp:inline distT="0" distB="0" distL="0" distR="0">
            <wp:extent cx="5731510" cy="341566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u253_Iba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782" w:rsidRPr="00715A9C" w:rsidRDefault="007A69C4" w:rsidP="00E31782">
      <w:pPr>
        <w:pStyle w:val="Beschriftung"/>
        <w:jc w:val="both"/>
        <w:rPr>
          <w:rFonts w:asciiTheme="minorHAnsi" w:hAnsiTheme="minorHAnsi" w:cs="Times"/>
          <w:b w:val="0"/>
          <w:color w:val="auto"/>
          <w:sz w:val="20"/>
          <w:szCs w:val="20"/>
          <w:lang w:val="en-GB"/>
        </w:rPr>
      </w:pPr>
      <w:r w:rsidRPr="00715A9C">
        <w:rPr>
          <w:rFonts w:asciiTheme="minorHAnsi" w:hAnsiTheme="minorHAnsi"/>
          <w:color w:val="auto"/>
          <w:sz w:val="20"/>
          <w:szCs w:val="20"/>
          <w:lang w:val="en-GB"/>
        </w:rPr>
        <w:t xml:space="preserve">Figure </w:t>
      </w:r>
      <w:r w:rsidR="00D95E88" w:rsidRPr="00715A9C">
        <w:rPr>
          <w:rFonts w:asciiTheme="minorHAnsi" w:hAnsiTheme="minorHAnsi"/>
          <w:color w:val="auto"/>
          <w:sz w:val="20"/>
          <w:szCs w:val="20"/>
          <w:lang w:val="en-GB"/>
        </w:rPr>
        <w:t>S</w:t>
      </w:r>
      <w:r w:rsidR="00064AD2" w:rsidRPr="00715A9C">
        <w:rPr>
          <w:rFonts w:asciiTheme="minorHAnsi" w:hAnsiTheme="minorHAnsi"/>
          <w:color w:val="auto"/>
          <w:sz w:val="20"/>
          <w:szCs w:val="20"/>
        </w:rPr>
        <w:fldChar w:fldCharType="begin"/>
      </w:r>
      <w:r w:rsidRPr="00715A9C">
        <w:rPr>
          <w:rFonts w:asciiTheme="minorHAnsi" w:hAnsiTheme="minorHAnsi"/>
          <w:color w:val="auto"/>
          <w:sz w:val="20"/>
          <w:szCs w:val="20"/>
          <w:lang w:val="en-GB"/>
        </w:rPr>
        <w:instrText xml:space="preserve"> SEQ Figure \* ARABIC </w:instrText>
      </w:r>
      <w:r w:rsidR="00064AD2" w:rsidRPr="00715A9C">
        <w:rPr>
          <w:rFonts w:asciiTheme="minorHAnsi" w:hAnsiTheme="minorHAnsi"/>
          <w:color w:val="auto"/>
          <w:sz w:val="20"/>
          <w:szCs w:val="20"/>
        </w:rPr>
        <w:fldChar w:fldCharType="separate"/>
      </w:r>
      <w:r w:rsidR="00167FD4" w:rsidRPr="00715A9C">
        <w:rPr>
          <w:rFonts w:asciiTheme="minorHAnsi" w:hAnsiTheme="minorHAnsi"/>
          <w:noProof/>
          <w:color w:val="auto"/>
          <w:sz w:val="20"/>
          <w:szCs w:val="20"/>
          <w:lang w:val="en-GB"/>
        </w:rPr>
        <w:t>2</w:t>
      </w:r>
      <w:r w:rsidR="00064AD2" w:rsidRPr="00715A9C">
        <w:rPr>
          <w:rFonts w:asciiTheme="minorHAnsi" w:hAnsiTheme="minorHAnsi"/>
          <w:color w:val="auto"/>
          <w:sz w:val="20"/>
          <w:szCs w:val="20"/>
        </w:rPr>
        <w:fldChar w:fldCharType="end"/>
      </w:r>
      <w:r w:rsidR="001D4FDC" w:rsidRPr="00715A9C">
        <w:rPr>
          <w:rFonts w:asciiTheme="minorHAnsi" w:hAnsiTheme="minorHAnsi"/>
          <w:color w:val="auto"/>
          <w:sz w:val="20"/>
          <w:szCs w:val="20"/>
          <w:lang w:val="en-GB"/>
        </w:rPr>
        <w:t>.</w:t>
      </w:r>
      <w:r w:rsidRPr="00715A9C">
        <w:rPr>
          <w:rFonts w:asciiTheme="minorHAnsi" w:hAnsiTheme="minorHAnsi"/>
          <w:color w:val="auto"/>
          <w:sz w:val="20"/>
          <w:szCs w:val="20"/>
          <w:lang w:val="en-GB"/>
        </w:rPr>
        <w:t xml:space="preserve"> </w:t>
      </w:r>
      <w:proofErr w:type="gramStart"/>
      <w:r w:rsidR="007B60A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Asymmetric Unit of </w:t>
      </w:r>
      <w:r w:rsidR="00C8311D" w:rsidRPr="00715A9C">
        <w:rPr>
          <w:rFonts w:asciiTheme="minorHAnsi" w:hAnsiTheme="minorHAnsi" w:cs="Times"/>
          <w:color w:val="auto"/>
          <w:sz w:val="20"/>
          <w:szCs w:val="20"/>
          <w:lang w:val="en-US"/>
        </w:rPr>
        <w:t>6</w:t>
      </w:r>
      <w:r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,</w:t>
      </w:r>
      <w:r w:rsidRPr="00715A9C">
        <w:rPr>
          <w:rFonts w:asciiTheme="minorHAnsi" w:hAnsiTheme="minorHAnsi" w:cs="Times"/>
          <w:color w:val="auto"/>
          <w:sz w:val="20"/>
          <w:szCs w:val="20"/>
          <w:lang w:val="en-US"/>
        </w:rPr>
        <w:t xml:space="preserve"> </w:t>
      </w:r>
      <w:r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drawn with 50% displacement ellipsoids.</w:t>
      </w:r>
      <w:proofErr w:type="gramEnd"/>
      <w:r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N1 and O3 form one </w:t>
      </w:r>
      <w:proofErr w:type="spellStart"/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intramolecular</w:t>
      </w:r>
      <w:proofErr w:type="spellEnd"/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hydrogen </w:t>
      </w:r>
      <w:r w:rsidR="007B60A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bond with a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</w:t>
      </w:r>
      <w:r w:rsidR="00E3178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donor - acceptor distance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2.584 </w:t>
      </w:r>
      <w:r w:rsidR="00E3178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Å. The corresponding angle in the </w:t>
      </w:r>
      <w:r w:rsidR="007B60A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riding hydrogen model is 130.4</w:t>
      </w:r>
      <w:r w:rsidR="00E3178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. 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 N1 </w:t>
      </w:r>
      <w:r w:rsidR="007B60A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is 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 xml:space="preserve">also responsible for one </w:t>
      </w:r>
      <w:r w:rsidR="00E3178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intermolecular hydrogen bond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US"/>
        </w:rPr>
        <w:t>. The torsion for N1-C6-C1-C12 is -0.702</w:t>
      </w:r>
      <w:r w:rsidR="00E3178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>°</w:t>
      </w:r>
      <w:r w:rsidR="007B60A2" w:rsidRPr="00715A9C">
        <w:rPr>
          <w:rFonts w:asciiTheme="minorHAnsi" w:hAnsiTheme="minorHAnsi" w:cs="Times"/>
          <w:b w:val="0"/>
          <w:color w:val="000000"/>
          <w:sz w:val="20"/>
          <w:szCs w:val="20"/>
          <w:lang w:val="en-US" w:eastAsia="en-GB"/>
        </w:rPr>
        <w:t xml:space="preserve"> and is in the range of </w:t>
      </w:r>
      <w:r w:rsidR="00C8311D" w:rsidRPr="00715A9C">
        <w:rPr>
          <w:rFonts w:asciiTheme="minorHAnsi" w:hAnsiTheme="minorHAnsi" w:cs="Times"/>
          <w:color w:val="000000"/>
          <w:sz w:val="20"/>
          <w:szCs w:val="20"/>
          <w:lang w:val="en-US" w:eastAsia="en-GB"/>
        </w:rPr>
        <w:t>6</w:t>
      </w:r>
      <w:r w:rsidR="00E31782" w:rsidRPr="00715A9C">
        <w:rPr>
          <w:rFonts w:asciiTheme="minorHAnsi" w:hAnsiTheme="minorHAnsi" w:cs="Times"/>
          <w:b w:val="0"/>
          <w:color w:val="auto"/>
          <w:sz w:val="20"/>
          <w:szCs w:val="20"/>
          <w:lang w:val="en-GB"/>
        </w:rPr>
        <w:t>.</w:t>
      </w:r>
    </w:p>
    <w:p w:rsidR="007530EE" w:rsidRPr="00715A9C" w:rsidRDefault="007530EE" w:rsidP="00014A20">
      <w:pPr>
        <w:pStyle w:val="berschrift1"/>
        <w:rPr>
          <w:rFonts w:asciiTheme="minorHAnsi" w:hAnsiTheme="minorHAnsi"/>
          <w:color w:val="auto"/>
          <w:lang w:val="en-US"/>
        </w:rPr>
      </w:pPr>
      <w:r w:rsidRPr="00715A9C">
        <w:rPr>
          <w:rFonts w:asciiTheme="minorHAnsi" w:hAnsiTheme="minorHAnsi"/>
          <w:color w:val="auto"/>
          <w:vertAlign w:val="superscript"/>
        </w:rPr>
        <w:t>1</w:t>
      </w:r>
      <w:r w:rsidRPr="00715A9C">
        <w:rPr>
          <w:rFonts w:asciiTheme="minorHAnsi" w:hAnsiTheme="minorHAnsi"/>
          <w:color w:val="auto"/>
        </w:rPr>
        <w:t xml:space="preserve">H NMR </w:t>
      </w:r>
      <w:proofErr w:type="spellStart"/>
      <w:r w:rsidRPr="00715A9C">
        <w:rPr>
          <w:rFonts w:asciiTheme="minorHAnsi" w:hAnsiTheme="minorHAnsi"/>
          <w:color w:val="auto"/>
        </w:rPr>
        <w:t>spectra</w:t>
      </w:r>
      <w:proofErr w:type="spellEnd"/>
    </w:p>
    <w:p w:rsidR="007530EE" w:rsidRPr="00715A9C" w:rsidRDefault="007530EE" w:rsidP="007530EE">
      <w:pPr>
        <w:rPr>
          <w:rFonts w:asciiTheme="minorHAnsi" w:hAnsiTheme="minorHAnsi"/>
          <w:lang w:val="en-US"/>
        </w:rPr>
      </w:pPr>
    </w:p>
    <w:p w:rsidR="0078390C" w:rsidRPr="00715A9C" w:rsidRDefault="00F202A2" w:rsidP="0078390C">
      <w:pPr>
        <w:rPr>
          <w:rFonts w:asciiTheme="minorHAnsi" w:hAnsiTheme="minorHAnsi"/>
          <w:lang w:val="en-GB"/>
        </w:rPr>
      </w:pPr>
      <w:r w:rsidRPr="00715A9C">
        <w:rPr>
          <w:rFonts w:asciiTheme="minorHAnsi" w:hAnsiTheme="minorHAnsi"/>
          <w:noProof/>
          <w:lang w:val="de-DE" w:eastAsia="de-DE"/>
        </w:rPr>
        <w:drawing>
          <wp:inline distT="0" distB="0" distL="0" distR="0">
            <wp:extent cx="5731510" cy="2393033"/>
            <wp:effectExtent l="19050" t="0" r="2540" b="0"/>
            <wp:docPr id="6" name="Immagine 1" descr="C:\Users\chiara\Desktop\nuovi nmr\nmr_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ara\Desktop\nuovi nmr\nmr_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0C" w:rsidRPr="00715A9C" w:rsidRDefault="0078390C" w:rsidP="009A0409">
      <w:pPr>
        <w:jc w:val="center"/>
        <w:rPr>
          <w:rFonts w:asciiTheme="minorHAnsi" w:hAnsiTheme="minorHAnsi"/>
          <w:lang w:val="en-GB"/>
        </w:rPr>
      </w:pPr>
    </w:p>
    <w:p w:rsidR="009A0409" w:rsidRPr="00715A9C" w:rsidRDefault="009A0409" w:rsidP="009A0409">
      <w:pPr>
        <w:jc w:val="center"/>
        <w:rPr>
          <w:rFonts w:asciiTheme="minorHAnsi" w:hAnsiTheme="minorHAnsi" w:cs="Times"/>
          <w:sz w:val="20"/>
          <w:szCs w:val="20"/>
          <w:lang w:val="en-US"/>
        </w:rPr>
      </w:pPr>
      <w:r w:rsidRPr="00715A9C">
        <w:rPr>
          <w:rFonts w:asciiTheme="minorHAnsi" w:hAnsiTheme="minorHAnsi"/>
          <w:b/>
          <w:sz w:val="20"/>
          <w:szCs w:val="20"/>
          <w:lang w:val="en-GB"/>
        </w:rPr>
        <w:t xml:space="preserve">Figure </w:t>
      </w:r>
      <w:r w:rsidR="00D95E88" w:rsidRPr="00715A9C">
        <w:rPr>
          <w:rFonts w:asciiTheme="minorHAnsi" w:hAnsiTheme="minorHAnsi"/>
          <w:b/>
          <w:sz w:val="20"/>
          <w:szCs w:val="20"/>
          <w:lang w:val="en-GB"/>
        </w:rPr>
        <w:t>S</w:t>
      </w:r>
      <w:r w:rsidRPr="00715A9C">
        <w:rPr>
          <w:rFonts w:asciiTheme="minorHAnsi" w:hAnsiTheme="minorHAnsi"/>
          <w:b/>
          <w:sz w:val="20"/>
          <w:szCs w:val="20"/>
          <w:lang w:val="en-US"/>
        </w:rPr>
        <w:t>3</w:t>
      </w:r>
      <w:r w:rsidRPr="00715A9C">
        <w:rPr>
          <w:rFonts w:asciiTheme="minorHAnsi" w:hAnsiTheme="minorHAnsi"/>
          <w:b/>
          <w:sz w:val="20"/>
          <w:szCs w:val="20"/>
          <w:lang w:val="en-GB"/>
        </w:rPr>
        <w:t>.</w:t>
      </w:r>
      <w:r w:rsidRPr="00715A9C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715A9C">
        <w:rPr>
          <w:rFonts w:asciiTheme="minorHAnsi" w:hAnsiTheme="minorHAnsi"/>
          <w:sz w:val="20"/>
          <w:szCs w:val="20"/>
          <w:vertAlign w:val="superscript"/>
          <w:lang w:val="en-GB"/>
        </w:rPr>
        <w:t>1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H-NMR in acetone-</w:t>
      </w:r>
      <w:r w:rsidRPr="00715A9C">
        <w:rPr>
          <w:rFonts w:asciiTheme="minorHAnsi" w:hAnsiTheme="minorHAnsi" w:cs="Times"/>
          <w:i/>
          <w:sz w:val="20"/>
          <w:szCs w:val="20"/>
          <w:lang w:val="en-US"/>
        </w:rPr>
        <w:t>d</w:t>
      </w:r>
      <w:r w:rsidRPr="00715A9C">
        <w:rPr>
          <w:rFonts w:asciiTheme="minorHAnsi" w:hAnsiTheme="minorHAnsi" w:cs="Times"/>
          <w:i/>
          <w:sz w:val="20"/>
          <w:szCs w:val="20"/>
          <w:vertAlign w:val="subscript"/>
          <w:lang w:val="en-US"/>
        </w:rPr>
        <w:t>6</w:t>
      </w:r>
      <w:r w:rsidRPr="00715A9C">
        <w:rPr>
          <w:rFonts w:asciiTheme="minorHAnsi" w:hAnsiTheme="minorHAnsi" w:cs="Times"/>
          <w:sz w:val="20"/>
          <w:szCs w:val="20"/>
          <w:lang w:val="en-US"/>
        </w:rPr>
        <w:t xml:space="preserve"> of (E)-1-(2-aminophenyl)-3-(4-hydroxyphenyl</w:t>
      </w:r>
      <w:proofErr w:type="gramStart"/>
      <w:r w:rsidRPr="00715A9C">
        <w:rPr>
          <w:rFonts w:asciiTheme="minorHAnsi" w:hAnsiTheme="minorHAnsi" w:cs="Times"/>
          <w:sz w:val="20"/>
          <w:szCs w:val="20"/>
          <w:lang w:val="en-US"/>
        </w:rPr>
        <w:t>)prop</w:t>
      </w:r>
      <w:proofErr w:type="gramEnd"/>
      <w:r w:rsidRPr="00715A9C">
        <w:rPr>
          <w:rFonts w:asciiTheme="minorHAnsi" w:hAnsiTheme="minorHAnsi" w:cs="Times"/>
          <w:sz w:val="20"/>
          <w:szCs w:val="20"/>
          <w:lang w:val="en-US"/>
        </w:rPr>
        <w:t>-2-en-1-one (</w:t>
      </w:r>
      <w:r w:rsidRPr="00715A9C">
        <w:rPr>
          <w:rFonts w:asciiTheme="minorHAnsi" w:hAnsiTheme="minorHAnsi" w:cs="Times"/>
          <w:b/>
          <w:sz w:val="20"/>
          <w:szCs w:val="20"/>
          <w:lang w:val="en-US"/>
        </w:rPr>
        <w:t>5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)</w:t>
      </w:r>
    </w:p>
    <w:p w:rsidR="009A0409" w:rsidRPr="00715A9C" w:rsidRDefault="009A0409" w:rsidP="0078390C">
      <w:pPr>
        <w:rPr>
          <w:rFonts w:asciiTheme="minorHAnsi" w:hAnsiTheme="minorHAnsi"/>
          <w:sz w:val="18"/>
          <w:szCs w:val="18"/>
          <w:lang w:val="en-GB"/>
        </w:rPr>
      </w:pPr>
    </w:p>
    <w:p w:rsidR="00244F48" w:rsidRPr="00715A9C" w:rsidRDefault="00F202A2" w:rsidP="00244F48">
      <w:pPr>
        <w:rPr>
          <w:rFonts w:asciiTheme="minorHAnsi" w:hAnsiTheme="minorHAnsi"/>
          <w:lang w:val="en-US"/>
        </w:rPr>
      </w:pPr>
      <w:r w:rsidRPr="00715A9C">
        <w:rPr>
          <w:rFonts w:asciiTheme="minorHAnsi" w:hAnsiTheme="minorHAnsi"/>
          <w:noProof/>
          <w:lang w:val="de-DE" w:eastAsia="de-DE"/>
        </w:rPr>
        <w:lastRenderedPageBreak/>
        <w:drawing>
          <wp:inline distT="0" distB="0" distL="0" distR="0">
            <wp:extent cx="5731510" cy="2589924"/>
            <wp:effectExtent l="19050" t="0" r="2540" b="0"/>
            <wp:docPr id="7" name="Immagine 2" descr="C:\Users\chiara\Desktop\nuovi nmr\nmr_5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ara\Desktop\nuovi nmr\nmr_5a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1C2" w:rsidRPr="00715A9C" w:rsidRDefault="00E641C2" w:rsidP="009A0409">
      <w:pPr>
        <w:jc w:val="center"/>
        <w:rPr>
          <w:rFonts w:asciiTheme="minorHAnsi" w:hAnsiTheme="minorHAnsi"/>
          <w:lang w:val="en-GB"/>
        </w:rPr>
      </w:pPr>
    </w:p>
    <w:p w:rsidR="009A0409" w:rsidRPr="00715A9C" w:rsidRDefault="009A0409" w:rsidP="009A0409">
      <w:pPr>
        <w:jc w:val="center"/>
        <w:rPr>
          <w:rFonts w:asciiTheme="minorHAnsi" w:hAnsiTheme="minorHAnsi" w:cs="Times"/>
          <w:sz w:val="20"/>
          <w:szCs w:val="20"/>
          <w:lang w:val="en-US"/>
        </w:rPr>
      </w:pPr>
      <w:r w:rsidRPr="00715A9C">
        <w:rPr>
          <w:rFonts w:asciiTheme="minorHAnsi" w:hAnsiTheme="minorHAnsi"/>
          <w:b/>
          <w:sz w:val="20"/>
          <w:szCs w:val="20"/>
          <w:lang w:val="en-GB"/>
        </w:rPr>
        <w:t xml:space="preserve">Figure </w:t>
      </w:r>
      <w:r w:rsidR="00D95E88" w:rsidRPr="00715A9C">
        <w:rPr>
          <w:rFonts w:asciiTheme="minorHAnsi" w:hAnsiTheme="minorHAnsi"/>
          <w:b/>
          <w:sz w:val="20"/>
          <w:szCs w:val="20"/>
          <w:lang w:val="en-GB"/>
        </w:rPr>
        <w:t>S</w:t>
      </w:r>
      <w:r w:rsidRPr="00715A9C">
        <w:rPr>
          <w:rFonts w:asciiTheme="minorHAnsi" w:hAnsiTheme="minorHAnsi"/>
          <w:b/>
          <w:sz w:val="20"/>
          <w:szCs w:val="20"/>
          <w:lang w:val="en-US"/>
        </w:rPr>
        <w:t>4</w:t>
      </w:r>
      <w:r w:rsidRPr="00715A9C">
        <w:rPr>
          <w:rFonts w:asciiTheme="minorHAnsi" w:hAnsiTheme="minorHAnsi"/>
          <w:b/>
          <w:sz w:val="20"/>
          <w:szCs w:val="20"/>
          <w:lang w:val="en-GB"/>
        </w:rPr>
        <w:t>.</w:t>
      </w:r>
      <w:r w:rsidRPr="00715A9C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715A9C">
        <w:rPr>
          <w:rFonts w:asciiTheme="minorHAnsi" w:hAnsiTheme="minorHAnsi"/>
          <w:sz w:val="20"/>
          <w:szCs w:val="20"/>
          <w:vertAlign w:val="superscript"/>
          <w:lang w:val="en-GB"/>
        </w:rPr>
        <w:t>1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H-NMR in acetone-</w:t>
      </w:r>
      <w:r w:rsidRPr="00715A9C">
        <w:rPr>
          <w:rFonts w:asciiTheme="minorHAnsi" w:hAnsiTheme="minorHAnsi" w:cs="Times"/>
          <w:i/>
          <w:sz w:val="20"/>
          <w:szCs w:val="20"/>
          <w:lang w:val="en-US"/>
        </w:rPr>
        <w:t>d</w:t>
      </w:r>
      <w:r w:rsidRPr="00715A9C">
        <w:rPr>
          <w:rFonts w:asciiTheme="minorHAnsi" w:hAnsiTheme="minorHAnsi" w:cs="Times"/>
          <w:i/>
          <w:sz w:val="20"/>
          <w:szCs w:val="20"/>
          <w:vertAlign w:val="subscript"/>
          <w:lang w:val="en-US"/>
        </w:rPr>
        <w:t>6</w:t>
      </w:r>
      <w:r w:rsidRPr="00715A9C">
        <w:rPr>
          <w:rFonts w:asciiTheme="minorHAnsi" w:hAnsiTheme="minorHAnsi" w:cs="Times"/>
          <w:sz w:val="20"/>
          <w:szCs w:val="20"/>
          <w:lang w:val="en-US"/>
        </w:rPr>
        <w:t xml:space="preserve"> of E)-1-(2-aminophenyl)-3-(3</w:t>
      </w:r>
      <w:proofErr w:type="gramStart"/>
      <w:r w:rsidRPr="00715A9C">
        <w:rPr>
          <w:rFonts w:asciiTheme="minorHAnsi" w:hAnsiTheme="minorHAnsi" w:cs="Times"/>
          <w:sz w:val="20"/>
          <w:szCs w:val="20"/>
          <w:lang w:val="en-US"/>
        </w:rPr>
        <w:t>,4</w:t>
      </w:r>
      <w:proofErr w:type="gramEnd"/>
      <w:r w:rsidRPr="00715A9C">
        <w:rPr>
          <w:rFonts w:asciiTheme="minorHAnsi" w:hAnsiTheme="minorHAnsi" w:cs="Times"/>
          <w:sz w:val="20"/>
          <w:szCs w:val="20"/>
          <w:lang w:val="en-US"/>
        </w:rPr>
        <w:t>-dihydroxyphenyl)prop-2-en-1-one (</w:t>
      </w:r>
      <w:r w:rsidRPr="00715A9C">
        <w:rPr>
          <w:rFonts w:asciiTheme="minorHAnsi" w:hAnsiTheme="minorHAnsi" w:cs="Times"/>
          <w:b/>
          <w:sz w:val="20"/>
          <w:szCs w:val="20"/>
          <w:lang w:val="en-US"/>
        </w:rPr>
        <w:t>5a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)</w:t>
      </w:r>
    </w:p>
    <w:p w:rsidR="009A0409" w:rsidRPr="00D95E88" w:rsidRDefault="009A0409" w:rsidP="009A0409">
      <w:pPr>
        <w:jc w:val="center"/>
        <w:rPr>
          <w:rFonts w:asciiTheme="minorHAnsi" w:hAnsiTheme="minorHAnsi" w:cs="Times"/>
          <w:sz w:val="18"/>
          <w:szCs w:val="18"/>
          <w:highlight w:val="yellow"/>
          <w:lang w:val="en-US"/>
        </w:rPr>
      </w:pPr>
    </w:p>
    <w:p w:rsidR="009A0409" w:rsidRPr="00715A9C" w:rsidRDefault="008A7BD6" w:rsidP="009A0409">
      <w:pPr>
        <w:jc w:val="center"/>
        <w:rPr>
          <w:rFonts w:asciiTheme="minorHAnsi" w:hAnsiTheme="minorHAnsi" w:cs="Times"/>
          <w:b/>
          <w:sz w:val="18"/>
          <w:szCs w:val="18"/>
          <w:lang w:val="en-US"/>
        </w:rPr>
      </w:pPr>
      <w:r w:rsidRPr="00715A9C">
        <w:rPr>
          <w:rFonts w:asciiTheme="minorHAnsi" w:hAnsiTheme="minorHAnsi" w:cs="Times"/>
          <w:b/>
          <w:noProof/>
          <w:sz w:val="18"/>
          <w:szCs w:val="18"/>
          <w:lang w:val="de-DE" w:eastAsia="de-DE"/>
        </w:rPr>
        <w:drawing>
          <wp:inline distT="0" distB="0" distL="0" distR="0">
            <wp:extent cx="5731510" cy="2740080"/>
            <wp:effectExtent l="19050" t="0" r="2540" b="0"/>
            <wp:docPr id="1" name="Immagine 1" descr="C:\Users\chiara\Desktop\nuovi nmr\nmr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ara\Desktop\nuovi nmr\nmr_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FD4" w:rsidRPr="00715A9C" w:rsidRDefault="00167FD4" w:rsidP="009A0409">
      <w:pPr>
        <w:jc w:val="center"/>
        <w:rPr>
          <w:rFonts w:asciiTheme="minorHAnsi" w:hAnsiTheme="minorHAnsi" w:cs="Times"/>
          <w:b/>
          <w:sz w:val="18"/>
          <w:szCs w:val="18"/>
          <w:lang w:val="en-US"/>
        </w:rPr>
      </w:pPr>
    </w:p>
    <w:p w:rsidR="009A0409" w:rsidRDefault="009A0409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  <w:r w:rsidRPr="00715A9C">
        <w:rPr>
          <w:rFonts w:asciiTheme="minorHAnsi" w:hAnsiTheme="minorHAnsi"/>
          <w:b/>
          <w:sz w:val="20"/>
          <w:szCs w:val="20"/>
          <w:lang w:val="en-GB"/>
        </w:rPr>
        <w:t xml:space="preserve">Figure </w:t>
      </w:r>
      <w:r w:rsidR="00D95E88" w:rsidRPr="00715A9C">
        <w:rPr>
          <w:rFonts w:asciiTheme="minorHAnsi" w:hAnsiTheme="minorHAnsi"/>
          <w:b/>
          <w:sz w:val="20"/>
          <w:szCs w:val="20"/>
          <w:lang w:val="en-GB"/>
        </w:rPr>
        <w:t>S</w:t>
      </w:r>
      <w:r w:rsidRPr="00715A9C">
        <w:rPr>
          <w:rFonts w:asciiTheme="minorHAnsi" w:hAnsiTheme="minorHAnsi"/>
          <w:b/>
          <w:sz w:val="20"/>
          <w:szCs w:val="20"/>
          <w:lang w:val="en-US"/>
        </w:rPr>
        <w:t>5</w:t>
      </w:r>
      <w:r w:rsidRPr="00715A9C">
        <w:rPr>
          <w:rFonts w:asciiTheme="minorHAnsi" w:hAnsiTheme="minorHAnsi"/>
          <w:b/>
          <w:sz w:val="20"/>
          <w:szCs w:val="20"/>
          <w:lang w:val="en-GB"/>
        </w:rPr>
        <w:t>.</w:t>
      </w:r>
      <w:r w:rsidRPr="00715A9C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715A9C">
        <w:rPr>
          <w:rFonts w:asciiTheme="minorHAnsi" w:hAnsiTheme="minorHAnsi"/>
          <w:sz w:val="20"/>
          <w:szCs w:val="20"/>
          <w:vertAlign w:val="superscript"/>
          <w:lang w:val="en-GB"/>
        </w:rPr>
        <w:t>1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H-NMR in MeOD-</w:t>
      </w:r>
      <w:r w:rsidRPr="00715A9C">
        <w:rPr>
          <w:rFonts w:asciiTheme="minorHAnsi" w:hAnsiTheme="minorHAnsi" w:cs="Times"/>
          <w:i/>
          <w:sz w:val="20"/>
          <w:szCs w:val="20"/>
          <w:lang w:val="en-US"/>
        </w:rPr>
        <w:t>d</w:t>
      </w:r>
      <w:r w:rsidRPr="00715A9C">
        <w:rPr>
          <w:rFonts w:asciiTheme="minorHAnsi" w:hAnsiTheme="minorHAnsi" w:cs="Times"/>
          <w:i/>
          <w:sz w:val="20"/>
          <w:szCs w:val="20"/>
          <w:vertAlign w:val="subscript"/>
          <w:lang w:val="en-US"/>
        </w:rPr>
        <w:t xml:space="preserve">4 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of (E)-1-(2-amino-4-methoxyphenyl)-3-(3</w:t>
      </w:r>
      <w:proofErr w:type="gramStart"/>
      <w:r w:rsidRPr="00715A9C">
        <w:rPr>
          <w:rFonts w:asciiTheme="minorHAnsi" w:hAnsiTheme="minorHAnsi" w:cs="Times"/>
          <w:sz w:val="20"/>
          <w:szCs w:val="20"/>
          <w:lang w:val="en-US"/>
        </w:rPr>
        <w:t>,4</w:t>
      </w:r>
      <w:proofErr w:type="gramEnd"/>
      <w:r w:rsidRPr="00715A9C">
        <w:rPr>
          <w:rFonts w:asciiTheme="minorHAnsi" w:hAnsiTheme="minorHAnsi" w:cs="Times"/>
          <w:sz w:val="20"/>
          <w:szCs w:val="20"/>
          <w:lang w:val="en-US"/>
        </w:rPr>
        <w:t>-dimethoxyphenyl)prop-2-en-1-one (</w:t>
      </w:r>
      <w:r w:rsidRPr="00715A9C">
        <w:rPr>
          <w:rFonts w:asciiTheme="minorHAnsi" w:hAnsiTheme="minorHAnsi" w:cs="Times"/>
          <w:b/>
          <w:sz w:val="20"/>
          <w:szCs w:val="20"/>
          <w:lang w:val="en-US"/>
        </w:rPr>
        <w:t>6</w:t>
      </w:r>
      <w:r w:rsidRPr="00715A9C">
        <w:rPr>
          <w:rFonts w:asciiTheme="minorHAnsi" w:hAnsiTheme="minorHAnsi" w:cs="Times"/>
          <w:sz w:val="20"/>
          <w:szCs w:val="20"/>
          <w:lang w:val="en-US"/>
        </w:rPr>
        <w:t>)</w:t>
      </w:r>
      <w:r w:rsidRPr="00167FD4">
        <w:rPr>
          <w:rFonts w:asciiTheme="minorHAnsi" w:hAnsiTheme="minorHAnsi" w:cs="Times"/>
          <w:b/>
          <w:sz w:val="20"/>
          <w:szCs w:val="20"/>
          <w:lang w:val="en-US"/>
        </w:rPr>
        <w:t xml:space="preserve"> </w:t>
      </w:r>
    </w:p>
    <w:p w:rsidR="00715A9C" w:rsidRDefault="00715A9C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</w:p>
    <w:p w:rsidR="00715A9C" w:rsidRDefault="00715A9C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</w:p>
    <w:p w:rsidR="00715A9C" w:rsidRDefault="00715A9C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</w:p>
    <w:p w:rsidR="00715A9C" w:rsidRDefault="00715A9C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</w:p>
    <w:p w:rsidR="00715A9C" w:rsidRDefault="00715A9C" w:rsidP="009A0409">
      <w:pPr>
        <w:jc w:val="center"/>
        <w:rPr>
          <w:rFonts w:asciiTheme="minorHAnsi" w:hAnsiTheme="minorHAnsi" w:cs="Times"/>
          <w:b/>
          <w:sz w:val="20"/>
          <w:szCs w:val="20"/>
          <w:lang w:val="en-US"/>
        </w:rPr>
      </w:pPr>
    </w:p>
    <w:p w:rsidR="00715A9C" w:rsidRPr="00EF0A5F" w:rsidRDefault="00715A9C" w:rsidP="009A0409">
      <w:pPr>
        <w:jc w:val="center"/>
        <w:rPr>
          <w:rFonts w:asciiTheme="minorHAnsi" w:hAnsiTheme="minorHAnsi" w:cs="Times"/>
          <w:sz w:val="20"/>
          <w:szCs w:val="20"/>
          <w:highlight w:val="yellow"/>
          <w:lang w:val="en-US"/>
        </w:rPr>
      </w:pPr>
      <w:r w:rsidRPr="00EF0A5F">
        <w:rPr>
          <w:rFonts w:asciiTheme="minorHAnsi" w:hAnsiTheme="minorHAnsi" w:cs="Times"/>
          <w:b/>
          <w:sz w:val="20"/>
          <w:szCs w:val="20"/>
          <w:highlight w:val="yellow"/>
          <w:lang w:val="en-US"/>
        </w:rPr>
        <w:lastRenderedPageBreak/>
        <w:t>Scheme 1</w:t>
      </w:r>
    </w:p>
    <w:p w:rsidR="009A0409" w:rsidRPr="009A0409" w:rsidRDefault="00A96A8B" w:rsidP="009A0409">
      <w:pPr>
        <w:jc w:val="center"/>
        <w:rPr>
          <w:rFonts w:asciiTheme="minorHAnsi" w:hAnsiTheme="minorHAnsi"/>
          <w:lang w:val="en-US"/>
        </w:rPr>
      </w:pPr>
      <w:r w:rsidRPr="00EF0A5F">
        <w:rPr>
          <w:rFonts w:asciiTheme="minorHAnsi" w:hAnsiTheme="minorHAnsi"/>
          <w:noProof/>
          <w:highlight w:val="yellow"/>
          <w:lang w:val="de-DE" w:eastAsia="de-DE"/>
        </w:rPr>
        <w:drawing>
          <wp:inline distT="0" distB="0" distL="0" distR="0">
            <wp:extent cx="5731510" cy="6643995"/>
            <wp:effectExtent l="19050" t="0" r="2540" b="0"/>
            <wp:docPr id="4" name="Immagine 1" descr="C:\Users\chiara\Desktop\final answer for ms_2\scheme_1_aminochalcon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ara\Desktop\final answer for ms_2\scheme_1_aminochalcones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4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409" w:rsidRPr="009A0409" w:rsidSect="005B0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010" w:rsidRDefault="00CD6010" w:rsidP="00911F0A">
      <w:pPr>
        <w:spacing w:after="0" w:line="240" w:lineRule="auto"/>
      </w:pPr>
      <w:r>
        <w:separator/>
      </w:r>
    </w:p>
  </w:endnote>
  <w:endnote w:type="continuationSeparator" w:id="0">
    <w:p w:rsidR="00CD6010" w:rsidRDefault="00CD6010" w:rsidP="0091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010" w:rsidRDefault="00CD6010" w:rsidP="00911F0A">
      <w:pPr>
        <w:spacing w:after="0" w:line="240" w:lineRule="auto"/>
      </w:pPr>
      <w:r>
        <w:separator/>
      </w:r>
    </w:p>
  </w:footnote>
  <w:footnote w:type="continuationSeparator" w:id="0">
    <w:p w:rsidR="00CD6010" w:rsidRDefault="00CD6010" w:rsidP="00911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7286"/>
    <w:multiLevelType w:val="hybridMultilevel"/>
    <w:tmpl w:val="1592D1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3574C"/>
    <w:multiLevelType w:val="hybridMultilevel"/>
    <w:tmpl w:val="1D267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E4873"/>
    <w:multiLevelType w:val="hybridMultilevel"/>
    <w:tmpl w:val="585415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F0A"/>
    <w:rsid w:val="00014A20"/>
    <w:rsid w:val="00050719"/>
    <w:rsid w:val="00060781"/>
    <w:rsid w:val="00064AD2"/>
    <w:rsid w:val="000711AD"/>
    <w:rsid w:val="000A4852"/>
    <w:rsid w:val="000A5BB9"/>
    <w:rsid w:val="000C5A5C"/>
    <w:rsid w:val="000D5293"/>
    <w:rsid w:val="000E48C8"/>
    <w:rsid w:val="000E767D"/>
    <w:rsid w:val="000F6440"/>
    <w:rsid w:val="001221E9"/>
    <w:rsid w:val="001333E9"/>
    <w:rsid w:val="00146593"/>
    <w:rsid w:val="00167DCD"/>
    <w:rsid w:val="00167FD4"/>
    <w:rsid w:val="00194724"/>
    <w:rsid w:val="001A12F5"/>
    <w:rsid w:val="001A5809"/>
    <w:rsid w:val="001B021A"/>
    <w:rsid w:val="001D4FDC"/>
    <w:rsid w:val="00211AB5"/>
    <w:rsid w:val="00241824"/>
    <w:rsid w:val="00244F48"/>
    <w:rsid w:val="00247092"/>
    <w:rsid w:val="002914C1"/>
    <w:rsid w:val="00292834"/>
    <w:rsid w:val="002C10E5"/>
    <w:rsid w:val="002E6745"/>
    <w:rsid w:val="00304676"/>
    <w:rsid w:val="00311A6E"/>
    <w:rsid w:val="003328F9"/>
    <w:rsid w:val="00343CC4"/>
    <w:rsid w:val="00354C17"/>
    <w:rsid w:val="003750FA"/>
    <w:rsid w:val="0038132D"/>
    <w:rsid w:val="0039562D"/>
    <w:rsid w:val="00397807"/>
    <w:rsid w:val="003A0698"/>
    <w:rsid w:val="003C077C"/>
    <w:rsid w:val="003F41DA"/>
    <w:rsid w:val="00401726"/>
    <w:rsid w:val="004076F5"/>
    <w:rsid w:val="00420B6B"/>
    <w:rsid w:val="00431474"/>
    <w:rsid w:val="00433C60"/>
    <w:rsid w:val="004366DB"/>
    <w:rsid w:val="00480898"/>
    <w:rsid w:val="004B1137"/>
    <w:rsid w:val="004C4F34"/>
    <w:rsid w:val="004F165D"/>
    <w:rsid w:val="00503BFD"/>
    <w:rsid w:val="0051255E"/>
    <w:rsid w:val="00512869"/>
    <w:rsid w:val="005550D0"/>
    <w:rsid w:val="005615E7"/>
    <w:rsid w:val="00580421"/>
    <w:rsid w:val="00582326"/>
    <w:rsid w:val="005A0E6F"/>
    <w:rsid w:val="005A3770"/>
    <w:rsid w:val="005A57F8"/>
    <w:rsid w:val="005B0DD2"/>
    <w:rsid w:val="005E7059"/>
    <w:rsid w:val="005F253F"/>
    <w:rsid w:val="00604B54"/>
    <w:rsid w:val="00611A75"/>
    <w:rsid w:val="00625C59"/>
    <w:rsid w:val="00640102"/>
    <w:rsid w:val="00671A10"/>
    <w:rsid w:val="00682C88"/>
    <w:rsid w:val="006C04B2"/>
    <w:rsid w:val="006C1908"/>
    <w:rsid w:val="006C549D"/>
    <w:rsid w:val="006D536A"/>
    <w:rsid w:val="006D5B20"/>
    <w:rsid w:val="006E0559"/>
    <w:rsid w:val="006F0091"/>
    <w:rsid w:val="0070331F"/>
    <w:rsid w:val="00705494"/>
    <w:rsid w:val="00715A9C"/>
    <w:rsid w:val="007161B0"/>
    <w:rsid w:val="007201E5"/>
    <w:rsid w:val="00724AD5"/>
    <w:rsid w:val="0074735E"/>
    <w:rsid w:val="00752C4D"/>
    <w:rsid w:val="007530EE"/>
    <w:rsid w:val="00774174"/>
    <w:rsid w:val="0078390C"/>
    <w:rsid w:val="007A26EC"/>
    <w:rsid w:val="007A69C4"/>
    <w:rsid w:val="007B51C9"/>
    <w:rsid w:val="007B60A2"/>
    <w:rsid w:val="007D2CC7"/>
    <w:rsid w:val="007D607B"/>
    <w:rsid w:val="007E7FC2"/>
    <w:rsid w:val="007F7CC8"/>
    <w:rsid w:val="00800C2F"/>
    <w:rsid w:val="008115FC"/>
    <w:rsid w:val="00816AA1"/>
    <w:rsid w:val="00820728"/>
    <w:rsid w:val="008362BC"/>
    <w:rsid w:val="00863F5C"/>
    <w:rsid w:val="008A7BD6"/>
    <w:rsid w:val="008D4221"/>
    <w:rsid w:val="008D6056"/>
    <w:rsid w:val="00905D7D"/>
    <w:rsid w:val="00911F0A"/>
    <w:rsid w:val="009153FE"/>
    <w:rsid w:val="00917716"/>
    <w:rsid w:val="00962FF1"/>
    <w:rsid w:val="009857D2"/>
    <w:rsid w:val="00994979"/>
    <w:rsid w:val="009A0409"/>
    <w:rsid w:val="009C59D4"/>
    <w:rsid w:val="009D56A9"/>
    <w:rsid w:val="00A04968"/>
    <w:rsid w:val="00A27323"/>
    <w:rsid w:val="00A32AD3"/>
    <w:rsid w:val="00A414EC"/>
    <w:rsid w:val="00A608C8"/>
    <w:rsid w:val="00A65A49"/>
    <w:rsid w:val="00A8238C"/>
    <w:rsid w:val="00A96A8B"/>
    <w:rsid w:val="00AE012C"/>
    <w:rsid w:val="00B30076"/>
    <w:rsid w:val="00B621E2"/>
    <w:rsid w:val="00B74C9B"/>
    <w:rsid w:val="00B85EC7"/>
    <w:rsid w:val="00BB7AE8"/>
    <w:rsid w:val="00BD5093"/>
    <w:rsid w:val="00BE025D"/>
    <w:rsid w:val="00BE12CA"/>
    <w:rsid w:val="00BF21C0"/>
    <w:rsid w:val="00C10484"/>
    <w:rsid w:val="00C41074"/>
    <w:rsid w:val="00C5554A"/>
    <w:rsid w:val="00C808B9"/>
    <w:rsid w:val="00C82EDE"/>
    <w:rsid w:val="00C8311D"/>
    <w:rsid w:val="00C92049"/>
    <w:rsid w:val="00C94F0F"/>
    <w:rsid w:val="00CA02FF"/>
    <w:rsid w:val="00CA1926"/>
    <w:rsid w:val="00CA75EC"/>
    <w:rsid w:val="00CD1328"/>
    <w:rsid w:val="00CD6010"/>
    <w:rsid w:val="00D16D8B"/>
    <w:rsid w:val="00D17F80"/>
    <w:rsid w:val="00D56627"/>
    <w:rsid w:val="00D95081"/>
    <w:rsid w:val="00D95E88"/>
    <w:rsid w:val="00DA282B"/>
    <w:rsid w:val="00DD0019"/>
    <w:rsid w:val="00DD1A51"/>
    <w:rsid w:val="00E11A2A"/>
    <w:rsid w:val="00E16545"/>
    <w:rsid w:val="00E27AE8"/>
    <w:rsid w:val="00E31782"/>
    <w:rsid w:val="00E46EE2"/>
    <w:rsid w:val="00E641C2"/>
    <w:rsid w:val="00E9451E"/>
    <w:rsid w:val="00EB3CBC"/>
    <w:rsid w:val="00EF0A5F"/>
    <w:rsid w:val="00F202A2"/>
    <w:rsid w:val="00F53EE5"/>
    <w:rsid w:val="00F6126B"/>
    <w:rsid w:val="00F82A27"/>
    <w:rsid w:val="00FA2A50"/>
    <w:rsid w:val="00FA3C3F"/>
    <w:rsid w:val="00FB7CFE"/>
    <w:rsid w:val="00FE7F6D"/>
    <w:rsid w:val="00FF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1F0A"/>
    <w:rPr>
      <w:rFonts w:ascii="Calibri" w:eastAsia="Times New Roman" w:hAnsi="Calibri" w:cs="Times New Roman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07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uiPriority w:val="99"/>
    <w:semiHidden/>
    <w:unhideWhenUsed/>
    <w:rsid w:val="00911F0A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11F0A"/>
    <w:rPr>
      <w:rFonts w:ascii="Calibri" w:eastAsia="Times New Roman" w:hAnsi="Calibri" w:cs="Times New Roman"/>
      <w:sz w:val="20"/>
      <w:szCs w:val="20"/>
      <w:lang w:val="de-AT"/>
    </w:rPr>
  </w:style>
  <w:style w:type="character" w:styleId="Endnotenzeichen">
    <w:name w:val="endnote reference"/>
    <w:semiHidden/>
    <w:rsid w:val="00911F0A"/>
    <w:rPr>
      <w:vertAlign w:val="superscript"/>
    </w:rPr>
  </w:style>
  <w:style w:type="character" w:customStyle="1" w:styleId="apple-converted-space">
    <w:name w:val="apple-converted-space"/>
    <w:rsid w:val="00911F0A"/>
  </w:style>
  <w:style w:type="character" w:customStyle="1" w:styleId="it">
    <w:name w:val="it"/>
    <w:rsid w:val="00911F0A"/>
  </w:style>
  <w:style w:type="paragraph" w:styleId="Beschriftung">
    <w:name w:val="caption"/>
    <w:basedOn w:val="Standard"/>
    <w:next w:val="Standard"/>
    <w:unhideWhenUsed/>
    <w:qFormat/>
    <w:rsid w:val="00FF307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3BFD"/>
    <w:rPr>
      <w:rFonts w:ascii="Tahoma" w:eastAsia="Times New Roman" w:hAnsi="Tahoma" w:cs="Tahoma"/>
      <w:sz w:val="16"/>
      <w:szCs w:val="16"/>
      <w:lang w:val="de-A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089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0898"/>
    <w:rPr>
      <w:rFonts w:ascii="Calibri" w:eastAsia="Times New Roman" w:hAnsi="Calibri" w:cs="Times New Roman"/>
      <w:sz w:val="20"/>
      <w:szCs w:val="20"/>
      <w:lang w:val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48089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165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50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/>
    </w:rPr>
  </w:style>
  <w:style w:type="character" w:styleId="Hyperlink">
    <w:name w:val="Hyperlink"/>
    <w:basedOn w:val="Absatz-Standardschriftart"/>
    <w:uiPriority w:val="99"/>
    <w:unhideWhenUsed/>
    <w:rsid w:val="00C5554A"/>
    <w:rPr>
      <w:color w:val="0000FF"/>
      <w:u w:val="single"/>
    </w:rPr>
  </w:style>
  <w:style w:type="character" w:customStyle="1" w:styleId="persinstitut">
    <w:name w:val="pers_institut"/>
    <w:basedOn w:val="Absatz-Standardschriftart"/>
    <w:rsid w:val="00C5554A"/>
  </w:style>
  <w:style w:type="character" w:customStyle="1" w:styleId="skypec2ctextspan">
    <w:name w:val="skype_c2c_text_span"/>
    <w:basedOn w:val="Absatz-Standardschriftart"/>
    <w:rsid w:val="00C55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F0A"/>
    <w:rPr>
      <w:rFonts w:ascii="Calibri" w:eastAsia="Times New Roman" w:hAnsi="Calibri" w:cs="Times New Roman"/>
      <w:lang w:val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7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911F0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1F0A"/>
    <w:rPr>
      <w:rFonts w:ascii="Calibri" w:eastAsia="Times New Roman" w:hAnsi="Calibri" w:cs="Times New Roman"/>
      <w:sz w:val="20"/>
      <w:szCs w:val="20"/>
      <w:lang w:val="de-AT"/>
    </w:rPr>
  </w:style>
  <w:style w:type="character" w:styleId="EndnoteReference">
    <w:name w:val="endnote reference"/>
    <w:semiHidden/>
    <w:rsid w:val="00911F0A"/>
    <w:rPr>
      <w:vertAlign w:val="superscript"/>
    </w:rPr>
  </w:style>
  <w:style w:type="character" w:customStyle="1" w:styleId="apple-converted-space">
    <w:name w:val="apple-converted-space"/>
    <w:rsid w:val="00911F0A"/>
  </w:style>
  <w:style w:type="character" w:customStyle="1" w:styleId="it">
    <w:name w:val="it"/>
    <w:rsid w:val="00911F0A"/>
  </w:style>
  <w:style w:type="paragraph" w:styleId="Caption">
    <w:name w:val="caption"/>
    <w:basedOn w:val="Normal"/>
    <w:next w:val="Normal"/>
    <w:unhideWhenUsed/>
    <w:qFormat/>
    <w:rsid w:val="00FF307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FD"/>
    <w:rPr>
      <w:rFonts w:ascii="Tahoma" w:eastAsia="Times New Roman" w:hAnsi="Tahoma" w:cs="Tahoma"/>
      <w:sz w:val="16"/>
      <w:szCs w:val="16"/>
      <w:lang w:val="de-A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8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898"/>
    <w:rPr>
      <w:rFonts w:ascii="Calibri" w:eastAsia="Times New Roman" w:hAnsi="Calibri" w:cs="Times New Roman"/>
      <w:sz w:val="20"/>
      <w:szCs w:val="20"/>
      <w:lang w:val="de-AT"/>
    </w:rPr>
  </w:style>
  <w:style w:type="character" w:styleId="FootnoteReference">
    <w:name w:val="footnote reference"/>
    <w:basedOn w:val="DefaultParagraphFont"/>
    <w:uiPriority w:val="99"/>
    <w:semiHidden/>
    <w:unhideWhenUsed/>
    <w:rsid w:val="0048089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165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0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CB4AC-8391-4FBD-AF07-A72F90A2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XI-USER</dc:creator>
  <cp:lastModifiedBy>student</cp:lastModifiedBy>
  <cp:revision>6</cp:revision>
  <cp:lastPrinted>2015-11-25T10:40:00Z</cp:lastPrinted>
  <dcterms:created xsi:type="dcterms:W3CDTF">2016-06-14T08:42:00Z</dcterms:created>
  <dcterms:modified xsi:type="dcterms:W3CDTF">2016-06-23T11:56:00Z</dcterms:modified>
</cp:coreProperties>
</file>