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C5C89" w14:textId="77777777" w:rsidR="00333633" w:rsidRPr="00333633" w:rsidRDefault="00333633" w:rsidP="00333633">
      <w:pPr>
        <w:jc w:val="both"/>
        <w:rPr>
          <w:rFonts w:ascii="Times New Roman" w:eastAsia="MyriadPro-SemiboldSemiCn" w:hAnsi="Times New Roman" w:cs="Times New Roman"/>
          <w:b/>
          <w:bCs/>
          <w:iCs/>
          <w:color w:val="000000"/>
          <w:sz w:val="28"/>
          <w:szCs w:val="28"/>
          <w:lang w:val="en-US" w:eastAsia="zh-CN" w:bidi="ar"/>
          <w14:ligatures w14:val="standardContextual"/>
        </w:rPr>
      </w:pPr>
      <w:bookmarkStart w:id="0" w:name="_GoBack"/>
      <w:bookmarkEnd w:id="0"/>
      <w:r>
        <w:rPr>
          <w:rFonts w:ascii="Times New Roman" w:eastAsia="MyriadPro-SemiboldSemiCn" w:hAnsi="Times New Roman" w:cs="Times New Roman"/>
          <w:b/>
          <w:bCs/>
          <w:iCs/>
          <w:color w:val="000000"/>
          <w:sz w:val="28"/>
          <w:szCs w:val="28"/>
          <w:lang w:val="en-US" w:eastAsia="zh-CN" w:bidi="ar"/>
          <w14:ligatures w14:val="standardContextual"/>
        </w:rPr>
        <w:t>SUPPLEMENTARY MATERIAL</w:t>
      </w:r>
    </w:p>
    <w:p w14:paraId="5CA6C152" w14:textId="77777777" w:rsidR="00333633" w:rsidRDefault="00333633" w:rsidP="00333633">
      <w:pPr>
        <w:jc w:val="both"/>
        <w:rPr>
          <w:rFonts w:ascii="Times New Roman" w:eastAsia="MyriadPro-SemiboldSemiCn" w:hAnsi="Times New Roman" w:cs="Times New Roman"/>
          <w:b/>
          <w:bCs/>
          <w:i/>
          <w:iCs/>
          <w:color w:val="000000"/>
          <w:sz w:val="28"/>
          <w:szCs w:val="28"/>
          <w:lang w:val="en-US" w:eastAsia="zh-CN" w:bidi="ar"/>
          <w14:ligatures w14:val="standardContextual"/>
        </w:rPr>
      </w:pPr>
    </w:p>
    <w:p w14:paraId="3D2EF1DE" w14:textId="77777777" w:rsidR="005A1F2A" w:rsidRPr="005A1F2A" w:rsidRDefault="005A1F2A" w:rsidP="005A1F2A">
      <w:pPr>
        <w:jc w:val="both"/>
        <w:rPr>
          <w:rFonts w:ascii="Times New Roman" w:eastAsia="MyriadPro-SemiboldSemiCn" w:hAnsi="Times New Roman" w:cs="Times New Roman"/>
          <w:b/>
          <w:bCs/>
          <w:color w:val="000000"/>
          <w:sz w:val="28"/>
          <w:szCs w:val="28"/>
          <w:lang w:val="en-US" w:eastAsia="zh-CN" w:bidi="ar"/>
          <w14:ligatures w14:val="standardContextual"/>
        </w:rPr>
      </w:pPr>
      <w:r w:rsidRPr="005A1F2A">
        <w:rPr>
          <w:rFonts w:ascii="Times New Roman" w:eastAsia="MyriadPro-SemiboldSemiCn" w:hAnsi="Times New Roman" w:cs="Times New Roman"/>
          <w:b/>
          <w:bCs/>
          <w:i/>
          <w:iCs/>
          <w:color w:val="000000"/>
          <w:sz w:val="28"/>
          <w:szCs w:val="28"/>
          <w:lang w:val="en-US" w:eastAsia="zh-CN" w:bidi="ar"/>
          <w14:ligatures w14:val="standardContextual"/>
        </w:rPr>
        <w:t>Rosmarinus officinalis</w:t>
      </w:r>
      <w:r w:rsidRPr="005A1F2A">
        <w:rPr>
          <w:rFonts w:ascii="Times New Roman" w:eastAsia="MyriadPro-SemiboldSemiCn" w:hAnsi="Times New Roman" w:cs="Times New Roman"/>
          <w:b/>
          <w:bCs/>
          <w:color w:val="000000"/>
          <w:sz w:val="28"/>
          <w:szCs w:val="28"/>
          <w:lang w:val="en-US" w:eastAsia="zh-CN" w:bidi="ar"/>
          <w14:ligatures w14:val="standardContextual"/>
        </w:rPr>
        <w:t xml:space="preserve"> L. essential oil enhances salt stress tolerance of durum wheat seedlings through ROS detoxification and stimulation of antioxidant defense</w:t>
      </w:r>
    </w:p>
    <w:p w14:paraId="20C1BE65" w14:textId="77777777" w:rsidR="00333633" w:rsidRPr="00333633" w:rsidRDefault="00333633" w:rsidP="00333633">
      <w:pPr>
        <w:jc w:val="both"/>
        <w:rPr>
          <w:rFonts w:ascii="Times New Roman" w:eastAsia="MyriadPro-SemiboldSemiCn" w:hAnsi="Times New Roman" w:cs="Times New Roman"/>
          <w:b/>
          <w:bCs/>
          <w:color w:val="000000"/>
          <w:sz w:val="24"/>
          <w:szCs w:val="24"/>
          <w:lang w:val="en-US" w:eastAsia="zh-CN" w:bidi="ar"/>
          <w14:ligatures w14:val="standardContextual"/>
        </w:rPr>
      </w:pPr>
    </w:p>
    <w:p w14:paraId="43B1F68B" w14:textId="77777777" w:rsidR="00333633" w:rsidRDefault="00333633" w:rsidP="00333633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</w:pP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Rania Ben Saad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1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Walid Ben Romdhane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2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 xml:space="preserve"> </w:t>
      </w:r>
      <w:hyperlink r:id="rId4" w:tgtFrame="_blank" w:history="1">
        <w:r w:rsidRPr="0033363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fr-FR"/>
          </w:rPr>
          <w:t>Alina Wiszniewska</w:t>
        </w:r>
      </w:hyperlink>
      <w:r w:rsidRPr="0033363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>3</w:t>
      </w:r>
      <w:r w:rsidRPr="003336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,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Narjes</w:t>
      </w:r>
      <w:proofErr w:type="spellEnd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Baazaoui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4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Mohamed </w:t>
      </w:r>
      <w:proofErr w:type="spellStart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Taieb</w:t>
      </w:r>
      <w:proofErr w:type="spellEnd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Bouteraa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1,5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Yosra</w:t>
      </w:r>
      <w:proofErr w:type="spellEnd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Chouaibi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1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bookmarkStart w:id="1" w:name="_Hlk150540513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Mohammad Y. Alfaifi</w:t>
      </w:r>
      <w:r w:rsidRPr="00333633">
        <w:rPr>
          <w:rFonts w:ascii="Times New Roman" w:eastAsia="SimSun" w:hAnsi="Times New Roman" w:cs="Times New Roman"/>
          <w:noProof/>
          <w:kern w:val="2"/>
          <w:sz w:val="24"/>
          <w:szCs w:val="24"/>
          <w:vertAlign w:val="superscript"/>
          <w:lang w:val="en-US" w:eastAsia="zh-CN"/>
          <w14:ligatures w14:val="standardContextual"/>
        </w:rPr>
        <w:t>6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333633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Miroslava</w:t>
      </w:r>
      <w:proofErr w:type="spellEnd"/>
      <w:r w:rsidRPr="00333633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333633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Kačániová</w:t>
      </w:r>
      <w:proofErr w:type="spellEnd"/>
      <w:r w:rsidRPr="00333633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333633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7,</w:t>
      </w:r>
      <w:bookmarkEnd w:id="1"/>
      <w:r w:rsidRPr="00333633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8</w:t>
      </w:r>
      <w:r w:rsidRPr="0033363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333633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Natália</w:t>
      </w:r>
      <w:proofErr w:type="spellEnd"/>
      <w:r w:rsidRPr="00333633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Čmiková</w:t>
      </w:r>
      <w:proofErr w:type="spellEnd"/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7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Anis Ben Hsouna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1,9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, Stefania Garzoli</w:t>
      </w:r>
      <w:r w:rsidRPr="00333633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val="en-US"/>
          <w14:ligatures w14:val="standardContextual"/>
        </w:rPr>
        <w:t>10,*</w:t>
      </w:r>
    </w:p>
    <w:p w14:paraId="1D4C01C6" w14:textId="77777777" w:rsidR="00333633" w:rsidRDefault="00333633" w:rsidP="003336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7ECC327" w14:textId="77777777" w:rsidR="00333633" w:rsidRPr="00333633" w:rsidRDefault="00333633" w:rsidP="003336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210767D1" w14:textId="77777777" w:rsidR="00333633" w:rsidRPr="00333633" w:rsidRDefault="00333633" w:rsidP="00333633">
      <w:pPr>
        <w:widowControl w:val="0"/>
        <w:autoSpaceDE w:val="0"/>
        <w:autoSpaceDN w:val="0"/>
        <w:adjustRightInd w:val="0"/>
        <w:spacing w:after="0" w:line="240" w:lineRule="auto"/>
        <w:ind w:leftChars="-1" w:hanging="2"/>
        <w:jc w:val="both"/>
        <w:rPr>
          <w:rFonts w:ascii="Times New Roman" w:eastAsia="SimSun" w:hAnsi="Times New Roman" w:cs="Times New Roman"/>
          <w:kern w:val="2"/>
          <w:lang w:val="en-US" w:eastAsia="zh-CN"/>
        </w:rPr>
      </w:pPr>
      <w:r w:rsidRPr="00333633">
        <w:rPr>
          <w:rFonts w:ascii="Times New Roman" w:eastAsia="SimSun" w:hAnsi="Times New Roman" w:cs="Times New Roman"/>
          <w:b/>
          <w:bCs/>
          <w:kern w:val="2"/>
          <w:sz w:val="21"/>
          <w:szCs w:val="24"/>
          <w:lang w:val="en-GB" w:eastAsia="fr-FR"/>
        </w:rPr>
        <w:t>Table S1.</w:t>
      </w:r>
      <w:r w:rsidRPr="00333633">
        <w:rPr>
          <w:rFonts w:ascii="Times New Roman" w:eastAsia="SimSun" w:hAnsi="Times New Roman" w:cs="Times New Roman"/>
          <w:kern w:val="2"/>
          <w:sz w:val="21"/>
          <w:szCs w:val="24"/>
          <w:lang w:val="en-GB" w:eastAsia="fr-FR"/>
        </w:rPr>
        <w:t xml:space="preserve"> </w:t>
      </w:r>
      <w:r w:rsidRPr="00333633">
        <w:rPr>
          <w:rFonts w:ascii="Times New Roman" w:eastAsia="SimSun" w:hAnsi="Times New Roman" w:cs="Times New Roman"/>
          <w:kern w:val="2"/>
          <w:lang w:val="en-US" w:eastAsia="zh-CN"/>
        </w:rPr>
        <w:t>Sequences of primers used for</w:t>
      </w:r>
      <w:r w:rsidRPr="00333633">
        <w:rPr>
          <w:rFonts w:ascii="Times New Roman" w:eastAsia="SimSun" w:hAnsi="Times New Roman" w:cs="Times New Roman" w:hint="eastAsia"/>
          <w:kern w:val="2"/>
          <w:lang w:val="en-US" w:eastAsia="zh-CN"/>
        </w:rPr>
        <w:t xml:space="preserve"> </w:t>
      </w:r>
      <w:r w:rsidRPr="00333633">
        <w:rPr>
          <w:rFonts w:ascii="Times New Roman" w:eastAsia="SimSun" w:hAnsi="Times New Roman" w:cs="Times New Roman"/>
          <w:kern w:val="2"/>
          <w:lang w:val="en-US" w:eastAsia="zh-CN"/>
        </w:rPr>
        <w:t>real-time analysis.</w:t>
      </w:r>
    </w:p>
    <w:p w14:paraId="34267CB1" w14:textId="77777777" w:rsidR="00333633" w:rsidRPr="00333633" w:rsidRDefault="00333633" w:rsidP="00333633">
      <w:pPr>
        <w:widowControl w:val="0"/>
        <w:autoSpaceDE w:val="0"/>
        <w:autoSpaceDN w:val="0"/>
        <w:adjustRightInd w:val="0"/>
        <w:spacing w:after="0" w:line="240" w:lineRule="auto"/>
        <w:ind w:left="240" w:hangingChars="100" w:hanging="240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tbl>
      <w:tblPr>
        <w:tblW w:w="5325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3184"/>
        <w:gridCol w:w="877"/>
        <w:gridCol w:w="2810"/>
        <w:gridCol w:w="1899"/>
      </w:tblGrid>
      <w:tr w:rsidR="00333633" w:rsidRPr="00333633" w14:paraId="4E028517" w14:textId="77777777" w:rsidTr="00333633">
        <w:trPr>
          <w:trHeight w:val="258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14:paraId="438A5BE1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b/>
                <w:bCs/>
                <w:kern w:val="2"/>
                <w:lang w:val="en-US" w:eastAsia="zh-CN"/>
              </w:rPr>
              <w:t>Primers</w:t>
            </w:r>
          </w:p>
        </w:tc>
        <w:tc>
          <w:tcPr>
            <w:tcW w:w="19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F3AED1" w14:textId="77777777" w:rsidR="00333633" w:rsidRPr="00333633" w:rsidRDefault="00333633" w:rsidP="00333633">
            <w:pPr>
              <w:tabs>
                <w:tab w:val="left" w:pos="109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</w:tcPr>
          <w:p w14:paraId="788646DD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b/>
                <w:bCs/>
                <w:kern w:val="2"/>
                <w:lang w:val="en-US" w:eastAsia="zh-CN"/>
              </w:rPr>
              <w:t>Sequences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52597C4D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b/>
                <w:bCs/>
                <w:kern w:val="2"/>
                <w:lang w:val="en-US" w:eastAsia="zh-CN"/>
              </w:rPr>
              <w:t>Accession no.</w:t>
            </w:r>
          </w:p>
        </w:tc>
      </w:tr>
      <w:tr w:rsidR="00333633" w:rsidRPr="00333633" w14:paraId="008C7200" w14:textId="77777777" w:rsidTr="00333633">
        <w:trPr>
          <w:trHeight w:val="258"/>
        </w:trPr>
        <w:tc>
          <w:tcPr>
            <w:tcW w:w="728" w:type="pct"/>
            <w:tcBorders>
              <w:top w:val="single" w:sz="4" w:space="0" w:color="auto"/>
            </w:tcBorders>
          </w:tcPr>
          <w:p w14:paraId="51B8AB81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bCs/>
                <w:i/>
                <w:kern w:val="2"/>
                <w:sz w:val="20"/>
                <w:szCs w:val="20"/>
                <w:lang w:val="en-GB" w:eastAsia="zh-CN"/>
              </w:rPr>
              <w:t>qRT-NHX1-F</w:t>
            </w:r>
          </w:p>
        </w:tc>
        <w:tc>
          <w:tcPr>
            <w:tcW w:w="1551" w:type="pct"/>
            <w:vMerge w:val="restart"/>
            <w:tcBorders>
              <w:top w:val="single" w:sz="4" w:space="0" w:color="auto"/>
            </w:tcBorders>
          </w:tcPr>
          <w:p w14:paraId="34986023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fr-FR"/>
              </w:rPr>
            </w:pPr>
            <w:r w:rsidRPr="003336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fr-FR"/>
              </w:rPr>
              <w:t>Sodium/hydrogen exchanger 1</w:t>
            </w:r>
          </w:p>
        </w:tc>
        <w:tc>
          <w:tcPr>
            <w:tcW w:w="1796" w:type="pct"/>
            <w:gridSpan w:val="2"/>
            <w:tcBorders>
              <w:top w:val="single" w:sz="4" w:space="0" w:color="auto"/>
            </w:tcBorders>
          </w:tcPr>
          <w:p w14:paraId="54ACE43F" w14:textId="77777777" w:rsidR="00333633" w:rsidRPr="00333633" w:rsidRDefault="00333633" w:rsidP="003336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5'-GCAGCTGATATCTCAAGCCA-3'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</w:tcBorders>
          </w:tcPr>
          <w:p w14:paraId="07BD344F" w14:textId="77777777" w:rsidR="00333633" w:rsidRPr="00333633" w:rsidRDefault="00E13C30" w:rsidP="003336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hyperlink r:id="rId5" w:history="1">
              <w:r w:rsidR="00333633" w:rsidRPr="00333633">
                <w:rPr>
                  <w:rFonts w:ascii="Times New Roman" w:eastAsia="Times New Roman" w:hAnsi="Times New Roman" w:cs="Times New Roman"/>
                  <w:sz w:val="20"/>
                  <w:szCs w:val="20"/>
                  <w:lang w:val="fr-FR" w:eastAsia="fr-FR"/>
                </w:rPr>
                <w:t>AY296910.1</w:t>
              </w:r>
            </w:hyperlink>
          </w:p>
        </w:tc>
      </w:tr>
      <w:tr w:rsidR="00333633" w:rsidRPr="00333633" w14:paraId="5B7922EA" w14:textId="77777777" w:rsidTr="00333633">
        <w:trPr>
          <w:trHeight w:val="273"/>
        </w:trPr>
        <w:tc>
          <w:tcPr>
            <w:tcW w:w="728" w:type="pct"/>
          </w:tcPr>
          <w:p w14:paraId="26FE1F6D" w14:textId="77777777" w:rsidR="00333633" w:rsidRPr="00333633" w:rsidRDefault="00333633" w:rsidP="0033363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33633">
              <w:rPr>
                <w:rFonts w:ascii="Times New Roman" w:eastAsia="SimSun" w:hAnsi="Times New Roman" w:cs="Times New Roman"/>
                <w:bCs/>
                <w:i/>
                <w:kern w:val="2"/>
                <w:sz w:val="20"/>
                <w:szCs w:val="20"/>
                <w:lang w:val="en-GB" w:eastAsia="zh-CN"/>
              </w:rPr>
              <w:t>qRT-NHX1-R</w:t>
            </w:r>
          </w:p>
        </w:tc>
        <w:tc>
          <w:tcPr>
            <w:tcW w:w="1551" w:type="pct"/>
            <w:vMerge/>
          </w:tcPr>
          <w:p w14:paraId="7E085FA1" w14:textId="77777777" w:rsidR="00333633" w:rsidRPr="00333633" w:rsidRDefault="00333633" w:rsidP="0033363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796" w:type="pct"/>
            <w:gridSpan w:val="2"/>
          </w:tcPr>
          <w:p w14:paraId="22499053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fr-FR" w:eastAsia="zh-CN"/>
              </w:rPr>
              <w:t>5'-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ACTGAAGGTTTGTTTGGGGG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fr-FR" w:eastAsia="zh-CN"/>
              </w:rPr>
              <w:t>-3'</w:t>
            </w:r>
          </w:p>
        </w:tc>
        <w:tc>
          <w:tcPr>
            <w:tcW w:w="925" w:type="pct"/>
            <w:vMerge/>
          </w:tcPr>
          <w:p w14:paraId="7B328083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fr-FR" w:eastAsia="zh-CN"/>
              </w:rPr>
            </w:pPr>
          </w:p>
        </w:tc>
      </w:tr>
      <w:tr w:rsidR="00333633" w:rsidRPr="00333633" w14:paraId="4F8AEC46" w14:textId="77777777" w:rsidTr="00333633">
        <w:trPr>
          <w:trHeight w:val="258"/>
        </w:trPr>
        <w:tc>
          <w:tcPr>
            <w:tcW w:w="728" w:type="pct"/>
          </w:tcPr>
          <w:p w14:paraId="513D58A1" w14:textId="77777777" w:rsidR="00333633" w:rsidRPr="00333633" w:rsidRDefault="00333633" w:rsidP="00333633">
            <w:pPr>
              <w:widowControl w:val="0"/>
              <w:spacing w:after="0" w:line="240" w:lineRule="exact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  <w:t>qRT-SOS1-F</w:t>
            </w:r>
          </w:p>
        </w:tc>
        <w:tc>
          <w:tcPr>
            <w:tcW w:w="1551" w:type="pct"/>
            <w:vMerge w:val="restart"/>
          </w:tcPr>
          <w:p w14:paraId="397DE85D" w14:textId="77777777" w:rsidR="00333633" w:rsidRPr="00333633" w:rsidRDefault="00333633" w:rsidP="00333633">
            <w:pPr>
              <w:widowControl w:val="0"/>
              <w:spacing w:after="0" w:line="240" w:lineRule="exact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Salt overly sensitive 1</w:t>
            </w:r>
          </w:p>
        </w:tc>
        <w:tc>
          <w:tcPr>
            <w:tcW w:w="1796" w:type="pct"/>
            <w:gridSpan w:val="2"/>
          </w:tcPr>
          <w:p w14:paraId="2E480364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fr-FR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AGAGTTTCCGGAGATCCAGC</w:t>
            </w: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-3’</w:t>
            </w:r>
          </w:p>
        </w:tc>
        <w:tc>
          <w:tcPr>
            <w:tcW w:w="925" w:type="pct"/>
            <w:vMerge w:val="restart"/>
          </w:tcPr>
          <w:p w14:paraId="1BB6D15F" w14:textId="77777777" w:rsidR="00333633" w:rsidRPr="00333633" w:rsidRDefault="00E13C30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fr-FR" w:eastAsia="zh-CN"/>
              </w:rPr>
            </w:pPr>
            <w:hyperlink r:id="rId6" w:history="1">
              <w:r w:rsidR="00333633" w:rsidRPr="00333633">
                <w:rPr>
                  <w:rFonts w:ascii="Times New Roman" w:eastAsia="SimSun" w:hAnsi="Times New Roman" w:cs="Times New Roman"/>
                  <w:color w:val="0000FF"/>
                  <w:kern w:val="2"/>
                  <w:sz w:val="20"/>
                  <w:szCs w:val="20"/>
                  <w:u w:val="single"/>
                  <w:lang w:val="en-US" w:eastAsia="zh-CN"/>
                </w:rPr>
                <w:t>EU552490.1</w:t>
              </w:r>
            </w:hyperlink>
          </w:p>
        </w:tc>
      </w:tr>
      <w:tr w:rsidR="00333633" w:rsidRPr="00333633" w14:paraId="1DA7B3A5" w14:textId="77777777" w:rsidTr="00333633">
        <w:trPr>
          <w:trHeight w:val="258"/>
        </w:trPr>
        <w:tc>
          <w:tcPr>
            <w:tcW w:w="728" w:type="pct"/>
          </w:tcPr>
          <w:p w14:paraId="1F970D34" w14:textId="77777777" w:rsidR="00333633" w:rsidRPr="00333633" w:rsidRDefault="00333633" w:rsidP="00333633">
            <w:pPr>
              <w:widowControl w:val="0"/>
              <w:spacing w:after="0" w:line="240" w:lineRule="exact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  <w:t>qRT-SOS1-R</w:t>
            </w:r>
          </w:p>
        </w:tc>
        <w:tc>
          <w:tcPr>
            <w:tcW w:w="1551" w:type="pct"/>
            <w:vMerge/>
          </w:tcPr>
          <w:p w14:paraId="00E23A38" w14:textId="77777777" w:rsidR="00333633" w:rsidRPr="00333633" w:rsidRDefault="00333633" w:rsidP="00333633">
            <w:pPr>
              <w:widowControl w:val="0"/>
              <w:spacing w:after="0" w:line="240" w:lineRule="exact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796" w:type="pct"/>
            <w:gridSpan w:val="2"/>
          </w:tcPr>
          <w:p w14:paraId="01E01DE9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fr-FR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TGCTGCCATACATGCTGACT</w:t>
            </w: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fr-FR" w:eastAsia="zh-CN"/>
              </w:rPr>
              <w:t>-3’</w:t>
            </w:r>
          </w:p>
        </w:tc>
        <w:tc>
          <w:tcPr>
            <w:tcW w:w="925" w:type="pct"/>
            <w:vMerge/>
          </w:tcPr>
          <w:p w14:paraId="0DE82387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fr-FR" w:eastAsia="zh-CN"/>
              </w:rPr>
            </w:pPr>
          </w:p>
        </w:tc>
      </w:tr>
      <w:tr w:rsidR="00333633" w:rsidRPr="00333633" w14:paraId="48110FBC" w14:textId="77777777" w:rsidTr="00333633">
        <w:trPr>
          <w:trHeight w:val="258"/>
        </w:trPr>
        <w:tc>
          <w:tcPr>
            <w:tcW w:w="728" w:type="pct"/>
          </w:tcPr>
          <w:p w14:paraId="45A3719B" w14:textId="77777777" w:rsidR="00333633" w:rsidRPr="00333633" w:rsidRDefault="00333633" w:rsidP="00333633">
            <w:pPr>
              <w:widowControl w:val="0"/>
              <w:spacing w:after="0" w:line="240" w:lineRule="exact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333633"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  <w:t>qRT</w:t>
            </w:r>
            <w:proofErr w:type="spellEnd"/>
            <w:r w:rsidRPr="00333633"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  <w:t>-CAT-F</w:t>
            </w:r>
          </w:p>
        </w:tc>
        <w:tc>
          <w:tcPr>
            <w:tcW w:w="1551" w:type="pct"/>
            <w:vMerge w:val="restart"/>
          </w:tcPr>
          <w:p w14:paraId="2A4A3365" w14:textId="77777777" w:rsidR="00333633" w:rsidRPr="00333633" w:rsidRDefault="00333633" w:rsidP="00333633">
            <w:pPr>
              <w:widowControl w:val="0"/>
              <w:spacing w:after="0" w:line="240" w:lineRule="exact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  <w:t>Catalase</w:t>
            </w:r>
          </w:p>
        </w:tc>
        <w:tc>
          <w:tcPr>
            <w:tcW w:w="1796" w:type="pct"/>
            <w:gridSpan w:val="2"/>
          </w:tcPr>
          <w:p w14:paraId="7BA27105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fr-FR" w:eastAsia="zh-CN"/>
              </w:rPr>
            </w:pP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5’-</w:t>
            </w:r>
            <w:r w:rsidRPr="00333633"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  <w:t>CGAGAAGATGGTGATCGAGA</w:t>
            </w: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-3’</w:t>
            </w:r>
          </w:p>
        </w:tc>
        <w:tc>
          <w:tcPr>
            <w:tcW w:w="925" w:type="pct"/>
            <w:vMerge w:val="restart"/>
          </w:tcPr>
          <w:p w14:paraId="21D6CA06" w14:textId="77777777" w:rsidR="00333633" w:rsidRPr="00333633" w:rsidRDefault="00E13C30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hyperlink r:id="rId7" w:history="1">
              <w:r w:rsidR="00333633" w:rsidRPr="00333633">
                <w:rPr>
                  <w:rFonts w:ascii="Times New Roman" w:eastAsia="SimSun" w:hAnsi="Times New Roman" w:cs="Times New Roman"/>
                  <w:color w:val="0000FF"/>
                  <w:kern w:val="2"/>
                  <w:sz w:val="20"/>
                  <w:szCs w:val="20"/>
                  <w:u w:val="single"/>
                  <w:lang w:val="en-US" w:eastAsia="zh-CN"/>
                </w:rPr>
                <w:t>KP696753.1</w:t>
              </w:r>
            </w:hyperlink>
          </w:p>
        </w:tc>
      </w:tr>
      <w:tr w:rsidR="00333633" w:rsidRPr="00333633" w14:paraId="0D225A77" w14:textId="77777777" w:rsidTr="00333633">
        <w:trPr>
          <w:trHeight w:val="258"/>
        </w:trPr>
        <w:tc>
          <w:tcPr>
            <w:tcW w:w="728" w:type="pct"/>
          </w:tcPr>
          <w:p w14:paraId="51958B0B" w14:textId="77777777" w:rsidR="00333633" w:rsidRPr="00333633" w:rsidRDefault="00333633" w:rsidP="00333633">
            <w:pPr>
              <w:widowControl w:val="0"/>
              <w:spacing w:after="0" w:line="240" w:lineRule="exact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GB" w:eastAsia="zh-CN"/>
              </w:rPr>
              <w:t>qRT</w:t>
            </w:r>
            <w:proofErr w:type="spellEnd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GB" w:eastAsia="zh-CN"/>
              </w:rPr>
              <w:t>-CAT-R</w:t>
            </w:r>
          </w:p>
        </w:tc>
        <w:tc>
          <w:tcPr>
            <w:tcW w:w="1551" w:type="pct"/>
            <w:vMerge/>
          </w:tcPr>
          <w:p w14:paraId="7104067A" w14:textId="77777777" w:rsidR="00333633" w:rsidRPr="00333633" w:rsidRDefault="00333633" w:rsidP="00333633">
            <w:pPr>
              <w:widowControl w:val="0"/>
              <w:spacing w:after="0" w:line="240" w:lineRule="exact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796" w:type="pct"/>
            <w:gridSpan w:val="2"/>
          </w:tcPr>
          <w:p w14:paraId="42795C39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fr-FR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TGTTGATGAATCGCTCTTGC-3’</w:t>
            </w:r>
          </w:p>
        </w:tc>
        <w:tc>
          <w:tcPr>
            <w:tcW w:w="925" w:type="pct"/>
            <w:vMerge/>
          </w:tcPr>
          <w:p w14:paraId="44D3D1BF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</w:p>
        </w:tc>
      </w:tr>
      <w:tr w:rsidR="00333633" w:rsidRPr="00333633" w14:paraId="17FC288B" w14:textId="77777777" w:rsidTr="00333633">
        <w:trPr>
          <w:trHeight w:val="273"/>
        </w:trPr>
        <w:tc>
          <w:tcPr>
            <w:tcW w:w="728" w:type="pct"/>
          </w:tcPr>
          <w:p w14:paraId="79F5450B" w14:textId="77777777" w:rsidR="00333633" w:rsidRPr="00333633" w:rsidRDefault="00333633" w:rsidP="00333633">
            <w:pPr>
              <w:widowControl w:val="0"/>
              <w:spacing w:after="0" w:line="240" w:lineRule="exact"/>
              <w:jc w:val="both"/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GB" w:eastAsia="zh-CN"/>
              </w:rPr>
              <w:t>qRT</w:t>
            </w:r>
            <w:proofErr w:type="spellEnd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GB" w:eastAsia="zh-CN"/>
              </w:rPr>
              <w:t>-SOD-F</w:t>
            </w:r>
          </w:p>
        </w:tc>
        <w:tc>
          <w:tcPr>
            <w:tcW w:w="1551" w:type="pct"/>
            <w:vMerge w:val="restart"/>
          </w:tcPr>
          <w:p w14:paraId="5166B194" w14:textId="77777777" w:rsidR="00333633" w:rsidRPr="00333633" w:rsidRDefault="00333633" w:rsidP="00333633">
            <w:pPr>
              <w:widowControl w:val="0"/>
              <w:spacing w:after="0" w:line="240" w:lineRule="exact"/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Superoxide dismutase</w:t>
            </w:r>
          </w:p>
        </w:tc>
        <w:tc>
          <w:tcPr>
            <w:tcW w:w="1796" w:type="pct"/>
            <w:gridSpan w:val="2"/>
          </w:tcPr>
          <w:p w14:paraId="6BB75AE5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Microsoft YaHei" w:hAnsi="Times New Roman" w:cs="Times New Roman"/>
                <w:sz w:val="20"/>
                <w:szCs w:val="20"/>
                <w:lang w:val="pt-BR" w:eastAsia="fr-FR"/>
              </w:rPr>
              <w:t>5'-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GCCATTGATGAGGATTTTGG</w:t>
            </w:r>
            <w:r w:rsidRPr="00333633">
              <w:rPr>
                <w:rFonts w:ascii="Times New Roman" w:eastAsia="Microsoft YaHei" w:hAnsi="Times New Roman" w:cs="Times New Roman"/>
                <w:sz w:val="20"/>
                <w:szCs w:val="20"/>
                <w:lang w:val="pt-BR" w:eastAsia="fr-FR"/>
              </w:rPr>
              <w:t>-3'</w:t>
            </w:r>
          </w:p>
        </w:tc>
        <w:tc>
          <w:tcPr>
            <w:tcW w:w="925" w:type="pct"/>
            <w:vMerge w:val="restart"/>
          </w:tcPr>
          <w:p w14:paraId="7427051D" w14:textId="77777777" w:rsidR="00333633" w:rsidRPr="00333633" w:rsidRDefault="00E13C30" w:rsidP="00333633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hyperlink r:id="rId8" w:history="1">
              <w:r w:rsidR="00333633" w:rsidRPr="00333633">
                <w:rPr>
                  <w:rFonts w:ascii="Times New Roman" w:eastAsia="SimSun" w:hAnsi="Times New Roman" w:cs="Times New Roman"/>
                  <w:color w:val="0000FF"/>
                  <w:kern w:val="2"/>
                  <w:sz w:val="20"/>
                  <w:szCs w:val="20"/>
                  <w:u w:val="single"/>
                  <w:lang w:val="en-US" w:eastAsia="zh-CN"/>
                </w:rPr>
                <w:t>KP696754.1</w:t>
              </w:r>
            </w:hyperlink>
          </w:p>
        </w:tc>
      </w:tr>
      <w:tr w:rsidR="00333633" w:rsidRPr="00333633" w14:paraId="1C280DD9" w14:textId="77777777" w:rsidTr="00333633">
        <w:trPr>
          <w:trHeight w:val="258"/>
        </w:trPr>
        <w:tc>
          <w:tcPr>
            <w:tcW w:w="728" w:type="pct"/>
          </w:tcPr>
          <w:p w14:paraId="3FAC0B7A" w14:textId="77777777" w:rsidR="00333633" w:rsidRPr="00333633" w:rsidRDefault="00333633" w:rsidP="00333633">
            <w:pPr>
              <w:widowControl w:val="0"/>
              <w:spacing w:after="0" w:line="240" w:lineRule="exact"/>
              <w:jc w:val="both"/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Microsoft YaHei" w:hAnsi="Times New Roman" w:cs="Times New Roman"/>
                <w:i/>
                <w:kern w:val="2"/>
                <w:sz w:val="20"/>
                <w:szCs w:val="20"/>
                <w:lang w:val="pt-BR" w:eastAsia="zh-CN"/>
              </w:rPr>
              <w:t>qRT-SOD-R</w:t>
            </w:r>
          </w:p>
        </w:tc>
        <w:tc>
          <w:tcPr>
            <w:tcW w:w="1551" w:type="pct"/>
            <w:vMerge/>
          </w:tcPr>
          <w:p w14:paraId="46411CE3" w14:textId="77777777" w:rsidR="00333633" w:rsidRPr="00333633" w:rsidRDefault="00333633" w:rsidP="00333633">
            <w:pPr>
              <w:widowControl w:val="0"/>
              <w:spacing w:after="0" w:line="240" w:lineRule="exact"/>
              <w:rPr>
                <w:rFonts w:ascii="Times New Roman" w:eastAsia="SimSun" w:hAnsi="Times New Roman" w:cs="Times New Roman"/>
                <w:i/>
                <w:color w:val="000000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796" w:type="pct"/>
            <w:gridSpan w:val="2"/>
          </w:tcPr>
          <w:p w14:paraId="4AFE1AF0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Microsoft YaHei" w:hAnsi="Times New Roman" w:cs="Times New Roman"/>
                <w:sz w:val="20"/>
                <w:szCs w:val="20"/>
                <w:lang w:val="pt-BR" w:eastAsia="fr-FR"/>
              </w:rPr>
              <w:t>5'-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CAAAGCTAGCCACACCCATC</w:t>
            </w:r>
            <w:r w:rsidRPr="00333633">
              <w:rPr>
                <w:rFonts w:ascii="Times New Roman" w:eastAsia="Microsoft YaHei" w:hAnsi="Times New Roman" w:cs="Times New Roman"/>
                <w:sz w:val="20"/>
                <w:szCs w:val="20"/>
                <w:lang w:val="pt-BR" w:eastAsia="fr-FR"/>
              </w:rPr>
              <w:t>-3'</w:t>
            </w:r>
          </w:p>
        </w:tc>
        <w:tc>
          <w:tcPr>
            <w:tcW w:w="925" w:type="pct"/>
            <w:vMerge/>
          </w:tcPr>
          <w:p w14:paraId="115C474D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</w:p>
        </w:tc>
      </w:tr>
      <w:tr w:rsidR="00333633" w:rsidRPr="00333633" w14:paraId="228D0CCF" w14:textId="77777777" w:rsidTr="00333633">
        <w:trPr>
          <w:trHeight w:val="258"/>
        </w:trPr>
        <w:tc>
          <w:tcPr>
            <w:tcW w:w="728" w:type="pct"/>
          </w:tcPr>
          <w:p w14:paraId="47A7EC23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qCDC</w:t>
            </w:r>
            <w:proofErr w:type="spellEnd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-F</w:t>
            </w:r>
          </w:p>
        </w:tc>
        <w:tc>
          <w:tcPr>
            <w:tcW w:w="1551" w:type="pct"/>
            <w:vMerge w:val="restart"/>
          </w:tcPr>
          <w:p w14:paraId="101ADE4C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fr-FR"/>
              </w:rPr>
              <w:t>Cell division control protein</w:t>
            </w:r>
          </w:p>
        </w:tc>
        <w:tc>
          <w:tcPr>
            <w:tcW w:w="1796" w:type="pct"/>
            <w:gridSpan w:val="2"/>
          </w:tcPr>
          <w:p w14:paraId="71CECC71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5’-GCCTGGTAGTCGCAGGAGGAT-3’</w:t>
            </w:r>
          </w:p>
        </w:tc>
        <w:tc>
          <w:tcPr>
            <w:tcW w:w="925" w:type="pct"/>
            <w:vMerge w:val="restart"/>
          </w:tcPr>
          <w:p w14:paraId="25860C27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20"/>
                <w:szCs w:val="20"/>
                <w:lang w:val="pt-BR" w:eastAsia="fr-FR"/>
              </w:rPr>
            </w:pP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>Ta54227</w:t>
            </w:r>
          </w:p>
        </w:tc>
      </w:tr>
      <w:tr w:rsidR="00333633" w:rsidRPr="00333633" w14:paraId="7133365A" w14:textId="77777777" w:rsidTr="00333633">
        <w:trPr>
          <w:trHeight w:val="258"/>
        </w:trPr>
        <w:tc>
          <w:tcPr>
            <w:tcW w:w="728" w:type="pct"/>
          </w:tcPr>
          <w:p w14:paraId="18313678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qCDC</w:t>
            </w:r>
            <w:proofErr w:type="spellEnd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-R</w:t>
            </w:r>
          </w:p>
        </w:tc>
        <w:tc>
          <w:tcPr>
            <w:tcW w:w="1551" w:type="pct"/>
            <w:vMerge/>
          </w:tcPr>
          <w:p w14:paraId="33036832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796" w:type="pct"/>
            <w:gridSpan w:val="2"/>
          </w:tcPr>
          <w:p w14:paraId="24C10E66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5’-ATGTCTGGCCTGTTGGTAGC-3’</w:t>
            </w:r>
          </w:p>
        </w:tc>
        <w:tc>
          <w:tcPr>
            <w:tcW w:w="925" w:type="pct"/>
            <w:vMerge/>
          </w:tcPr>
          <w:p w14:paraId="1D52166E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20"/>
                <w:szCs w:val="20"/>
                <w:lang w:val="pt-BR" w:eastAsia="fr-FR"/>
              </w:rPr>
            </w:pPr>
          </w:p>
        </w:tc>
      </w:tr>
      <w:tr w:rsidR="00333633" w:rsidRPr="00333633" w14:paraId="3C10AFC3" w14:textId="77777777" w:rsidTr="00333633">
        <w:trPr>
          <w:trHeight w:val="258"/>
        </w:trPr>
        <w:tc>
          <w:tcPr>
            <w:tcW w:w="728" w:type="pct"/>
          </w:tcPr>
          <w:p w14:paraId="54B903F8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qGA20ox1-F</w:t>
            </w:r>
          </w:p>
        </w:tc>
        <w:tc>
          <w:tcPr>
            <w:tcW w:w="1551" w:type="pct"/>
            <w:vMerge w:val="restart"/>
          </w:tcPr>
          <w:p w14:paraId="58DA22E0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Gibberellin20 oxidase 1</w:t>
            </w:r>
          </w:p>
        </w:tc>
        <w:tc>
          <w:tcPr>
            <w:tcW w:w="1796" w:type="pct"/>
            <w:gridSpan w:val="2"/>
          </w:tcPr>
          <w:p w14:paraId="4378C6CA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5’-CGCCTACCCGGACTTCAC-3’</w:t>
            </w:r>
          </w:p>
        </w:tc>
        <w:tc>
          <w:tcPr>
            <w:tcW w:w="925" w:type="pct"/>
            <w:vMerge w:val="restart"/>
          </w:tcPr>
          <w:p w14:paraId="0B6EFDF1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XM_037588783</w:t>
            </w:r>
          </w:p>
        </w:tc>
      </w:tr>
      <w:tr w:rsidR="00333633" w:rsidRPr="00333633" w14:paraId="3A7D8374" w14:textId="77777777" w:rsidTr="00333633">
        <w:trPr>
          <w:trHeight w:val="273"/>
        </w:trPr>
        <w:tc>
          <w:tcPr>
            <w:tcW w:w="728" w:type="pct"/>
          </w:tcPr>
          <w:p w14:paraId="6733A1EE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qGA20ox1-R</w:t>
            </w:r>
          </w:p>
        </w:tc>
        <w:tc>
          <w:tcPr>
            <w:tcW w:w="1551" w:type="pct"/>
            <w:vMerge/>
          </w:tcPr>
          <w:p w14:paraId="42D81C59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fr-FR"/>
              </w:rPr>
            </w:pPr>
          </w:p>
        </w:tc>
        <w:tc>
          <w:tcPr>
            <w:tcW w:w="1796" w:type="pct"/>
            <w:gridSpan w:val="2"/>
          </w:tcPr>
          <w:p w14:paraId="77C469F4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5’-TAAGTAAGTCATGTCCTGGCGG-3’</w:t>
            </w:r>
          </w:p>
        </w:tc>
        <w:tc>
          <w:tcPr>
            <w:tcW w:w="925" w:type="pct"/>
            <w:vMerge/>
          </w:tcPr>
          <w:p w14:paraId="4521BDDC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</w:p>
        </w:tc>
      </w:tr>
      <w:tr w:rsidR="00333633" w:rsidRPr="00333633" w14:paraId="59D48A92" w14:textId="77777777" w:rsidTr="00333633">
        <w:trPr>
          <w:trHeight w:val="273"/>
        </w:trPr>
        <w:tc>
          <w:tcPr>
            <w:tcW w:w="728" w:type="pct"/>
          </w:tcPr>
          <w:p w14:paraId="7C28CD82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qNRT2.1-F</w:t>
            </w:r>
          </w:p>
        </w:tc>
        <w:tc>
          <w:tcPr>
            <w:tcW w:w="1551" w:type="pct"/>
            <w:vMerge w:val="restart"/>
          </w:tcPr>
          <w:p w14:paraId="4460E24C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High-</w:t>
            </w:r>
            <w:r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a</w:t>
            </w: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ffinity nitrate transporter 2.1</w:t>
            </w:r>
          </w:p>
        </w:tc>
        <w:tc>
          <w:tcPr>
            <w:tcW w:w="1796" w:type="pct"/>
            <w:gridSpan w:val="2"/>
          </w:tcPr>
          <w:p w14:paraId="53D65101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5’-GGAGGCTCGACTACTTCTAC-3’</w:t>
            </w:r>
          </w:p>
        </w:tc>
        <w:tc>
          <w:tcPr>
            <w:tcW w:w="925" w:type="pct"/>
            <w:vMerge w:val="restart"/>
          </w:tcPr>
          <w:p w14:paraId="5FEE7392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XM_037589359</w:t>
            </w:r>
          </w:p>
        </w:tc>
      </w:tr>
      <w:tr w:rsidR="00333633" w:rsidRPr="00333633" w14:paraId="4CBDBF74" w14:textId="77777777" w:rsidTr="00333633">
        <w:trPr>
          <w:trHeight w:val="273"/>
        </w:trPr>
        <w:tc>
          <w:tcPr>
            <w:tcW w:w="728" w:type="pct"/>
          </w:tcPr>
          <w:p w14:paraId="49D4D768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qNRT2.1-R</w:t>
            </w:r>
          </w:p>
        </w:tc>
        <w:tc>
          <w:tcPr>
            <w:tcW w:w="1551" w:type="pct"/>
            <w:vMerge/>
          </w:tcPr>
          <w:p w14:paraId="05589EDB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796" w:type="pct"/>
            <w:gridSpan w:val="2"/>
          </w:tcPr>
          <w:p w14:paraId="33D2E484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5-ATCATGGCCTCCTCGTCAG-3’</w:t>
            </w:r>
          </w:p>
        </w:tc>
        <w:tc>
          <w:tcPr>
            <w:tcW w:w="925" w:type="pct"/>
            <w:vMerge/>
          </w:tcPr>
          <w:p w14:paraId="3C957531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</w:p>
        </w:tc>
      </w:tr>
      <w:tr w:rsidR="00333633" w:rsidRPr="00333633" w14:paraId="23F177D6" w14:textId="77777777" w:rsidTr="00333633">
        <w:trPr>
          <w:trHeight w:val="273"/>
        </w:trPr>
        <w:tc>
          <w:tcPr>
            <w:tcW w:w="728" w:type="pct"/>
          </w:tcPr>
          <w:p w14:paraId="26669923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qGS</w:t>
            </w:r>
            <w:proofErr w:type="spellEnd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-F</w:t>
            </w:r>
          </w:p>
        </w:tc>
        <w:tc>
          <w:tcPr>
            <w:tcW w:w="1551" w:type="pct"/>
            <w:vMerge w:val="restart"/>
          </w:tcPr>
          <w:p w14:paraId="490D9EF1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Glutamine synthetase</w:t>
            </w:r>
          </w:p>
        </w:tc>
        <w:tc>
          <w:tcPr>
            <w:tcW w:w="1796" w:type="pct"/>
            <w:gridSpan w:val="2"/>
          </w:tcPr>
          <w:p w14:paraId="2A976B7A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</w:t>
            </w: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GAGACCGCCGACATCAACAC-3’</w:t>
            </w:r>
          </w:p>
        </w:tc>
        <w:tc>
          <w:tcPr>
            <w:tcW w:w="925" w:type="pct"/>
            <w:vMerge w:val="restart"/>
          </w:tcPr>
          <w:p w14:paraId="0E02FEB1" w14:textId="77777777" w:rsidR="00333633" w:rsidRPr="00333633" w:rsidRDefault="00333633" w:rsidP="0033363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XM_037569872</w:t>
            </w:r>
          </w:p>
        </w:tc>
      </w:tr>
      <w:tr w:rsidR="00333633" w:rsidRPr="00333633" w14:paraId="65677C83" w14:textId="77777777" w:rsidTr="00333633">
        <w:trPr>
          <w:trHeight w:val="273"/>
        </w:trPr>
        <w:tc>
          <w:tcPr>
            <w:tcW w:w="728" w:type="pct"/>
          </w:tcPr>
          <w:p w14:paraId="018F14AD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  <w:proofErr w:type="spellStart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qGS</w:t>
            </w:r>
            <w:proofErr w:type="spellEnd"/>
            <w:r w:rsidRPr="00333633"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  <w:t>-R</w:t>
            </w:r>
          </w:p>
        </w:tc>
        <w:tc>
          <w:tcPr>
            <w:tcW w:w="1551" w:type="pct"/>
            <w:vMerge/>
          </w:tcPr>
          <w:p w14:paraId="6918F2B5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1796" w:type="pct"/>
            <w:gridSpan w:val="2"/>
          </w:tcPr>
          <w:p w14:paraId="7D23FCFE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5’-</w:t>
            </w:r>
            <w:r w:rsidRPr="00333633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</w:t>
            </w:r>
            <w:r w:rsidRPr="00333633"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  <w:t>TCATGGAGGTGACGACGTAG-3’</w:t>
            </w:r>
          </w:p>
        </w:tc>
        <w:tc>
          <w:tcPr>
            <w:tcW w:w="925" w:type="pct"/>
            <w:vMerge/>
          </w:tcPr>
          <w:p w14:paraId="68AD8F83" w14:textId="77777777" w:rsidR="00333633" w:rsidRPr="00333633" w:rsidRDefault="00333633" w:rsidP="003336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</w:p>
        </w:tc>
      </w:tr>
    </w:tbl>
    <w:p w14:paraId="4E20AB52" w14:textId="77777777" w:rsidR="00333633" w:rsidRPr="00333633" w:rsidRDefault="00333633" w:rsidP="003336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14:paraId="56593AAF" w14:textId="77777777" w:rsidR="00333633" w:rsidRPr="00333633" w:rsidRDefault="00333633" w:rsidP="003336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fr-FR"/>
        </w:rPr>
      </w:pPr>
    </w:p>
    <w:tbl>
      <w:tblPr>
        <w:tblW w:w="0" w:type="auto"/>
        <w:tblCellSpacing w:w="15" w:type="dxa"/>
        <w:tblInd w:w="7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"/>
        <w:gridCol w:w="81"/>
      </w:tblGrid>
      <w:tr w:rsidR="00333633" w:rsidRPr="00333633" w14:paraId="5B131B40" w14:textId="77777777" w:rsidTr="002A5D63">
        <w:trPr>
          <w:tblCellSpacing w:w="15" w:type="dxa"/>
        </w:trPr>
        <w:tc>
          <w:tcPr>
            <w:tcW w:w="0" w:type="auto"/>
            <w:vAlign w:val="center"/>
          </w:tcPr>
          <w:p w14:paraId="382D39DF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0" w:type="auto"/>
            <w:vAlign w:val="center"/>
          </w:tcPr>
          <w:p w14:paraId="3A11E1E0" w14:textId="77777777" w:rsidR="00333633" w:rsidRPr="00333633" w:rsidRDefault="00333633" w:rsidP="00333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</w:tbl>
    <w:p w14:paraId="07094E08" w14:textId="77777777" w:rsidR="004158B4" w:rsidRDefault="004158B4" w:rsidP="00333633">
      <w:pPr>
        <w:tabs>
          <w:tab w:val="left" w:pos="3119"/>
          <w:tab w:val="left" w:pos="3402"/>
        </w:tabs>
      </w:pPr>
    </w:p>
    <w:sectPr w:rsidR="004158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SemiCn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33"/>
    <w:rsid w:val="00333633"/>
    <w:rsid w:val="004158B4"/>
    <w:rsid w:val="005A1F2A"/>
    <w:rsid w:val="00E1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B9C3"/>
  <w15:chartTrackingRefBased/>
  <w15:docId w15:val="{C9D0E92D-F8AB-4A0E-B88F-28BA1906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KP696754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nuccore/KP696753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core/EU552490.1" TargetMode="External"/><Relationship Id="rId5" Type="http://schemas.openxmlformats.org/officeDocument/2006/relationships/hyperlink" Target="https://www.ncbi.nlm.nih.gov/nuccore/AY296910.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iprofiles.com/profile/617405?utm_source=mdpi.com&amp;utm_medium=website&amp;utm_campaign=avatar_nam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Stefania-Admin</dc:creator>
  <cp:keywords/>
  <dc:description/>
  <cp:lastModifiedBy>rania bensaad</cp:lastModifiedBy>
  <cp:revision>2</cp:revision>
  <dcterms:created xsi:type="dcterms:W3CDTF">2024-06-03T08:46:00Z</dcterms:created>
  <dcterms:modified xsi:type="dcterms:W3CDTF">2024-06-03T08:46:00Z</dcterms:modified>
</cp:coreProperties>
</file>