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A93F3" w14:textId="77777777" w:rsidR="00E30997" w:rsidRPr="00E30997" w:rsidRDefault="00E30997" w:rsidP="00DA5618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for “</w:t>
      </w:r>
      <w:r w:rsidRPr="00E30997">
        <w:rPr>
          <w:rFonts w:ascii="Times New Roman" w:hAnsi="Times New Roman" w:cs="Times New Roman"/>
          <w:b/>
          <w:sz w:val="24"/>
          <w:szCs w:val="24"/>
        </w:rPr>
        <w:t>Lattice strain model for rare earth element partitioning between apatite and silicate melt: effect of apatite/melt composition and temperature with implications for lunar basalts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39BABFA6" w14:textId="77777777" w:rsidR="00E30997" w:rsidRPr="00E30997" w:rsidRDefault="00E30997" w:rsidP="00DA561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C570C22" w14:textId="77777777" w:rsidR="00E30997" w:rsidRPr="00E30997" w:rsidRDefault="00E30997" w:rsidP="00DA5618">
      <w:pPr>
        <w:jc w:val="lef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 w:rsidRPr="00E30997">
        <w:rPr>
          <w:rFonts w:ascii="Times New Roman" w:hAnsi="Times New Roman" w:cs="Times New Roman"/>
          <w:b/>
          <w:sz w:val="24"/>
          <w:szCs w:val="24"/>
        </w:rPr>
        <w:t>Markéta</w:t>
      </w:r>
      <w:proofErr w:type="spellEnd"/>
      <w:r w:rsidRPr="00E30997">
        <w:rPr>
          <w:rFonts w:ascii="Times New Roman" w:hAnsi="Times New Roman" w:cs="Times New Roman"/>
          <w:b/>
          <w:sz w:val="24"/>
          <w:szCs w:val="24"/>
        </w:rPr>
        <w:t xml:space="preserve"> Jirků</w:t>
      </w:r>
      <w:r w:rsidRPr="00E309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E309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30997">
        <w:rPr>
          <w:rFonts w:ascii="Times New Roman" w:hAnsi="Times New Roman" w:cs="Times New Roman"/>
          <w:b/>
          <w:sz w:val="24"/>
          <w:szCs w:val="24"/>
        </w:rPr>
        <w:t>Václav</w:t>
      </w:r>
      <w:proofErr w:type="spellEnd"/>
      <w:r w:rsidRPr="00E30997">
        <w:rPr>
          <w:rFonts w:ascii="Times New Roman" w:hAnsi="Times New Roman" w:cs="Times New Roman"/>
          <w:b/>
          <w:sz w:val="24"/>
          <w:szCs w:val="24"/>
        </w:rPr>
        <w:t xml:space="preserve"> Špillar</w:t>
      </w:r>
      <w:r w:rsidRPr="00E309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E30997">
        <w:rPr>
          <w:rFonts w:ascii="Times New Roman" w:hAnsi="Times New Roman" w:cs="Times New Roman"/>
          <w:b/>
          <w:sz w:val="24"/>
          <w:szCs w:val="24"/>
        </w:rPr>
        <w:t>, Alessandro Fabbrizio</w:t>
      </w:r>
      <w:r w:rsidRPr="00E30997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E30997">
        <w:rPr>
          <w:rFonts w:ascii="Times New Roman" w:hAnsi="Times New Roman" w:cs="Times New Roman"/>
          <w:sz w:val="24"/>
          <w:szCs w:val="24"/>
        </w:rPr>
        <w:t xml:space="preserve"> </w:t>
      </w:r>
      <w:r w:rsidRPr="0051479A">
        <w:rPr>
          <w:color w:val="A6A6A6" w:themeColor="background1" w:themeShade="A6"/>
          <w:sz w:val="24"/>
          <w:szCs w:val="24"/>
        </w:rPr>
        <w:t xml:space="preserve"> </w:t>
      </w:r>
    </w:p>
    <w:p w14:paraId="42796378" w14:textId="77777777" w:rsidR="00E30997" w:rsidRDefault="00E30997" w:rsidP="00DA5618">
      <w:pPr>
        <w:pStyle w:val="Affilations"/>
        <w:rPr>
          <w:sz w:val="24"/>
          <w:szCs w:val="24"/>
          <w:lang w:val="en-GB"/>
        </w:rPr>
      </w:pPr>
      <w:r>
        <w:rPr>
          <w:sz w:val="24"/>
          <w:szCs w:val="24"/>
          <w:vertAlign w:val="superscript"/>
          <w:lang w:val="en-GB"/>
        </w:rPr>
        <w:t xml:space="preserve">1 </w:t>
      </w:r>
      <w:r>
        <w:rPr>
          <w:sz w:val="24"/>
          <w:szCs w:val="24"/>
          <w:vertAlign w:val="superscript"/>
          <w:lang w:val="en-GB"/>
        </w:rPr>
        <w:tab/>
      </w:r>
      <w:r w:rsidRPr="0051479A">
        <w:rPr>
          <w:sz w:val="24"/>
          <w:szCs w:val="24"/>
          <w:lang w:val="en-GB"/>
        </w:rPr>
        <w:t>Institute of Petrology and Structural Geology, Faculty of Science, Charl</w:t>
      </w:r>
      <w:r>
        <w:rPr>
          <w:sz w:val="24"/>
          <w:szCs w:val="24"/>
          <w:lang w:val="en-GB"/>
        </w:rPr>
        <w:t xml:space="preserve">es University, </w:t>
      </w:r>
      <w:proofErr w:type="spellStart"/>
      <w:r>
        <w:rPr>
          <w:sz w:val="24"/>
          <w:szCs w:val="24"/>
          <w:lang w:val="en-GB"/>
        </w:rPr>
        <w:t>Albertov</w:t>
      </w:r>
      <w:proofErr w:type="spellEnd"/>
      <w:r>
        <w:rPr>
          <w:sz w:val="24"/>
          <w:szCs w:val="24"/>
          <w:lang w:val="en-GB"/>
        </w:rPr>
        <w:t xml:space="preserve"> 6, 12800</w:t>
      </w:r>
      <w:r w:rsidRPr="0051479A">
        <w:rPr>
          <w:sz w:val="24"/>
          <w:szCs w:val="24"/>
          <w:lang w:val="en-GB"/>
        </w:rPr>
        <w:t xml:space="preserve"> Prague, Czech Republic</w:t>
      </w:r>
    </w:p>
    <w:p w14:paraId="45E9DABE" w14:textId="6C08736A" w:rsidR="00E30997" w:rsidRPr="00E30997" w:rsidRDefault="00E30997" w:rsidP="00DA5618">
      <w:pPr>
        <w:ind w:left="705" w:hanging="705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E3099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09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30997">
        <w:rPr>
          <w:rFonts w:ascii="Times New Roman" w:eastAsia="Calibri" w:hAnsi="Times New Roman" w:cs="Times New Roman"/>
          <w:sz w:val="24"/>
          <w:szCs w:val="24"/>
        </w:rPr>
        <w:t>Dipartimento</w:t>
      </w:r>
      <w:proofErr w:type="spellEnd"/>
      <w:r w:rsidRPr="00E30997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E30997">
        <w:rPr>
          <w:rFonts w:ascii="Times New Roman" w:eastAsia="Calibri" w:hAnsi="Times New Roman" w:cs="Times New Roman"/>
          <w:sz w:val="24"/>
          <w:szCs w:val="24"/>
        </w:rPr>
        <w:t>Scienze</w:t>
      </w:r>
      <w:proofErr w:type="spellEnd"/>
      <w:r w:rsidRPr="00E309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30997">
        <w:rPr>
          <w:rFonts w:ascii="Times New Roman" w:eastAsia="Calibri" w:hAnsi="Times New Roman" w:cs="Times New Roman"/>
          <w:sz w:val="24"/>
          <w:szCs w:val="24"/>
        </w:rPr>
        <w:t>dell'Ambiente</w:t>
      </w:r>
      <w:proofErr w:type="spellEnd"/>
      <w:r w:rsidRPr="00E30997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E30997">
        <w:rPr>
          <w:rFonts w:ascii="Times New Roman" w:eastAsia="Calibri" w:hAnsi="Times New Roman" w:cs="Times New Roman"/>
          <w:sz w:val="24"/>
          <w:szCs w:val="24"/>
        </w:rPr>
        <w:t>della</w:t>
      </w:r>
      <w:proofErr w:type="spellEnd"/>
      <w:r w:rsidRPr="00E30997">
        <w:rPr>
          <w:rFonts w:ascii="Times New Roman" w:eastAsia="Calibri" w:hAnsi="Times New Roman" w:cs="Times New Roman"/>
          <w:sz w:val="24"/>
          <w:szCs w:val="24"/>
        </w:rPr>
        <w:t xml:space="preserve"> Terra - DISAT, </w:t>
      </w:r>
      <w:proofErr w:type="spellStart"/>
      <w:r w:rsidRPr="00E30997">
        <w:rPr>
          <w:rFonts w:ascii="Times New Roman" w:eastAsia="Calibri" w:hAnsi="Times New Roman" w:cs="Times New Roman"/>
          <w:sz w:val="24"/>
          <w:szCs w:val="24"/>
        </w:rPr>
        <w:t>Universit</w:t>
      </w:r>
      <w:r w:rsidR="00D3398F">
        <w:rPr>
          <w:rFonts w:ascii="Times New Roman" w:eastAsia="Calibri" w:hAnsi="Times New Roman" w:cs="Times New Roman"/>
          <w:sz w:val="24"/>
          <w:szCs w:val="24"/>
        </w:rPr>
        <w:t>à</w:t>
      </w:r>
      <w:proofErr w:type="spellEnd"/>
      <w:r w:rsidRPr="00E309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30997">
        <w:rPr>
          <w:rFonts w:ascii="Times New Roman" w:eastAsia="Calibri" w:hAnsi="Times New Roman" w:cs="Times New Roman"/>
          <w:sz w:val="24"/>
          <w:szCs w:val="24"/>
        </w:rPr>
        <w:t>degli</w:t>
      </w:r>
      <w:proofErr w:type="spellEnd"/>
      <w:r w:rsidRPr="00E309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30997">
        <w:rPr>
          <w:rFonts w:ascii="Times New Roman" w:eastAsia="Calibri" w:hAnsi="Times New Roman" w:cs="Times New Roman"/>
          <w:sz w:val="24"/>
          <w:szCs w:val="24"/>
        </w:rPr>
        <w:t>Studi</w:t>
      </w:r>
      <w:proofErr w:type="spellEnd"/>
      <w:r w:rsidRPr="00E30997">
        <w:rPr>
          <w:rFonts w:ascii="Times New Roman" w:eastAsia="Calibri" w:hAnsi="Times New Roman" w:cs="Times New Roman"/>
          <w:sz w:val="24"/>
          <w:szCs w:val="24"/>
        </w:rPr>
        <w:t xml:space="preserve"> di Milano-Bicocca, Piazza </w:t>
      </w:r>
      <w:proofErr w:type="spellStart"/>
      <w:r w:rsidRPr="00E30997">
        <w:rPr>
          <w:rFonts w:ascii="Times New Roman" w:eastAsia="Calibri" w:hAnsi="Times New Roman" w:cs="Times New Roman"/>
          <w:sz w:val="24"/>
          <w:szCs w:val="24"/>
        </w:rPr>
        <w:t>dell'Ateneo</w:t>
      </w:r>
      <w:proofErr w:type="spellEnd"/>
      <w:r w:rsidRPr="00E309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30997">
        <w:rPr>
          <w:rFonts w:ascii="Times New Roman" w:eastAsia="Calibri" w:hAnsi="Times New Roman" w:cs="Times New Roman"/>
          <w:sz w:val="24"/>
          <w:szCs w:val="24"/>
        </w:rPr>
        <w:t>Nuovo</w:t>
      </w:r>
      <w:proofErr w:type="spellEnd"/>
      <w:r w:rsidRPr="00E30997">
        <w:rPr>
          <w:rFonts w:ascii="Times New Roman" w:eastAsia="Calibri" w:hAnsi="Times New Roman" w:cs="Times New Roman"/>
          <w:sz w:val="24"/>
          <w:szCs w:val="24"/>
        </w:rPr>
        <w:t>, 1-20126 Milano, Italia</w:t>
      </w:r>
    </w:p>
    <w:p w14:paraId="3779974C" w14:textId="77777777" w:rsidR="004C094A" w:rsidRPr="001F5C92" w:rsidRDefault="00E30997" w:rsidP="001F5C92">
      <w:pPr>
        <w:pStyle w:val="Korrespondingauthor"/>
        <w:ind w:left="709" w:hanging="709"/>
        <w:rPr>
          <w:color w:val="A6A6A6" w:themeColor="background1" w:themeShade="A6"/>
          <w:sz w:val="24"/>
          <w:szCs w:val="24"/>
        </w:rPr>
      </w:pPr>
      <w:r w:rsidRPr="00E30997">
        <w:rPr>
          <w:sz w:val="24"/>
          <w:szCs w:val="24"/>
        </w:rPr>
        <w:t xml:space="preserve">* </w:t>
      </w:r>
      <w:r>
        <w:rPr>
          <w:sz w:val="24"/>
          <w:szCs w:val="24"/>
        </w:rPr>
        <w:t>Corresponding author (E-mail:</w:t>
      </w:r>
      <w:r w:rsidRPr="00E30997">
        <w:rPr>
          <w:sz w:val="24"/>
          <w:szCs w:val="24"/>
        </w:rPr>
        <w:t xml:space="preserve"> </w:t>
      </w:r>
      <w:hyperlink r:id="rId6" w:history="1">
        <w:r w:rsidRPr="007B5540">
          <w:rPr>
            <w:rStyle w:val="Hypertextovodkaz"/>
            <w:sz w:val="24"/>
            <w:szCs w:val="24"/>
          </w:rPr>
          <w:t>jirkuma@natur.cuni.cz</w:t>
        </w:r>
      </w:hyperlink>
      <w:r>
        <w:rPr>
          <w:rStyle w:val="Hypertextovodkaz"/>
          <w:sz w:val="24"/>
          <w:szCs w:val="24"/>
        </w:rPr>
        <w:t>)</w:t>
      </w:r>
    </w:p>
    <w:p w14:paraId="4EAE0424" w14:textId="77777777" w:rsidR="00F8699D" w:rsidRDefault="00F8699D" w:rsidP="00F8699D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4E1C880" w14:textId="39FAB1F6" w:rsidR="00F8699D" w:rsidRPr="004C094A" w:rsidRDefault="00F8699D" w:rsidP="00F8699D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A</w:t>
      </w:r>
      <w:r w:rsidRPr="004C094A">
        <w:rPr>
          <w:rFonts w:ascii="Times New Roman" w:hAnsi="Times New Roman" w:cs="Times New Roman"/>
          <w:b/>
          <w:sz w:val="24"/>
          <w:szCs w:val="24"/>
        </w:rPr>
        <w:t>:</w:t>
      </w:r>
      <w:r w:rsidRPr="007A2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99D">
        <w:rPr>
          <w:rFonts w:ascii="Times New Roman" w:hAnsi="Times New Roman" w:cs="Times New Roman"/>
          <w:sz w:val="24"/>
          <w:szCs w:val="24"/>
        </w:rPr>
        <w:t xml:space="preserve">Correlation graphs - </w:t>
      </w:r>
      <w:r w:rsidRPr="00F8699D">
        <w:rPr>
          <w:rFonts w:ascii="Times New Roman" w:eastAsia="Calibri" w:hAnsi="Times New Roman" w:cs="Times New Roman"/>
          <w:sz w:val="24"/>
          <w:szCs w:val="24"/>
        </w:rPr>
        <w:t>diagrams of ln</w:t>
      </w:r>
      <w:r w:rsidRPr="00F8699D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F8699D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F8699D">
        <w:rPr>
          <w:rFonts w:ascii="Times New Roman" w:eastAsia="Calibri" w:hAnsi="Times New Roman" w:cs="Times New Roman"/>
          <w:sz w:val="24"/>
          <w:szCs w:val="24"/>
        </w:rPr>
        <w:t xml:space="preserve"> correlation</w:t>
      </w:r>
      <w:r w:rsidR="0099456D">
        <w:rPr>
          <w:rFonts w:ascii="Times New Roman" w:eastAsia="Calibri" w:hAnsi="Times New Roman" w:cs="Times New Roman"/>
          <w:sz w:val="24"/>
          <w:szCs w:val="24"/>
        </w:rPr>
        <w:t>s with compositional parameters</w:t>
      </w:r>
    </w:p>
    <w:p w14:paraId="64D58DCC" w14:textId="52172DF1" w:rsidR="001F5C92" w:rsidRPr="00295249" w:rsidRDefault="00F8699D" w:rsidP="001F5C92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B</w:t>
      </w:r>
      <w:r w:rsidRPr="004C094A">
        <w:rPr>
          <w:rFonts w:ascii="Times New Roman" w:hAnsi="Times New Roman" w:cs="Times New Roman"/>
          <w:b/>
          <w:sz w:val="24"/>
          <w:szCs w:val="24"/>
        </w:rPr>
        <w:t>:</w:t>
      </w:r>
      <w:r w:rsidRPr="000C1BF6">
        <w:rPr>
          <w:rFonts w:ascii="Times New Roman" w:hAnsi="Times New Roman" w:cs="Times New Roman"/>
          <w:sz w:val="24"/>
          <w:szCs w:val="24"/>
        </w:rPr>
        <w:t xml:space="preserve"> </w:t>
      </w:r>
      <w:r w:rsidR="000C1BF6" w:rsidRPr="000C1BF6">
        <w:rPr>
          <w:rFonts w:ascii="Times New Roman" w:hAnsi="Times New Roman" w:cs="Times New Roman"/>
          <w:sz w:val="24"/>
          <w:szCs w:val="24"/>
        </w:rPr>
        <w:t>The</w:t>
      </w:r>
      <w:r w:rsidR="000C1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520">
        <w:rPr>
          <w:rFonts w:ascii="Times New Roman" w:hAnsi="Times New Roman" w:cs="Times New Roman"/>
          <w:sz w:val="24"/>
          <w:szCs w:val="24"/>
        </w:rPr>
        <w:t>TAS</w:t>
      </w:r>
      <w:r w:rsidRPr="00F8699D">
        <w:rPr>
          <w:rFonts w:ascii="Times New Roman" w:hAnsi="Times New Roman" w:cs="Times New Roman"/>
          <w:sz w:val="24"/>
          <w:szCs w:val="24"/>
        </w:rPr>
        <w:t xml:space="preserve"> diagram supplemented with new data from the latest published studies</w:t>
      </w:r>
      <w:r w:rsidR="00295249">
        <w:rPr>
          <w:rFonts w:ascii="Times New Roman" w:hAnsi="Times New Roman" w:cs="Times New Roman"/>
          <w:sz w:val="24"/>
          <w:szCs w:val="24"/>
        </w:rPr>
        <w:t xml:space="preserve"> of Ji and </w:t>
      </w:r>
      <w:proofErr w:type="spellStart"/>
      <w:r w:rsidR="00295249">
        <w:rPr>
          <w:rFonts w:ascii="Times New Roman" w:hAnsi="Times New Roman" w:cs="Times New Roman"/>
          <w:sz w:val="24"/>
          <w:szCs w:val="24"/>
        </w:rPr>
        <w:t>Dygert</w:t>
      </w:r>
      <w:proofErr w:type="spellEnd"/>
      <w:r w:rsidR="00295249">
        <w:rPr>
          <w:rFonts w:ascii="Times New Roman" w:hAnsi="Times New Roman" w:cs="Times New Roman"/>
          <w:sz w:val="24"/>
          <w:szCs w:val="24"/>
        </w:rPr>
        <w:t xml:space="preserve"> (2024) and</w:t>
      </w:r>
      <w:r w:rsidR="00295249" w:rsidRPr="00433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249">
        <w:rPr>
          <w:rFonts w:ascii="Times New Roman" w:hAnsi="Times New Roman" w:cs="Times New Roman"/>
          <w:sz w:val="24"/>
          <w:szCs w:val="24"/>
        </w:rPr>
        <w:t>Tailby</w:t>
      </w:r>
      <w:proofErr w:type="spellEnd"/>
      <w:r w:rsidR="00295249">
        <w:rPr>
          <w:rFonts w:ascii="Times New Roman" w:hAnsi="Times New Roman" w:cs="Times New Roman"/>
          <w:sz w:val="24"/>
          <w:szCs w:val="24"/>
        </w:rPr>
        <w:t xml:space="preserve"> et al. (2023)</w:t>
      </w:r>
    </w:p>
    <w:p w14:paraId="7C30CD3C" w14:textId="5B43CC71" w:rsidR="009A0C41" w:rsidRDefault="009A0C41" w:rsidP="001F5C92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A0C41">
        <w:rPr>
          <w:rFonts w:ascii="Times New Roman" w:hAnsi="Times New Roman" w:cs="Times New Roman"/>
          <w:b/>
          <w:sz w:val="24"/>
          <w:szCs w:val="24"/>
        </w:rPr>
        <w:t>Appendix 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99D">
        <w:rPr>
          <w:rFonts w:ascii="Times New Roman" w:hAnsi="Times New Roman" w:cs="Times New Roman"/>
          <w:sz w:val="24"/>
          <w:szCs w:val="24"/>
        </w:rPr>
        <w:t xml:space="preserve">Correlation graphs - </w:t>
      </w:r>
      <w:r w:rsidRPr="00F8699D">
        <w:rPr>
          <w:rFonts w:ascii="Times New Roman" w:eastAsia="Calibri" w:hAnsi="Times New Roman" w:cs="Times New Roman"/>
          <w:sz w:val="24"/>
          <w:szCs w:val="24"/>
        </w:rPr>
        <w:t>diagrams of ln</w:t>
      </w:r>
      <w:r w:rsidRPr="00F8699D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F8699D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F8699D">
        <w:rPr>
          <w:rFonts w:ascii="Times New Roman" w:eastAsia="Calibri" w:hAnsi="Times New Roman" w:cs="Times New Roman"/>
          <w:sz w:val="24"/>
          <w:szCs w:val="24"/>
        </w:rPr>
        <w:t xml:space="preserve"> correlation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s with compositional parameters </w:t>
      </w:r>
      <w:r w:rsidRPr="00F8699D">
        <w:rPr>
          <w:rFonts w:ascii="Times New Roman" w:hAnsi="Times New Roman" w:cs="Times New Roman"/>
          <w:sz w:val="24"/>
          <w:szCs w:val="24"/>
        </w:rPr>
        <w:t xml:space="preserve">supplemented with new data from the latest published studies </w:t>
      </w:r>
      <w:r w:rsidR="00295249">
        <w:rPr>
          <w:rFonts w:ascii="Times New Roman" w:hAnsi="Times New Roman" w:cs="Times New Roman"/>
          <w:sz w:val="24"/>
          <w:szCs w:val="24"/>
        </w:rPr>
        <w:t xml:space="preserve">of </w:t>
      </w:r>
      <w:r w:rsidR="00340FFF">
        <w:rPr>
          <w:rFonts w:ascii="Times New Roman" w:hAnsi="Times New Roman" w:cs="Times New Roman"/>
          <w:sz w:val="24"/>
          <w:szCs w:val="24"/>
        </w:rPr>
        <w:t xml:space="preserve">Ji and </w:t>
      </w:r>
      <w:proofErr w:type="spellStart"/>
      <w:r w:rsidR="00340FFF">
        <w:rPr>
          <w:rFonts w:ascii="Times New Roman" w:hAnsi="Times New Roman" w:cs="Times New Roman"/>
          <w:sz w:val="24"/>
          <w:szCs w:val="24"/>
        </w:rPr>
        <w:t>Dygert</w:t>
      </w:r>
      <w:proofErr w:type="spellEnd"/>
      <w:r w:rsidR="00340FFF">
        <w:rPr>
          <w:rFonts w:ascii="Times New Roman" w:hAnsi="Times New Roman" w:cs="Times New Roman"/>
          <w:sz w:val="24"/>
          <w:szCs w:val="24"/>
        </w:rPr>
        <w:t xml:space="preserve"> (2024), </w:t>
      </w:r>
      <w:proofErr w:type="spellStart"/>
      <w:r w:rsidR="00340FFF">
        <w:rPr>
          <w:rFonts w:ascii="Times New Roman" w:hAnsi="Times New Roman" w:cs="Times New Roman"/>
          <w:sz w:val="24"/>
          <w:szCs w:val="24"/>
        </w:rPr>
        <w:t>Stepanov</w:t>
      </w:r>
      <w:proofErr w:type="spellEnd"/>
      <w:r w:rsidR="00340FFF">
        <w:rPr>
          <w:rFonts w:ascii="Times New Roman" w:hAnsi="Times New Roman" w:cs="Times New Roman"/>
          <w:sz w:val="24"/>
          <w:szCs w:val="24"/>
        </w:rPr>
        <w:t xml:space="preserve"> et al. (2023), and</w:t>
      </w:r>
      <w:r w:rsidR="00340FFF" w:rsidRPr="00433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FFF">
        <w:rPr>
          <w:rFonts w:ascii="Times New Roman" w:hAnsi="Times New Roman" w:cs="Times New Roman"/>
          <w:sz w:val="24"/>
          <w:szCs w:val="24"/>
        </w:rPr>
        <w:t>Tailby</w:t>
      </w:r>
      <w:proofErr w:type="spellEnd"/>
      <w:r w:rsidR="00340FFF">
        <w:rPr>
          <w:rFonts w:ascii="Times New Roman" w:hAnsi="Times New Roman" w:cs="Times New Roman"/>
          <w:sz w:val="24"/>
          <w:szCs w:val="24"/>
        </w:rPr>
        <w:t xml:space="preserve"> et al. (2023)</w:t>
      </w:r>
    </w:p>
    <w:p w14:paraId="6FADA6E5" w14:textId="77777777" w:rsidR="001F5C92" w:rsidRDefault="001F5C92">
      <w:pPr>
        <w:spacing w:after="160"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E88C95" w14:textId="4D548713" w:rsidR="001F5C92" w:rsidRDefault="001F5C92" w:rsidP="001F5C92">
      <w:pPr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A</w:t>
      </w:r>
      <w:r w:rsidRPr="004C094A">
        <w:rPr>
          <w:rFonts w:ascii="Times New Roman" w:hAnsi="Times New Roman" w:cs="Times New Roman"/>
          <w:b/>
          <w:sz w:val="24"/>
          <w:szCs w:val="24"/>
        </w:rPr>
        <w:t>:</w:t>
      </w:r>
      <w:r w:rsidRPr="007A2061">
        <w:rPr>
          <w:rFonts w:ascii="Times New Roman" w:hAnsi="Times New Roman" w:cs="Times New Roman"/>
          <w:b/>
          <w:sz w:val="24"/>
          <w:szCs w:val="24"/>
        </w:rPr>
        <w:t xml:space="preserve"> Correlation graphs - </w:t>
      </w:r>
      <w:r w:rsidRPr="007A2061">
        <w:rPr>
          <w:rFonts w:ascii="Times New Roman" w:eastAsia="Calibri" w:hAnsi="Times New Roman" w:cs="Times New Roman"/>
          <w:b/>
          <w:sz w:val="24"/>
          <w:szCs w:val="24"/>
        </w:rPr>
        <w:t>diagrams of ln</w:t>
      </w:r>
      <w:r w:rsidRPr="007A206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D</w:t>
      </w:r>
      <w:r w:rsidRPr="007A2061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0</w:t>
      </w:r>
      <w:r w:rsidRPr="007A2061">
        <w:rPr>
          <w:rFonts w:ascii="Times New Roman" w:eastAsia="Calibri" w:hAnsi="Times New Roman" w:cs="Times New Roman"/>
          <w:b/>
          <w:sz w:val="24"/>
          <w:szCs w:val="24"/>
        </w:rPr>
        <w:t xml:space="preserve"> correlations with compositional parameters.</w:t>
      </w:r>
    </w:p>
    <w:p w14:paraId="3ECED425" w14:textId="77777777" w:rsidR="00981596" w:rsidRPr="00AE0935" w:rsidRDefault="00981596" w:rsidP="001F5C92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3B6637D3" w14:textId="58FC57EC" w:rsidR="001F5C92" w:rsidRPr="00487E34" w:rsidRDefault="00316E8B" w:rsidP="00487E34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63C5DA5D" wp14:editId="5E99095D">
            <wp:extent cx="5760720" cy="53911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871B1" w14:textId="35AFBD12" w:rsidR="001F5C92" w:rsidRDefault="001F5C92" w:rsidP="007A2061">
      <w:pPr>
        <w:jc w:val="left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1F5C92">
        <w:rPr>
          <w:rFonts w:ascii="Times New Roman" w:hAnsi="Times New Roman" w:cs="Times New Roman"/>
          <w:b/>
          <w:sz w:val="24"/>
          <w:szCs w:val="24"/>
        </w:rPr>
        <w:t>Fig.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061">
        <w:rPr>
          <w:rFonts w:ascii="Times New Roman" w:hAnsi="Times New Roman" w:cs="Times New Roman"/>
          <w:sz w:val="24"/>
          <w:szCs w:val="24"/>
        </w:rPr>
        <w:t>The correlation with single compositional variable.</w:t>
      </w:r>
      <w:r w:rsidR="007A2061" w:rsidRPr="007A20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2061" w:rsidRPr="007A2061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7A2061">
        <w:rPr>
          <w:rFonts w:ascii="Times New Roman" w:hAnsi="Times New Roman" w:cs="Times New Roman"/>
          <w:sz w:val="24"/>
          <w:szCs w:val="24"/>
        </w:rPr>
        <w:t xml:space="preserve"> </w:t>
      </w:r>
      <w:r w:rsidR="009648FA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7A2061">
        <w:rPr>
          <w:rFonts w:ascii="Times New Roman" w:eastAsia="Calibri" w:hAnsi="Times New Roman" w:cs="Times New Roman"/>
          <w:sz w:val="24"/>
          <w:szCs w:val="24"/>
        </w:rPr>
        <w:t xml:space="preserve">correlation of melt </w:t>
      </w:r>
      <w:proofErr w:type="spellStart"/>
      <w:r w:rsidR="007A2061">
        <w:rPr>
          <w:rFonts w:ascii="Times New Roman" w:eastAsia="Calibri" w:hAnsi="Times New Roman" w:cs="Times New Roman"/>
          <w:sz w:val="24"/>
          <w:szCs w:val="24"/>
        </w:rPr>
        <w:t>FeO</w:t>
      </w:r>
      <w:proofErr w:type="spellEnd"/>
      <w:r w:rsidR="007A2061" w:rsidRPr="00FA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061">
        <w:rPr>
          <w:rFonts w:ascii="Times New Roman" w:eastAsia="Calibri" w:hAnsi="Times New Roman" w:cs="Times New Roman"/>
          <w:sz w:val="24"/>
          <w:szCs w:val="24"/>
        </w:rPr>
        <w:t>content with ln</w:t>
      </w:r>
      <w:r w:rsidR="007A2061"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="007A2061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="007A2061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. </w:t>
      </w:r>
      <w:r w:rsidR="007A2061">
        <w:rPr>
          <w:rFonts w:ascii="Times New Roman" w:hAnsi="Times New Roman" w:cs="Times New Roman"/>
          <w:b/>
          <w:sz w:val="24"/>
          <w:szCs w:val="24"/>
        </w:rPr>
        <w:t>b</w:t>
      </w:r>
      <w:r w:rsidR="007A2061">
        <w:rPr>
          <w:rFonts w:ascii="Times New Roman" w:eastAsia="Calibri" w:hAnsi="Times New Roman" w:cs="Times New Roman"/>
          <w:sz w:val="24"/>
          <w:szCs w:val="24"/>
        </w:rPr>
        <w:t xml:space="preserve"> The correlation of melt P</w:t>
      </w:r>
      <w:r w:rsidR="007A2061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7A2061">
        <w:rPr>
          <w:rFonts w:ascii="Times New Roman" w:eastAsia="Calibri" w:hAnsi="Times New Roman" w:cs="Times New Roman"/>
          <w:sz w:val="24"/>
          <w:szCs w:val="24"/>
        </w:rPr>
        <w:t>O</w:t>
      </w:r>
      <w:r w:rsidR="007A2061" w:rsidRPr="007A2061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="007A2061" w:rsidRPr="00FA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061">
        <w:rPr>
          <w:rFonts w:ascii="Times New Roman" w:eastAsia="Calibri" w:hAnsi="Times New Roman" w:cs="Times New Roman"/>
          <w:sz w:val="24"/>
          <w:szCs w:val="24"/>
        </w:rPr>
        <w:t>content with ln</w:t>
      </w:r>
      <w:r w:rsidR="007A2061"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="007A2061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="007A2061" w:rsidRPr="007A2061">
        <w:rPr>
          <w:rFonts w:ascii="Times New Roman" w:eastAsia="Calibri" w:hAnsi="Times New Roman" w:cs="Times New Roman"/>
          <w:sz w:val="24"/>
          <w:szCs w:val="24"/>
        </w:rPr>
        <w:t>.</w:t>
      </w:r>
      <w:r w:rsidR="007A2061" w:rsidRPr="007A2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061">
        <w:rPr>
          <w:rFonts w:ascii="Times New Roman" w:hAnsi="Times New Roman" w:cs="Times New Roman"/>
          <w:b/>
          <w:sz w:val="24"/>
          <w:szCs w:val="24"/>
        </w:rPr>
        <w:t>c</w:t>
      </w:r>
      <w:r w:rsidR="007A2061" w:rsidRPr="007A20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061">
        <w:rPr>
          <w:rFonts w:ascii="Times New Roman" w:eastAsia="Calibri" w:hAnsi="Times New Roman" w:cs="Times New Roman"/>
          <w:sz w:val="24"/>
          <w:szCs w:val="24"/>
        </w:rPr>
        <w:t>The correlation of melt TiO</w:t>
      </w:r>
      <w:r w:rsidR="007A2061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7A2061">
        <w:rPr>
          <w:rFonts w:ascii="Times New Roman" w:eastAsia="Calibri" w:hAnsi="Times New Roman" w:cs="Times New Roman"/>
          <w:sz w:val="24"/>
          <w:szCs w:val="24"/>
        </w:rPr>
        <w:t xml:space="preserve"> content with ln</w:t>
      </w:r>
      <w:r w:rsidR="007A2061"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="007A2061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="007A2061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. </w:t>
      </w:r>
      <w:r w:rsidR="007A2061">
        <w:rPr>
          <w:rFonts w:ascii="Times New Roman" w:hAnsi="Times New Roman" w:cs="Times New Roman"/>
          <w:b/>
          <w:sz w:val="24"/>
          <w:szCs w:val="24"/>
        </w:rPr>
        <w:t>d</w:t>
      </w:r>
      <w:r w:rsidR="007A2061" w:rsidRPr="007A20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061">
        <w:rPr>
          <w:rFonts w:ascii="Times New Roman" w:eastAsia="Calibri" w:hAnsi="Times New Roman" w:cs="Times New Roman"/>
          <w:sz w:val="24"/>
          <w:szCs w:val="24"/>
        </w:rPr>
        <w:t>The correlation of melt Na</w:t>
      </w:r>
      <w:r w:rsidR="007A2061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7A2061">
        <w:rPr>
          <w:rFonts w:ascii="Times New Roman" w:eastAsia="Calibri" w:hAnsi="Times New Roman" w:cs="Times New Roman"/>
          <w:sz w:val="24"/>
          <w:szCs w:val="24"/>
        </w:rPr>
        <w:t>O+K</w:t>
      </w:r>
      <w:r w:rsidR="007A2061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7A2061" w:rsidRPr="007A2061">
        <w:rPr>
          <w:rFonts w:ascii="Times New Roman" w:eastAsia="Calibri" w:hAnsi="Times New Roman" w:cs="Times New Roman"/>
          <w:sz w:val="24"/>
          <w:szCs w:val="24"/>
        </w:rPr>
        <w:t>O</w:t>
      </w:r>
      <w:r w:rsidR="007A2061" w:rsidRPr="00FA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061">
        <w:rPr>
          <w:rFonts w:ascii="Times New Roman" w:eastAsia="Calibri" w:hAnsi="Times New Roman" w:cs="Times New Roman"/>
          <w:sz w:val="24"/>
          <w:szCs w:val="24"/>
        </w:rPr>
        <w:t>content with ln</w:t>
      </w:r>
      <w:r w:rsidR="007A2061"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="007A2061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="007A2061" w:rsidRPr="007A2061">
        <w:rPr>
          <w:rFonts w:ascii="Times New Roman" w:eastAsia="Calibri" w:hAnsi="Times New Roman" w:cs="Times New Roman"/>
          <w:sz w:val="24"/>
          <w:szCs w:val="24"/>
        </w:rPr>
        <w:t>.</w:t>
      </w:r>
      <w:r w:rsidR="007A2061" w:rsidRPr="007A2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061">
        <w:rPr>
          <w:rFonts w:ascii="Times New Roman" w:hAnsi="Times New Roman" w:cs="Times New Roman"/>
          <w:b/>
          <w:sz w:val="24"/>
          <w:szCs w:val="24"/>
        </w:rPr>
        <w:t>e</w:t>
      </w:r>
      <w:r w:rsidR="007A2061" w:rsidRPr="007A20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2061">
        <w:rPr>
          <w:rFonts w:ascii="Times New Roman" w:eastAsia="Calibri" w:hAnsi="Times New Roman" w:cs="Times New Roman"/>
          <w:sz w:val="24"/>
          <w:szCs w:val="24"/>
        </w:rPr>
        <w:t xml:space="preserve">The correlation of melt </w:t>
      </w:r>
      <w:proofErr w:type="spellStart"/>
      <w:r w:rsidR="007A2061">
        <w:rPr>
          <w:rFonts w:ascii="Times New Roman" w:eastAsia="Calibri" w:hAnsi="Times New Roman" w:cs="Times New Roman"/>
          <w:sz w:val="24"/>
          <w:szCs w:val="24"/>
        </w:rPr>
        <w:t>MgO</w:t>
      </w:r>
      <w:proofErr w:type="spellEnd"/>
      <w:r w:rsidR="007A2061">
        <w:rPr>
          <w:rFonts w:ascii="Times New Roman" w:eastAsia="Calibri" w:hAnsi="Times New Roman" w:cs="Times New Roman"/>
          <w:sz w:val="24"/>
          <w:szCs w:val="24"/>
        </w:rPr>
        <w:t xml:space="preserve"> content with ln</w:t>
      </w:r>
      <w:r w:rsidR="007A2061"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="007A2061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</w:p>
    <w:p w14:paraId="36AE7D8D" w14:textId="77777777" w:rsidR="00BD3D64" w:rsidRDefault="00BD3D64">
      <w:pPr>
        <w:spacing w:after="160" w:line="259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5F13536D" w14:textId="735787D7" w:rsidR="001F5C92" w:rsidRDefault="001F5C92" w:rsidP="007A206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B</w:t>
      </w:r>
      <w:r w:rsidRPr="004C094A">
        <w:rPr>
          <w:rFonts w:ascii="Times New Roman" w:hAnsi="Times New Roman" w:cs="Times New Roman"/>
          <w:b/>
          <w:sz w:val="24"/>
          <w:szCs w:val="24"/>
        </w:rPr>
        <w:t>:</w:t>
      </w:r>
      <w:r w:rsidR="00CA3B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BF6">
        <w:rPr>
          <w:rFonts w:ascii="Times New Roman" w:hAnsi="Times New Roman" w:cs="Times New Roman"/>
          <w:b/>
          <w:sz w:val="24"/>
          <w:szCs w:val="24"/>
        </w:rPr>
        <w:t xml:space="preserve">The </w:t>
      </w:r>
      <w:bookmarkStart w:id="0" w:name="_GoBack"/>
      <w:bookmarkEnd w:id="0"/>
      <w:r w:rsidR="00524126">
        <w:rPr>
          <w:rFonts w:ascii="Times New Roman" w:hAnsi="Times New Roman" w:cs="Times New Roman"/>
          <w:b/>
          <w:sz w:val="24"/>
          <w:szCs w:val="24"/>
        </w:rPr>
        <w:t>TAS</w:t>
      </w:r>
      <w:r w:rsidR="007A2061" w:rsidRPr="007A2061">
        <w:rPr>
          <w:rFonts w:ascii="Times New Roman" w:hAnsi="Times New Roman" w:cs="Times New Roman"/>
          <w:b/>
          <w:sz w:val="24"/>
          <w:szCs w:val="24"/>
        </w:rPr>
        <w:t xml:space="preserve"> diagram supplemented with new data from the latest published </w:t>
      </w:r>
      <w:r w:rsidR="007A2061" w:rsidRPr="00295249">
        <w:rPr>
          <w:rFonts w:ascii="Times New Roman" w:hAnsi="Times New Roman" w:cs="Times New Roman"/>
          <w:b/>
          <w:sz w:val="24"/>
          <w:szCs w:val="24"/>
        </w:rPr>
        <w:t>studies</w:t>
      </w:r>
      <w:r w:rsidR="00295249" w:rsidRPr="00295249">
        <w:rPr>
          <w:rFonts w:ascii="Times New Roman" w:hAnsi="Times New Roman" w:cs="Times New Roman"/>
          <w:b/>
          <w:sz w:val="24"/>
          <w:szCs w:val="24"/>
        </w:rPr>
        <w:t xml:space="preserve"> of Ji and </w:t>
      </w:r>
      <w:proofErr w:type="spellStart"/>
      <w:r w:rsidR="00295249" w:rsidRPr="00295249">
        <w:rPr>
          <w:rFonts w:ascii="Times New Roman" w:hAnsi="Times New Roman" w:cs="Times New Roman"/>
          <w:b/>
          <w:sz w:val="24"/>
          <w:szCs w:val="24"/>
        </w:rPr>
        <w:t>Dygert</w:t>
      </w:r>
      <w:proofErr w:type="spellEnd"/>
      <w:r w:rsidR="00295249" w:rsidRPr="00295249">
        <w:rPr>
          <w:rFonts w:ascii="Times New Roman" w:hAnsi="Times New Roman" w:cs="Times New Roman"/>
          <w:b/>
          <w:sz w:val="24"/>
          <w:szCs w:val="24"/>
        </w:rPr>
        <w:t xml:space="preserve"> (2024) and </w:t>
      </w:r>
      <w:proofErr w:type="spellStart"/>
      <w:r w:rsidR="00295249" w:rsidRPr="00295249">
        <w:rPr>
          <w:rFonts w:ascii="Times New Roman" w:hAnsi="Times New Roman" w:cs="Times New Roman"/>
          <w:b/>
          <w:sz w:val="24"/>
          <w:szCs w:val="24"/>
        </w:rPr>
        <w:t>Tailby</w:t>
      </w:r>
      <w:proofErr w:type="spellEnd"/>
      <w:r w:rsidR="00295249" w:rsidRPr="00295249">
        <w:rPr>
          <w:rFonts w:ascii="Times New Roman" w:hAnsi="Times New Roman" w:cs="Times New Roman"/>
          <w:b/>
          <w:sz w:val="24"/>
          <w:szCs w:val="24"/>
        </w:rPr>
        <w:t xml:space="preserve"> et al. (2023)</w:t>
      </w:r>
    </w:p>
    <w:p w14:paraId="03746833" w14:textId="77777777" w:rsidR="001F5C92" w:rsidRPr="00BE5F59" w:rsidRDefault="001F5C92" w:rsidP="001F5C92">
      <w:pPr>
        <w:ind w:left="705" w:hanging="705"/>
        <w:jc w:val="left"/>
        <w:rPr>
          <w:rFonts w:ascii="Times New Roman" w:hAnsi="Times New Roman" w:cs="Times New Roman"/>
          <w:sz w:val="24"/>
          <w:szCs w:val="24"/>
        </w:rPr>
      </w:pPr>
    </w:p>
    <w:p w14:paraId="78EBD0AF" w14:textId="77777777" w:rsidR="0023392C" w:rsidRDefault="00CB6CC4" w:rsidP="0098127C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6562B85" wp14:editId="22D05DCB">
            <wp:extent cx="5585460" cy="42138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endix-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27C" w:rsidRPr="009812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CE19B6" w14:textId="5D85B6A2" w:rsidR="0098127C" w:rsidRPr="004C094A" w:rsidRDefault="0098127C" w:rsidP="0098127C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DA5618">
        <w:rPr>
          <w:rFonts w:ascii="Times New Roman" w:hAnsi="Times New Roman" w:cs="Times New Roman"/>
          <w:b/>
          <w:sz w:val="24"/>
          <w:szCs w:val="24"/>
        </w:rPr>
        <w:t xml:space="preserve"> S2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The </w:t>
      </w:r>
      <w:r w:rsidRPr="003D644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TAS diagram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showing</w:t>
      </w:r>
      <w:r w:rsidRPr="003D644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the synthetic melt </w:t>
      </w:r>
      <w:r w:rsidRPr="003D644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composition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  <w:r w:rsidRPr="003D644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used for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the calibration of new model </w:t>
      </w:r>
      <w:r w:rsidRPr="00EA62FF">
        <w:rPr>
          <w:rFonts w:ascii="Times New Roman" w:hAnsi="Times New Roman"/>
          <w:sz w:val="24"/>
          <w:szCs w:val="24"/>
        </w:rPr>
        <w:t>cover</w:t>
      </w:r>
      <w:r>
        <w:rPr>
          <w:rFonts w:ascii="Times New Roman" w:hAnsi="Times New Roman"/>
          <w:sz w:val="24"/>
          <w:szCs w:val="24"/>
        </w:rPr>
        <w:t>ing</w:t>
      </w:r>
      <w:r w:rsidRPr="00EA62FF">
        <w:rPr>
          <w:rFonts w:ascii="Times New Roman" w:hAnsi="Times New Roman"/>
          <w:sz w:val="24"/>
          <w:szCs w:val="24"/>
        </w:rPr>
        <w:t xml:space="preserve"> a wide range of melt compositions from </w:t>
      </w:r>
      <w:proofErr w:type="spellStart"/>
      <w:r w:rsidRPr="00EA62FF">
        <w:rPr>
          <w:rFonts w:ascii="Times New Roman" w:hAnsi="Times New Roman"/>
          <w:sz w:val="24"/>
          <w:szCs w:val="24"/>
        </w:rPr>
        <w:t>picrobasalt</w:t>
      </w:r>
      <w:proofErr w:type="spellEnd"/>
      <w:r w:rsidRPr="00EA62FF">
        <w:rPr>
          <w:rFonts w:ascii="Times New Roman" w:hAnsi="Times New Roman"/>
          <w:sz w:val="24"/>
          <w:szCs w:val="24"/>
        </w:rPr>
        <w:t xml:space="preserve"> to rhyolite and phonolite</w:t>
      </w:r>
      <w:r>
        <w:rPr>
          <w:rFonts w:ascii="Times New Roman" w:hAnsi="Times New Roman"/>
          <w:sz w:val="24"/>
          <w:szCs w:val="24"/>
        </w:rPr>
        <w:t>, s</w:t>
      </w:r>
      <w:r w:rsidRPr="0098127C">
        <w:rPr>
          <w:rFonts w:ascii="Times New Roman" w:hAnsi="Times New Roman"/>
          <w:sz w:val="24"/>
          <w:szCs w:val="24"/>
        </w:rPr>
        <w:t xml:space="preserve">upplemented by </w:t>
      </w:r>
      <w:r>
        <w:rPr>
          <w:rFonts w:ascii="Times New Roman" w:hAnsi="Times New Roman"/>
          <w:sz w:val="24"/>
          <w:szCs w:val="24"/>
        </w:rPr>
        <w:t xml:space="preserve">studies of </w:t>
      </w:r>
      <w:r w:rsidR="00340FFF">
        <w:rPr>
          <w:rFonts w:ascii="Times New Roman" w:hAnsi="Times New Roman" w:cs="Times New Roman"/>
          <w:sz w:val="24"/>
          <w:szCs w:val="24"/>
        </w:rPr>
        <w:t xml:space="preserve">Ji and </w:t>
      </w:r>
      <w:proofErr w:type="spellStart"/>
      <w:r w:rsidR="00340FFF">
        <w:rPr>
          <w:rFonts w:ascii="Times New Roman" w:hAnsi="Times New Roman" w:cs="Times New Roman"/>
          <w:sz w:val="24"/>
          <w:szCs w:val="24"/>
        </w:rPr>
        <w:t>Dygert</w:t>
      </w:r>
      <w:proofErr w:type="spellEnd"/>
      <w:r w:rsidR="00340FFF">
        <w:rPr>
          <w:rFonts w:ascii="Times New Roman" w:hAnsi="Times New Roman" w:cs="Times New Roman"/>
          <w:sz w:val="24"/>
          <w:szCs w:val="24"/>
        </w:rPr>
        <w:t xml:space="preserve"> (2024) and</w:t>
      </w:r>
      <w:r w:rsidR="00340FFF" w:rsidRPr="004339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FFF">
        <w:rPr>
          <w:rFonts w:ascii="Times New Roman" w:hAnsi="Times New Roman" w:cs="Times New Roman"/>
          <w:sz w:val="24"/>
          <w:szCs w:val="24"/>
        </w:rPr>
        <w:t>Tailby</w:t>
      </w:r>
      <w:proofErr w:type="spellEnd"/>
      <w:r w:rsidR="00340FFF">
        <w:rPr>
          <w:rFonts w:ascii="Times New Roman" w:hAnsi="Times New Roman" w:cs="Times New Roman"/>
          <w:sz w:val="24"/>
          <w:szCs w:val="24"/>
        </w:rPr>
        <w:t xml:space="preserve"> et al. (2023)</w:t>
      </w:r>
      <w:r w:rsidR="00FA1C06">
        <w:rPr>
          <w:rFonts w:ascii="Times New Roman" w:hAnsi="Times New Roman" w:cs="Times New Roman"/>
          <w:sz w:val="24"/>
          <w:szCs w:val="24"/>
        </w:rPr>
        <w:t>. S</w:t>
      </w:r>
      <w:r w:rsidR="00FA1C06" w:rsidRPr="00FA1C06">
        <w:rPr>
          <w:rFonts w:ascii="Times New Roman" w:hAnsi="Times New Roman" w:cs="Times New Roman"/>
          <w:sz w:val="24"/>
          <w:szCs w:val="24"/>
        </w:rPr>
        <w:t>tudy</w:t>
      </w:r>
      <w:r w:rsidR="00FA1C06">
        <w:rPr>
          <w:rFonts w:ascii="Times New Roman" w:hAnsi="Times New Roman" w:cs="Times New Roman"/>
          <w:sz w:val="24"/>
          <w:szCs w:val="24"/>
        </w:rPr>
        <w:t xml:space="preserve"> of</w:t>
      </w:r>
      <w:r w:rsidR="00FA1C06" w:rsidRPr="00FA1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C06" w:rsidRPr="00FA1C06">
        <w:rPr>
          <w:rFonts w:ascii="Times New Roman" w:hAnsi="Times New Roman" w:cs="Times New Roman"/>
          <w:sz w:val="24"/>
          <w:szCs w:val="24"/>
        </w:rPr>
        <w:t>Stepanov</w:t>
      </w:r>
      <w:proofErr w:type="spellEnd"/>
      <w:r w:rsidR="00FA1C06" w:rsidRPr="00FA1C06">
        <w:rPr>
          <w:rFonts w:ascii="Times New Roman" w:hAnsi="Times New Roman" w:cs="Times New Roman"/>
          <w:sz w:val="24"/>
          <w:szCs w:val="24"/>
        </w:rPr>
        <w:t xml:space="preserve"> et al. (2023) </w:t>
      </w:r>
      <w:r w:rsidR="0052526B">
        <w:rPr>
          <w:rFonts w:ascii="Times New Roman" w:hAnsi="Times New Roman" w:cs="Times New Roman"/>
          <w:sz w:val="24"/>
          <w:szCs w:val="24"/>
        </w:rPr>
        <w:t xml:space="preserve">is </w:t>
      </w:r>
      <w:r w:rsidR="00FA1C06" w:rsidRPr="00FA1C06">
        <w:rPr>
          <w:rFonts w:ascii="Times New Roman" w:hAnsi="Times New Roman" w:cs="Times New Roman"/>
          <w:sz w:val="24"/>
          <w:szCs w:val="24"/>
        </w:rPr>
        <w:t>not plotted due to lack of data</w:t>
      </w:r>
    </w:p>
    <w:p w14:paraId="790D87C8" w14:textId="124C7670" w:rsidR="009A0C41" w:rsidRDefault="009A0C41" w:rsidP="00BE5F59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 w:rsidRPr="009A0C41">
        <w:rPr>
          <w:rFonts w:ascii="Times New Roman" w:hAnsi="Times New Roman" w:cs="Times New Roman"/>
          <w:b/>
          <w:sz w:val="24"/>
          <w:szCs w:val="24"/>
        </w:rPr>
        <w:lastRenderedPageBreak/>
        <w:t>Appendix C</w:t>
      </w:r>
      <w:r w:rsidRPr="00981596">
        <w:rPr>
          <w:rFonts w:ascii="Times New Roman" w:hAnsi="Times New Roman" w:cs="Times New Roman"/>
          <w:b/>
          <w:sz w:val="24"/>
          <w:szCs w:val="24"/>
        </w:rPr>
        <w:t xml:space="preserve">: Correlation graphs - </w:t>
      </w:r>
      <w:r w:rsidRPr="00981596">
        <w:rPr>
          <w:rFonts w:ascii="Times New Roman" w:eastAsia="Calibri" w:hAnsi="Times New Roman" w:cs="Times New Roman"/>
          <w:b/>
          <w:sz w:val="24"/>
          <w:szCs w:val="24"/>
        </w:rPr>
        <w:t>diagrams of ln</w:t>
      </w:r>
      <w:r w:rsidRPr="00981596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D</w:t>
      </w:r>
      <w:r w:rsidRPr="00981596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0</w:t>
      </w:r>
      <w:r w:rsidRPr="00981596">
        <w:rPr>
          <w:rFonts w:ascii="Times New Roman" w:eastAsia="Calibri" w:hAnsi="Times New Roman" w:cs="Times New Roman"/>
          <w:b/>
          <w:sz w:val="24"/>
          <w:szCs w:val="24"/>
        </w:rPr>
        <w:t xml:space="preserve"> correlations with compositional parameters </w:t>
      </w:r>
      <w:r w:rsidRPr="00981596">
        <w:rPr>
          <w:rFonts w:ascii="Times New Roman" w:hAnsi="Times New Roman" w:cs="Times New Roman"/>
          <w:b/>
          <w:sz w:val="24"/>
          <w:szCs w:val="24"/>
        </w:rPr>
        <w:t xml:space="preserve">supplemented with new data from the latest published studies </w:t>
      </w:r>
      <w:r w:rsidR="0052526B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340FFF" w:rsidRPr="00340FFF">
        <w:rPr>
          <w:rFonts w:ascii="Times New Roman" w:hAnsi="Times New Roman" w:cs="Times New Roman"/>
          <w:b/>
          <w:sz w:val="24"/>
          <w:szCs w:val="24"/>
        </w:rPr>
        <w:t xml:space="preserve">Ji and </w:t>
      </w:r>
      <w:proofErr w:type="spellStart"/>
      <w:r w:rsidR="00340FFF" w:rsidRPr="00340FFF">
        <w:rPr>
          <w:rFonts w:ascii="Times New Roman" w:hAnsi="Times New Roman" w:cs="Times New Roman"/>
          <w:b/>
          <w:sz w:val="24"/>
          <w:szCs w:val="24"/>
        </w:rPr>
        <w:t>Dygert</w:t>
      </w:r>
      <w:proofErr w:type="spellEnd"/>
      <w:r w:rsidR="00340FFF" w:rsidRPr="00340FFF">
        <w:rPr>
          <w:rFonts w:ascii="Times New Roman" w:hAnsi="Times New Roman" w:cs="Times New Roman"/>
          <w:b/>
          <w:sz w:val="24"/>
          <w:szCs w:val="24"/>
        </w:rPr>
        <w:t xml:space="preserve"> (2024), </w:t>
      </w:r>
      <w:proofErr w:type="spellStart"/>
      <w:r w:rsidR="00340FFF" w:rsidRPr="00340FFF">
        <w:rPr>
          <w:rFonts w:ascii="Times New Roman" w:hAnsi="Times New Roman" w:cs="Times New Roman"/>
          <w:b/>
          <w:sz w:val="24"/>
          <w:szCs w:val="24"/>
        </w:rPr>
        <w:t>Stepanov</w:t>
      </w:r>
      <w:proofErr w:type="spellEnd"/>
      <w:r w:rsidR="00340FFF" w:rsidRPr="00340FFF">
        <w:rPr>
          <w:rFonts w:ascii="Times New Roman" w:hAnsi="Times New Roman" w:cs="Times New Roman"/>
          <w:b/>
          <w:sz w:val="24"/>
          <w:szCs w:val="24"/>
        </w:rPr>
        <w:t xml:space="preserve"> et al. (2023), and </w:t>
      </w:r>
      <w:proofErr w:type="spellStart"/>
      <w:r w:rsidR="00340FFF" w:rsidRPr="00340FFF">
        <w:rPr>
          <w:rFonts w:ascii="Times New Roman" w:hAnsi="Times New Roman" w:cs="Times New Roman"/>
          <w:b/>
          <w:sz w:val="24"/>
          <w:szCs w:val="24"/>
        </w:rPr>
        <w:t>Tailby</w:t>
      </w:r>
      <w:proofErr w:type="spellEnd"/>
      <w:r w:rsidR="00340FFF" w:rsidRPr="00340FFF">
        <w:rPr>
          <w:rFonts w:ascii="Times New Roman" w:hAnsi="Times New Roman" w:cs="Times New Roman"/>
          <w:b/>
          <w:sz w:val="24"/>
          <w:szCs w:val="24"/>
        </w:rPr>
        <w:t xml:space="preserve"> et al. (2023)</w:t>
      </w:r>
    </w:p>
    <w:p w14:paraId="34BD22E6" w14:textId="2EB6588A" w:rsidR="009A0C41" w:rsidRPr="00BE5F59" w:rsidRDefault="009A0C41" w:rsidP="00BE5F59">
      <w:pPr>
        <w:jc w:val="left"/>
        <w:rPr>
          <w:sz w:val="24"/>
          <w:szCs w:val="24"/>
        </w:rPr>
      </w:pPr>
    </w:p>
    <w:p w14:paraId="246F62FA" w14:textId="6060DEFE" w:rsidR="009A0C41" w:rsidRDefault="00404ABF" w:rsidP="003C0AC4">
      <w:pPr>
        <w:jc w:val="left"/>
      </w:pPr>
      <w:r>
        <w:rPr>
          <w:noProof/>
          <w:lang w:eastAsia="en-GB"/>
        </w:rPr>
        <w:drawing>
          <wp:inline distT="0" distB="0" distL="0" distR="0" wp14:anchorId="7F57A7A3" wp14:editId="2D65BC8D">
            <wp:extent cx="5760720" cy="54000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1B5E2" w14:textId="48A7DC6F" w:rsidR="00C23403" w:rsidRPr="00151ED6" w:rsidRDefault="009A0C41" w:rsidP="00151ED6">
      <w:pPr>
        <w:jc w:val="left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 The correlation with single compositional variable</w:t>
      </w:r>
      <w:r w:rsidR="00EF7487" w:rsidRPr="00EF7487">
        <w:rPr>
          <w:rFonts w:ascii="Times New Roman" w:hAnsi="Times New Roman" w:cs="Times New Roman"/>
          <w:sz w:val="24"/>
          <w:szCs w:val="24"/>
        </w:rPr>
        <w:t xml:space="preserve"> </w:t>
      </w:r>
      <w:r w:rsidR="00EF7487">
        <w:rPr>
          <w:rFonts w:ascii="Times New Roman" w:hAnsi="Times New Roman" w:cs="Times New Roman"/>
          <w:sz w:val="24"/>
          <w:szCs w:val="24"/>
        </w:rPr>
        <w:t>(</w:t>
      </w:r>
      <w:r w:rsidR="00EF7487" w:rsidRPr="00F8699D">
        <w:rPr>
          <w:rFonts w:ascii="Times New Roman" w:hAnsi="Times New Roman" w:cs="Times New Roman"/>
          <w:sz w:val="24"/>
          <w:szCs w:val="24"/>
        </w:rPr>
        <w:t>supplemented with new data</w:t>
      </w:r>
      <w:r w:rsidR="00EF748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20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2061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48FA">
        <w:rPr>
          <w:rFonts w:ascii="Times New Roman" w:eastAsia="Calibri" w:hAnsi="Times New Roman" w:cs="Times New Roman"/>
          <w:sz w:val="24"/>
          <w:szCs w:val="24"/>
        </w:rPr>
        <w:t>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correlation of melt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FeO</w:t>
      </w:r>
      <w:proofErr w:type="spellEnd"/>
      <w:r w:rsidRPr="00FA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content with ln</w:t>
      </w:r>
      <w:r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 correlation of melt P</w:t>
      </w:r>
      <w:r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7A2061">
        <w:rPr>
          <w:rFonts w:ascii="Times New Roman" w:eastAsia="Calibri" w:hAnsi="Times New Roman" w:cs="Times New Roman"/>
          <w:sz w:val="24"/>
          <w:szCs w:val="24"/>
          <w:vertAlign w:val="subscript"/>
        </w:rPr>
        <w:t>5</w:t>
      </w:r>
      <w:r w:rsidRPr="00FA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content with ln</w:t>
      </w:r>
      <w:r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7A2061">
        <w:rPr>
          <w:rFonts w:ascii="Times New Roman" w:eastAsia="Calibri" w:hAnsi="Times New Roman" w:cs="Times New Roman"/>
          <w:sz w:val="24"/>
          <w:szCs w:val="24"/>
        </w:rPr>
        <w:t>.</w:t>
      </w:r>
      <w:r w:rsidRPr="007A20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7A20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The correlation of melt TiO</w:t>
      </w:r>
      <w:r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content with ln</w:t>
      </w:r>
      <w:r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7A20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The correlation of melt Na</w:t>
      </w:r>
      <w:r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O+K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7A2061">
        <w:rPr>
          <w:rFonts w:ascii="Times New Roman" w:eastAsia="Calibri" w:hAnsi="Times New Roman" w:cs="Times New Roman"/>
          <w:sz w:val="24"/>
          <w:szCs w:val="24"/>
        </w:rPr>
        <w:t>O</w:t>
      </w:r>
      <w:r w:rsidRPr="00FA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content with ln</w:t>
      </w:r>
      <w:r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7A2061">
        <w:rPr>
          <w:rFonts w:ascii="Times New Roman" w:eastAsia="Calibri" w:hAnsi="Times New Roman" w:cs="Times New Roman"/>
          <w:sz w:val="24"/>
          <w:szCs w:val="24"/>
        </w:rPr>
        <w:t>.</w:t>
      </w:r>
      <w:r w:rsidRPr="007A20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A20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correlation of melt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MgO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content with ln</w:t>
      </w:r>
      <w:r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="009648FA" w:rsidRPr="009648FA">
        <w:rPr>
          <w:rFonts w:ascii="Times New Roman" w:eastAsia="Calibri" w:hAnsi="Times New Roman" w:cs="Times New Roman"/>
          <w:sz w:val="24"/>
          <w:szCs w:val="24"/>
        </w:rPr>
        <w:t>.</w:t>
      </w:r>
      <w:r w:rsidR="009648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648FA" w:rsidRPr="009648FA">
        <w:rPr>
          <w:rFonts w:ascii="Times New Roman" w:eastAsia="Calibri" w:hAnsi="Times New Roman" w:cs="Times New Roman"/>
          <w:b/>
          <w:sz w:val="24"/>
          <w:szCs w:val="24"/>
        </w:rPr>
        <w:t>f</w:t>
      </w:r>
      <w:proofErr w:type="spellEnd"/>
      <w:r w:rsidR="009648FA">
        <w:rPr>
          <w:rFonts w:ascii="Times New Roman" w:eastAsia="Calibri" w:hAnsi="Times New Roman" w:cs="Times New Roman"/>
          <w:sz w:val="24"/>
          <w:szCs w:val="24"/>
        </w:rPr>
        <w:t xml:space="preserve"> The correlation of melt SiO</w:t>
      </w:r>
      <w:r w:rsidR="009648FA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9648FA" w:rsidRPr="00FA15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48FA">
        <w:rPr>
          <w:rFonts w:ascii="Times New Roman" w:eastAsia="Calibri" w:hAnsi="Times New Roman" w:cs="Times New Roman"/>
          <w:sz w:val="24"/>
          <w:szCs w:val="24"/>
        </w:rPr>
        <w:t>content with ln</w:t>
      </w:r>
      <w:r w:rsidR="009648FA" w:rsidRPr="00896F43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="009648FA" w:rsidRPr="00896F4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</w:p>
    <w:sectPr w:rsidR="00C23403" w:rsidRPr="00151ED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4C21EB9" w16cex:dateUtc="2024-06-26T16:32:00Z"/>
  <w16cex:commentExtensible w16cex:durableId="2248EF92" w16cex:dateUtc="2024-06-26T16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8B87FE5" w16cid:durableId="74C21EB9"/>
  <w16cid:commentId w16cid:paraId="7987BAF0" w16cid:durableId="2248EF9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FA221" w14:textId="77777777" w:rsidR="0041162D" w:rsidRDefault="0041162D" w:rsidP="001F5C92">
      <w:pPr>
        <w:spacing w:line="240" w:lineRule="auto"/>
      </w:pPr>
      <w:r>
        <w:separator/>
      </w:r>
    </w:p>
  </w:endnote>
  <w:endnote w:type="continuationSeparator" w:id="0">
    <w:p w14:paraId="4B730F64" w14:textId="77777777" w:rsidR="0041162D" w:rsidRDefault="0041162D" w:rsidP="001F5C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1734255"/>
      <w:docPartObj>
        <w:docPartGallery w:val="Page Numbers (Bottom of Page)"/>
        <w:docPartUnique/>
      </w:docPartObj>
    </w:sdtPr>
    <w:sdtEndPr/>
    <w:sdtContent>
      <w:p w14:paraId="7C4654FA" w14:textId="66A08D24" w:rsidR="001F5C92" w:rsidRDefault="001F5C9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BF6" w:rsidRPr="000C1BF6">
          <w:rPr>
            <w:noProof/>
            <w:lang w:val="cs-CZ"/>
          </w:rPr>
          <w:t>4</w:t>
        </w:r>
        <w:r>
          <w:fldChar w:fldCharType="end"/>
        </w:r>
      </w:p>
    </w:sdtContent>
  </w:sdt>
  <w:p w14:paraId="3136E299" w14:textId="77777777" w:rsidR="001F5C92" w:rsidRDefault="001F5C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CFBB5" w14:textId="77777777" w:rsidR="0041162D" w:rsidRDefault="0041162D" w:rsidP="001F5C92">
      <w:pPr>
        <w:spacing w:line="240" w:lineRule="auto"/>
      </w:pPr>
      <w:r>
        <w:separator/>
      </w:r>
    </w:p>
  </w:footnote>
  <w:footnote w:type="continuationSeparator" w:id="0">
    <w:p w14:paraId="2342F985" w14:textId="77777777" w:rsidR="0041162D" w:rsidRDefault="0041162D" w:rsidP="001F5C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ADCA2" w14:textId="77777777" w:rsidR="001F5C92" w:rsidRDefault="001F5C92">
    <w:pPr>
      <w:pStyle w:val="Zhlav"/>
      <w:jc w:val="right"/>
    </w:pPr>
  </w:p>
  <w:p w14:paraId="157EFAC9" w14:textId="77777777" w:rsidR="001F5C92" w:rsidRDefault="001F5C9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C4"/>
    <w:rsid w:val="00053177"/>
    <w:rsid w:val="000C1BF6"/>
    <w:rsid w:val="00151ED6"/>
    <w:rsid w:val="001F5C92"/>
    <w:rsid w:val="002067CC"/>
    <w:rsid w:val="00231E87"/>
    <w:rsid w:val="0023392C"/>
    <w:rsid w:val="00257A5B"/>
    <w:rsid w:val="002670B0"/>
    <w:rsid w:val="00295249"/>
    <w:rsid w:val="002E6FB6"/>
    <w:rsid w:val="00316E8B"/>
    <w:rsid w:val="00340FFF"/>
    <w:rsid w:val="003420BA"/>
    <w:rsid w:val="00392933"/>
    <w:rsid w:val="003C0AC4"/>
    <w:rsid w:val="003E5F15"/>
    <w:rsid w:val="00404ABF"/>
    <w:rsid w:val="0041162D"/>
    <w:rsid w:val="00487E34"/>
    <w:rsid w:val="004B47D9"/>
    <w:rsid w:val="004C094A"/>
    <w:rsid w:val="00524126"/>
    <w:rsid w:val="0052526B"/>
    <w:rsid w:val="00525C7B"/>
    <w:rsid w:val="00654DC5"/>
    <w:rsid w:val="006A334D"/>
    <w:rsid w:val="007450DE"/>
    <w:rsid w:val="007A2061"/>
    <w:rsid w:val="008A3DBC"/>
    <w:rsid w:val="008C4520"/>
    <w:rsid w:val="008D78C7"/>
    <w:rsid w:val="008F4857"/>
    <w:rsid w:val="009648FA"/>
    <w:rsid w:val="0098127C"/>
    <w:rsid w:val="00981596"/>
    <w:rsid w:val="0099456D"/>
    <w:rsid w:val="009A0C41"/>
    <w:rsid w:val="009C6C86"/>
    <w:rsid w:val="00AE0935"/>
    <w:rsid w:val="00AF6C31"/>
    <w:rsid w:val="00B17401"/>
    <w:rsid w:val="00B44271"/>
    <w:rsid w:val="00BA35A3"/>
    <w:rsid w:val="00BD3D64"/>
    <w:rsid w:val="00BE5F59"/>
    <w:rsid w:val="00C23403"/>
    <w:rsid w:val="00C5677E"/>
    <w:rsid w:val="00C876DC"/>
    <w:rsid w:val="00CA3B82"/>
    <w:rsid w:val="00CB6CC4"/>
    <w:rsid w:val="00D3398F"/>
    <w:rsid w:val="00D63BE7"/>
    <w:rsid w:val="00D9035B"/>
    <w:rsid w:val="00D92DDB"/>
    <w:rsid w:val="00DA5618"/>
    <w:rsid w:val="00DD0ADC"/>
    <w:rsid w:val="00DE09F3"/>
    <w:rsid w:val="00E30997"/>
    <w:rsid w:val="00E77302"/>
    <w:rsid w:val="00EF7487"/>
    <w:rsid w:val="00F806B6"/>
    <w:rsid w:val="00F84653"/>
    <w:rsid w:val="00F8699D"/>
    <w:rsid w:val="00FA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B681"/>
  <w15:chartTrackingRefBased/>
  <w15:docId w15:val="{112888A0-09F2-43D1-8C1A-F5A3F1E1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0997"/>
    <w:pPr>
      <w:spacing w:after="0" w:line="480" w:lineRule="auto"/>
      <w:jc w:val="both"/>
    </w:pPr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30997"/>
    <w:rPr>
      <w:color w:val="0563C1" w:themeColor="hyperlink"/>
      <w:u w:val="single"/>
    </w:rPr>
  </w:style>
  <w:style w:type="paragraph" w:customStyle="1" w:styleId="Korrespondingauthor">
    <w:name w:val="Korresponding author"/>
    <w:basedOn w:val="Normln"/>
    <w:autoRedefine/>
    <w:qFormat/>
    <w:rsid w:val="00E30997"/>
    <w:pPr>
      <w:jc w:val="left"/>
    </w:pPr>
    <w:rPr>
      <w:rFonts w:ascii="Times New Roman" w:eastAsia="Calibri" w:hAnsi="Times New Roman" w:cs="Times New Roman"/>
    </w:rPr>
  </w:style>
  <w:style w:type="paragraph" w:customStyle="1" w:styleId="Affilations">
    <w:name w:val="Affilations"/>
    <w:basedOn w:val="Normln"/>
    <w:next w:val="Normln"/>
    <w:qFormat/>
    <w:rsid w:val="00E30997"/>
    <w:pPr>
      <w:ind w:left="705" w:hanging="705"/>
      <w:jc w:val="left"/>
    </w:pPr>
    <w:rPr>
      <w:rFonts w:ascii="Times New Roman" w:eastAsia="Calibri" w:hAnsi="Times New Roman" w:cs="Times New Roman"/>
      <w:lang w:val="en-US"/>
    </w:rPr>
  </w:style>
  <w:style w:type="paragraph" w:styleId="Zhlav">
    <w:name w:val="header"/>
    <w:basedOn w:val="Normln"/>
    <w:link w:val="ZhlavChar"/>
    <w:uiPriority w:val="99"/>
    <w:unhideWhenUsed/>
    <w:rsid w:val="001F5C9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C92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1F5C9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C92"/>
    <w:rPr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D78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78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78C7"/>
    <w:rPr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8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8C7"/>
    <w:rPr>
      <w:b/>
      <w:bCs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09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09F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jirkuma@natur.cuni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 Jirku</dc:creator>
  <cp:keywords/>
  <dc:description/>
  <cp:lastModifiedBy>Marketa Jirku</cp:lastModifiedBy>
  <cp:revision>39</cp:revision>
  <dcterms:created xsi:type="dcterms:W3CDTF">2024-06-26T16:33:00Z</dcterms:created>
  <dcterms:modified xsi:type="dcterms:W3CDTF">2024-07-02T17:20:00Z</dcterms:modified>
</cp:coreProperties>
</file>