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FC83DC" w14:textId="08E7EE22" w:rsidR="00382A6D" w:rsidRPr="00382A6D" w:rsidRDefault="00382A6D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b/>
          <w:color w:val="000000"/>
          <w:sz w:val="24"/>
          <w:szCs w:val="24"/>
          <w:lang w:val="en-US"/>
        </w:rPr>
      </w:pPr>
      <w:bookmarkStart w:id="0" w:name="_GoBack"/>
      <w:bookmarkEnd w:id="0"/>
      <w:r w:rsidRPr="00382A6D">
        <w:rPr>
          <w:rFonts w:asciiTheme="majorHAnsi" w:hAnsiTheme="majorHAnsi" w:cs="Arial"/>
          <w:b/>
          <w:color w:val="000000"/>
          <w:sz w:val="24"/>
          <w:szCs w:val="24"/>
          <w:lang w:val="en-US"/>
        </w:rPr>
        <w:t>Supplementary Materials</w:t>
      </w:r>
      <w:r w:rsidR="00F80D9D">
        <w:rPr>
          <w:rFonts w:asciiTheme="majorHAnsi" w:hAnsiTheme="majorHAnsi" w:cs="Arial"/>
          <w:b/>
          <w:color w:val="000000"/>
          <w:sz w:val="24"/>
          <w:szCs w:val="24"/>
          <w:lang w:val="en-US"/>
        </w:rPr>
        <w:t xml:space="preserve"> S1</w:t>
      </w:r>
    </w:p>
    <w:p w14:paraId="4692AC03" w14:textId="248C35E6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The sequences of </w:t>
      </w:r>
      <w:r w:rsidR="00382A6D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clock genes 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primers were as follows: </w:t>
      </w:r>
    </w:p>
    <w:p w14:paraId="70498EEC" w14:textId="1EAC6B7B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Clock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5’-GGCGTTGTTGATTGGACTAGG-3’, reverse, 5’-GAATGGAGTCTCCAACACCCA-3’; </w:t>
      </w:r>
    </w:p>
    <w:p w14:paraId="0F897995" w14:textId="57A41743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Bmal1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5’-AACCTTCCCGCAGCTAACAG-3’; reverse, 5’-AGTCCTCTTTGGGCCACCTT-3’; </w:t>
      </w:r>
    </w:p>
    <w:p w14:paraId="20CB07E4" w14:textId="4D1D4D6A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Cry1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5’-AGGAGGACAGATCCCAATGGA-3’; reverse, 5’-GCAACCTTCTGGATGCCTTCT-3’; </w:t>
      </w:r>
    </w:p>
    <w:p w14:paraId="4DCEB9B0" w14:textId="782FC0CF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Cry2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5’-AGCTGATGTGTTCCCAAGGCT-3’; reverse, 5’-CATAATGGCTGCATCCCGTT-3’; </w:t>
      </w:r>
    </w:p>
    <w:p w14:paraId="4D8E1954" w14:textId="77777777" w:rsidR="00785C1B" w:rsidRPr="00391E36" w:rsidRDefault="00785C1B" w:rsidP="00785C1B">
      <w:pPr>
        <w:pStyle w:val="Default"/>
        <w:rPr>
          <w:rFonts w:asciiTheme="majorHAnsi" w:hAnsiTheme="majorHAnsi"/>
          <w:lang w:val="en-US"/>
        </w:rPr>
      </w:pPr>
      <w:proofErr w:type="spellStart"/>
      <w:r w:rsidRPr="00391E36">
        <w:rPr>
          <w:rFonts w:asciiTheme="majorHAnsi" w:hAnsiTheme="majorHAnsi"/>
          <w:i/>
          <w:lang w:val="en-US"/>
        </w:rPr>
        <w:t>CycloB</w:t>
      </w:r>
      <w:proofErr w:type="spellEnd"/>
      <w:r w:rsidRPr="00391E36">
        <w:rPr>
          <w:rFonts w:asciiTheme="majorHAnsi" w:hAnsiTheme="majorHAnsi"/>
          <w:lang w:val="en-US"/>
        </w:rPr>
        <w:t>, forward, 5’-GGTGGAGAGCACCAAGACAGA-3’; reverse, 5’-GCCGGAGTCGACAATGATG-3’;</w:t>
      </w:r>
    </w:p>
    <w:p w14:paraId="5F6E8B6C" w14:textId="77777777" w:rsidR="00785C1B" w:rsidRPr="00391E36" w:rsidRDefault="00785C1B" w:rsidP="00785C1B">
      <w:pPr>
        <w:pStyle w:val="Default"/>
        <w:rPr>
          <w:rFonts w:asciiTheme="majorHAnsi" w:hAnsiTheme="majorHAnsi"/>
          <w:lang w:val="en-US"/>
        </w:rPr>
      </w:pPr>
    </w:p>
    <w:p w14:paraId="2EE79B42" w14:textId="77777777" w:rsidR="00785C1B" w:rsidRPr="00391E36" w:rsidRDefault="00785C1B" w:rsidP="00785C1B">
      <w:pPr>
        <w:pStyle w:val="Default"/>
        <w:rPr>
          <w:rFonts w:asciiTheme="majorHAnsi" w:hAnsiTheme="majorHAnsi"/>
          <w:lang w:val="en-US"/>
        </w:rPr>
      </w:pPr>
      <w:proofErr w:type="spellStart"/>
      <w:r w:rsidRPr="00391E36">
        <w:rPr>
          <w:rFonts w:asciiTheme="majorHAnsi" w:hAnsiTheme="majorHAnsi"/>
          <w:i/>
          <w:lang w:val="en-US"/>
        </w:rPr>
        <w:t>Dbp</w:t>
      </w:r>
      <w:proofErr w:type="spellEnd"/>
      <w:r w:rsidRPr="00391E36">
        <w:rPr>
          <w:rFonts w:asciiTheme="majorHAnsi" w:hAnsiTheme="majorHAnsi"/>
          <w:lang w:val="en-US"/>
        </w:rPr>
        <w:t>, forward, 5’-GGAACTGAAGCCTCAACCAATC-3’; reverse, 5’-CTCCGGCTCCAGTACTTCTCA-3’;</w:t>
      </w:r>
    </w:p>
    <w:p w14:paraId="07CFCAB9" w14:textId="77777777" w:rsidR="00785C1B" w:rsidRPr="00391E36" w:rsidRDefault="00785C1B" w:rsidP="00785C1B">
      <w:pPr>
        <w:pStyle w:val="Default"/>
        <w:rPr>
          <w:rFonts w:asciiTheme="majorHAnsi" w:hAnsiTheme="majorHAnsi"/>
          <w:lang w:val="en-US"/>
        </w:rPr>
      </w:pPr>
    </w:p>
    <w:p w14:paraId="07D169AD" w14:textId="77777777" w:rsidR="00785C1B" w:rsidRPr="00391E36" w:rsidRDefault="00785C1B" w:rsidP="00785C1B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E4bp4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5’-AGAACCACGATAACCCATGAAAG-3’; reverse, 5’-GACTTCAGCCTCTCATCCATCAA-3’; </w:t>
      </w:r>
    </w:p>
    <w:p w14:paraId="272F8712" w14:textId="77777777" w:rsidR="00785C1B" w:rsidRPr="00391E36" w:rsidRDefault="00785C1B" w:rsidP="00785C1B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Id2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 5’-AGGCATCTGAATTCCCTTCTGA-3’; reverse, 5’-AGTCCCCAAATGCCATTTATTTAG-3’; </w:t>
      </w:r>
    </w:p>
    <w:p w14:paraId="4DE20B52" w14:textId="77777777" w:rsidR="00785C1B" w:rsidRPr="00391E36" w:rsidRDefault="00785C1B" w:rsidP="00785C1B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Npas2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5’-ACGCAGATGTTCGAGTGGAAA-3’; reverse, 5’-CGCCCATGTCAAGTGCATT-3’; </w:t>
      </w:r>
    </w:p>
    <w:p w14:paraId="07547F03" w14:textId="5B04B537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Per1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5’-CCAGATTGGTGGAGGTTACTGAGT-3’; reverse, 5’-GCGAGAGTCTTCTTGGAGCAGTAG-3’; </w:t>
      </w:r>
    </w:p>
    <w:p w14:paraId="47ADA594" w14:textId="5EA8EE19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Per2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5’-AGAACGCGGATATGTTTGCTG-3’; reverse, 5’-ATCTAAGCCGCTGCACACACT-3’; </w:t>
      </w:r>
    </w:p>
    <w:p w14:paraId="404875E2" w14:textId="11C31D3C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Per3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5’-CCGCCCCTACAGTCAGAAAG-3’; reverse, 5’-GCCCCACGTGCTTAAATCCT-3’; </w:t>
      </w:r>
    </w:p>
    <w:p w14:paraId="4C34655A" w14:textId="686449A7" w:rsidR="00391E36" w:rsidRPr="00391E36" w:rsidRDefault="00391E36" w:rsidP="00391E36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Nr1d1 (Rev-</w:t>
      </w:r>
      <w:proofErr w:type="spellStart"/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erb</w:t>
      </w:r>
      <w:proofErr w:type="spellEnd"/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α)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5’-CCCTGGACTCCAATAACAACACA-3’; reverse, 5’-GCCATTGGAGCTGTCACTGTAG-3’; </w:t>
      </w:r>
    </w:p>
    <w:p w14:paraId="1121189F" w14:textId="0F69C982" w:rsidR="00391E36" w:rsidRPr="00391E36" w:rsidRDefault="00391E36" w:rsidP="00391E36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Nr1d2 (Rev-</w:t>
      </w:r>
      <w:proofErr w:type="spellStart"/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erb</w:t>
      </w:r>
      <w:proofErr w:type="spellEnd"/>
      <w:r w:rsidRPr="00391E36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β)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5’-GGAACGGACCGTCACCTTT-3’; reverse, 5’-TCCCCTGCTCCCATTGAGT-3’; </w:t>
      </w:r>
    </w:p>
    <w:p w14:paraId="28234565" w14:textId="6C2B84AC" w:rsidR="00785C1B" w:rsidRPr="00391E36" w:rsidRDefault="00391E36" w:rsidP="00785C1B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0F36DC">
        <w:rPr>
          <w:rFonts w:asciiTheme="majorHAnsi" w:hAnsiTheme="majorHAnsi" w:cs="Lucida Grande"/>
          <w:i/>
          <w:color w:val="000000"/>
          <w:sz w:val="24"/>
          <w:szCs w:val="24"/>
        </w:rPr>
        <w:t>Bhlhe40</w:t>
      </w:r>
      <w:r w:rsidR="000F36DC" w:rsidRPr="000F36DC">
        <w:rPr>
          <w:rFonts w:asciiTheme="majorHAnsi" w:hAnsiTheme="majorHAnsi" w:cs="Lucida Grande"/>
          <w:i/>
          <w:color w:val="000000"/>
          <w:sz w:val="24"/>
          <w:szCs w:val="24"/>
        </w:rPr>
        <w:t xml:space="preserve"> (</w:t>
      </w:r>
      <w:r w:rsidR="00785C1B" w:rsidRPr="000F36DC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Dec1</w:t>
      </w:r>
      <w:r w:rsidR="000F36DC" w:rsidRPr="000F36DC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)</w:t>
      </w:r>
      <w:r w:rsidR="000F36DC">
        <w:rPr>
          <w:rFonts w:asciiTheme="majorHAnsi" w:hAnsiTheme="majorHAnsi" w:cs="Arial"/>
          <w:color w:val="000000"/>
          <w:sz w:val="24"/>
          <w:szCs w:val="24"/>
          <w:lang w:val="en-US"/>
        </w:rPr>
        <w:t>,</w:t>
      </w:r>
      <w:r w:rsidR="00785C1B"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 forward, 5’-CCCGTCTCTGATGAATAAAGACCA-3’; reverse, 5’-GGACAGCATGCCGTAGAAGTGA-3’; </w:t>
      </w:r>
    </w:p>
    <w:p w14:paraId="6C29EAB0" w14:textId="5C8D9F43" w:rsidR="00785C1B" w:rsidRPr="00391E36" w:rsidRDefault="000F36DC" w:rsidP="00785C1B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0F36DC">
        <w:rPr>
          <w:rFonts w:asciiTheme="majorHAnsi" w:hAnsiTheme="majorHAnsi" w:cs="Lucida Grande"/>
          <w:i/>
          <w:color w:val="000000"/>
          <w:sz w:val="24"/>
          <w:szCs w:val="24"/>
        </w:rPr>
        <w:t>Bhlhe41 (</w:t>
      </w:r>
      <w:r w:rsidR="00785C1B" w:rsidRPr="000F36DC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Dec2</w:t>
      </w:r>
      <w:r w:rsidRPr="000F36DC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)</w:t>
      </w:r>
      <w:r w:rsidR="00785C1B"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>, forward, 5’-ATGAATGCATTGCTCAGCTGAAAG-3’; reverse, 5’-</w:t>
      </w:r>
      <w:r w:rsidR="00785C1B"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lastRenderedPageBreak/>
        <w:t xml:space="preserve">GCTGCTGCTCAGTTAAGGCTGTTAG-3’; </w:t>
      </w:r>
    </w:p>
    <w:p w14:paraId="7EAA3ECF" w14:textId="77777777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0F36DC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ROR-α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5’-TTGCCAAACGCATTGATGG-3’; reverse, 5’-TTCTGAGAGTCAAAGGCACGG-3’; </w:t>
      </w:r>
    </w:p>
    <w:p w14:paraId="65A25EAF" w14:textId="77777777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0F36DC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ROR-β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5’-ATGGCAGACCCACACCTACG-3’; reverse, 5’-TATCCGCTTGGCGAACTCC-3’; </w:t>
      </w:r>
    </w:p>
    <w:p w14:paraId="1601E6A7" w14:textId="77777777" w:rsidR="003641D8" w:rsidRPr="00391E36" w:rsidRDefault="008952C9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Theme="majorHAnsi" w:hAnsiTheme="majorHAnsi" w:cs="Arial"/>
          <w:color w:val="000000"/>
          <w:sz w:val="24"/>
          <w:szCs w:val="24"/>
          <w:lang w:val="en-US"/>
        </w:rPr>
      </w:pPr>
      <w:r w:rsidRPr="000F36DC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ROR-γ</w:t>
      </w:r>
      <w:r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forward, 5’-CGAGATGCTGTCAAGTTTGGC-3’; reverse, 5’-TGTAAGTGTGTCTGCTCCGCG-3’; </w:t>
      </w:r>
    </w:p>
    <w:p w14:paraId="19619F62" w14:textId="34978CF3" w:rsidR="003641D8" w:rsidRDefault="000F36DC" w:rsidP="00C748D8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  <w:r w:rsidRPr="000F36DC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Neuro</w:t>
      </w:r>
      <w:r w:rsidR="008952C9" w:rsidRPr="000F36DC">
        <w:rPr>
          <w:rFonts w:asciiTheme="majorHAnsi" w:hAnsiTheme="majorHAnsi" w:cs="Arial"/>
          <w:i/>
          <w:color w:val="000000"/>
          <w:sz w:val="24"/>
          <w:szCs w:val="24"/>
          <w:lang w:val="en-US"/>
        </w:rPr>
        <w:t>D1</w:t>
      </w:r>
      <w:r w:rsidR="008952C9"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>, forward</w:t>
      </w:r>
      <w:r w:rsidR="00FB1A42"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 xml:space="preserve">, 5’-CGAGTCATGAGTGCCCAGCTTA-3’; </w:t>
      </w:r>
      <w:r w:rsidR="008952C9" w:rsidRPr="00391E36">
        <w:rPr>
          <w:rFonts w:asciiTheme="majorHAnsi" w:hAnsiTheme="majorHAnsi" w:cs="Arial"/>
          <w:color w:val="000000"/>
          <w:sz w:val="24"/>
          <w:szCs w:val="24"/>
          <w:lang w:val="en-US"/>
        </w:rPr>
        <w:t>reverse, 5’-CCGGGAATAGTGAAACTGACGTG-3’.</w:t>
      </w:r>
      <w:r w:rsidR="008952C9" w:rsidRPr="00355E20">
        <w:rPr>
          <w:rFonts w:ascii="Arial" w:hAnsi="Arial" w:cs="Arial"/>
          <w:color w:val="000000"/>
          <w:sz w:val="24"/>
          <w:szCs w:val="24"/>
          <w:lang w:val="en-US"/>
        </w:rPr>
        <w:t xml:space="preserve"> </w:t>
      </w:r>
    </w:p>
    <w:p w14:paraId="1A48091E" w14:textId="62E450AD" w:rsidR="00CA281B" w:rsidRPr="00D41CC4" w:rsidRDefault="00CA281B" w:rsidP="00D41CC4">
      <w:pPr>
        <w:widowControl w:val="0"/>
        <w:autoSpaceDE w:val="0"/>
        <w:autoSpaceDN w:val="0"/>
        <w:adjustRightInd w:val="0"/>
        <w:spacing w:after="240" w:line="240" w:lineRule="auto"/>
        <w:rPr>
          <w:rFonts w:ascii="Arial" w:hAnsi="Arial" w:cs="Arial"/>
          <w:color w:val="000000"/>
          <w:sz w:val="24"/>
          <w:szCs w:val="24"/>
          <w:lang w:val="en-US"/>
        </w:rPr>
      </w:pPr>
    </w:p>
    <w:sectPr w:rsidR="00CA281B" w:rsidRPr="00D41CC4" w:rsidSect="00CA281B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2C9"/>
    <w:rsid w:val="00022207"/>
    <w:rsid w:val="000B6EEA"/>
    <w:rsid w:val="000F36DC"/>
    <w:rsid w:val="0020361B"/>
    <w:rsid w:val="0025228D"/>
    <w:rsid w:val="002761E8"/>
    <w:rsid w:val="003641D8"/>
    <w:rsid w:val="00382A6D"/>
    <w:rsid w:val="00391E36"/>
    <w:rsid w:val="006C583F"/>
    <w:rsid w:val="00742135"/>
    <w:rsid w:val="00785C1B"/>
    <w:rsid w:val="008952C9"/>
    <w:rsid w:val="00942628"/>
    <w:rsid w:val="00A66D63"/>
    <w:rsid w:val="00A964D8"/>
    <w:rsid w:val="00AA0427"/>
    <w:rsid w:val="00AA7BC1"/>
    <w:rsid w:val="00B50FEF"/>
    <w:rsid w:val="00C357AD"/>
    <w:rsid w:val="00C748D8"/>
    <w:rsid w:val="00CA281B"/>
    <w:rsid w:val="00CE71A3"/>
    <w:rsid w:val="00D41CC4"/>
    <w:rsid w:val="00D8562F"/>
    <w:rsid w:val="00F80D9D"/>
    <w:rsid w:val="00FB1A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1141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52C9"/>
    <w:pPr>
      <w:spacing w:line="276" w:lineRule="auto"/>
    </w:pPr>
    <w:rPr>
      <w:rFonts w:eastAsiaTheme="minorHAnsi"/>
      <w:sz w:val="22"/>
      <w:szCs w:val="22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952C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52C9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52C9"/>
    <w:rPr>
      <w:rFonts w:eastAsiaTheme="minorHAnsi"/>
      <w:lang w:val="de-AT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52C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52C9"/>
    <w:rPr>
      <w:rFonts w:ascii="Lucida Grande" w:eastAsiaTheme="minorHAnsi" w:hAnsi="Lucida Grande" w:cs="Lucida Grande"/>
      <w:sz w:val="18"/>
      <w:szCs w:val="18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2628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2628"/>
    <w:rPr>
      <w:rFonts w:eastAsiaTheme="minorHAnsi"/>
      <w:b/>
      <w:bCs/>
      <w:sz w:val="20"/>
      <w:szCs w:val="20"/>
      <w:lang w:val="de-AT" w:eastAsia="en-US"/>
    </w:rPr>
  </w:style>
  <w:style w:type="paragraph" w:customStyle="1" w:styleId="Default">
    <w:name w:val="Default"/>
    <w:rsid w:val="00FB1A42"/>
    <w:pPr>
      <w:autoSpaceDE w:val="0"/>
      <w:autoSpaceDN w:val="0"/>
      <w:adjustRightInd w:val="0"/>
      <w:spacing w:after="0"/>
    </w:pPr>
    <w:rPr>
      <w:rFonts w:ascii="Arial" w:eastAsiaTheme="minorHAnsi" w:hAnsi="Arial" w:cs="Arial"/>
      <w:color w:val="000000"/>
      <w:lang w:val="de-AT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952C9"/>
    <w:pPr>
      <w:spacing w:line="276" w:lineRule="auto"/>
    </w:pPr>
    <w:rPr>
      <w:rFonts w:eastAsiaTheme="minorHAnsi"/>
      <w:sz w:val="22"/>
      <w:szCs w:val="22"/>
      <w:lang w:val="de-AT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8952C9"/>
    <w:rPr>
      <w:sz w:val="18"/>
      <w:szCs w:val="18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952C9"/>
    <w:pPr>
      <w:spacing w:line="240" w:lineRule="auto"/>
    </w:pPr>
    <w:rPr>
      <w:sz w:val="24"/>
      <w:szCs w:val="24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952C9"/>
    <w:rPr>
      <w:rFonts w:eastAsiaTheme="minorHAnsi"/>
      <w:lang w:val="de-AT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52C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52C9"/>
    <w:rPr>
      <w:rFonts w:ascii="Lucida Grande" w:eastAsiaTheme="minorHAnsi" w:hAnsi="Lucida Grande" w:cs="Lucida Grande"/>
      <w:sz w:val="18"/>
      <w:szCs w:val="18"/>
      <w:lang w:val="de-AT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42628"/>
    <w:rPr>
      <w:b/>
      <w:bCs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42628"/>
    <w:rPr>
      <w:rFonts w:eastAsiaTheme="minorHAnsi"/>
      <w:b/>
      <w:bCs/>
      <w:sz w:val="20"/>
      <w:szCs w:val="20"/>
      <w:lang w:val="de-AT" w:eastAsia="en-US"/>
    </w:rPr>
  </w:style>
  <w:style w:type="paragraph" w:customStyle="1" w:styleId="Default">
    <w:name w:val="Default"/>
    <w:rsid w:val="00FB1A42"/>
    <w:pPr>
      <w:autoSpaceDE w:val="0"/>
      <w:autoSpaceDN w:val="0"/>
      <w:adjustRightInd w:val="0"/>
      <w:spacing w:after="0"/>
    </w:pPr>
    <w:rPr>
      <w:rFonts w:ascii="Arial" w:eastAsiaTheme="minorHAnsi" w:hAnsi="Arial" w:cs="Arial"/>
      <w:color w:val="000000"/>
      <w:lang w:val="de-A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</dc:creator>
  <cp:lastModifiedBy>DADI</cp:lastModifiedBy>
  <cp:revision>2</cp:revision>
  <dcterms:created xsi:type="dcterms:W3CDTF">2015-02-27T03:03:00Z</dcterms:created>
  <dcterms:modified xsi:type="dcterms:W3CDTF">2015-02-27T03:03:00Z</dcterms:modified>
</cp:coreProperties>
</file>