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7BB3B" w14:textId="64182E1B" w:rsidR="00AB26D6" w:rsidRDefault="00303C8A">
      <w:pPr>
        <w:pStyle w:val="TOC1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kern w:val="2"/>
          <w:sz w:val="21"/>
          <w:szCs w:val="24"/>
          <w14:ligatures w14:val="standardContextual"/>
        </w:rPr>
      </w:pP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TOC \o "1-3" \h \z \t "Caption,1"</w:instrText>
      </w:r>
      <w:r>
        <w:rPr>
          <w:rFonts w:eastAsia="ＭＳ 明朝"/>
        </w:rPr>
        <w:instrText xml:space="preserve"> </w:instrText>
      </w:r>
      <w:r>
        <w:rPr>
          <w:rFonts w:eastAsia="ＭＳ 明朝"/>
        </w:rPr>
        <w:fldChar w:fldCharType="separate"/>
      </w:r>
      <w:hyperlink w:anchor="_Toc222243434" w:history="1">
        <w:r w:rsidR="00AB26D6" w:rsidRPr="00202C30">
          <w:rPr>
            <w:rStyle w:val="Hyperlink"/>
            <w:noProof/>
          </w:rPr>
          <w:t>Estimation of pregnancy and birth outcomes</w:t>
        </w:r>
        <w:r w:rsidR="00AB26D6">
          <w:rPr>
            <w:noProof/>
            <w:webHidden/>
          </w:rPr>
          <w:tab/>
        </w:r>
        <w:r w:rsidR="00AB26D6">
          <w:rPr>
            <w:noProof/>
            <w:webHidden/>
          </w:rPr>
          <w:fldChar w:fldCharType="begin"/>
        </w:r>
        <w:r w:rsidR="00AB26D6">
          <w:rPr>
            <w:noProof/>
            <w:webHidden/>
          </w:rPr>
          <w:instrText xml:space="preserve"> PAGEREF _Toc222243434 \h </w:instrText>
        </w:r>
        <w:r w:rsidR="00AB26D6">
          <w:rPr>
            <w:noProof/>
            <w:webHidden/>
          </w:rPr>
        </w:r>
        <w:r w:rsidR="00AB26D6">
          <w:rPr>
            <w:noProof/>
            <w:webHidden/>
          </w:rPr>
          <w:fldChar w:fldCharType="separate"/>
        </w:r>
        <w:r w:rsidR="00AB26D6">
          <w:rPr>
            <w:noProof/>
            <w:webHidden/>
          </w:rPr>
          <w:t>2</w:t>
        </w:r>
        <w:r w:rsidR="00AB26D6">
          <w:rPr>
            <w:noProof/>
            <w:webHidden/>
          </w:rPr>
          <w:fldChar w:fldCharType="end"/>
        </w:r>
      </w:hyperlink>
    </w:p>
    <w:p w14:paraId="03D6A260" w14:textId="363035DB" w:rsidR="00AB26D6" w:rsidRDefault="00AB26D6">
      <w:pPr>
        <w:pStyle w:val="TOC1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kern w:val="2"/>
          <w:sz w:val="21"/>
          <w:szCs w:val="24"/>
          <w14:ligatures w14:val="standardContextual"/>
        </w:rPr>
      </w:pPr>
      <w:hyperlink w:anchor="_Toc222243435" w:history="1">
        <w:r w:rsidRPr="00202C30">
          <w:rPr>
            <w:rStyle w:val="Hyperlink"/>
            <w:noProof/>
          </w:rPr>
          <w:t>Sensitivity analyses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_Toc222243435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C1FEB7B" w14:textId="6E9FE747" w:rsidR="00AB26D6" w:rsidRDefault="00AB26D6">
      <w:pPr>
        <w:pStyle w:val="TOC1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kern w:val="2"/>
          <w:sz w:val="21"/>
          <w:szCs w:val="24"/>
          <w14:ligatures w14:val="standardContextual"/>
        </w:rPr>
      </w:pPr>
      <w:hyperlink w:anchor="_Toc222243436" w:history="1">
        <w:r w:rsidRPr="00202C30">
          <w:rPr>
            <w:rStyle w:val="Hyperlink"/>
            <w:rFonts w:cs="Times New Roman"/>
            <w:noProof/>
          </w:rPr>
          <w:t>Table S1. Definitions of exclusion criteria and confounders considered in this study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_Toc222243436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F99A6C6" w14:textId="35972F75" w:rsidR="00AB26D6" w:rsidRDefault="00AB26D6">
      <w:pPr>
        <w:pStyle w:val="TOC1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kern w:val="2"/>
          <w:sz w:val="21"/>
          <w:szCs w:val="24"/>
          <w14:ligatures w14:val="standardContextual"/>
        </w:rPr>
      </w:pPr>
      <w:hyperlink w:anchor="_Toc222243437" w:history="1">
        <w:r w:rsidRPr="00202C30">
          <w:rPr>
            <w:rStyle w:val="Hyperlink"/>
            <w:noProof/>
          </w:rPr>
          <w:t>Table S2. Administrative codes used to estimate pregnancy and birth outcomes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_Toc222243437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49FD2A5" w14:textId="36594DB5" w:rsidR="00AB26D6" w:rsidRDefault="00AB26D6">
      <w:pPr>
        <w:pStyle w:val="TOC1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kern w:val="2"/>
          <w:sz w:val="21"/>
          <w:szCs w:val="24"/>
          <w14:ligatures w14:val="standardContextual"/>
        </w:rPr>
      </w:pPr>
      <w:hyperlink w:anchor="_Toc222243438" w:history="1">
        <w:r w:rsidRPr="00202C30">
          <w:rPr>
            <w:rStyle w:val="Hyperlink"/>
            <w:rFonts w:cs="Times New Roman"/>
            <w:noProof/>
          </w:rPr>
          <w:t>Table S3. Administrative codes used to estimate the delivery date of women linked to their child</w:t>
        </w:r>
        <w:r w:rsidRPr="00202C30">
          <w:rPr>
            <w:rStyle w:val="Hyperlink"/>
            <w:rFonts w:eastAsia="ＭＳ 明朝" w:cs="Times New Roman"/>
            <w:noProof/>
          </w:rPr>
          <w:t>ren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_Toc222243438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260E02E" w14:textId="7333F2CB" w:rsidR="00AB26D6" w:rsidRDefault="00AB26D6">
      <w:pPr>
        <w:pStyle w:val="TOC1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kern w:val="2"/>
          <w:sz w:val="21"/>
          <w:szCs w:val="24"/>
          <w14:ligatures w14:val="standardContextual"/>
        </w:rPr>
      </w:pPr>
      <w:hyperlink w:anchor="_Toc222243439" w:history="1">
        <w:r w:rsidRPr="00202C30">
          <w:rPr>
            <w:rStyle w:val="Hyperlink"/>
            <w:noProof/>
          </w:rPr>
          <w:t xml:space="preserve">Table S4. Benzodiazepines </w:t>
        </w:r>
        <w:r w:rsidRPr="00202C30">
          <w:rPr>
            <w:rStyle w:val="Hyperlink"/>
            <w:rFonts w:eastAsia="ＭＳ 明朝"/>
            <w:noProof/>
          </w:rPr>
          <w:t>evaluated</w:t>
        </w:r>
        <w:r w:rsidRPr="00202C30">
          <w:rPr>
            <w:rStyle w:val="Hyperlink"/>
            <w:noProof/>
          </w:rPr>
          <w:t xml:space="preserve"> in this study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_Toc222243439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9850F31" w14:textId="48742FC7" w:rsidR="00AB26D6" w:rsidRDefault="00AB26D6">
      <w:pPr>
        <w:pStyle w:val="TOC1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kern w:val="2"/>
          <w:sz w:val="21"/>
          <w:szCs w:val="24"/>
          <w14:ligatures w14:val="standardContextual"/>
        </w:rPr>
      </w:pPr>
      <w:hyperlink w:anchor="_Toc222243440" w:history="1">
        <w:r w:rsidRPr="00202C30">
          <w:rPr>
            <w:rStyle w:val="Hyperlink"/>
            <w:rFonts w:cs="Times New Roman"/>
            <w:noProof/>
          </w:rPr>
          <w:t xml:space="preserve">Table S5. </w:t>
        </w:r>
        <w:r w:rsidRPr="00202C30">
          <w:rPr>
            <w:rStyle w:val="Hyperlink"/>
            <w:rFonts w:eastAsia="ＭＳ 明朝" w:cs="Times New Roman"/>
            <w:noProof/>
          </w:rPr>
          <w:t>Sensitivity analyses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_Toc222243440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0A49367" w14:textId="0BACDA04" w:rsidR="00AB26D6" w:rsidRDefault="00AB26D6">
      <w:pPr>
        <w:pStyle w:val="TOC1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kern w:val="2"/>
          <w:sz w:val="21"/>
          <w:szCs w:val="24"/>
          <w14:ligatures w14:val="standardContextual"/>
        </w:rPr>
      </w:pPr>
      <w:hyperlink w:anchor="_Toc222243441" w:history="1">
        <w:r w:rsidRPr="00202C30">
          <w:rPr>
            <w:rStyle w:val="Hyperlink"/>
            <w:rFonts w:cs="Times New Roman"/>
            <w:noProof/>
          </w:rPr>
          <w:t>Table S6. Dose level</w:t>
        </w:r>
        <w:r w:rsidRPr="00202C30">
          <w:rPr>
            <w:rStyle w:val="Hyperlink"/>
            <w:rFonts w:eastAsia="ＭＳ 明朝" w:cs="Times New Roman"/>
            <w:noProof/>
          </w:rPr>
          <w:t>s</w:t>
        </w:r>
        <w:r w:rsidRPr="00202C30">
          <w:rPr>
            <w:rStyle w:val="Hyperlink"/>
            <w:rFonts w:cs="Times New Roman"/>
            <w:noProof/>
          </w:rPr>
          <w:t xml:space="preserve"> of benzodiazepines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_Toc222243441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4B7D6FE" w14:textId="57189512" w:rsidR="00AB26D6" w:rsidRDefault="00AB26D6">
      <w:pPr>
        <w:pStyle w:val="TOC1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kern w:val="2"/>
          <w:sz w:val="21"/>
          <w:szCs w:val="24"/>
          <w14:ligatures w14:val="standardContextual"/>
        </w:rPr>
      </w:pPr>
      <w:hyperlink w:anchor="_Toc222243442" w:history="1">
        <w:r w:rsidRPr="00202C30">
          <w:rPr>
            <w:rStyle w:val="Hyperlink"/>
            <w:rFonts w:cs="Times New Roman"/>
            <w:noProof/>
          </w:rPr>
          <w:t xml:space="preserve">Table S7. </w:t>
        </w:r>
        <w:r w:rsidRPr="00202C30">
          <w:rPr>
            <w:rStyle w:val="Hyperlink"/>
            <w:rFonts w:eastAsia="ＭＳ 明朝" w:cs="Times New Roman"/>
            <w:noProof/>
          </w:rPr>
          <w:t>B</w:t>
        </w:r>
        <w:r w:rsidRPr="00202C30">
          <w:rPr>
            <w:rStyle w:val="Hyperlink"/>
            <w:rFonts w:cs="Times New Roman"/>
            <w:noProof/>
          </w:rPr>
          <w:t xml:space="preserve">enzodiazepines and the risk of miscarriage </w:t>
        </w:r>
        <w:r w:rsidRPr="00202C30">
          <w:rPr>
            <w:rStyle w:val="Hyperlink"/>
            <w:rFonts w:eastAsia="ＭＳ 明朝" w:cs="Times New Roman"/>
            <w:noProof/>
          </w:rPr>
          <w:t>– Sensitivity Analysis 1 (days of supply not considered in the exposure definition)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_Toc222243442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BBFC2C9" w14:textId="72A35630" w:rsidR="00AB26D6" w:rsidRDefault="00AB26D6">
      <w:pPr>
        <w:pStyle w:val="TOC1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kern w:val="2"/>
          <w:sz w:val="21"/>
          <w:szCs w:val="24"/>
          <w14:ligatures w14:val="standardContextual"/>
        </w:rPr>
      </w:pPr>
      <w:hyperlink w:anchor="_Toc222243443" w:history="1">
        <w:r w:rsidRPr="00202C30">
          <w:rPr>
            <w:rStyle w:val="Hyperlink"/>
            <w:rFonts w:cs="Times New Roman"/>
            <w:noProof/>
          </w:rPr>
          <w:t xml:space="preserve">Table S8. </w:t>
        </w:r>
        <w:r w:rsidRPr="00202C30">
          <w:rPr>
            <w:rStyle w:val="Hyperlink"/>
            <w:rFonts w:eastAsia="ＭＳ 明朝" w:cs="Times New Roman"/>
            <w:noProof/>
          </w:rPr>
          <w:t>B</w:t>
        </w:r>
        <w:r w:rsidRPr="00202C30">
          <w:rPr>
            <w:rStyle w:val="Hyperlink"/>
            <w:rFonts w:cs="Times New Roman"/>
            <w:noProof/>
          </w:rPr>
          <w:t xml:space="preserve">enzodiazepines and the risk of miscarriage </w:t>
        </w:r>
        <w:r w:rsidRPr="00202C30">
          <w:rPr>
            <w:rStyle w:val="Hyperlink"/>
            <w:rFonts w:eastAsia="ＭＳ 明朝" w:cs="Times New Roman"/>
            <w:noProof/>
          </w:rPr>
          <w:t>– Sensitivity Analysis 2 (exposure defined as a window between pregnancy onset and 28 days before the index date)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_Toc222243443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16A0843F" w14:textId="345DEE3D" w:rsidR="00AB26D6" w:rsidRDefault="00AB26D6">
      <w:pPr>
        <w:pStyle w:val="TOC1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kern w:val="2"/>
          <w:sz w:val="21"/>
          <w:szCs w:val="24"/>
          <w14:ligatures w14:val="standardContextual"/>
        </w:rPr>
      </w:pPr>
      <w:hyperlink w:anchor="_Toc222243444" w:history="1">
        <w:r w:rsidRPr="00202C30">
          <w:rPr>
            <w:rStyle w:val="Hyperlink"/>
            <w:rFonts w:cs="Times New Roman"/>
            <w:noProof/>
          </w:rPr>
          <w:t xml:space="preserve">Table S9. </w:t>
        </w:r>
        <w:r w:rsidRPr="00202C30">
          <w:rPr>
            <w:rStyle w:val="Hyperlink"/>
            <w:rFonts w:eastAsia="ＭＳ 明朝" w:cs="Times New Roman"/>
            <w:noProof/>
          </w:rPr>
          <w:t>B</w:t>
        </w:r>
        <w:r w:rsidRPr="00202C30">
          <w:rPr>
            <w:rStyle w:val="Hyperlink"/>
            <w:rFonts w:cs="Times New Roman"/>
            <w:noProof/>
          </w:rPr>
          <w:t xml:space="preserve">enzodiazepines and the risk of miscarriage </w:t>
        </w:r>
        <w:r w:rsidRPr="00202C30">
          <w:rPr>
            <w:rStyle w:val="Hyperlink"/>
            <w:rFonts w:eastAsia="ＭＳ 明朝" w:cs="Times New Roman"/>
            <w:noProof/>
          </w:rPr>
          <w:t>– Sensitivity Analysis 3 (only the first trimester was considered the exposure window)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_Toc222243444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26FE1598" w14:textId="3D034362" w:rsidR="00AB26D6" w:rsidRDefault="00AB26D6">
      <w:pPr>
        <w:pStyle w:val="TOC1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kern w:val="2"/>
          <w:sz w:val="21"/>
          <w:szCs w:val="24"/>
          <w14:ligatures w14:val="standardContextual"/>
        </w:rPr>
      </w:pPr>
      <w:hyperlink w:anchor="_Toc222243445" w:history="1">
        <w:r w:rsidRPr="00202C30">
          <w:rPr>
            <w:rStyle w:val="Hyperlink"/>
            <w:rFonts w:cs="Times New Roman"/>
            <w:noProof/>
          </w:rPr>
          <w:t xml:space="preserve">Table S10. </w:t>
        </w:r>
        <w:r w:rsidRPr="00202C30">
          <w:rPr>
            <w:rStyle w:val="Hyperlink"/>
            <w:rFonts w:eastAsia="ＭＳ 明朝" w:cs="Times New Roman"/>
            <w:noProof/>
          </w:rPr>
          <w:t>B</w:t>
        </w:r>
        <w:r w:rsidRPr="00202C30">
          <w:rPr>
            <w:rStyle w:val="Hyperlink"/>
            <w:rFonts w:cs="Times New Roman"/>
            <w:noProof/>
          </w:rPr>
          <w:t xml:space="preserve">enzodiazepines and the risk of miscarriage </w:t>
        </w:r>
        <w:r w:rsidRPr="00202C30">
          <w:rPr>
            <w:rStyle w:val="Hyperlink"/>
            <w:rFonts w:eastAsia="ＭＳ 明朝" w:cs="Times New Roman"/>
            <w:noProof/>
          </w:rPr>
          <w:t>– Sensitivity Analysis 4 (cases with miscarriage before 12 weeks of gestation and their controls)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_Toc222243445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C8F1E3D" w14:textId="53E34A1B" w:rsidR="00AB26D6" w:rsidRDefault="00AB26D6">
      <w:pPr>
        <w:pStyle w:val="TOC1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kern w:val="2"/>
          <w:sz w:val="21"/>
          <w:szCs w:val="24"/>
          <w14:ligatures w14:val="standardContextual"/>
        </w:rPr>
      </w:pPr>
      <w:hyperlink w:anchor="_Toc222243446" w:history="1">
        <w:r w:rsidRPr="00202C30">
          <w:rPr>
            <w:rStyle w:val="Hyperlink"/>
            <w:rFonts w:cs="Times New Roman"/>
            <w:noProof/>
          </w:rPr>
          <w:t xml:space="preserve">Table S11. </w:t>
        </w:r>
        <w:r w:rsidRPr="00202C30">
          <w:rPr>
            <w:rStyle w:val="Hyperlink"/>
            <w:rFonts w:eastAsia="ＭＳ 明朝" w:cs="Times New Roman"/>
            <w:noProof/>
          </w:rPr>
          <w:t>B</w:t>
        </w:r>
        <w:r w:rsidRPr="00202C30">
          <w:rPr>
            <w:rStyle w:val="Hyperlink"/>
            <w:rFonts w:cs="Times New Roman"/>
            <w:noProof/>
          </w:rPr>
          <w:t xml:space="preserve">enzodiazepines and the risk of miscarriage </w:t>
        </w:r>
        <w:r w:rsidRPr="00202C30">
          <w:rPr>
            <w:rStyle w:val="Hyperlink"/>
            <w:rFonts w:eastAsia="ＭＳ 明朝" w:cs="Times New Roman"/>
            <w:noProof/>
          </w:rPr>
          <w:t>– Sensitivity Analysis 5 (outpatient-</w:t>
        </w:r>
        <w:r w:rsidRPr="00202C30">
          <w:rPr>
            <w:rStyle w:val="Hyperlink"/>
            <w:rFonts w:cs="Times New Roman"/>
            <w:noProof/>
          </w:rPr>
          <w:t>dispensed</w:t>
        </w:r>
        <w:r w:rsidRPr="00202C30">
          <w:rPr>
            <w:rStyle w:val="Hyperlink"/>
            <w:rFonts w:eastAsia="ＭＳ 明朝" w:cs="Times New Roman"/>
            <w:noProof/>
          </w:rPr>
          <w:t xml:space="preserve"> benzodiazepines only)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_Toc222243446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98808F1" w14:textId="5574A4EC" w:rsidR="00AB26D6" w:rsidRDefault="00AB26D6">
      <w:pPr>
        <w:pStyle w:val="TOC1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kern w:val="2"/>
          <w:sz w:val="21"/>
          <w:szCs w:val="24"/>
          <w14:ligatures w14:val="standardContextual"/>
        </w:rPr>
      </w:pPr>
      <w:hyperlink w:anchor="_Toc222243447" w:history="1">
        <w:r w:rsidRPr="00202C30">
          <w:rPr>
            <w:rStyle w:val="Hyperlink"/>
            <w:noProof/>
          </w:rPr>
          <w:t>Figure S1</w:t>
        </w:r>
        <w:r w:rsidRPr="00202C30">
          <w:rPr>
            <w:rStyle w:val="Hyperlink"/>
            <w:rFonts w:eastAsia="ＭＳ 明朝" w:cs="Times New Roman"/>
            <w:noProof/>
          </w:rPr>
          <w:t>. Estimation of dates of pregnancy onset and delivery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_Toc222243447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29BC9FD" w14:textId="12CBC5EB" w:rsidR="00363035" w:rsidRPr="00363035" w:rsidRDefault="00303C8A" w:rsidP="00AA0A0F">
      <w:pPr>
        <w:pStyle w:val="Caption"/>
        <w:spacing w:line="480" w:lineRule="auto"/>
        <w:rPr>
          <w:rFonts w:eastAsia="ＭＳ 明朝"/>
        </w:rPr>
        <w:sectPr w:rsidR="00363035" w:rsidRPr="00363035" w:rsidSect="00AA0A0F">
          <w:headerReference w:type="default" r:id="rId8"/>
          <w:footerReference w:type="default" r:id="rId9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>
        <w:rPr>
          <w:rFonts w:eastAsia="ＭＳ 明朝"/>
        </w:rPr>
        <w:fldChar w:fldCharType="end"/>
      </w:r>
    </w:p>
    <w:p w14:paraId="236E3928" w14:textId="77777777" w:rsidR="00AA0A0F" w:rsidRPr="00664684" w:rsidRDefault="00363035" w:rsidP="00664684">
      <w:pPr>
        <w:pStyle w:val="Caption"/>
      </w:pPr>
      <w:bookmarkStart w:id="0" w:name="_Toc222242264"/>
      <w:bookmarkStart w:id="1" w:name="_Toc222242359"/>
      <w:bookmarkStart w:id="2" w:name="_Toc222243434"/>
      <w:r w:rsidRPr="00664684">
        <w:lastRenderedPageBreak/>
        <w:t>Estimation of pregnancy and birth outcomes</w:t>
      </w:r>
      <w:bookmarkEnd w:id="0"/>
      <w:bookmarkEnd w:id="1"/>
      <w:bookmarkEnd w:id="2"/>
    </w:p>
    <w:p w14:paraId="60CD2AF3" w14:textId="77777777" w:rsidR="00C43219" w:rsidRPr="00364960" w:rsidRDefault="00C43219" w:rsidP="008C1B28">
      <w:pPr>
        <w:spacing w:line="480" w:lineRule="auto"/>
        <w:rPr>
          <w:rFonts w:cs="Times New Roman"/>
          <w:szCs w:val="22"/>
        </w:rPr>
      </w:pPr>
    </w:p>
    <w:p w14:paraId="634BD6FE" w14:textId="747FAAED" w:rsidR="008C1B28" w:rsidRPr="00364960" w:rsidRDefault="008C1B28" w:rsidP="008C1B28">
      <w:pPr>
        <w:spacing w:line="480" w:lineRule="auto"/>
        <w:rPr>
          <w:rFonts w:eastAsia="Times New Roman" w:cs="Times New Roman"/>
          <w:szCs w:val="22"/>
        </w:rPr>
      </w:pPr>
      <w:r w:rsidRPr="00364960">
        <w:rPr>
          <w:rFonts w:cs="Times New Roman" w:hint="eastAsia"/>
          <w:szCs w:val="22"/>
        </w:rPr>
        <w:t xml:space="preserve">Two approaches were applied to estimate </w:t>
      </w:r>
      <w:r w:rsidRPr="00364960">
        <w:rPr>
          <w:rFonts w:cs="Times New Roman"/>
          <w:szCs w:val="22"/>
        </w:rPr>
        <w:t>p</w:t>
      </w:r>
      <w:r w:rsidRPr="00364960">
        <w:rPr>
          <w:rFonts w:eastAsia="Times New Roman" w:cs="Times New Roman"/>
          <w:szCs w:val="22"/>
        </w:rPr>
        <w:t>regnanc</w:t>
      </w:r>
      <w:r w:rsidRPr="00364960">
        <w:rPr>
          <w:rFonts w:cs="Times New Roman" w:hint="eastAsia"/>
          <w:szCs w:val="22"/>
        </w:rPr>
        <w:t>y</w:t>
      </w:r>
      <w:r w:rsidRPr="00364960">
        <w:rPr>
          <w:rFonts w:eastAsia="Times New Roman" w:cs="Times New Roman"/>
          <w:szCs w:val="22"/>
        </w:rPr>
        <w:t xml:space="preserve"> and birth outcomes (Figure 1). The </w:t>
      </w:r>
      <w:r w:rsidRPr="00364960">
        <w:rPr>
          <w:rFonts w:cs="Times New Roman" w:hint="eastAsia"/>
          <w:szCs w:val="22"/>
        </w:rPr>
        <w:t>first</w:t>
      </w:r>
      <w:r w:rsidRPr="00364960">
        <w:rPr>
          <w:rFonts w:eastAsia="Times New Roman" w:cs="Times New Roman"/>
          <w:szCs w:val="22"/>
        </w:rPr>
        <w:t xml:space="preserve"> pattern </w:t>
      </w:r>
      <w:r w:rsidRPr="00364960">
        <w:rPr>
          <w:rFonts w:cs="Times New Roman" w:hint="eastAsia"/>
          <w:szCs w:val="22"/>
        </w:rPr>
        <w:t>was applied to</w:t>
      </w:r>
      <w:r w:rsidRPr="00364960">
        <w:rPr>
          <w:rFonts w:eastAsia="Times New Roman" w:cs="Times New Roman"/>
          <w:szCs w:val="22"/>
        </w:rPr>
        <w:t xml:space="preserve"> individuals whose pregnancy and birth outcome-related entries (i.e., diagnoses, procedures, or medication information)</w:t>
      </w:r>
      <w:r w:rsidRPr="00364960">
        <w:rPr>
          <w:rFonts w:cs="Times New Roman" w:hint="eastAsia"/>
          <w:szCs w:val="22"/>
        </w:rPr>
        <w:t>, from which</w:t>
      </w:r>
      <w:r w:rsidRPr="00364960">
        <w:rPr>
          <w:rFonts w:eastAsia="Times New Roman" w:cs="Times New Roman" w:hint="eastAsia"/>
          <w:szCs w:val="22"/>
        </w:rPr>
        <w:t xml:space="preserve"> </w:t>
      </w:r>
      <w:r w:rsidRPr="00364960">
        <w:rPr>
          <w:rFonts w:eastAsia="Times New Roman" w:cs="Times New Roman"/>
          <w:szCs w:val="22"/>
        </w:rPr>
        <w:t>pregnancies and birth outcomes were estimated</w:t>
      </w:r>
      <w:r w:rsidRPr="00364960">
        <w:rPr>
          <w:rFonts w:cs="Times New Roman" w:hint="eastAsia"/>
          <w:szCs w:val="22"/>
        </w:rPr>
        <w:t xml:space="preserve"> </w:t>
      </w:r>
      <w:r w:rsidRPr="00364960">
        <w:rPr>
          <w:rFonts w:eastAsia="Times New Roman" w:cs="Times New Roman"/>
          <w:szCs w:val="22"/>
        </w:rPr>
        <w:t>(Figure </w:t>
      </w:r>
      <w:proofErr w:type="spellStart"/>
      <w:r w:rsidRPr="00364960">
        <w:rPr>
          <w:rFonts w:cs="Times New Roman" w:hint="eastAsia"/>
          <w:szCs w:val="22"/>
        </w:rPr>
        <w:t>S</w:t>
      </w:r>
      <w:r w:rsidRPr="00364960">
        <w:rPr>
          <w:rFonts w:eastAsia="Times New Roman" w:cs="Times New Roman"/>
          <w:szCs w:val="22"/>
        </w:rPr>
        <w:t>1</w:t>
      </w:r>
      <w:proofErr w:type="spellEnd"/>
      <w:r w:rsidRPr="00364960">
        <w:rPr>
          <w:rFonts w:eastAsia="Times New Roman" w:cs="Times New Roman"/>
          <w:szCs w:val="22"/>
        </w:rPr>
        <w:t>). Pregnancy was estimated based on validated entries (Table </w:t>
      </w:r>
      <w:proofErr w:type="spellStart"/>
      <w:r w:rsidRPr="00364960">
        <w:rPr>
          <w:rFonts w:eastAsia="Times New Roman" w:cs="Times New Roman"/>
          <w:szCs w:val="22"/>
        </w:rPr>
        <w:t>S2</w:t>
      </w:r>
      <w:proofErr w:type="spellEnd"/>
      <w:r w:rsidRPr="00364960">
        <w:rPr>
          <w:rFonts w:eastAsia="Times New Roman" w:cs="Times New Roman"/>
          <w:szCs w:val="22"/>
        </w:rPr>
        <w:t>), with a positive predictive value (PPV) of 99.8%</w:t>
      </w:r>
      <w:r w:rsidRPr="00364960">
        <w:rPr>
          <w:rFonts w:cs="Times New Roman" w:hint="eastAsia"/>
          <w:szCs w:val="22"/>
        </w:rPr>
        <w:t xml:space="preserve"> and sensitivity </w:t>
      </w:r>
      <w:r w:rsidRPr="00364960">
        <w:rPr>
          <w:rFonts w:eastAsia="Times New Roman" w:cs="Times New Roman"/>
          <w:szCs w:val="22"/>
        </w:rPr>
        <w:t xml:space="preserve">of </w:t>
      </w:r>
      <w:r w:rsidRPr="00364960">
        <w:rPr>
          <w:rFonts w:cs="Times New Roman" w:hint="eastAsia"/>
          <w:szCs w:val="22"/>
        </w:rPr>
        <w:t>73.4%</w:t>
      </w:r>
      <w:r w:rsidRPr="00364960">
        <w:rPr>
          <w:rFonts w:eastAsia="Times New Roman" w:cs="Times New Roman"/>
          <w:szCs w:val="22"/>
        </w:rPr>
        <w:t xml:space="preserve"> (Tajima</w:t>
      </w:r>
      <w:r w:rsidRPr="00364960">
        <w:rPr>
          <w:rFonts w:cs="Times New Roman" w:hint="eastAsia"/>
          <w:szCs w:val="22"/>
        </w:rPr>
        <w:t xml:space="preserve"> et al.</w:t>
      </w:r>
      <w:r w:rsidRPr="00364960">
        <w:rPr>
          <w:rFonts w:eastAsia="Times New Roman" w:cs="Times New Roman"/>
          <w:szCs w:val="22"/>
        </w:rPr>
        <w:t xml:space="preserve"> </w:t>
      </w:r>
      <w:proofErr w:type="spellStart"/>
      <w:r w:rsidRPr="00364960">
        <w:rPr>
          <w:rFonts w:eastAsia="Times New Roman" w:cs="Times New Roman"/>
          <w:szCs w:val="22"/>
        </w:rPr>
        <w:t>2022b</w:t>
      </w:r>
      <w:proofErr w:type="spellEnd"/>
      <w:r w:rsidRPr="00364960">
        <w:rPr>
          <w:rFonts w:eastAsia="Times New Roman" w:cs="Times New Roman"/>
          <w:szCs w:val="22"/>
        </w:rPr>
        <w:t>). The earliest birth outcomes in the database were estimated using validated algorithms (Table </w:t>
      </w:r>
      <w:proofErr w:type="spellStart"/>
      <w:r w:rsidRPr="00364960">
        <w:rPr>
          <w:rFonts w:eastAsia="Times New Roman" w:cs="Times New Roman"/>
          <w:szCs w:val="22"/>
        </w:rPr>
        <w:t>S2</w:t>
      </w:r>
      <w:proofErr w:type="spellEnd"/>
      <w:r w:rsidRPr="00364960">
        <w:rPr>
          <w:rFonts w:eastAsia="Times New Roman" w:cs="Times New Roman"/>
          <w:szCs w:val="22"/>
        </w:rPr>
        <w:t xml:space="preserve">), including miscarriage, induced abortion, and live birth, with PPVs of </w:t>
      </w:r>
      <w:r w:rsidRPr="00364960">
        <w:rPr>
          <w:szCs w:val="22"/>
        </w:rPr>
        <w:t xml:space="preserve">100.0%, </w:t>
      </w:r>
      <w:r w:rsidRPr="00364960">
        <w:rPr>
          <w:rFonts w:eastAsia="Times New Roman" w:cs="Times New Roman"/>
          <w:szCs w:val="22"/>
        </w:rPr>
        <w:t>89.2%, and 98.1%, respectively</w:t>
      </w:r>
      <w:r w:rsidRPr="00364960">
        <w:rPr>
          <w:rFonts w:cs="Times New Roman" w:hint="eastAsia"/>
          <w:szCs w:val="22"/>
        </w:rPr>
        <w:t xml:space="preserve"> (sensitivity not reported)</w:t>
      </w:r>
      <w:r w:rsidRPr="00364960">
        <w:rPr>
          <w:rFonts w:eastAsia="Times New Roman" w:cs="Times New Roman"/>
          <w:szCs w:val="22"/>
        </w:rPr>
        <w:t xml:space="preserve"> (Tajima</w:t>
      </w:r>
      <w:r w:rsidRPr="00364960">
        <w:rPr>
          <w:rFonts w:cs="Times New Roman" w:hint="eastAsia"/>
          <w:szCs w:val="22"/>
        </w:rPr>
        <w:t xml:space="preserve"> et al.</w:t>
      </w:r>
      <w:r w:rsidRPr="00364960">
        <w:rPr>
          <w:rFonts w:eastAsia="Times New Roman" w:cs="Times New Roman"/>
          <w:szCs w:val="22"/>
        </w:rPr>
        <w:t xml:space="preserve"> </w:t>
      </w:r>
      <w:proofErr w:type="spellStart"/>
      <w:r w:rsidRPr="00364960">
        <w:rPr>
          <w:rFonts w:eastAsia="Times New Roman" w:cs="Times New Roman"/>
          <w:szCs w:val="22"/>
        </w:rPr>
        <w:t>2022a</w:t>
      </w:r>
      <w:proofErr w:type="spellEnd"/>
      <w:r w:rsidRPr="00364960">
        <w:rPr>
          <w:rFonts w:eastAsia="Times New Roman" w:cs="Times New Roman"/>
          <w:szCs w:val="22"/>
        </w:rPr>
        <w:t xml:space="preserve">). Stillbirth was not validated </w:t>
      </w:r>
      <w:r w:rsidRPr="00364960">
        <w:rPr>
          <w:rFonts w:cs="Times New Roman"/>
          <w:szCs w:val="22"/>
        </w:rPr>
        <w:t>owing to</w:t>
      </w:r>
      <w:r w:rsidRPr="00364960">
        <w:rPr>
          <w:rFonts w:eastAsia="Times New Roman" w:cs="Times New Roman"/>
          <w:szCs w:val="22"/>
        </w:rPr>
        <w:t xml:space="preserve"> </w:t>
      </w:r>
      <w:r w:rsidRPr="00364960">
        <w:rPr>
          <w:rFonts w:cs="Times New Roman" w:hint="eastAsia"/>
          <w:szCs w:val="22"/>
        </w:rPr>
        <w:t xml:space="preserve">the </w:t>
      </w:r>
      <w:r w:rsidRPr="00364960">
        <w:rPr>
          <w:rFonts w:eastAsia="Times New Roman" w:cs="Times New Roman"/>
          <w:szCs w:val="22"/>
        </w:rPr>
        <w:t>limited sample size in the validation study (Tajima</w:t>
      </w:r>
      <w:r w:rsidRPr="00364960">
        <w:rPr>
          <w:rFonts w:cs="Times New Roman" w:hint="eastAsia"/>
          <w:szCs w:val="22"/>
        </w:rPr>
        <w:t xml:space="preserve"> et al.</w:t>
      </w:r>
      <w:r w:rsidRPr="00364960">
        <w:rPr>
          <w:rFonts w:eastAsia="Times New Roman" w:cs="Times New Roman"/>
          <w:szCs w:val="22"/>
        </w:rPr>
        <w:t xml:space="preserve"> </w:t>
      </w:r>
      <w:proofErr w:type="spellStart"/>
      <w:r w:rsidRPr="00364960">
        <w:rPr>
          <w:rFonts w:eastAsia="Times New Roman" w:cs="Times New Roman"/>
          <w:szCs w:val="22"/>
        </w:rPr>
        <w:t>2022a</w:t>
      </w:r>
      <w:proofErr w:type="spellEnd"/>
      <w:r w:rsidRPr="00364960">
        <w:rPr>
          <w:rFonts w:eastAsia="Times New Roman" w:cs="Times New Roman"/>
          <w:szCs w:val="22"/>
        </w:rPr>
        <w:t xml:space="preserve">) and therefore could not be estimated. In the </w:t>
      </w:r>
      <w:r w:rsidRPr="00364960">
        <w:rPr>
          <w:rFonts w:cs="Times New Roman" w:hint="eastAsia"/>
          <w:szCs w:val="22"/>
        </w:rPr>
        <w:t>second</w:t>
      </w:r>
      <w:r w:rsidRPr="00364960">
        <w:rPr>
          <w:rFonts w:eastAsia="Times New Roman" w:cs="Times New Roman"/>
          <w:szCs w:val="22"/>
        </w:rPr>
        <w:t xml:space="preserve"> pattern, pregnancies were classified as live births if the infants were enrolled </w:t>
      </w:r>
      <w:r w:rsidRPr="00364960">
        <w:rPr>
          <w:rFonts w:cs="Times New Roman" w:hint="eastAsia"/>
          <w:szCs w:val="22"/>
        </w:rPr>
        <w:t>under</w:t>
      </w:r>
      <w:r w:rsidRPr="00364960">
        <w:rPr>
          <w:rFonts w:eastAsia="Times New Roman" w:cs="Times New Roman"/>
          <w:szCs w:val="22"/>
        </w:rPr>
        <w:t xml:space="preserve"> the same insurance. The </w:t>
      </w:r>
      <w:r w:rsidRPr="00364960">
        <w:rPr>
          <w:rFonts w:cs="Times New Roman"/>
          <w:szCs w:val="22"/>
        </w:rPr>
        <w:t>d</w:t>
      </w:r>
      <w:r w:rsidRPr="00364960">
        <w:rPr>
          <w:rFonts w:eastAsia="Times New Roman" w:cs="Times New Roman"/>
          <w:szCs w:val="22"/>
        </w:rPr>
        <w:t xml:space="preserve">elivery date was estimated </w:t>
      </w:r>
      <w:r w:rsidRPr="00364960">
        <w:rPr>
          <w:rFonts w:cs="Times New Roman" w:hint="eastAsia"/>
          <w:szCs w:val="22"/>
        </w:rPr>
        <w:t>from</w:t>
      </w:r>
      <w:r w:rsidRPr="00364960">
        <w:rPr>
          <w:rFonts w:eastAsia="Times New Roman" w:cs="Times New Roman"/>
          <w:szCs w:val="22"/>
        </w:rPr>
        <w:t xml:space="preserve"> delivery-related entries (Table </w:t>
      </w:r>
      <w:proofErr w:type="spellStart"/>
      <w:r w:rsidRPr="00364960">
        <w:rPr>
          <w:rFonts w:eastAsia="Times New Roman" w:cs="Times New Roman"/>
          <w:szCs w:val="22"/>
        </w:rPr>
        <w:t>S</w:t>
      </w:r>
      <w:r w:rsidRPr="00364960">
        <w:rPr>
          <w:rFonts w:cs="Times New Roman" w:hint="eastAsia"/>
          <w:szCs w:val="22"/>
        </w:rPr>
        <w:t>3</w:t>
      </w:r>
      <w:proofErr w:type="spellEnd"/>
      <w:r w:rsidRPr="00364960">
        <w:rPr>
          <w:rFonts w:cs="Times New Roman" w:hint="eastAsia"/>
          <w:szCs w:val="22"/>
        </w:rPr>
        <w:t>)</w:t>
      </w:r>
      <w:r w:rsidRPr="00364960">
        <w:rPr>
          <w:rFonts w:eastAsia="Times New Roman" w:cs="Times New Roman"/>
          <w:szCs w:val="22"/>
        </w:rPr>
        <w:t xml:space="preserve"> or, </w:t>
      </w:r>
      <w:r w:rsidRPr="00364960">
        <w:rPr>
          <w:rFonts w:cs="Times New Roman" w:hint="eastAsia"/>
          <w:szCs w:val="22"/>
        </w:rPr>
        <w:t>if</w:t>
      </w:r>
      <w:r w:rsidRPr="00364960">
        <w:rPr>
          <w:rFonts w:eastAsia="Times New Roman" w:cs="Times New Roman"/>
          <w:szCs w:val="22"/>
        </w:rPr>
        <w:t xml:space="preserve"> unavailable, </w:t>
      </w:r>
      <w:r w:rsidRPr="00364960">
        <w:rPr>
          <w:rFonts w:cs="Times New Roman" w:hint="eastAsia"/>
          <w:szCs w:val="22"/>
        </w:rPr>
        <w:t xml:space="preserve">from </w:t>
      </w:r>
      <w:r w:rsidRPr="00364960">
        <w:rPr>
          <w:rFonts w:eastAsia="Times New Roman" w:cs="Times New Roman"/>
          <w:szCs w:val="22"/>
        </w:rPr>
        <w:t xml:space="preserve">the </w:t>
      </w:r>
      <w:r w:rsidRPr="00364960">
        <w:rPr>
          <w:rFonts w:cs="Times New Roman" w:hint="eastAsia"/>
          <w:szCs w:val="22"/>
        </w:rPr>
        <w:t>infant</w:t>
      </w:r>
      <w:r w:rsidRPr="00364960">
        <w:rPr>
          <w:rFonts w:cs="Times New Roman"/>
          <w:szCs w:val="22"/>
        </w:rPr>
        <w:t>’</w:t>
      </w:r>
      <w:r w:rsidRPr="00364960">
        <w:rPr>
          <w:rFonts w:cs="Times New Roman" w:hint="eastAsia"/>
          <w:szCs w:val="22"/>
        </w:rPr>
        <w:t xml:space="preserve">s </w:t>
      </w:r>
      <w:r w:rsidRPr="00364960">
        <w:rPr>
          <w:rFonts w:eastAsia="Times New Roman" w:cs="Times New Roman"/>
          <w:szCs w:val="22"/>
        </w:rPr>
        <w:t>birth month (i.e., the 15</w:t>
      </w:r>
      <w:r w:rsidRPr="00364960">
        <w:rPr>
          <w:rFonts w:eastAsia="Times New Roman" w:cs="Times New Roman"/>
          <w:szCs w:val="22"/>
          <w:vertAlign w:val="superscript"/>
        </w:rPr>
        <w:t>th</w:t>
      </w:r>
      <w:r w:rsidRPr="00364960">
        <w:rPr>
          <w:rFonts w:eastAsia="Times New Roman" w:cs="Times New Roman"/>
          <w:szCs w:val="22"/>
        </w:rPr>
        <w:t xml:space="preserve"> day of the neonatal birth month)</w:t>
      </w:r>
      <w:r w:rsidRPr="00364960">
        <w:rPr>
          <w:rFonts w:cs="Times New Roman" w:hint="eastAsia"/>
          <w:szCs w:val="22"/>
        </w:rPr>
        <w:t xml:space="preserve"> </w:t>
      </w:r>
      <w:r w:rsidRPr="00364960">
        <w:rPr>
          <w:rFonts w:eastAsia="Times New Roman" w:cs="Times New Roman"/>
          <w:szCs w:val="22"/>
        </w:rPr>
        <w:t>(Figure </w:t>
      </w:r>
      <w:proofErr w:type="spellStart"/>
      <w:r w:rsidRPr="00364960">
        <w:rPr>
          <w:rFonts w:cs="Times New Roman" w:hint="eastAsia"/>
          <w:szCs w:val="22"/>
        </w:rPr>
        <w:t>S</w:t>
      </w:r>
      <w:r w:rsidRPr="00364960">
        <w:rPr>
          <w:rFonts w:eastAsia="Times New Roman" w:cs="Times New Roman"/>
          <w:szCs w:val="22"/>
        </w:rPr>
        <w:t>1</w:t>
      </w:r>
      <w:proofErr w:type="spellEnd"/>
      <w:r w:rsidRPr="00364960">
        <w:rPr>
          <w:rFonts w:eastAsia="Times New Roman" w:cs="Times New Roman"/>
          <w:szCs w:val="22"/>
        </w:rPr>
        <w:t>) (Ishikawa</w:t>
      </w:r>
      <w:r w:rsidRPr="00364960">
        <w:rPr>
          <w:rFonts w:cs="Times New Roman" w:hint="eastAsia"/>
          <w:szCs w:val="22"/>
        </w:rPr>
        <w:t xml:space="preserve"> et al.</w:t>
      </w:r>
      <w:r w:rsidRPr="00364960">
        <w:rPr>
          <w:rFonts w:eastAsia="Times New Roman" w:cs="Times New Roman"/>
          <w:szCs w:val="22"/>
        </w:rPr>
        <w:t xml:space="preserve"> 2018; Ishikawa</w:t>
      </w:r>
      <w:r w:rsidRPr="00364960">
        <w:rPr>
          <w:rFonts w:cs="Times New Roman" w:hint="eastAsia"/>
          <w:szCs w:val="22"/>
        </w:rPr>
        <w:t xml:space="preserve"> et al.</w:t>
      </w:r>
      <w:r w:rsidRPr="00364960">
        <w:rPr>
          <w:rFonts w:eastAsia="Times New Roman" w:cs="Times New Roman"/>
          <w:szCs w:val="22"/>
        </w:rPr>
        <w:t xml:space="preserve"> 2019; Ishikawa</w:t>
      </w:r>
      <w:r w:rsidRPr="00364960">
        <w:rPr>
          <w:rFonts w:cs="Times New Roman" w:hint="eastAsia"/>
          <w:szCs w:val="22"/>
        </w:rPr>
        <w:t xml:space="preserve"> et al.</w:t>
      </w:r>
      <w:r w:rsidRPr="00364960">
        <w:rPr>
          <w:rFonts w:eastAsia="Times New Roman" w:cs="Times New Roman"/>
          <w:szCs w:val="22"/>
        </w:rPr>
        <w:t xml:space="preserve"> 2023; Ishikawa</w:t>
      </w:r>
      <w:r w:rsidRPr="00364960">
        <w:rPr>
          <w:rFonts w:cs="Times New Roman" w:hint="eastAsia"/>
          <w:szCs w:val="22"/>
        </w:rPr>
        <w:t xml:space="preserve"> et al.</w:t>
      </w:r>
      <w:r w:rsidRPr="00364960">
        <w:rPr>
          <w:rFonts w:eastAsia="Times New Roman" w:cs="Times New Roman"/>
          <w:szCs w:val="22"/>
        </w:rPr>
        <w:t xml:space="preserve"> 2024; Ishikawa</w:t>
      </w:r>
      <w:r w:rsidRPr="00364960">
        <w:rPr>
          <w:rFonts w:cs="Times New Roman" w:hint="eastAsia"/>
          <w:szCs w:val="22"/>
        </w:rPr>
        <w:t xml:space="preserve"> et al.</w:t>
      </w:r>
      <w:r w:rsidRPr="00364960">
        <w:rPr>
          <w:rFonts w:eastAsia="Times New Roman" w:cs="Times New Roman"/>
          <w:szCs w:val="22"/>
        </w:rPr>
        <w:t xml:space="preserve"> 2025). In administrative data from a university hospital, 96.4% of estimated delivery dates were within ±7 days of the gold</w:t>
      </w:r>
      <w:r w:rsidRPr="00364960">
        <w:rPr>
          <w:rFonts w:cs="Times New Roman" w:hint="eastAsia"/>
          <w:szCs w:val="22"/>
        </w:rPr>
        <w:t xml:space="preserve"> </w:t>
      </w:r>
      <w:r w:rsidRPr="00364960">
        <w:rPr>
          <w:rFonts w:eastAsia="Times New Roman" w:cs="Times New Roman"/>
          <w:szCs w:val="22"/>
        </w:rPr>
        <w:t>standard (Ishikawa</w:t>
      </w:r>
      <w:r w:rsidRPr="00364960">
        <w:rPr>
          <w:rFonts w:cs="Times New Roman" w:hint="eastAsia"/>
          <w:szCs w:val="22"/>
        </w:rPr>
        <w:t xml:space="preserve"> et al.</w:t>
      </w:r>
      <w:r w:rsidRPr="00364960">
        <w:rPr>
          <w:rFonts w:eastAsia="Times New Roman" w:cs="Times New Roman"/>
          <w:szCs w:val="22"/>
        </w:rPr>
        <w:t xml:space="preserve"> 2018).</w:t>
      </w:r>
    </w:p>
    <w:p w14:paraId="71001C98" w14:textId="26D7EF2C" w:rsidR="00303C8A" w:rsidRDefault="008C1B28" w:rsidP="008C1B28">
      <w:pPr>
        <w:spacing w:line="480" w:lineRule="auto"/>
        <w:rPr>
          <w:rFonts w:eastAsia="Times New Roman" w:cs="Times New Roman"/>
          <w:sz w:val="24"/>
        </w:rPr>
      </w:pPr>
      <w:r w:rsidRPr="00364960">
        <w:rPr>
          <w:rFonts w:eastAsia="Times New Roman" w:cs="Times New Roman"/>
          <w:szCs w:val="22"/>
        </w:rPr>
        <w:tab/>
      </w:r>
      <w:r w:rsidRPr="00364960">
        <w:rPr>
          <w:rFonts w:cs="Times New Roman" w:hint="eastAsia"/>
          <w:szCs w:val="22"/>
        </w:rPr>
        <w:t>P</w:t>
      </w:r>
      <w:r w:rsidRPr="00364960">
        <w:rPr>
          <w:rFonts w:eastAsia="Times New Roman" w:cs="Times New Roman"/>
          <w:szCs w:val="22"/>
        </w:rPr>
        <w:t xml:space="preserve">regnancy onset was estimated by subtracting the GA recorded </w:t>
      </w:r>
      <w:r w:rsidRPr="00364960">
        <w:rPr>
          <w:rFonts w:cs="Times New Roman" w:hint="eastAsia"/>
          <w:szCs w:val="22"/>
        </w:rPr>
        <w:t>in</w:t>
      </w:r>
      <w:r w:rsidRPr="00364960">
        <w:rPr>
          <w:rFonts w:eastAsia="Times New Roman" w:cs="Times New Roman"/>
          <w:szCs w:val="22"/>
        </w:rPr>
        <w:t xml:space="preserve"> the diagnosis </w:t>
      </w:r>
      <w:r w:rsidRPr="00364960">
        <w:rPr>
          <w:rFonts w:cs="Times New Roman" w:hint="eastAsia"/>
          <w:szCs w:val="22"/>
        </w:rPr>
        <w:t xml:space="preserve">entries </w:t>
      </w:r>
      <w:r w:rsidRPr="00364960">
        <w:rPr>
          <w:rFonts w:eastAsia="Times New Roman" w:cs="Times New Roman"/>
          <w:szCs w:val="22"/>
        </w:rPr>
        <w:t xml:space="preserve">at a specific visit from the </w:t>
      </w:r>
      <w:r w:rsidRPr="00364960">
        <w:rPr>
          <w:rFonts w:cs="Times New Roman" w:hint="eastAsia"/>
          <w:szCs w:val="22"/>
        </w:rPr>
        <w:t xml:space="preserve">diagnosis </w:t>
      </w:r>
      <w:r w:rsidRPr="00364960">
        <w:rPr>
          <w:rFonts w:eastAsia="Times New Roman" w:cs="Times New Roman"/>
          <w:szCs w:val="22"/>
        </w:rPr>
        <w:t>date</w:t>
      </w:r>
      <w:r w:rsidRPr="00364960">
        <w:rPr>
          <w:rFonts w:cs="Times New Roman" w:hint="eastAsia"/>
          <w:szCs w:val="22"/>
        </w:rPr>
        <w:t xml:space="preserve"> </w:t>
      </w:r>
      <w:r w:rsidRPr="00364960">
        <w:rPr>
          <w:rFonts w:eastAsia="Times New Roman" w:cs="Times New Roman"/>
          <w:szCs w:val="22"/>
        </w:rPr>
        <w:t>(Figure </w:t>
      </w:r>
      <w:proofErr w:type="spellStart"/>
      <w:r w:rsidRPr="00364960">
        <w:rPr>
          <w:rFonts w:cs="Times New Roman" w:hint="eastAsia"/>
          <w:szCs w:val="22"/>
        </w:rPr>
        <w:t>S</w:t>
      </w:r>
      <w:r w:rsidRPr="00364960">
        <w:rPr>
          <w:rFonts w:eastAsia="Times New Roman" w:cs="Times New Roman"/>
          <w:szCs w:val="22"/>
        </w:rPr>
        <w:t>1</w:t>
      </w:r>
      <w:proofErr w:type="spellEnd"/>
      <w:r w:rsidRPr="00364960">
        <w:rPr>
          <w:rFonts w:eastAsia="Times New Roman" w:cs="Times New Roman"/>
          <w:szCs w:val="22"/>
        </w:rPr>
        <w:t>). For example, when “</w:t>
      </w:r>
      <w:r w:rsidRPr="00364960">
        <w:rPr>
          <w:rFonts w:eastAsia="Times New Roman" w:cs="Times New Roman" w:hint="eastAsia"/>
          <w:szCs w:val="22"/>
        </w:rPr>
        <w:t xml:space="preserve">iron deficiency anemia </w:t>
      </w:r>
      <w:r w:rsidRPr="00364960">
        <w:rPr>
          <w:rFonts w:eastAsia="Times New Roman" w:cs="Times New Roman" w:hint="eastAsia"/>
          <w:szCs w:val="22"/>
        </w:rPr>
        <w:lastRenderedPageBreak/>
        <w:t>at week 30</w:t>
      </w:r>
      <w:r w:rsidRPr="00364960">
        <w:rPr>
          <w:rFonts w:eastAsia="Times New Roman" w:cs="Times New Roman"/>
          <w:szCs w:val="22"/>
        </w:rPr>
        <w:t xml:space="preserve">” was entered, 30 weeks and 0 days were subtracted. If </w:t>
      </w:r>
      <w:r w:rsidRPr="00364960">
        <w:rPr>
          <w:rFonts w:cs="Times New Roman" w:hint="eastAsia"/>
          <w:szCs w:val="22"/>
        </w:rPr>
        <w:t>multiple GA entries existed</w:t>
      </w:r>
      <w:r w:rsidRPr="00364960">
        <w:rPr>
          <w:rFonts w:eastAsia="Times New Roman" w:cs="Times New Roman"/>
          <w:szCs w:val="22"/>
        </w:rPr>
        <w:t xml:space="preserve">, the longest GA was </w:t>
      </w:r>
      <w:r w:rsidRPr="00364960">
        <w:rPr>
          <w:rFonts w:cs="Times New Roman" w:hint="eastAsia"/>
          <w:szCs w:val="22"/>
        </w:rPr>
        <w:t>used</w:t>
      </w:r>
      <w:r w:rsidRPr="00364960">
        <w:rPr>
          <w:rFonts w:eastAsia="Times New Roman" w:cs="Times New Roman"/>
          <w:szCs w:val="22"/>
        </w:rPr>
        <w:t xml:space="preserve">, </w:t>
      </w:r>
      <w:r w:rsidRPr="00364960">
        <w:rPr>
          <w:rFonts w:cs="Times New Roman" w:hint="eastAsia"/>
          <w:szCs w:val="22"/>
        </w:rPr>
        <w:t>as</w:t>
      </w:r>
      <w:r w:rsidRPr="00364960">
        <w:rPr>
          <w:rFonts w:eastAsia="Times New Roman" w:cs="Times New Roman"/>
          <w:szCs w:val="22"/>
        </w:rPr>
        <w:t xml:space="preserve"> the GA at delivery represents the best obstetric estimate for clinical care (Committee on Obstetric Practice 2017</w:t>
      </w:r>
      <w:r w:rsidRPr="00364960">
        <w:rPr>
          <w:rFonts w:ascii="ＭＳ 明朝" w:hAnsi="ＭＳ 明朝" w:hint="eastAsia"/>
          <w:szCs w:val="22"/>
        </w:rPr>
        <w:t xml:space="preserve">; </w:t>
      </w:r>
      <w:r w:rsidRPr="00364960">
        <w:rPr>
          <w:rFonts w:eastAsia="Times New Roman" w:cs="Times New Roman"/>
          <w:szCs w:val="22"/>
        </w:rPr>
        <w:t>Japan Society of Obstetrics and Gynecology 2023). Therefore, GA is likely more accurate in the later stages of pregnancy. According to a previous report, 92.8% of estimated onset dates for pregnancy that ended with delivery were within 7 days of the gold</w:t>
      </w:r>
      <w:r w:rsidRPr="00364960">
        <w:rPr>
          <w:rFonts w:cs="Times New Roman" w:hint="eastAsia"/>
          <w:szCs w:val="22"/>
        </w:rPr>
        <w:t xml:space="preserve"> </w:t>
      </w:r>
      <w:r w:rsidRPr="00364960">
        <w:rPr>
          <w:rFonts w:eastAsia="Times New Roman" w:cs="Times New Roman"/>
          <w:szCs w:val="22"/>
        </w:rPr>
        <w:t>standard (Ishikawa</w:t>
      </w:r>
      <w:r w:rsidRPr="00364960">
        <w:rPr>
          <w:rFonts w:cs="Times New Roman" w:hint="eastAsia"/>
          <w:szCs w:val="22"/>
        </w:rPr>
        <w:t xml:space="preserve"> et al.</w:t>
      </w:r>
      <w:r w:rsidRPr="00364960">
        <w:rPr>
          <w:rFonts w:eastAsia="Times New Roman" w:cs="Times New Roman"/>
          <w:szCs w:val="22"/>
        </w:rPr>
        <w:t xml:space="preserve"> 2018).</w:t>
      </w:r>
      <w:r w:rsidR="00303C8A">
        <w:rPr>
          <w:rFonts w:eastAsia="Times New Roman" w:cs="Times New Roman"/>
          <w:sz w:val="24"/>
        </w:rPr>
        <w:br w:type="page"/>
      </w:r>
    </w:p>
    <w:p w14:paraId="44FF3683" w14:textId="24CACD51" w:rsidR="00664684" w:rsidRPr="00AB26D6" w:rsidRDefault="00600363" w:rsidP="00AB26D6">
      <w:pPr>
        <w:pStyle w:val="Caption"/>
      </w:pPr>
      <w:bookmarkStart w:id="3" w:name="_Toc222243435"/>
      <w:r w:rsidRPr="00AB26D6">
        <w:rPr>
          <w:rFonts w:hint="eastAsia"/>
        </w:rPr>
        <w:lastRenderedPageBreak/>
        <w:t>Sensitivity analyses</w:t>
      </w:r>
      <w:bookmarkEnd w:id="3"/>
    </w:p>
    <w:p w14:paraId="04157C80" w14:textId="77777777" w:rsidR="00C43219" w:rsidRDefault="00C43219" w:rsidP="008C1B28">
      <w:pPr>
        <w:spacing w:line="480" w:lineRule="auto"/>
        <w:rPr>
          <w:rFonts w:cs="Times New Roman"/>
        </w:rPr>
      </w:pPr>
    </w:p>
    <w:p w14:paraId="37EE04A5" w14:textId="1CCAD734" w:rsidR="00600363" w:rsidRPr="008C1B28" w:rsidRDefault="00AD06E6" w:rsidP="008C1B28">
      <w:pPr>
        <w:spacing w:line="480" w:lineRule="auto"/>
        <w:rPr>
          <w:rFonts w:cs="Times New Roman"/>
          <w:sz w:val="24"/>
        </w:rPr>
      </w:pPr>
      <w:r>
        <w:rPr>
          <w:rFonts w:eastAsia="Times New Roman" w:cs="Times New Roman"/>
        </w:rPr>
        <w:t>The</w:t>
      </w:r>
      <w:r w:rsidRPr="00133C0E">
        <w:rPr>
          <w:rFonts w:eastAsia="Times New Roman" w:cs="Times New Roman"/>
        </w:rPr>
        <w:t xml:space="preserve"> first sensitivity analysis</w:t>
      </w:r>
      <w:r>
        <w:rPr>
          <w:rFonts w:eastAsia="Times New Roman" w:cs="Times New Roman"/>
        </w:rPr>
        <w:t xml:space="preserve"> classified pregnancy as exposed </w:t>
      </w:r>
      <w:r w:rsidRPr="00133C0E">
        <w:rPr>
          <w:rFonts w:eastAsia="Times New Roman" w:cs="Times New Roman"/>
        </w:rPr>
        <w:t xml:space="preserve">only </w:t>
      </w:r>
      <w:r>
        <w:rPr>
          <w:rFonts w:eastAsia="Times New Roman" w:cs="Times New Roman"/>
        </w:rPr>
        <w:t>if at least</w:t>
      </w:r>
      <w:r w:rsidRPr="00133C0E">
        <w:rPr>
          <w:rFonts w:eastAsia="Times New Roman" w:cs="Times New Roman"/>
        </w:rPr>
        <w:t xml:space="preserve"> one dispensation</w:t>
      </w:r>
      <w:r>
        <w:rPr>
          <w:rFonts w:eastAsia="Times New Roman" w:cs="Times New Roman"/>
        </w:rPr>
        <w:t xml:space="preserve"> occurred</w:t>
      </w:r>
      <w:r w:rsidRPr="00133C0E">
        <w:rPr>
          <w:rFonts w:eastAsia="Times New Roman" w:cs="Times New Roman"/>
        </w:rPr>
        <w:t xml:space="preserve"> between pregnancy onset and the index date </w:t>
      </w:r>
      <w:r w:rsidRPr="00F029B2">
        <w:rPr>
          <w:rFonts w:eastAsia="Times New Roman" w:cs="Times New Roman"/>
        </w:rPr>
        <w:t>(Huybrechts, 2019)</w:t>
      </w:r>
      <w:r w:rsidRPr="00133C0E">
        <w:rPr>
          <w:rFonts w:eastAsia="Times New Roman" w:cs="Times New Roman"/>
        </w:rPr>
        <w:t xml:space="preserve">. </w:t>
      </w:r>
      <w:r w:rsidR="00AB26D6">
        <w:rPr>
          <w:rFonts w:eastAsia="Times New Roman" w:cs="Times New Roman"/>
        </w:rPr>
        <w:t>The</w:t>
      </w:r>
      <w:r w:rsidR="00AB26D6" w:rsidRPr="00133C0E">
        <w:rPr>
          <w:rFonts w:eastAsia="Times New Roman" w:cs="Times New Roman"/>
        </w:rPr>
        <w:t xml:space="preserve"> second analysis</w:t>
      </w:r>
      <w:r w:rsidR="00AB26D6">
        <w:rPr>
          <w:rFonts w:eastAsia="Times New Roman" w:cs="Times New Roman"/>
        </w:rPr>
        <w:t xml:space="preserve"> considered</w:t>
      </w:r>
      <w:r w:rsidR="00AB26D6" w:rsidRPr="00133C0E">
        <w:rPr>
          <w:rFonts w:eastAsia="Times New Roman" w:cs="Times New Roman"/>
        </w:rPr>
        <w:t xml:space="preserve"> </w:t>
      </w:r>
      <w:r w:rsidR="00AB26D6">
        <w:rPr>
          <w:rFonts w:cs="Times New Roman" w:hint="eastAsia"/>
        </w:rPr>
        <w:t xml:space="preserve">the </w:t>
      </w:r>
      <w:r w:rsidR="00AB26D6" w:rsidRPr="00133C0E">
        <w:rPr>
          <w:rFonts w:eastAsia="Times New Roman" w:cs="Times New Roman"/>
        </w:rPr>
        <w:t xml:space="preserve">pregnancy as exposed </w:t>
      </w:r>
      <w:r w:rsidR="00AB26D6">
        <w:rPr>
          <w:rFonts w:eastAsia="Times New Roman" w:cs="Times New Roman"/>
        </w:rPr>
        <w:t>when</w:t>
      </w:r>
      <w:r w:rsidR="00AB26D6" w:rsidRPr="00133C0E">
        <w:rPr>
          <w:rFonts w:eastAsia="Times New Roman" w:cs="Times New Roman"/>
        </w:rPr>
        <w:t xml:space="preserve"> supply days overlapped the window between pregnancy onset and 28 days before the index date, </w:t>
      </w:r>
      <w:r w:rsidR="00AB26D6">
        <w:rPr>
          <w:rFonts w:eastAsia="Times New Roman" w:cs="Times New Roman"/>
        </w:rPr>
        <w:t>accounting for</w:t>
      </w:r>
      <w:r w:rsidR="00AB26D6" w:rsidRPr="00133C0E">
        <w:rPr>
          <w:rFonts w:eastAsia="Times New Roman" w:cs="Times New Roman"/>
        </w:rPr>
        <w:t xml:space="preserve"> the lag time between development</w:t>
      </w:r>
      <w:r w:rsidR="00AB26D6">
        <w:rPr>
          <w:rFonts w:eastAsia="Times New Roman" w:cs="Times New Roman"/>
        </w:rPr>
        <w:t>al arrest and miscarriage</w:t>
      </w:r>
      <w:r w:rsidR="00AB26D6" w:rsidRPr="00133C0E">
        <w:rPr>
          <w:rFonts w:eastAsia="Times New Roman" w:cs="Times New Roman"/>
        </w:rPr>
        <w:t xml:space="preserve"> </w:t>
      </w:r>
      <w:r w:rsidR="00AB26D6" w:rsidRPr="002D5E9D">
        <w:rPr>
          <w:rFonts w:eastAsia="Times New Roman" w:cs="Times New Roman"/>
        </w:rPr>
        <w:t>(Sundermann</w:t>
      </w:r>
      <w:r w:rsidR="00AB26D6">
        <w:rPr>
          <w:rFonts w:cs="Times New Roman" w:hint="eastAsia"/>
        </w:rPr>
        <w:t xml:space="preserve"> et al.</w:t>
      </w:r>
      <w:r w:rsidR="00AB26D6" w:rsidRPr="002D5E9D">
        <w:rPr>
          <w:rFonts w:eastAsia="Times New Roman" w:cs="Times New Roman"/>
        </w:rPr>
        <w:t xml:space="preserve"> 2019</w:t>
      </w:r>
      <w:r w:rsidR="00AB26D6">
        <w:rPr>
          <w:rFonts w:cs="Times New Roman" w:hint="eastAsia"/>
        </w:rPr>
        <w:t xml:space="preserve">; </w:t>
      </w:r>
      <w:r w:rsidR="00AB26D6" w:rsidRPr="002D5E9D">
        <w:rPr>
          <w:rFonts w:eastAsia="Times New Roman" w:cs="Times New Roman"/>
        </w:rPr>
        <w:t>van Gelder</w:t>
      </w:r>
      <w:r w:rsidR="00AB26D6">
        <w:rPr>
          <w:rFonts w:cs="Times New Roman" w:hint="eastAsia"/>
        </w:rPr>
        <w:t xml:space="preserve"> et al.</w:t>
      </w:r>
      <w:r w:rsidR="00AB26D6" w:rsidRPr="002D5E9D">
        <w:rPr>
          <w:rFonts w:eastAsia="Times New Roman" w:cs="Times New Roman"/>
        </w:rPr>
        <w:t xml:space="preserve"> 2023)</w:t>
      </w:r>
      <w:r w:rsidR="00AB26D6" w:rsidRPr="00133C0E">
        <w:rPr>
          <w:rFonts w:eastAsia="Times New Roman" w:cs="Times New Roman"/>
        </w:rPr>
        <w:t xml:space="preserve">. </w:t>
      </w:r>
      <w:r w:rsidR="00AB26D6">
        <w:rPr>
          <w:rFonts w:eastAsia="Times New Roman" w:cs="Times New Roman"/>
        </w:rPr>
        <w:t>The</w:t>
      </w:r>
      <w:r w:rsidR="00AB26D6" w:rsidRPr="00133C0E">
        <w:rPr>
          <w:rFonts w:eastAsia="Times New Roman" w:cs="Times New Roman"/>
        </w:rPr>
        <w:t xml:space="preserve"> third analysis</w:t>
      </w:r>
      <w:r w:rsidR="00AB26D6">
        <w:rPr>
          <w:rFonts w:eastAsia="Times New Roman" w:cs="Times New Roman"/>
        </w:rPr>
        <w:t xml:space="preserve"> considered</w:t>
      </w:r>
      <w:r w:rsidR="00AB26D6" w:rsidRPr="00133C0E">
        <w:rPr>
          <w:rFonts w:eastAsia="Times New Roman" w:cs="Times New Roman"/>
        </w:rPr>
        <w:t xml:space="preserve"> </w:t>
      </w:r>
      <w:r w:rsidR="00AB26D6">
        <w:rPr>
          <w:rFonts w:cs="Times New Roman" w:hint="eastAsia"/>
        </w:rPr>
        <w:t xml:space="preserve">the </w:t>
      </w:r>
      <w:r w:rsidR="00AB26D6" w:rsidRPr="00133C0E">
        <w:rPr>
          <w:rFonts w:eastAsia="Times New Roman" w:cs="Times New Roman"/>
        </w:rPr>
        <w:t xml:space="preserve">pregnancy </w:t>
      </w:r>
      <w:r w:rsidR="00AB26D6">
        <w:rPr>
          <w:rFonts w:eastAsia="Times New Roman" w:cs="Times New Roman"/>
        </w:rPr>
        <w:t>as</w:t>
      </w:r>
      <w:r w:rsidR="00AB26D6" w:rsidRPr="00133C0E">
        <w:rPr>
          <w:rFonts w:eastAsia="Times New Roman" w:cs="Times New Roman"/>
        </w:rPr>
        <w:t xml:space="preserve"> exposed if the supply days overlapped with the first trimester (i.e., pregnancy onset through 14 weeks of gestation or the index date, whichever occurred earlier). The fourth analysis </w:t>
      </w:r>
      <w:r w:rsidR="00AB26D6" w:rsidRPr="00133C0E">
        <w:rPr>
          <w:rFonts w:cs="Times New Roman" w:hint="eastAsia"/>
        </w:rPr>
        <w:t xml:space="preserve">restricted the </w:t>
      </w:r>
      <w:r w:rsidR="00AB26D6" w:rsidRPr="00133C0E">
        <w:rPr>
          <w:rFonts w:cs="Times New Roman"/>
        </w:rPr>
        <w:t>population</w:t>
      </w:r>
      <w:r w:rsidR="00AB26D6" w:rsidRPr="00133C0E">
        <w:rPr>
          <w:rFonts w:cs="Times New Roman" w:hint="eastAsia"/>
        </w:rPr>
        <w:t xml:space="preserve"> to cases that resulted in miscarriage</w:t>
      </w:r>
      <w:r w:rsidR="00AB26D6">
        <w:rPr>
          <w:rFonts w:cs="Times New Roman"/>
        </w:rPr>
        <w:t xml:space="preserve">s </w:t>
      </w:r>
      <w:r w:rsidR="00AB26D6" w:rsidRPr="00133C0E">
        <w:rPr>
          <w:rFonts w:cs="Times New Roman" w:hint="eastAsia"/>
        </w:rPr>
        <w:t xml:space="preserve">before 12 weeks of gestation and </w:t>
      </w:r>
      <w:r w:rsidR="00AB26D6" w:rsidRPr="00133C0E">
        <w:rPr>
          <w:rFonts w:cs="Times New Roman"/>
        </w:rPr>
        <w:t>their</w:t>
      </w:r>
      <w:r w:rsidR="00AB26D6" w:rsidRPr="00133C0E">
        <w:rPr>
          <w:rFonts w:cs="Times New Roman" w:hint="eastAsia"/>
        </w:rPr>
        <w:t xml:space="preserve"> controls to mitigate longitudinal changes in status during pregnancy. </w:t>
      </w:r>
      <w:r w:rsidR="00AB26D6" w:rsidRPr="00133C0E">
        <w:rPr>
          <w:rFonts w:cs="Times New Roman"/>
        </w:rPr>
        <w:t xml:space="preserve">The fifth analysis </w:t>
      </w:r>
      <w:r w:rsidR="00AB26D6">
        <w:rPr>
          <w:rFonts w:cs="Times New Roman"/>
        </w:rPr>
        <w:t xml:space="preserve">included only </w:t>
      </w:r>
      <w:r w:rsidR="00AB26D6" w:rsidRPr="00133C0E">
        <w:rPr>
          <w:rFonts w:cs="Times New Roman"/>
        </w:rPr>
        <w:t xml:space="preserve">outpatient dispensations </w:t>
      </w:r>
      <w:r w:rsidR="00AB26D6">
        <w:rPr>
          <w:rFonts w:cs="Times New Roman"/>
        </w:rPr>
        <w:t xml:space="preserve">of </w:t>
      </w:r>
      <w:r w:rsidR="00AB26D6" w:rsidRPr="00133C0E">
        <w:rPr>
          <w:rFonts w:cs="Times New Roman"/>
        </w:rPr>
        <w:t xml:space="preserve">benzodiazepines to minimize confounding and reverse causal bias. </w:t>
      </w:r>
      <w:r w:rsidR="00AB26D6" w:rsidRPr="00133C0E">
        <w:rPr>
          <w:rFonts w:cs="Times New Roman" w:hint="eastAsia"/>
        </w:rPr>
        <w:t xml:space="preserve">The </w:t>
      </w:r>
      <w:r w:rsidR="00AB26D6" w:rsidRPr="00133C0E">
        <w:rPr>
          <w:rFonts w:cs="Times New Roman"/>
        </w:rPr>
        <w:t>sixth</w:t>
      </w:r>
      <w:r w:rsidR="00AB26D6" w:rsidRPr="00133C0E">
        <w:rPr>
          <w:rFonts w:cs="Times New Roman" w:hint="eastAsia"/>
        </w:rPr>
        <w:t xml:space="preserve"> analysis </w:t>
      </w:r>
      <w:r w:rsidR="00AB26D6" w:rsidRPr="00133C0E">
        <w:rPr>
          <w:rFonts w:eastAsia="Times New Roman" w:cs="Times New Roman"/>
        </w:rPr>
        <w:t>limit</w:t>
      </w:r>
      <w:r w:rsidR="00AB26D6">
        <w:rPr>
          <w:rFonts w:cs="Times New Roman" w:hint="eastAsia"/>
        </w:rPr>
        <w:t>ed</w:t>
      </w:r>
      <w:r w:rsidR="00AB26D6" w:rsidRPr="00133C0E">
        <w:rPr>
          <w:rFonts w:eastAsia="Times New Roman" w:cs="Times New Roman"/>
        </w:rPr>
        <w:t xml:space="preserve"> the population to women diagnosed with </w:t>
      </w:r>
      <w:r w:rsidR="00AB26D6" w:rsidRPr="00133C0E">
        <w:rPr>
          <w:rFonts w:cs="Times New Roman" w:hint="eastAsia"/>
        </w:rPr>
        <w:t>anxiety or sleep disorder</w:t>
      </w:r>
      <w:r w:rsidR="00AB26D6">
        <w:rPr>
          <w:rFonts w:eastAsia="Times New Roman" w:cs="Times New Roman"/>
        </w:rPr>
        <w:t>s</w:t>
      </w:r>
      <w:r w:rsidR="00AB26D6" w:rsidRPr="00133C0E">
        <w:rPr>
          <w:rFonts w:eastAsia="Times New Roman" w:cs="Times New Roman"/>
        </w:rPr>
        <w:t xml:space="preserve"> and repeat</w:t>
      </w:r>
      <w:r w:rsidR="00AB26D6">
        <w:rPr>
          <w:rFonts w:cs="Times New Roman" w:hint="eastAsia"/>
        </w:rPr>
        <w:t>ed</w:t>
      </w:r>
      <w:r w:rsidR="00AB26D6" w:rsidRPr="00133C0E">
        <w:rPr>
          <w:rFonts w:eastAsia="Times New Roman" w:cs="Times New Roman"/>
        </w:rPr>
        <w:t xml:space="preserve"> the same analyses after risk-set sampling with replacement in the alternative population. The first </w:t>
      </w:r>
      <w:r w:rsidR="00AB26D6" w:rsidRPr="00133C0E">
        <w:rPr>
          <w:rFonts w:cs="Times New Roman" w:hint="eastAsia"/>
        </w:rPr>
        <w:t>four</w:t>
      </w:r>
      <w:r w:rsidR="00AB26D6" w:rsidRPr="00133C0E">
        <w:rPr>
          <w:rFonts w:eastAsia="Times New Roman" w:cs="Times New Roman"/>
        </w:rPr>
        <w:t xml:space="preserve"> sensitivity analyses were also </w:t>
      </w:r>
      <w:r w:rsidR="00AB26D6" w:rsidRPr="00133C0E">
        <w:rPr>
          <w:rFonts w:cs="Times New Roman" w:hint="eastAsia"/>
        </w:rPr>
        <w:t>applied</w:t>
      </w:r>
      <w:r w:rsidR="00AB26D6" w:rsidRPr="00133C0E">
        <w:rPr>
          <w:rFonts w:eastAsia="Times New Roman" w:cs="Times New Roman"/>
        </w:rPr>
        <w:t xml:space="preserve"> </w:t>
      </w:r>
      <w:r w:rsidR="00AB26D6" w:rsidRPr="00133C0E">
        <w:rPr>
          <w:rFonts w:cs="Times New Roman" w:hint="eastAsia"/>
        </w:rPr>
        <w:t>to</w:t>
      </w:r>
      <w:r w:rsidR="00AB26D6" w:rsidRPr="00133C0E">
        <w:rPr>
          <w:rFonts w:eastAsia="Times New Roman" w:cs="Times New Roman"/>
        </w:rPr>
        <w:t xml:space="preserve"> </w:t>
      </w:r>
      <w:r w:rsidR="00AB26D6" w:rsidRPr="00133C0E">
        <w:rPr>
          <w:rFonts w:cs="Times New Roman" w:hint="eastAsia"/>
        </w:rPr>
        <w:t>dose and half-life categories</w:t>
      </w:r>
      <w:r w:rsidR="00AB26D6">
        <w:rPr>
          <w:rFonts w:cs="Times New Roman"/>
        </w:rPr>
        <w:t>, as well as</w:t>
      </w:r>
      <w:r w:rsidR="00AB26D6" w:rsidRPr="00133C0E">
        <w:rPr>
          <w:rFonts w:cs="Times New Roman" w:hint="eastAsia"/>
        </w:rPr>
        <w:t xml:space="preserve"> major benzodiazepines</w:t>
      </w:r>
      <w:r w:rsidR="00AB26D6" w:rsidRPr="00133C0E">
        <w:rPr>
          <w:rFonts w:eastAsia="Times New Roman" w:cs="Times New Roman"/>
        </w:rPr>
        <w:t>.</w:t>
      </w:r>
    </w:p>
    <w:p w14:paraId="66C27591" w14:textId="672BB2B4" w:rsidR="00664684" w:rsidRPr="00664684" w:rsidRDefault="00664684" w:rsidP="00AA0A0F">
      <w:pPr>
        <w:pStyle w:val="Caption"/>
        <w:spacing w:line="480" w:lineRule="auto"/>
        <w:rPr>
          <w:rFonts w:eastAsia="ＭＳ 明朝"/>
        </w:rPr>
        <w:sectPr w:rsidR="00664684" w:rsidRPr="00664684" w:rsidSect="00AA0A0F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82"/>
        <w:gridCol w:w="4835"/>
        <w:gridCol w:w="4835"/>
      </w:tblGrid>
      <w:tr w:rsidR="00A2418B" w:rsidRPr="005C5DFC" w14:paraId="0EF49BAF" w14:textId="77777777" w:rsidTr="002A4AC8">
        <w:trPr>
          <w:trHeight w:val="194"/>
        </w:trPr>
        <w:tc>
          <w:tcPr>
            <w:tcW w:w="1315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89C4AF7" w14:textId="00DAD464" w:rsidR="00A714F8" w:rsidRPr="005C5DFC" w:rsidRDefault="002338CF" w:rsidP="00AA0A0F">
            <w:pPr>
              <w:pStyle w:val="Caption"/>
              <w:rPr>
                <w:rFonts w:ascii="Times New Roman" w:hAnsi="Times New Roman" w:cs="Times New Roman"/>
                <w:szCs w:val="22"/>
              </w:rPr>
            </w:pPr>
            <w:bookmarkStart w:id="4" w:name="_Toc222242265"/>
            <w:bookmarkStart w:id="5" w:name="_Toc222242360"/>
            <w:bookmarkStart w:id="6" w:name="_Toc222243436"/>
            <w:r w:rsidRPr="005C5DFC">
              <w:rPr>
                <w:rFonts w:ascii="Times New Roman" w:hAnsi="Times New Roman" w:cs="Times New Roman"/>
                <w:szCs w:val="22"/>
              </w:rPr>
              <w:lastRenderedPageBreak/>
              <w:t xml:space="preserve">Table </w:t>
            </w:r>
            <w:proofErr w:type="spellStart"/>
            <w:r w:rsidRPr="005C5DFC">
              <w:rPr>
                <w:rFonts w:ascii="Times New Roman" w:hAnsi="Times New Roman" w:cs="Times New Roman"/>
                <w:szCs w:val="22"/>
              </w:rPr>
              <w:t>S</w:t>
            </w:r>
            <w:r w:rsidRPr="005C5DFC">
              <w:rPr>
                <w:rFonts w:ascii="Times New Roman" w:hAnsi="Times New Roman" w:cs="Times New Roman"/>
                <w:szCs w:val="22"/>
              </w:rPr>
              <w:fldChar w:fldCharType="begin"/>
            </w:r>
            <w:r w:rsidRPr="005C5DFC">
              <w:rPr>
                <w:rFonts w:ascii="Times New Roman" w:hAnsi="Times New Roman" w:cs="Times New Roman"/>
                <w:szCs w:val="22"/>
              </w:rPr>
              <w:instrText xml:space="preserve"> SEQ Table_S \* ARABIC </w:instrText>
            </w:r>
            <w:r w:rsidRPr="005C5DFC">
              <w:rPr>
                <w:rFonts w:ascii="Times New Roman" w:hAnsi="Times New Roman" w:cs="Times New Roman"/>
                <w:szCs w:val="22"/>
              </w:rPr>
              <w:fldChar w:fldCharType="separate"/>
            </w:r>
            <w:r w:rsidR="004B1309" w:rsidRPr="005C5DFC">
              <w:rPr>
                <w:rFonts w:ascii="Times New Roman" w:hAnsi="Times New Roman" w:cs="Times New Roman"/>
                <w:noProof/>
                <w:szCs w:val="22"/>
              </w:rPr>
              <w:t>1</w:t>
            </w:r>
            <w:proofErr w:type="spellEnd"/>
            <w:r w:rsidRPr="005C5DFC">
              <w:rPr>
                <w:rFonts w:ascii="Times New Roman" w:hAnsi="Times New Roman" w:cs="Times New Roman"/>
                <w:noProof/>
                <w:szCs w:val="22"/>
              </w:rPr>
              <w:fldChar w:fldCharType="end"/>
            </w:r>
            <w:r w:rsidRPr="005C5DFC">
              <w:rPr>
                <w:rFonts w:ascii="Times New Roman" w:hAnsi="Times New Roman" w:cs="Times New Roman"/>
                <w:szCs w:val="22"/>
              </w:rPr>
              <w:t>. Definitions of exclusion criteria and confounders considered in this study</w:t>
            </w:r>
            <w:bookmarkEnd w:id="4"/>
            <w:bookmarkEnd w:id="5"/>
            <w:bookmarkEnd w:id="6"/>
          </w:p>
        </w:tc>
      </w:tr>
      <w:tr w:rsidR="00A2418B" w:rsidRPr="005C5DFC" w14:paraId="53857925" w14:textId="77777777" w:rsidTr="002A4AC8">
        <w:trPr>
          <w:trHeight w:val="194"/>
        </w:trPr>
        <w:tc>
          <w:tcPr>
            <w:tcW w:w="3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0533A8" w14:textId="63006366" w:rsidR="00A714F8" w:rsidRPr="005C5DFC" w:rsidRDefault="00A714F8" w:rsidP="002A4AC8">
            <w:pPr>
              <w:jc w:val="left"/>
              <w:rPr>
                <w:rFonts w:cs="Times New Roman"/>
                <w:b/>
                <w:szCs w:val="22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9B9EE1" w14:textId="77777777" w:rsidR="00A714F8" w:rsidRPr="005C5DFC" w:rsidRDefault="002338CF" w:rsidP="002A4AC8">
            <w:pPr>
              <w:jc w:val="left"/>
              <w:rPr>
                <w:rFonts w:eastAsia="Times New Roman" w:cs="Times New Roman"/>
                <w:b/>
                <w:szCs w:val="22"/>
              </w:rPr>
            </w:pPr>
            <w:r w:rsidRPr="005C5DFC">
              <w:rPr>
                <w:rFonts w:eastAsia="Times New Roman" w:cs="Times New Roman"/>
                <w:b/>
                <w:szCs w:val="22"/>
              </w:rPr>
              <w:t>Definition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2AF853" w14:textId="77777777" w:rsidR="00A714F8" w:rsidRPr="005C5DFC" w:rsidRDefault="002338CF" w:rsidP="002A4AC8">
            <w:pPr>
              <w:jc w:val="left"/>
              <w:rPr>
                <w:rFonts w:eastAsia="Times New Roman" w:cs="Times New Roman"/>
                <w:b/>
                <w:szCs w:val="22"/>
              </w:rPr>
            </w:pPr>
            <w:r w:rsidRPr="005C5DFC">
              <w:rPr>
                <w:rFonts w:eastAsia="Times New Roman" w:cs="Times New Roman"/>
                <w:b/>
                <w:szCs w:val="22"/>
              </w:rPr>
              <w:t>Rationale</w:t>
            </w:r>
          </w:p>
        </w:tc>
      </w:tr>
      <w:tr w:rsidR="00A2418B" w:rsidRPr="005C5DFC" w14:paraId="1066D386" w14:textId="77777777" w:rsidTr="002A4AC8">
        <w:trPr>
          <w:trHeight w:val="194"/>
        </w:trPr>
        <w:tc>
          <w:tcPr>
            <w:tcW w:w="13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8556FC" w14:textId="37A1FBAA" w:rsidR="00A714F8" w:rsidRPr="005C5DFC" w:rsidRDefault="002338CF" w:rsidP="002A4AC8">
            <w:pPr>
              <w:jc w:val="left"/>
              <w:rPr>
                <w:rFonts w:eastAsia="Times New Roman" w:cs="Times New Roman"/>
                <w:b/>
                <w:szCs w:val="22"/>
              </w:rPr>
            </w:pPr>
            <w:r w:rsidRPr="005C5DFC">
              <w:rPr>
                <w:rFonts w:eastAsia="Times New Roman" w:cs="Times New Roman"/>
                <w:b/>
                <w:szCs w:val="22"/>
              </w:rPr>
              <w:t xml:space="preserve">Diagnoses and medications excluded from the study </w:t>
            </w:r>
            <w:proofErr w:type="spellStart"/>
            <w:r w:rsidRPr="005C5DFC">
              <w:rPr>
                <w:rFonts w:eastAsia="Times New Roman" w:cs="Times New Roman"/>
                <w:b/>
                <w:szCs w:val="22"/>
              </w:rPr>
              <w:t>population</w:t>
            </w:r>
            <w:r w:rsidRPr="005C5DFC">
              <w:rPr>
                <w:rFonts w:eastAsia="Times New Roman" w:cs="Times New Roman"/>
                <w:b/>
                <w:szCs w:val="22"/>
                <w:vertAlign w:val="superscript"/>
              </w:rPr>
              <w:t>a</w:t>
            </w:r>
            <w:r w:rsidR="00140022" w:rsidRPr="005C5DFC">
              <w:rPr>
                <w:rFonts w:eastAsia="Times New Roman" w:cs="Times New Roman"/>
                <w:b/>
                <w:szCs w:val="22"/>
                <w:vertAlign w:val="superscript"/>
              </w:rPr>
              <w:t>,b</w:t>
            </w:r>
            <w:proofErr w:type="spellEnd"/>
          </w:p>
        </w:tc>
      </w:tr>
      <w:tr w:rsidR="00A2418B" w:rsidRPr="005C5DFC" w14:paraId="1479E9C8" w14:textId="77777777" w:rsidTr="002A4AC8">
        <w:trPr>
          <w:trHeight w:val="194"/>
        </w:trPr>
        <w:tc>
          <w:tcPr>
            <w:tcW w:w="34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CD6437" w14:textId="6ED59A0C" w:rsidR="00A714F8" w:rsidRPr="005C5DFC" w:rsidRDefault="002338CF" w:rsidP="002A4AC8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>Recurrent pregnancy loss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8A7617" w14:textId="53A726F4" w:rsidR="00A714F8" w:rsidRPr="005C5DFC" w:rsidRDefault="002338CF" w:rsidP="00A21B94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ICD-10 code </w:t>
            </w:r>
            <w:proofErr w:type="spellStart"/>
            <w:r w:rsidRPr="005C5DFC">
              <w:rPr>
                <w:rFonts w:eastAsia="Times New Roman" w:cs="Times New Roman"/>
                <w:szCs w:val="22"/>
              </w:rPr>
              <w:t>N96</w:t>
            </w:r>
            <w:proofErr w:type="spellEnd"/>
            <w:r w:rsidRPr="005C5DFC">
              <w:rPr>
                <w:rFonts w:eastAsia="Times New Roman" w:cs="Times New Roman"/>
                <w:szCs w:val="22"/>
              </w:rPr>
              <w:t xml:space="preserve">, </w:t>
            </w:r>
            <w:proofErr w:type="spellStart"/>
            <w:r w:rsidRPr="005C5DFC">
              <w:rPr>
                <w:rFonts w:eastAsia="Times New Roman" w:cs="Times New Roman"/>
                <w:szCs w:val="22"/>
              </w:rPr>
              <w:t>O262</w:t>
            </w:r>
            <w:proofErr w:type="spellEnd"/>
            <w:r w:rsidR="005823A3" w:rsidRPr="005C5DFC">
              <w:rPr>
                <w:rFonts w:eastAsia="Times New Roman" w:cs="Times New Roman"/>
                <w:szCs w:val="22"/>
              </w:rPr>
              <w:t>,</w:t>
            </w:r>
            <w:r w:rsidRPr="005C5DFC">
              <w:rPr>
                <w:rFonts w:eastAsia="Times New Roman" w:cs="Times New Roman"/>
                <w:szCs w:val="22"/>
              </w:rPr>
              <w:t xml:space="preserve"> or standardized disease code 7599016</w:t>
            </w:r>
            <w:r w:rsidRPr="005C5DFC">
              <w:rPr>
                <w:rFonts w:cs="Times New Roman"/>
                <w:szCs w:val="22"/>
              </w:rPr>
              <w:t xml:space="preserve"> (recurrent pregnancy loss); </w:t>
            </w:r>
            <w:r w:rsidR="00A21B94" w:rsidRPr="005C5DFC">
              <w:rPr>
                <w:rFonts w:cs="Times New Roman"/>
                <w:szCs w:val="22"/>
              </w:rPr>
              <w:t>dispensation</w:t>
            </w:r>
            <w:r w:rsidRPr="005C5DFC">
              <w:rPr>
                <w:rFonts w:cs="Times New Roman"/>
                <w:szCs w:val="22"/>
              </w:rPr>
              <w:t xml:space="preserve"> of low-dose aspirin (100 or 81 mg tablets) or heparin calcium (subcutaneous injection syringe)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E0F73F" w14:textId="175986C9" w:rsidR="00A714F8" w:rsidRPr="003937F5" w:rsidRDefault="00DD3D4A" w:rsidP="002A4AC8">
            <w:pPr>
              <w:jc w:val="left"/>
              <w:rPr>
                <w:rFonts w:cs="Times New Roman"/>
                <w:szCs w:val="22"/>
              </w:rPr>
            </w:pPr>
            <w:r>
              <w:rPr>
                <w:rFonts w:cs="Times New Roman" w:hint="eastAsia"/>
                <w:szCs w:val="22"/>
              </w:rPr>
              <w:t xml:space="preserve">Excluded because </w:t>
            </w:r>
            <w:r w:rsidR="00E26ED8">
              <w:rPr>
                <w:rFonts w:cs="Times New Roman" w:hint="eastAsia"/>
                <w:szCs w:val="22"/>
              </w:rPr>
              <w:t xml:space="preserve">recurrent pregnancy loss is </w:t>
            </w:r>
            <w:r>
              <w:rPr>
                <w:rFonts w:cs="Times New Roman" w:hint="eastAsia"/>
                <w:szCs w:val="22"/>
              </w:rPr>
              <w:t>a k</w:t>
            </w:r>
            <w:r w:rsidR="002338CF" w:rsidRPr="005C5DFC">
              <w:rPr>
                <w:rFonts w:cs="Times New Roman"/>
                <w:szCs w:val="22"/>
              </w:rPr>
              <w:t xml:space="preserve">nown risk factor for </w:t>
            </w:r>
            <w:proofErr w:type="spellStart"/>
            <w:r w:rsidR="002338CF" w:rsidRPr="005C5DFC">
              <w:rPr>
                <w:rFonts w:cs="Times New Roman"/>
                <w:szCs w:val="22"/>
              </w:rPr>
              <w:t>miscarriage</w:t>
            </w:r>
            <w:r w:rsidR="002338CF" w:rsidRPr="005C5DFC">
              <w:rPr>
                <w:rFonts w:eastAsia="Times New Roman" w:cs="Times New Roman"/>
                <w:szCs w:val="22"/>
                <w:vertAlign w:val="superscript"/>
              </w:rPr>
              <w:t>1</w:t>
            </w:r>
            <w:proofErr w:type="spellEnd"/>
            <w:r w:rsidR="00DF0DA8">
              <w:rPr>
                <w:rFonts w:cs="Times New Roman" w:hint="eastAsia"/>
                <w:szCs w:val="22"/>
                <w:vertAlign w:val="superscript"/>
              </w:rPr>
              <w:t xml:space="preserve"> </w:t>
            </w:r>
            <w:r w:rsidR="00DF0DA8">
              <w:rPr>
                <w:rFonts w:cs="Times New Roman" w:hint="eastAsia"/>
                <w:szCs w:val="22"/>
              </w:rPr>
              <w:t xml:space="preserve">and </w:t>
            </w:r>
            <w:r w:rsidR="00EF742B">
              <w:rPr>
                <w:rFonts w:cs="Times New Roman" w:hint="eastAsia"/>
                <w:szCs w:val="22"/>
              </w:rPr>
              <w:t>may</w:t>
            </w:r>
            <w:r w:rsidR="00DF0DA8">
              <w:rPr>
                <w:rFonts w:cs="Times New Roman" w:hint="eastAsia"/>
                <w:szCs w:val="22"/>
              </w:rPr>
              <w:t xml:space="preserve"> introduce</w:t>
            </w:r>
            <w:r w:rsidR="003937F5">
              <w:rPr>
                <w:rFonts w:cs="Times New Roman" w:hint="eastAsia"/>
                <w:szCs w:val="22"/>
              </w:rPr>
              <w:t xml:space="preserve"> </w:t>
            </w:r>
            <w:r w:rsidR="00EF742B">
              <w:rPr>
                <w:rFonts w:cs="Times New Roman" w:hint="eastAsia"/>
                <w:szCs w:val="22"/>
              </w:rPr>
              <w:t>strong baseline risk</w:t>
            </w:r>
            <w:r w:rsidR="00CE0772">
              <w:rPr>
                <w:rFonts w:cs="Times New Roman" w:hint="eastAsia"/>
                <w:szCs w:val="22"/>
              </w:rPr>
              <w:t xml:space="preserve"> (confounding)</w:t>
            </w:r>
          </w:p>
        </w:tc>
      </w:tr>
      <w:tr w:rsidR="00A2418B" w:rsidRPr="005C5DFC" w14:paraId="4C2704EA" w14:textId="77777777" w:rsidTr="002A4AC8">
        <w:trPr>
          <w:trHeight w:val="194"/>
        </w:trPr>
        <w:tc>
          <w:tcPr>
            <w:tcW w:w="3482" w:type="dxa"/>
            <w:hideMark/>
          </w:tcPr>
          <w:p w14:paraId="240A527C" w14:textId="12917F11" w:rsidR="00A714F8" w:rsidRPr="005C5DFC" w:rsidRDefault="002338CF" w:rsidP="002A4AC8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>Antiphospholipid syndrome</w:t>
            </w:r>
          </w:p>
        </w:tc>
        <w:tc>
          <w:tcPr>
            <w:tcW w:w="4835" w:type="dxa"/>
            <w:hideMark/>
          </w:tcPr>
          <w:p w14:paraId="3B0B14B2" w14:textId="688B8C96" w:rsidR="00A714F8" w:rsidRPr="005C5DFC" w:rsidRDefault="002338CF" w:rsidP="002A4AC8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ICD-10 code </w:t>
            </w:r>
            <w:proofErr w:type="spellStart"/>
            <w:r w:rsidRPr="005C5DFC">
              <w:rPr>
                <w:rFonts w:eastAsia="Times New Roman" w:cs="Times New Roman"/>
                <w:szCs w:val="22"/>
              </w:rPr>
              <w:t>D686</w:t>
            </w:r>
            <w:proofErr w:type="spellEnd"/>
            <w:r w:rsidRPr="005C5DFC">
              <w:rPr>
                <w:rFonts w:eastAsia="Times New Roman" w:cs="Times New Roman"/>
                <w:szCs w:val="22"/>
              </w:rPr>
              <w:t xml:space="preserve">, </w:t>
            </w:r>
            <w:proofErr w:type="spellStart"/>
            <w:r w:rsidRPr="005C5DFC">
              <w:rPr>
                <w:rFonts w:eastAsia="Times New Roman" w:cs="Times New Roman"/>
                <w:szCs w:val="22"/>
              </w:rPr>
              <w:t>O991</w:t>
            </w:r>
            <w:proofErr w:type="spellEnd"/>
            <w:r w:rsidR="005823A3" w:rsidRPr="005C5DFC">
              <w:rPr>
                <w:rFonts w:eastAsia="Times New Roman" w:cs="Times New Roman"/>
                <w:szCs w:val="22"/>
              </w:rPr>
              <w:t>,</w:t>
            </w:r>
            <w:r w:rsidRPr="005C5DFC">
              <w:rPr>
                <w:rFonts w:eastAsia="Times New Roman" w:cs="Times New Roman"/>
                <w:szCs w:val="22"/>
              </w:rPr>
              <w:t xml:space="preserve"> or standardized disease code 8841124 (lupus thrombocytopenia) </w:t>
            </w:r>
          </w:p>
        </w:tc>
        <w:tc>
          <w:tcPr>
            <w:tcW w:w="4835" w:type="dxa"/>
            <w:hideMark/>
          </w:tcPr>
          <w:p w14:paraId="3325CC9A" w14:textId="60948451" w:rsidR="00A714F8" w:rsidRPr="005C5DFC" w:rsidRDefault="00DD3D4A" w:rsidP="002A4AC8">
            <w:pPr>
              <w:jc w:val="left"/>
              <w:rPr>
                <w:rFonts w:eastAsia="Times New Roman" w:cs="Times New Roman"/>
                <w:szCs w:val="22"/>
              </w:rPr>
            </w:pPr>
            <w:r>
              <w:rPr>
                <w:rFonts w:cs="Times New Roman" w:hint="eastAsia"/>
                <w:szCs w:val="22"/>
              </w:rPr>
              <w:t xml:space="preserve">Excluded because </w:t>
            </w:r>
            <w:r w:rsidR="00CE0772">
              <w:rPr>
                <w:rFonts w:cs="Times New Roman" w:hint="eastAsia"/>
                <w:szCs w:val="22"/>
              </w:rPr>
              <w:t>a</w:t>
            </w:r>
            <w:r w:rsidR="00CE0772" w:rsidRPr="00CE0772">
              <w:rPr>
                <w:rFonts w:cs="Times New Roman"/>
                <w:szCs w:val="22"/>
              </w:rPr>
              <w:t>ntiphospholipid syndrome</w:t>
            </w:r>
            <w:r w:rsidR="00CE0772" w:rsidRPr="00CE0772">
              <w:rPr>
                <w:rFonts w:cs="Times New Roman" w:hint="eastAsia"/>
                <w:szCs w:val="22"/>
              </w:rPr>
              <w:t xml:space="preserve"> </w:t>
            </w:r>
            <w:r w:rsidR="00CE0772">
              <w:rPr>
                <w:rFonts w:cs="Times New Roman" w:hint="eastAsia"/>
                <w:szCs w:val="22"/>
              </w:rPr>
              <w:t>is</w:t>
            </w:r>
            <w:r>
              <w:rPr>
                <w:rFonts w:cs="Times New Roman" w:hint="eastAsia"/>
                <w:szCs w:val="22"/>
              </w:rPr>
              <w:t xml:space="preserve"> a k</w:t>
            </w:r>
            <w:r w:rsidR="002338CF" w:rsidRPr="005C5DFC">
              <w:rPr>
                <w:rFonts w:cs="Times New Roman"/>
                <w:szCs w:val="22"/>
              </w:rPr>
              <w:t xml:space="preserve">nown risk factor for </w:t>
            </w:r>
            <w:proofErr w:type="spellStart"/>
            <w:r w:rsidR="002338CF" w:rsidRPr="005C5DFC">
              <w:rPr>
                <w:rFonts w:cs="Times New Roman"/>
                <w:szCs w:val="22"/>
              </w:rPr>
              <w:t>miscarriage</w:t>
            </w:r>
            <w:r w:rsidR="002338CF" w:rsidRPr="005C5DFC">
              <w:rPr>
                <w:rFonts w:eastAsia="Times New Roman" w:cs="Times New Roman"/>
                <w:szCs w:val="22"/>
                <w:vertAlign w:val="superscript"/>
              </w:rPr>
              <w:t>1</w:t>
            </w:r>
            <w:proofErr w:type="spellEnd"/>
            <w:r w:rsidR="003937F5">
              <w:rPr>
                <w:rFonts w:cs="Times New Roman" w:hint="eastAsia"/>
                <w:szCs w:val="22"/>
                <w:vertAlign w:val="superscript"/>
              </w:rPr>
              <w:t xml:space="preserve"> </w:t>
            </w:r>
            <w:r w:rsidR="003937F5">
              <w:rPr>
                <w:rFonts w:cs="Times New Roman" w:hint="eastAsia"/>
                <w:szCs w:val="22"/>
              </w:rPr>
              <w:t xml:space="preserve">and </w:t>
            </w:r>
            <w:r w:rsidR="004563BC">
              <w:rPr>
                <w:rFonts w:cs="Times New Roman" w:hint="eastAsia"/>
                <w:szCs w:val="22"/>
              </w:rPr>
              <w:t xml:space="preserve">may </w:t>
            </w:r>
            <w:r w:rsidR="003937F5">
              <w:rPr>
                <w:rFonts w:cs="Times New Roman" w:hint="eastAsia"/>
                <w:szCs w:val="22"/>
              </w:rPr>
              <w:t xml:space="preserve">introduce </w:t>
            </w:r>
            <w:r w:rsidR="004563BC" w:rsidRPr="004563BC">
              <w:rPr>
                <w:rFonts w:cs="Times New Roman"/>
                <w:szCs w:val="22"/>
              </w:rPr>
              <w:t>strong baseline risk (confounding)</w:t>
            </w:r>
          </w:p>
        </w:tc>
      </w:tr>
      <w:tr w:rsidR="00A2418B" w:rsidRPr="005C5DFC" w14:paraId="47EC7BD0" w14:textId="77777777" w:rsidTr="002A4AC8">
        <w:trPr>
          <w:trHeight w:val="194"/>
        </w:trPr>
        <w:tc>
          <w:tcPr>
            <w:tcW w:w="3482" w:type="dxa"/>
          </w:tcPr>
          <w:p w14:paraId="0FF45E1A" w14:textId="77777777" w:rsidR="00A714F8" w:rsidRPr="005C5DFC" w:rsidRDefault="002338CF" w:rsidP="002A4AC8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>Medications that potentially pose a risk of miscarriage</w:t>
            </w:r>
          </w:p>
        </w:tc>
        <w:tc>
          <w:tcPr>
            <w:tcW w:w="4835" w:type="dxa"/>
          </w:tcPr>
          <w:p w14:paraId="2CCABDCC" w14:textId="2CF53C26" w:rsidR="00A714F8" w:rsidRPr="005C5DFC" w:rsidRDefault="002338CF" w:rsidP="002A4AC8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Thalidomide, pomalidomide, lenalidomide, </w:t>
            </w:r>
            <w:r w:rsidR="005823A3" w:rsidRPr="005C5DFC">
              <w:rPr>
                <w:rFonts w:cs="Times New Roman"/>
                <w:szCs w:val="22"/>
              </w:rPr>
              <w:t>m</w:t>
            </w:r>
            <w:r w:rsidRPr="005C5DFC">
              <w:rPr>
                <w:rFonts w:cs="Times New Roman"/>
                <w:szCs w:val="22"/>
              </w:rPr>
              <w:t xml:space="preserve">ycophenolate mofetil, methotrexate, misoprostol, </w:t>
            </w:r>
            <w:r w:rsidR="005823A3" w:rsidRPr="005C5DFC">
              <w:rPr>
                <w:rFonts w:cs="Times New Roman"/>
                <w:szCs w:val="22"/>
              </w:rPr>
              <w:t xml:space="preserve">or </w:t>
            </w:r>
            <w:r w:rsidRPr="005C5DFC">
              <w:rPr>
                <w:rFonts w:cs="Times New Roman"/>
                <w:szCs w:val="22"/>
              </w:rPr>
              <w:t>warfarin</w:t>
            </w:r>
          </w:p>
        </w:tc>
        <w:tc>
          <w:tcPr>
            <w:tcW w:w="4835" w:type="dxa"/>
          </w:tcPr>
          <w:p w14:paraId="78E01758" w14:textId="1F134C04" w:rsidR="00A714F8" w:rsidRPr="005C5DFC" w:rsidRDefault="00DD3D4A" w:rsidP="002A4AC8">
            <w:pPr>
              <w:jc w:val="left"/>
              <w:rPr>
                <w:rFonts w:cs="Times New Roman"/>
                <w:szCs w:val="22"/>
              </w:rPr>
            </w:pPr>
            <w:r>
              <w:rPr>
                <w:rFonts w:cs="Times New Roman" w:hint="eastAsia"/>
                <w:szCs w:val="22"/>
              </w:rPr>
              <w:t xml:space="preserve">Excluded because these </w:t>
            </w:r>
            <w:r w:rsidR="005078EE">
              <w:rPr>
                <w:rFonts w:cs="Times New Roman" w:hint="eastAsia"/>
                <w:szCs w:val="22"/>
              </w:rPr>
              <w:t>medications have</w:t>
            </w:r>
            <w:r w:rsidR="002338CF" w:rsidRPr="005C5DFC">
              <w:rPr>
                <w:rFonts w:cs="Times New Roman"/>
                <w:szCs w:val="22"/>
              </w:rPr>
              <w:t xml:space="preserve"> a suspected risk of miscarriage according to the clinical practice </w:t>
            </w:r>
            <w:proofErr w:type="spellStart"/>
            <w:proofErr w:type="gramStart"/>
            <w:r w:rsidR="002338CF" w:rsidRPr="005C5DFC">
              <w:rPr>
                <w:rFonts w:cs="Times New Roman"/>
                <w:szCs w:val="22"/>
              </w:rPr>
              <w:t>guidelines</w:t>
            </w:r>
            <w:r w:rsidR="002338CF" w:rsidRPr="005C5DFC">
              <w:rPr>
                <w:rFonts w:cs="Times New Roman"/>
                <w:szCs w:val="22"/>
                <w:vertAlign w:val="superscript"/>
              </w:rPr>
              <w:t>2</w:t>
            </w:r>
            <w:proofErr w:type="spellEnd"/>
            <w:proofErr w:type="gramEnd"/>
            <w:r w:rsidR="003937F5">
              <w:rPr>
                <w:rFonts w:cs="Times New Roman" w:hint="eastAsia"/>
                <w:szCs w:val="22"/>
                <w:vertAlign w:val="superscript"/>
              </w:rPr>
              <w:t xml:space="preserve"> </w:t>
            </w:r>
            <w:r w:rsidR="003937F5">
              <w:rPr>
                <w:rFonts w:cs="Times New Roman" w:hint="eastAsia"/>
                <w:szCs w:val="22"/>
              </w:rPr>
              <w:t xml:space="preserve">and could </w:t>
            </w:r>
            <w:r w:rsidR="005078EE">
              <w:rPr>
                <w:rFonts w:cs="Times New Roman" w:hint="eastAsia"/>
                <w:szCs w:val="22"/>
              </w:rPr>
              <w:t xml:space="preserve">strongly </w:t>
            </w:r>
            <w:r w:rsidR="003937F5">
              <w:rPr>
                <w:rFonts w:cs="Times New Roman" w:hint="eastAsia"/>
                <w:szCs w:val="22"/>
              </w:rPr>
              <w:t>confound</w:t>
            </w:r>
            <w:r w:rsidR="005078EE">
              <w:rPr>
                <w:rFonts w:cs="Times New Roman" w:hint="eastAsia"/>
                <w:szCs w:val="22"/>
              </w:rPr>
              <w:t xml:space="preserve"> the association</w:t>
            </w:r>
          </w:p>
        </w:tc>
      </w:tr>
      <w:tr w:rsidR="00A574F7" w:rsidRPr="005C5DFC" w14:paraId="6DAC0CAC" w14:textId="77777777" w:rsidTr="002A4AC8">
        <w:trPr>
          <w:trHeight w:val="194"/>
        </w:trPr>
        <w:tc>
          <w:tcPr>
            <w:tcW w:w="3482" w:type="dxa"/>
          </w:tcPr>
          <w:p w14:paraId="3100FD32" w14:textId="5F6B1493" w:rsidR="00A574F7" w:rsidRPr="005C5DFC" w:rsidRDefault="00A574F7" w:rsidP="00A574F7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Epilepsy</w:t>
            </w:r>
          </w:p>
        </w:tc>
        <w:tc>
          <w:tcPr>
            <w:tcW w:w="4835" w:type="dxa"/>
          </w:tcPr>
          <w:p w14:paraId="0DFE41AE" w14:textId="655A2AA6" w:rsidR="00A574F7" w:rsidRPr="005C5DFC" w:rsidRDefault="00A574F7" w:rsidP="00A574F7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ICD-10 code </w:t>
            </w:r>
            <w:proofErr w:type="spellStart"/>
            <w:r w:rsidRPr="005C5DFC">
              <w:rPr>
                <w:rFonts w:cs="Times New Roman"/>
                <w:szCs w:val="22"/>
              </w:rPr>
              <w:t>G40</w:t>
            </w:r>
            <w:proofErr w:type="spellEnd"/>
            <w:r w:rsidRPr="005C5DFC">
              <w:rPr>
                <w:rFonts w:cs="Times New Roman"/>
                <w:szCs w:val="22"/>
              </w:rPr>
              <w:t xml:space="preserve"> or </w:t>
            </w:r>
            <w:proofErr w:type="spellStart"/>
            <w:r w:rsidRPr="005C5DFC">
              <w:rPr>
                <w:rFonts w:cs="Times New Roman"/>
                <w:szCs w:val="22"/>
              </w:rPr>
              <w:t>G41</w:t>
            </w:r>
            <w:proofErr w:type="spellEnd"/>
          </w:p>
        </w:tc>
        <w:tc>
          <w:tcPr>
            <w:tcW w:w="4835" w:type="dxa"/>
          </w:tcPr>
          <w:p w14:paraId="6E2A73DE" w14:textId="24655BE7" w:rsidR="00A574F7" w:rsidRPr="005C5DFC" w:rsidRDefault="00E5699A" w:rsidP="00A574F7">
            <w:pPr>
              <w:jc w:val="left"/>
              <w:rPr>
                <w:rFonts w:cs="Times New Roman"/>
                <w:szCs w:val="22"/>
              </w:rPr>
            </w:pPr>
            <w:r>
              <w:rPr>
                <w:rFonts w:cs="Times New Roman" w:hint="eastAsia"/>
                <w:szCs w:val="22"/>
              </w:rPr>
              <w:t>Excluded because e</w:t>
            </w:r>
            <w:r w:rsidR="00152927" w:rsidRPr="005C5DFC">
              <w:rPr>
                <w:rFonts w:cs="Times New Roman"/>
                <w:szCs w:val="22"/>
              </w:rPr>
              <w:t xml:space="preserve">pilepsy </w:t>
            </w:r>
            <w:r w:rsidR="0005333D">
              <w:rPr>
                <w:rFonts w:cs="Times New Roman" w:hint="eastAsia"/>
                <w:szCs w:val="22"/>
              </w:rPr>
              <w:t xml:space="preserve">and its treatment </w:t>
            </w:r>
            <w:r w:rsidR="00152927" w:rsidRPr="005C5DFC">
              <w:rPr>
                <w:rFonts w:cs="Times New Roman"/>
                <w:szCs w:val="22"/>
              </w:rPr>
              <w:t xml:space="preserve">may be </w:t>
            </w:r>
            <w:r w:rsidR="0005333D">
              <w:rPr>
                <w:rFonts w:cs="Times New Roman" w:hint="eastAsia"/>
                <w:szCs w:val="22"/>
              </w:rPr>
              <w:t xml:space="preserve">associated </w:t>
            </w:r>
            <w:r w:rsidR="0005333D">
              <w:rPr>
                <w:rFonts w:cs="Times New Roman"/>
                <w:szCs w:val="22"/>
              </w:rPr>
              <w:t>with</w:t>
            </w:r>
            <w:r w:rsidR="0005333D">
              <w:rPr>
                <w:rFonts w:cs="Times New Roman" w:hint="eastAsia"/>
                <w:szCs w:val="22"/>
              </w:rPr>
              <w:t xml:space="preserve"> adverse pregnancy </w:t>
            </w:r>
            <w:proofErr w:type="spellStart"/>
            <w:r w:rsidR="0005333D">
              <w:rPr>
                <w:rFonts w:cs="Times New Roman" w:hint="eastAsia"/>
                <w:szCs w:val="22"/>
              </w:rPr>
              <w:t>outcomes</w:t>
            </w:r>
            <w:r w:rsidR="00152927" w:rsidRPr="005C5DFC">
              <w:rPr>
                <w:rFonts w:cs="Times New Roman"/>
                <w:szCs w:val="22"/>
                <w:vertAlign w:val="superscript"/>
              </w:rPr>
              <w:t>3</w:t>
            </w:r>
            <w:proofErr w:type="spellEnd"/>
            <w:r w:rsidR="00152927" w:rsidRPr="005C5DFC">
              <w:rPr>
                <w:rFonts w:cs="Times New Roman"/>
                <w:szCs w:val="22"/>
              </w:rPr>
              <w:t>, and benzodiazepine</w:t>
            </w:r>
            <w:r w:rsidR="00E95A8C" w:rsidRPr="005C5DFC">
              <w:rPr>
                <w:rFonts w:cs="Times New Roman" w:hint="eastAsia"/>
                <w:szCs w:val="22"/>
              </w:rPr>
              <w:t>s</w:t>
            </w:r>
            <w:r w:rsidR="00152927" w:rsidRPr="005C5DFC">
              <w:rPr>
                <w:rFonts w:cs="Times New Roman"/>
                <w:szCs w:val="22"/>
              </w:rPr>
              <w:t xml:space="preserve"> are </w:t>
            </w:r>
            <w:r w:rsidR="0005333D">
              <w:rPr>
                <w:rFonts w:cs="Times New Roman" w:hint="eastAsia"/>
                <w:szCs w:val="22"/>
              </w:rPr>
              <w:t xml:space="preserve">also </w:t>
            </w:r>
            <w:r w:rsidR="0036234C">
              <w:rPr>
                <w:rFonts w:cs="Times New Roman" w:hint="eastAsia"/>
                <w:szCs w:val="22"/>
              </w:rPr>
              <w:t>prescribed</w:t>
            </w:r>
            <w:r w:rsidR="00152927" w:rsidRPr="005C5DFC">
              <w:rPr>
                <w:rFonts w:cs="Times New Roman"/>
                <w:szCs w:val="22"/>
              </w:rPr>
              <w:t xml:space="preserve"> for epilepsy</w:t>
            </w:r>
            <w:r w:rsidR="00E95A8C" w:rsidRPr="005C5DFC">
              <w:rPr>
                <w:rFonts w:cs="Times New Roman" w:hint="eastAsia"/>
                <w:szCs w:val="22"/>
              </w:rPr>
              <w:t xml:space="preserve">; </w:t>
            </w:r>
            <w:r w:rsidR="008B4058" w:rsidRPr="005C5DFC">
              <w:rPr>
                <w:rFonts w:cs="Times New Roman" w:hint="eastAsia"/>
                <w:szCs w:val="22"/>
              </w:rPr>
              <w:t xml:space="preserve">this study focused on </w:t>
            </w:r>
            <w:r w:rsidR="00152927" w:rsidRPr="005C5DFC">
              <w:rPr>
                <w:rFonts w:cs="Times New Roman"/>
                <w:szCs w:val="22"/>
              </w:rPr>
              <w:t xml:space="preserve">benzodiazepines </w:t>
            </w:r>
            <w:r w:rsidR="008B4058" w:rsidRPr="005C5DFC">
              <w:rPr>
                <w:rFonts w:cs="Times New Roman" w:hint="eastAsia"/>
                <w:szCs w:val="22"/>
              </w:rPr>
              <w:t>prescribed</w:t>
            </w:r>
            <w:r w:rsidR="00152927" w:rsidRPr="005C5DFC">
              <w:rPr>
                <w:rFonts w:cs="Times New Roman"/>
                <w:szCs w:val="22"/>
              </w:rPr>
              <w:t xml:space="preserve"> for anxiety, insomnia, and mood disorders</w:t>
            </w:r>
          </w:p>
        </w:tc>
      </w:tr>
      <w:tr w:rsidR="00A574F7" w:rsidRPr="005C5DFC" w14:paraId="54C44293" w14:textId="77777777" w:rsidTr="002A4AC8">
        <w:trPr>
          <w:trHeight w:val="194"/>
        </w:trPr>
        <w:tc>
          <w:tcPr>
            <w:tcW w:w="13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6A351" w14:textId="0AA37250" w:rsidR="00A574F7" w:rsidRPr="005C5DFC" w:rsidRDefault="00987C92" w:rsidP="00A574F7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cs="Times New Roman" w:hint="eastAsia"/>
                <w:b/>
                <w:szCs w:val="22"/>
              </w:rPr>
              <w:t>Main i</w:t>
            </w:r>
            <w:r w:rsidR="00A574F7" w:rsidRPr="005C5DFC">
              <w:rPr>
                <w:rFonts w:eastAsia="Times New Roman" w:cs="Times New Roman"/>
                <w:b/>
                <w:szCs w:val="22"/>
              </w:rPr>
              <w:t xml:space="preserve">ndications </w:t>
            </w:r>
            <w:r w:rsidRPr="005C5DFC">
              <w:rPr>
                <w:rFonts w:cs="Times New Roman" w:hint="eastAsia"/>
                <w:b/>
                <w:szCs w:val="22"/>
              </w:rPr>
              <w:t>for</w:t>
            </w:r>
            <w:r w:rsidR="00A574F7" w:rsidRPr="005C5DFC">
              <w:rPr>
                <w:rFonts w:eastAsia="Times New Roman" w:cs="Times New Roman"/>
                <w:b/>
                <w:szCs w:val="22"/>
              </w:rPr>
              <w:t xml:space="preserve"> </w:t>
            </w:r>
            <w:r w:rsidR="00A574F7" w:rsidRPr="005C5DFC">
              <w:rPr>
                <w:rFonts w:cs="Times New Roman"/>
                <w:b/>
                <w:szCs w:val="22"/>
              </w:rPr>
              <w:t xml:space="preserve">benzodiazepines or other psychiatric </w:t>
            </w:r>
            <w:proofErr w:type="spellStart"/>
            <w:r w:rsidR="004F4165" w:rsidRPr="005C5DFC">
              <w:rPr>
                <w:rFonts w:cs="Times New Roman"/>
                <w:b/>
                <w:szCs w:val="22"/>
              </w:rPr>
              <w:t>disorders</w:t>
            </w:r>
            <w:r w:rsidR="00A574F7" w:rsidRPr="005C5DFC">
              <w:rPr>
                <w:rFonts w:eastAsia="Times New Roman" w:cs="Times New Roman"/>
                <w:b/>
                <w:szCs w:val="22"/>
                <w:vertAlign w:val="superscript"/>
              </w:rPr>
              <w:t>c</w:t>
            </w:r>
            <w:proofErr w:type="spellEnd"/>
          </w:p>
        </w:tc>
      </w:tr>
      <w:tr w:rsidR="00E5770B" w:rsidRPr="005C5DFC" w14:paraId="552954D7" w14:textId="77777777" w:rsidTr="00141AEE">
        <w:trPr>
          <w:trHeight w:val="194"/>
        </w:trPr>
        <w:tc>
          <w:tcPr>
            <w:tcW w:w="34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499434" w14:textId="042A52C0" w:rsidR="00E5770B" w:rsidRPr="005C5DFC" w:rsidRDefault="00E5770B" w:rsidP="00CD6795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Anxiety disorder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C77A69" w14:textId="66B53F7A" w:rsidR="00E5770B" w:rsidRPr="005C5DFC" w:rsidRDefault="00E5770B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ICD-10 code </w:t>
            </w:r>
            <w:proofErr w:type="spellStart"/>
            <w:r w:rsidRPr="005C5DFC">
              <w:rPr>
                <w:rFonts w:cs="Times New Roman"/>
                <w:szCs w:val="22"/>
              </w:rPr>
              <w:t>F40</w:t>
            </w:r>
            <w:proofErr w:type="spellEnd"/>
            <w:r w:rsidRPr="005C5DFC">
              <w:rPr>
                <w:rFonts w:cs="Times New Roman"/>
                <w:szCs w:val="22"/>
              </w:rPr>
              <w:t>–</w:t>
            </w:r>
            <w:proofErr w:type="spellStart"/>
            <w:r w:rsidRPr="005C5DFC">
              <w:rPr>
                <w:rFonts w:cs="Times New Roman"/>
                <w:szCs w:val="22"/>
              </w:rPr>
              <w:t>F43</w:t>
            </w:r>
            <w:proofErr w:type="spellEnd"/>
          </w:p>
        </w:tc>
        <w:tc>
          <w:tcPr>
            <w:tcW w:w="483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2B00129" w14:textId="2604DD9F" w:rsidR="00E5770B" w:rsidRPr="005C5DFC" w:rsidRDefault="00E5770B" w:rsidP="00E5770B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Therapeutic indication of benzodiazepines or other psychiatric medical conditions</w:t>
            </w:r>
          </w:p>
        </w:tc>
      </w:tr>
      <w:tr w:rsidR="00E5770B" w:rsidRPr="005C5DFC" w14:paraId="0DFA5822" w14:textId="77777777" w:rsidTr="007100CF">
        <w:trPr>
          <w:trHeight w:val="194"/>
        </w:trPr>
        <w:tc>
          <w:tcPr>
            <w:tcW w:w="3482" w:type="dxa"/>
            <w:tcBorders>
              <w:left w:val="nil"/>
              <w:bottom w:val="nil"/>
              <w:right w:val="nil"/>
            </w:tcBorders>
          </w:tcPr>
          <w:p w14:paraId="335F9AFC" w14:textId="0B408D57" w:rsidR="00E5770B" w:rsidRPr="005C5DFC" w:rsidRDefault="0005560F" w:rsidP="00CD6795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Sleep disorder</w:t>
            </w:r>
          </w:p>
        </w:tc>
        <w:tc>
          <w:tcPr>
            <w:tcW w:w="4835" w:type="dxa"/>
            <w:tcBorders>
              <w:left w:val="nil"/>
              <w:bottom w:val="nil"/>
              <w:right w:val="nil"/>
            </w:tcBorders>
          </w:tcPr>
          <w:p w14:paraId="75C9862B" w14:textId="0D4D78E2" w:rsidR="00E5770B" w:rsidRPr="005C5DFC" w:rsidRDefault="00E5770B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ICD-10 code </w:t>
            </w:r>
            <w:proofErr w:type="spellStart"/>
            <w:r w:rsidRPr="005C5DFC">
              <w:rPr>
                <w:rFonts w:cs="Times New Roman"/>
                <w:szCs w:val="22"/>
              </w:rPr>
              <w:t>G47</w:t>
            </w:r>
            <w:proofErr w:type="spellEnd"/>
            <w:r w:rsidRPr="005C5DFC">
              <w:rPr>
                <w:rFonts w:cs="Times New Roman"/>
                <w:szCs w:val="22"/>
              </w:rPr>
              <w:t xml:space="preserve">, </w:t>
            </w:r>
            <w:proofErr w:type="spellStart"/>
            <w:r w:rsidRPr="005C5DFC">
              <w:rPr>
                <w:rFonts w:cs="Times New Roman"/>
                <w:szCs w:val="22"/>
              </w:rPr>
              <w:t>F51</w:t>
            </w:r>
            <w:proofErr w:type="spellEnd"/>
          </w:p>
        </w:tc>
        <w:tc>
          <w:tcPr>
            <w:tcW w:w="4835" w:type="dxa"/>
            <w:vMerge/>
            <w:tcBorders>
              <w:left w:val="nil"/>
              <w:right w:val="nil"/>
            </w:tcBorders>
          </w:tcPr>
          <w:p w14:paraId="4F2D0A8B" w14:textId="3149CC21" w:rsidR="00E5770B" w:rsidRPr="005C5DFC" w:rsidRDefault="00E5770B" w:rsidP="00CD6795">
            <w:pPr>
              <w:jc w:val="left"/>
              <w:rPr>
                <w:rFonts w:cs="Times New Roman"/>
                <w:szCs w:val="22"/>
              </w:rPr>
            </w:pPr>
          </w:p>
        </w:tc>
      </w:tr>
      <w:tr w:rsidR="00E5770B" w:rsidRPr="005C5DFC" w14:paraId="420B05B1" w14:textId="77777777" w:rsidTr="007100CF">
        <w:trPr>
          <w:trHeight w:val="194"/>
        </w:trPr>
        <w:tc>
          <w:tcPr>
            <w:tcW w:w="3482" w:type="dxa"/>
            <w:tcBorders>
              <w:left w:val="nil"/>
              <w:bottom w:val="nil"/>
              <w:right w:val="nil"/>
            </w:tcBorders>
          </w:tcPr>
          <w:p w14:paraId="083AEDAD" w14:textId="77777777" w:rsidR="00E5770B" w:rsidRPr="005C5DFC" w:rsidRDefault="00E5770B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lastRenderedPageBreak/>
              <w:t>Schizophrenia</w:t>
            </w:r>
          </w:p>
        </w:tc>
        <w:tc>
          <w:tcPr>
            <w:tcW w:w="4835" w:type="dxa"/>
            <w:tcBorders>
              <w:left w:val="nil"/>
              <w:bottom w:val="nil"/>
              <w:right w:val="nil"/>
            </w:tcBorders>
          </w:tcPr>
          <w:p w14:paraId="57BCCB61" w14:textId="77777777" w:rsidR="00E5770B" w:rsidRPr="005C5DFC" w:rsidRDefault="00E5770B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ICD-10 code </w:t>
            </w:r>
            <w:proofErr w:type="spellStart"/>
            <w:r w:rsidRPr="005C5DFC">
              <w:rPr>
                <w:rFonts w:cs="Times New Roman"/>
                <w:szCs w:val="22"/>
              </w:rPr>
              <w:t>F20</w:t>
            </w:r>
            <w:proofErr w:type="spellEnd"/>
          </w:p>
        </w:tc>
        <w:tc>
          <w:tcPr>
            <w:tcW w:w="4835" w:type="dxa"/>
            <w:vMerge/>
            <w:tcBorders>
              <w:left w:val="nil"/>
              <w:right w:val="nil"/>
            </w:tcBorders>
          </w:tcPr>
          <w:p w14:paraId="00D337A9" w14:textId="360ED9F0" w:rsidR="00E5770B" w:rsidRPr="005C5DFC" w:rsidRDefault="00E5770B" w:rsidP="00CD6795">
            <w:pPr>
              <w:jc w:val="left"/>
              <w:rPr>
                <w:rFonts w:cs="Times New Roman"/>
                <w:szCs w:val="22"/>
              </w:rPr>
            </w:pPr>
          </w:p>
        </w:tc>
      </w:tr>
      <w:tr w:rsidR="00E5770B" w:rsidRPr="005C5DFC" w14:paraId="4691BFD9" w14:textId="77777777" w:rsidTr="00141AEE">
        <w:trPr>
          <w:trHeight w:val="194"/>
        </w:trPr>
        <w:tc>
          <w:tcPr>
            <w:tcW w:w="3482" w:type="dxa"/>
            <w:tcBorders>
              <w:left w:val="nil"/>
              <w:bottom w:val="nil"/>
              <w:right w:val="nil"/>
            </w:tcBorders>
          </w:tcPr>
          <w:p w14:paraId="3BE63317" w14:textId="77777777" w:rsidR="00E5770B" w:rsidRPr="005C5DFC" w:rsidRDefault="00E5770B" w:rsidP="00CD6795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Manic episode</w:t>
            </w:r>
          </w:p>
        </w:tc>
        <w:tc>
          <w:tcPr>
            <w:tcW w:w="4835" w:type="dxa"/>
            <w:tcBorders>
              <w:left w:val="nil"/>
              <w:bottom w:val="nil"/>
              <w:right w:val="nil"/>
            </w:tcBorders>
          </w:tcPr>
          <w:p w14:paraId="0942CBDB" w14:textId="77777777" w:rsidR="00E5770B" w:rsidRPr="005C5DFC" w:rsidRDefault="00E5770B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ICD-10 code </w:t>
            </w:r>
            <w:proofErr w:type="spellStart"/>
            <w:r w:rsidRPr="005C5DFC">
              <w:rPr>
                <w:rFonts w:cs="Times New Roman"/>
                <w:szCs w:val="22"/>
              </w:rPr>
              <w:t>F30</w:t>
            </w:r>
            <w:proofErr w:type="spellEnd"/>
          </w:p>
        </w:tc>
        <w:tc>
          <w:tcPr>
            <w:tcW w:w="4835" w:type="dxa"/>
            <w:vMerge/>
            <w:tcBorders>
              <w:left w:val="nil"/>
              <w:right w:val="nil"/>
            </w:tcBorders>
          </w:tcPr>
          <w:p w14:paraId="62934382" w14:textId="49211981" w:rsidR="00E5770B" w:rsidRPr="005C5DFC" w:rsidRDefault="00E5770B" w:rsidP="00CD6795">
            <w:pPr>
              <w:jc w:val="left"/>
              <w:rPr>
                <w:rFonts w:eastAsia="Times New Roman" w:cs="Times New Roman"/>
                <w:szCs w:val="22"/>
              </w:rPr>
            </w:pPr>
          </w:p>
        </w:tc>
      </w:tr>
      <w:tr w:rsidR="00E5770B" w:rsidRPr="005C5DFC" w14:paraId="51FAB8FE" w14:textId="77777777" w:rsidTr="00141AEE">
        <w:trPr>
          <w:trHeight w:val="194"/>
        </w:trPr>
        <w:tc>
          <w:tcPr>
            <w:tcW w:w="3482" w:type="dxa"/>
            <w:tcBorders>
              <w:left w:val="nil"/>
              <w:bottom w:val="nil"/>
              <w:right w:val="nil"/>
            </w:tcBorders>
          </w:tcPr>
          <w:p w14:paraId="6079B7B4" w14:textId="77777777" w:rsidR="00E5770B" w:rsidRPr="005C5DFC" w:rsidRDefault="00E5770B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Bipolar affective disorder</w:t>
            </w:r>
          </w:p>
        </w:tc>
        <w:tc>
          <w:tcPr>
            <w:tcW w:w="4835" w:type="dxa"/>
            <w:tcBorders>
              <w:left w:val="nil"/>
              <w:bottom w:val="nil"/>
              <w:right w:val="nil"/>
            </w:tcBorders>
          </w:tcPr>
          <w:p w14:paraId="3889665B" w14:textId="77777777" w:rsidR="00E5770B" w:rsidRPr="005C5DFC" w:rsidRDefault="00E5770B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ICD-10 code </w:t>
            </w:r>
            <w:proofErr w:type="spellStart"/>
            <w:r w:rsidRPr="005C5DFC">
              <w:rPr>
                <w:rFonts w:cs="Times New Roman"/>
                <w:szCs w:val="22"/>
              </w:rPr>
              <w:t>F31</w:t>
            </w:r>
            <w:proofErr w:type="spellEnd"/>
          </w:p>
        </w:tc>
        <w:tc>
          <w:tcPr>
            <w:tcW w:w="4835" w:type="dxa"/>
            <w:vMerge/>
            <w:tcBorders>
              <w:left w:val="nil"/>
              <w:right w:val="nil"/>
            </w:tcBorders>
          </w:tcPr>
          <w:p w14:paraId="0A289577" w14:textId="30DDCE62" w:rsidR="00E5770B" w:rsidRPr="005C5DFC" w:rsidRDefault="00E5770B" w:rsidP="00CD6795">
            <w:pPr>
              <w:jc w:val="left"/>
              <w:rPr>
                <w:rFonts w:eastAsia="Times New Roman" w:cs="Times New Roman"/>
                <w:szCs w:val="22"/>
              </w:rPr>
            </w:pPr>
          </w:p>
        </w:tc>
      </w:tr>
      <w:tr w:rsidR="00E5770B" w:rsidRPr="005C5DFC" w14:paraId="398C4DBE" w14:textId="77777777" w:rsidTr="002A4AC8">
        <w:trPr>
          <w:trHeight w:val="194"/>
        </w:trPr>
        <w:tc>
          <w:tcPr>
            <w:tcW w:w="3482" w:type="dxa"/>
            <w:tcBorders>
              <w:left w:val="nil"/>
              <w:bottom w:val="nil"/>
              <w:right w:val="nil"/>
            </w:tcBorders>
          </w:tcPr>
          <w:p w14:paraId="1A97BC0C" w14:textId="77777777" w:rsidR="00E5770B" w:rsidRPr="005C5DFC" w:rsidRDefault="00E5770B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Depressive disorder</w:t>
            </w:r>
          </w:p>
        </w:tc>
        <w:tc>
          <w:tcPr>
            <w:tcW w:w="4835" w:type="dxa"/>
            <w:tcBorders>
              <w:left w:val="nil"/>
              <w:bottom w:val="nil"/>
              <w:right w:val="nil"/>
            </w:tcBorders>
          </w:tcPr>
          <w:p w14:paraId="4A15CEAF" w14:textId="77777777" w:rsidR="00E5770B" w:rsidRPr="005C5DFC" w:rsidRDefault="00E5770B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ICD-10 code </w:t>
            </w:r>
            <w:proofErr w:type="spellStart"/>
            <w:r w:rsidRPr="005C5DFC">
              <w:rPr>
                <w:rFonts w:cs="Times New Roman"/>
                <w:szCs w:val="22"/>
              </w:rPr>
              <w:t>F32</w:t>
            </w:r>
            <w:proofErr w:type="spellEnd"/>
            <w:r w:rsidRPr="005C5DFC">
              <w:rPr>
                <w:rFonts w:cs="Times New Roman"/>
                <w:szCs w:val="22"/>
              </w:rPr>
              <w:t xml:space="preserve">, </w:t>
            </w:r>
            <w:proofErr w:type="spellStart"/>
            <w:r w:rsidRPr="005C5DFC">
              <w:rPr>
                <w:rFonts w:cs="Times New Roman"/>
                <w:szCs w:val="22"/>
              </w:rPr>
              <w:t>F33</w:t>
            </w:r>
            <w:proofErr w:type="spellEnd"/>
          </w:p>
        </w:tc>
        <w:tc>
          <w:tcPr>
            <w:tcW w:w="4835" w:type="dxa"/>
            <w:vMerge/>
            <w:tcBorders>
              <w:left w:val="nil"/>
              <w:bottom w:val="nil"/>
              <w:right w:val="nil"/>
            </w:tcBorders>
          </w:tcPr>
          <w:p w14:paraId="41A6DD80" w14:textId="1CA36145" w:rsidR="00E5770B" w:rsidRPr="005C5DFC" w:rsidRDefault="00E5770B" w:rsidP="00CD6795">
            <w:pPr>
              <w:jc w:val="left"/>
              <w:rPr>
                <w:rFonts w:eastAsia="Times New Roman" w:cs="Times New Roman"/>
                <w:szCs w:val="22"/>
              </w:rPr>
            </w:pPr>
          </w:p>
        </w:tc>
      </w:tr>
      <w:tr w:rsidR="00CD6795" w:rsidRPr="005C5DFC" w14:paraId="4EECA254" w14:textId="77777777" w:rsidTr="002A4AC8">
        <w:trPr>
          <w:trHeight w:val="194"/>
        </w:trPr>
        <w:tc>
          <w:tcPr>
            <w:tcW w:w="13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49B09" w14:textId="75C872C5" w:rsidR="00CD6795" w:rsidRPr="005C5DFC" w:rsidRDefault="00CD6795" w:rsidP="00CD6795">
            <w:pPr>
              <w:jc w:val="left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 xml:space="preserve">Uterine </w:t>
            </w:r>
            <w:proofErr w:type="spellStart"/>
            <w:r w:rsidRPr="005C5DFC">
              <w:rPr>
                <w:rFonts w:cs="Times New Roman"/>
                <w:b/>
                <w:szCs w:val="22"/>
              </w:rPr>
              <w:t>diseases</w:t>
            </w:r>
            <w:r w:rsidRPr="005C5DFC">
              <w:rPr>
                <w:rFonts w:eastAsia="Times New Roman" w:cs="Times New Roman"/>
                <w:b/>
                <w:szCs w:val="22"/>
                <w:vertAlign w:val="superscript"/>
              </w:rPr>
              <w:t>c</w:t>
            </w:r>
            <w:proofErr w:type="spellEnd"/>
          </w:p>
        </w:tc>
      </w:tr>
      <w:tr w:rsidR="00CD6795" w:rsidRPr="005C5DFC" w14:paraId="4EB9DC6D" w14:textId="77777777" w:rsidTr="002A4AC8">
        <w:trPr>
          <w:trHeight w:val="194"/>
        </w:trPr>
        <w:tc>
          <w:tcPr>
            <w:tcW w:w="3482" w:type="dxa"/>
            <w:tcBorders>
              <w:left w:val="nil"/>
              <w:right w:val="nil"/>
            </w:tcBorders>
          </w:tcPr>
          <w:p w14:paraId="671C464E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Endometriosis</w:t>
            </w:r>
          </w:p>
        </w:tc>
        <w:tc>
          <w:tcPr>
            <w:tcW w:w="4835" w:type="dxa"/>
            <w:tcBorders>
              <w:left w:val="nil"/>
              <w:right w:val="nil"/>
            </w:tcBorders>
          </w:tcPr>
          <w:p w14:paraId="42C21DB7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ICD-10 code </w:t>
            </w:r>
            <w:proofErr w:type="spellStart"/>
            <w:r w:rsidRPr="005C5DFC">
              <w:rPr>
                <w:rFonts w:eastAsia="Times New Roman" w:cs="Times New Roman"/>
                <w:szCs w:val="22"/>
              </w:rPr>
              <w:t>N80</w:t>
            </w:r>
            <w:proofErr w:type="spellEnd"/>
          </w:p>
        </w:tc>
        <w:tc>
          <w:tcPr>
            <w:tcW w:w="4835" w:type="dxa"/>
            <w:tcBorders>
              <w:left w:val="nil"/>
              <w:right w:val="nil"/>
            </w:tcBorders>
          </w:tcPr>
          <w:p w14:paraId="2BFAC73B" w14:textId="77777777" w:rsidR="00CD6795" w:rsidRPr="005C5DFC" w:rsidRDefault="00CD6795" w:rsidP="00CD6795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Known risk factor for </w:t>
            </w:r>
            <w:proofErr w:type="spellStart"/>
            <w:r w:rsidRPr="005C5DFC">
              <w:rPr>
                <w:rFonts w:cs="Times New Roman"/>
                <w:szCs w:val="22"/>
              </w:rPr>
              <w:t>miscarriage</w:t>
            </w:r>
            <w:r w:rsidRPr="005C5DFC">
              <w:rPr>
                <w:rFonts w:eastAsia="Times New Roman" w:cs="Times New Roman"/>
                <w:szCs w:val="22"/>
                <w:vertAlign w:val="superscript"/>
              </w:rPr>
              <w:t>1</w:t>
            </w:r>
            <w:proofErr w:type="spellEnd"/>
          </w:p>
        </w:tc>
      </w:tr>
      <w:tr w:rsidR="00CD6795" w:rsidRPr="005C5DFC" w14:paraId="7565E218" w14:textId="77777777" w:rsidTr="002A4AC8">
        <w:trPr>
          <w:trHeight w:val="194"/>
        </w:trPr>
        <w:tc>
          <w:tcPr>
            <w:tcW w:w="3482" w:type="dxa"/>
            <w:tcBorders>
              <w:left w:val="nil"/>
              <w:right w:val="nil"/>
            </w:tcBorders>
          </w:tcPr>
          <w:p w14:paraId="4B4A3211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>Polyp of corpus uteri</w:t>
            </w:r>
          </w:p>
        </w:tc>
        <w:tc>
          <w:tcPr>
            <w:tcW w:w="4835" w:type="dxa"/>
            <w:tcBorders>
              <w:left w:val="nil"/>
              <w:right w:val="nil"/>
            </w:tcBorders>
          </w:tcPr>
          <w:p w14:paraId="786F824D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ICD-10 code </w:t>
            </w:r>
            <w:proofErr w:type="spellStart"/>
            <w:r w:rsidRPr="005C5DFC">
              <w:rPr>
                <w:rFonts w:cs="Times New Roman"/>
                <w:szCs w:val="22"/>
              </w:rPr>
              <w:t>N840</w:t>
            </w:r>
            <w:proofErr w:type="spellEnd"/>
          </w:p>
        </w:tc>
        <w:tc>
          <w:tcPr>
            <w:tcW w:w="4835" w:type="dxa"/>
            <w:tcBorders>
              <w:left w:val="nil"/>
              <w:right w:val="nil"/>
            </w:tcBorders>
          </w:tcPr>
          <w:p w14:paraId="68E6B2CA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Known risk factor for </w:t>
            </w:r>
            <w:proofErr w:type="spellStart"/>
            <w:r w:rsidRPr="005C5DFC">
              <w:rPr>
                <w:rFonts w:cs="Times New Roman"/>
                <w:szCs w:val="22"/>
              </w:rPr>
              <w:t>miscarriage</w:t>
            </w:r>
            <w:r w:rsidRPr="005C5DFC">
              <w:rPr>
                <w:rFonts w:eastAsia="Times New Roman" w:cs="Times New Roman"/>
                <w:szCs w:val="22"/>
                <w:vertAlign w:val="superscript"/>
              </w:rPr>
              <w:t>1</w:t>
            </w:r>
            <w:proofErr w:type="spellEnd"/>
          </w:p>
        </w:tc>
      </w:tr>
      <w:tr w:rsidR="00CD6795" w:rsidRPr="005C5DFC" w14:paraId="7D27A784" w14:textId="77777777" w:rsidTr="002A4AC8">
        <w:trPr>
          <w:trHeight w:val="194"/>
        </w:trPr>
        <w:tc>
          <w:tcPr>
            <w:tcW w:w="3482" w:type="dxa"/>
            <w:tcBorders>
              <w:left w:val="nil"/>
              <w:right w:val="nil"/>
            </w:tcBorders>
          </w:tcPr>
          <w:p w14:paraId="609FB671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>Polyp of cervix uteri</w:t>
            </w:r>
          </w:p>
        </w:tc>
        <w:tc>
          <w:tcPr>
            <w:tcW w:w="4835" w:type="dxa"/>
            <w:tcBorders>
              <w:left w:val="nil"/>
              <w:right w:val="nil"/>
            </w:tcBorders>
          </w:tcPr>
          <w:p w14:paraId="6A26F37A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ICD-10 code </w:t>
            </w:r>
            <w:proofErr w:type="spellStart"/>
            <w:r w:rsidRPr="005C5DFC">
              <w:rPr>
                <w:rFonts w:cs="Times New Roman"/>
                <w:szCs w:val="22"/>
              </w:rPr>
              <w:t>N841</w:t>
            </w:r>
            <w:proofErr w:type="spellEnd"/>
          </w:p>
        </w:tc>
        <w:tc>
          <w:tcPr>
            <w:tcW w:w="4835" w:type="dxa"/>
            <w:tcBorders>
              <w:left w:val="nil"/>
              <w:right w:val="nil"/>
            </w:tcBorders>
          </w:tcPr>
          <w:p w14:paraId="735774C5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Known risk factor for </w:t>
            </w:r>
            <w:proofErr w:type="spellStart"/>
            <w:r w:rsidRPr="005C5DFC">
              <w:rPr>
                <w:rFonts w:cs="Times New Roman"/>
                <w:szCs w:val="22"/>
              </w:rPr>
              <w:t>miscarriage</w:t>
            </w:r>
            <w:r w:rsidRPr="005C5DFC">
              <w:rPr>
                <w:rFonts w:eastAsia="Times New Roman" w:cs="Times New Roman"/>
                <w:szCs w:val="22"/>
                <w:vertAlign w:val="superscript"/>
              </w:rPr>
              <w:t>1</w:t>
            </w:r>
            <w:proofErr w:type="spellEnd"/>
          </w:p>
        </w:tc>
      </w:tr>
      <w:tr w:rsidR="00CD6795" w:rsidRPr="005C5DFC" w14:paraId="00E08881" w14:textId="77777777" w:rsidTr="002A4AC8">
        <w:trPr>
          <w:trHeight w:val="194"/>
        </w:trPr>
        <w:tc>
          <w:tcPr>
            <w:tcW w:w="3482" w:type="dxa"/>
            <w:tcBorders>
              <w:left w:val="nil"/>
              <w:right w:val="nil"/>
            </w:tcBorders>
          </w:tcPr>
          <w:p w14:paraId="75528031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Cervix carcinoma</w:t>
            </w:r>
          </w:p>
        </w:tc>
        <w:tc>
          <w:tcPr>
            <w:tcW w:w="4835" w:type="dxa"/>
            <w:tcBorders>
              <w:left w:val="nil"/>
              <w:right w:val="nil"/>
            </w:tcBorders>
          </w:tcPr>
          <w:p w14:paraId="790CC0C6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ICD-10 code </w:t>
            </w:r>
            <w:r w:rsidRPr="005C5DFC">
              <w:rPr>
                <w:rFonts w:cs="Times New Roman"/>
                <w:szCs w:val="22"/>
              </w:rPr>
              <w:t>C53</w:t>
            </w:r>
          </w:p>
        </w:tc>
        <w:tc>
          <w:tcPr>
            <w:tcW w:w="4835" w:type="dxa"/>
            <w:tcBorders>
              <w:left w:val="nil"/>
              <w:right w:val="nil"/>
            </w:tcBorders>
          </w:tcPr>
          <w:p w14:paraId="794C5833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Known risk factor for </w:t>
            </w:r>
            <w:proofErr w:type="spellStart"/>
            <w:r w:rsidRPr="005C5DFC">
              <w:rPr>
                <w:rFonts w:cs="Times New Roman"/>
                <w:szCs w:val="22"/>
              </w:rPr>
              <w:t>miscarriage</w:t>
            </w:r>
            <w:r w:rsidRPr="005C5DFC">
              <w:rPr>
                <w:rFonts w:eastAsia="Times New Roman" w:cs="Times New Roman"/>
                <w:szCs w:val="22"/>
                <w:vertAlign w:val="superscript"/>
              </w:rPr>
              <w:t>1</w:t>
            </w:r>
            <w:proofErr w:type="spellEnd"/>
          </w:p>
        </w:tc>
      </w:tr>
      <w:tr w:rsidR="00CD6795" w:rsidRPr="005C5DFC" w14:paraId="3B047727" w14:textId="77777777" w:rsidTr="002A4AC8">
        <w:trPr>
          <w:trHeight w:val="194"/>
        </w:trPr>
        <w:tc>
          <w:tcPr>
            <w:tcW w:w="3482" w:type="dxa"/>
            <w:tcBorders>
              <w:left w:val="nil"/>
              <w:right w:val="nil"/>
            </w:tcBorders>
          </w:tcPr>
          <w:p w14:paraId="40E16699" w14:textId="77777777" w:rsidR="00CD6795" w:rsidRPr="005C5DFC" w:rsidRDefault="00CD6795" w:rsidP="00CD6795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Corpus uteri carcinoma</w:t>
            </w:r>
          </w:p>
        </w:tc>
        <w:tc>
          <w:tcPr>
            <w:tcW w:w="4835" w:type="dxa"/>
            <w:tcBorders>
              <w:left w:val="nil"/>
              <w:right w:val="nil"/>
            </w:tcBorders>
          </w:tcPr>
          <w:p w14:paraId="2229DC18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>ICD-10 code C54</w:t>
            </w:r>
          </w:p>
        </w:tc>
        <w:tc>
          <w:tcPr>
            <w:tcW w:w="4835" w:type="dxa"/>
            <w:tcBorders>
              <w:left w:val="nil"/>
              <w:right w:val="nil"/>
            </w:tcBorders>
          </w:tcPr>
          <w:p w14:paraId="3AED41DC" w14:textId="77777777" w:rsidR="00CD6795" w:rsidRPr="005C5DFC" w:rsidRDefault="00CD6795" w:rsidP="00CD6795">
            <w:pPr>
              <w:jc w:val="left"/>
              <w:rPr>
                <w:rFonts w:cs="Times New Roman"/>
                <w:szCs w:val="22"/>
              </w:rPr>
            </w:pPr>
          </w:p>
        </w:tc>
      </w:tr>
      <w:tr w:rsidR="00CD6795" w:rsidRPr="005C5DFC" w14:paraId="7FC16A39" w14:textId="77777777" w:rsidTr="002A4AC8">
        <w:trPr>
          <w:trHeight w:val="194"/>
        </w:trPr>
        <w:tc>
          <w:tcPr>
            <w:tcW w:w="3482" w:type="dxa"/>
            <w:tcBorders>
              <w:left w:val="nil"/>
              <w:bottom w:val="single" w:sz="4" w:space="0" w:color="auto"/>
              <w:right w:val="nil"/>
            </w:tcBorders>
          </w:tcPr>
          <w:p w14:paraId="355BF207" w14:textId="03C29EF8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Congenital uterus and cervix malformations</w:t>
            </w:r>
          </w:p>
        </w:tc>
        <w:tc>
          <w:tcPr>
            <w:tcW w:w="4835" w:type="dxa"/>
            <w:tcBorders>
              <w:left w:val="nil"/>
              <w:bottom w:val="single" w:sz="4" w:space="0" w:color="auto"/>
              <w:right w:val="nil"/>
            </w:tcBorders>
          </w:tcPr>
          <w:p w14:paraId="2360CEBC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ICD-10 code </w:t>
            </w:r>
            <w:proofErr w:type="spellStart"/>
            <w:r w:rsidRPr="005C5DFC">
              <w:rPr>
                <w:rFonts w:eastAsia="Times New Roman" w:cs="Times New Roman"/>
                <w:szCs w:val="22"/>
              </w:rPr>
              <w:t>Q51</w:t>
            </w:r>
            <w:proofErr w:type="spellEnd"/>
          </w:p>
        </w:tc>
        <w:tc>
          <w:tcPr>
            <w:tcW w:w="4835" w:type="dxa"/>
            <w:tcBorders>
              <w:left w:val="nil"/>
              <w:bottom w:val="single" w:sz="4" w:space="0" w:color="auto"/>
              <w:right w:val="nil"/>
            </w:tcBorders>
          </w:tcPr>
          <w:p w14:paraId="53E7D41E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Known risk factor for </w:t>
            </w:r>
            <w:proofErr w:type="spellStart"/>
            <w:r w:rsidRPr="005C5DFC">
              <w:rPr>
                <w:rFonts w:cs="Times New Roman"/>
                <w:szCs w:val="22"/>
              </w:rPr>
              <w:t>miscarriage</w:t>
            </w:r>
            <w:r w:rsidRPr="005C5DFC">
              <w:rPr>
                <w:rFonts w:eastAsia="Times New Roman" w:cs="Times New Roman"/>
                <w:szCs w:val="22"/>
                <w:vertAlign w:val="superscript"/>
              </w:rPr>
              <w:t>1</w:t>
            </w:r>
            <w:proofErr w:type="spellEnd"/>
          </w:p>
        </w:tc>
      </w:tr>
      <w:tr w:rsidR="00CD6795" w:rsidRPr="005C5DFC" w14:paraId="51A35ABD" w14:textId="77777777" w:rsidTr="002A4AC8">
        <w:trPr>
          <w:trHeight w:val="194"/>
        </w:trPr>
        <w:tc>
          <w:tcPr>
            <w:tcW w:w="13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4F90E" w14:textId="7D26CACA" w:rsidR="00CD6795" w:rsidRPr="005C5DFC" w:rsidRDefault="00CD6795" w:rsidP="00CD6795">
            <w:pPr>
              <w:jc w:val="left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 xml:space="preserve">Other maternal comorbidities as a risk factor for </w:t>
            </w:r>
            <w:proofErr w:type="spellStart"/>
            <w:r w:rsidRPr="005C5DFC">
              <w:rPr>
                <w:rFonts w:cs="Times New Roman"/>
                <w:b/>
                <w:szCs w:val="22"/>
              </w:rPr>
              <w:t>miscarriage</w:t>
            </w:r>
            <w:r w:rsidRPr="005C5DFC">
              <w:rPr>
                <w:rFonts w:eastAsia="Times New Roman" w:cs="Times New Roman"/>
                <w:b/>
                <w:szCs w:val="22"/>
                <w:vertAlign w:val="superscript"/>
              </w:rPr>
              <w:t>c</w:t>
            </w:r>
            <w:proofErr w:type="spellEnd"/>
          </w:p>
        </w:tc>
      </w:tr>
      <w:tr w:rsidR="00CD6795" w:rsidRPr="005C5DFC" w14:paraId="23188853" w14:textId="77777777" w:rsidTr="002A4AC8">
        <w:trPr>
          <w:trHeight w:val="194"/>
        </w:trPr>
        <w:tc>
          <w:tcPr>
            <w:tcW w:w="3482" w:type="dxa"/>
            <w:tcBorders>
              <w:left w:val="nil"/>
              <w:right w:val="nil"/>
            </w:tcBorders>
          </w:tcPr>
          <w:p w14:paraId="02DCD789" w14:textId="174A1E24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Polycystic </w:t>
            </w:r>
            <w:r w:rsidR="00032102" w:rsidRPr="005C5DFC">
              <w:rPr>
                <w:rFonts w:eastAsia="Times New Roman" w:cs="Times New Roman"/>
                <w:szCs w:val="22"/>
              </w:rPr>
              <w:t>ovary</w:t>
            </w:r>
            <w:r w:rsidRPr="005C5DFC">
              <w:rPr>
                <w:rFonts w:eastAsia="Times New Roman" w:cs="Times New Roman"/>
                <w:szCs w:val="22"/>
              </w:rPr>
              <w:t xml:space="preserve"> syndrome</w:t>
            </w:r>
          </w:p>
        </w:tc>
        <w:tc>
          <w:tcPr>
            <w:tcW w:w="4835" w:type="dxa"/>
            <w:tcBorders>
              <w:left w:val="nil"/>
              <w:right w:val="nil"/>
            </w:tcBorders>
          </w:tcPr>
          <w:p w14:paraId="6D455232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ICD-10 code </w:t>
            </w:r>
            <w:proofErr w:type="spellStart"/>
            <w:r w:rsidRPr="005C5DFC">
              <w:rPr>
                <w:rFonts w:eastAsia="Times New Roman" w:cs="Times New Roman"/>
                <w:szCs w:val="22"/>
              </w:rPr>
              <w:t>E282</w:t>
            </w:r>
            <w:proofErr w:type="spellEnd"/>
          </w:p>
        </w:tc>
        <w:tc>
          <w:tcPr>
            <w:tcW w:w="4835" w:type="dxa"/>
            <w:tcBorders>
              <w:left w:val="nil"/>
              <w:right w:val="nil"/>
            </w:tcBorders>
          </w:tcPr>
          <w:p w14:paraId="176F478C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Known risk factor for </w:t>
            </w:r>
            <w:proofErr w:type="spellStart"/>
            <w:r w:rsidRPr="005C5DFC">
              <w:rPr>
                <w:rFonts w:cs="Times New Roman"/>
                <w:szCs w:val="22"/>
              </w:rPr>
              <w:t>miscarriage</w:t>
            </w:r>
            <w:r w:rsidRPr="005C5DFC">
              <w:rPr>
                <w:rFonts w:eastAsia="Times New Roman" w:cs="Times New Roman"/>
                <w:szCs w:val="22"/>
                <w:vertAlign w:val="superscript"/>
              </w:rPr>
              <w:t>1</w:t>
            </w:r>
            <w:proofErr w:type="spellEnd"/>
          </w:p>
        </w:tc>
      </w:tr>
      <w:tr w:rsidR="00CD6795" w:rsidRPr="005C5DFC" w14:paraId="338C1994" w14:textId="77777777" w:rsidTr="002A4AC8">
        <w:trPr>
          <w:trHeight w:val="194"/>
        </w:trPr>
        <w:tc>
          <w:tcPr>
            <w:tcW w:w="3482" w:type="dxa"/>
            <w:tcBorders>
              <w:left w:val="nil"/>
              <w:right w:val="nil"/>
            </w:tcBorders>
          </w:tcPr>
          <w:p w14:paraId="7F32900C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>Diabetes</w:t>
            </w:r>
          </w:p>
        </w:tc>
        <w:tc>
          <w:tcPr>
            <w:tcW w:w="4835" w:type="dxa"/>
            <w:tcBorders>
              <w:left w:val="nil"/>
              <w:right w:val="nil"/>
            </w:tcBorders>
          </w:tcPr>
          <w:p w14:paraId="51CD0987" w14:textId="5D63665F" w:rsidR="00CD6795" w:rsidRPr="005C5DFC" w:rsidRDefault="00CD6795" w:rsidP="00CD6795">
            <w:pPr>
              <w:jc w:val="left"/>
              <w:rPr>
                <w:rFonts w:cs="Times New Roman"/>
                <w:szCs w:val="22"/>
                <w:lang w:val="it-IT"/>
              </w:rPr>
            </w:pPr>
            <w:r w:rsidRPr="005C5DFC">
              <w:rPr>
                <w:rFonts w:eastAsia="Times New Roman" w:cs="Times New Roman"/>
                <w:szCs w:val="22"/>
                <w:lang w:val="it-IT"/>
              </w:rPr>
              <w:t>ICD-10 code E10–E14, O24</w:t>
            </w:r>
          </w:p>
        </w:tc>
        <w:tc>
          <w:tcPr>
            <w:tcW w:w="4835" w:type="dxa"/>
            <w:tcBorders>
              <w:left w:val="nil"/>
              <w:right w:val="nil"/>
            </w:tcBorders>
          </w:tcPr>
          <w:p w14:paraId="41F372E9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Known risk factor for </w:t>
            </w:r>
            <w:proofErr w:type="spellStart"/>
            <w:r w:rsidRPr="005C5DFC">
              <w:rPr>
                <w:rFonts w:cs="Times New Roman"/>
                <w:szCs w:val="22"/>
              </w:rPr>
              <w:t>miscarriage</w:t>
            </w:r>
            <w:r w:rsidRPr="005C5DFC">
              <w:rPr>
                <w:rFonts w:eastAsia="Times New Roman" w:cs="Times New Roman"/>
                <w:szCs w:val="22"/>
                <w:vertAlign w:val="superscript"/>
              </w:rPr>
              <w:t>1</w:t>
            </w:r>
            <w:proofErr w:type="spellEnd"/>
          </w:p>
        </w:tc>
      </w:tr>
      <w:tr w:rsidR="00CD6795" w:rsidRPr="005C5DFC" w14:paraId="10AF6DFC" w14:textId="77777777" w:rsidTr="002A4AC8">
        <w:trPr>
          <w:trHeight w:val="194"/>
        </w:trPr>
        <w:tc>
          <w:tcPr>
            <w:tcW w:w="3482" w:type="dxa"/>
            <w:tcBorders>
              <w:left w:val="nil"/>
              <w:right w:val="nil"/>
            </w:tcBorders>
          </w:tcPr>
          <w:p w14:paraId="20BE20CE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>Obesity</w:t>
            </w:r>
          </w:p>
        </w:tc>
        <w:tc>
          <w:tcPr>
            <w:tcW w:w="4835" w:type="dxa"/>
            <w:tcBorders>
              <w:left w:val="nil"/>
              <w:right w:val="nil"/>
            </w:tcBorders>
          </w:tcPr>
          <w:p w14:paraId="38FD30BD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ICD-10 code </w:t>
            </w:r>
            <w:proofErr w:type="spellStart"/>
            <w:r w:rsidRPr="005C5DFC">
              <w:rPr>
                <w:rFonts w:eastAsia="Times New Roman" w:cs="Times New Roman"/>
                <w:szCs w:val="22"/>
              </w:rPr>
              <w:t>E66</w:t>
            </w:r>
            <w:proofErr w:type="spellEnd"/>
          </w:p>
        </w:tc>
        <w:tc>
          <w:tcPr>
            <w:tcW w:w="4835" w:type="dxa"/>
            <w:tcBorders>
              <w:left w:val="nil"/>
              <w:right w:val="nil"/>
            </w:tcBorders>
          </w:tcPr>
          <w:p w14:paraId="64439B73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Known risk factor for </w:t>
            </w:r>
            <w:proofErr w:type="spellStart"/>
            <w:r w:rsidRPr="005C5DFC">
              <w:rPr>
                <w:rFonts w:cs="Times New Roman"/>
                <w:szCs w:val="22"/>
              </w:rPr>
              <w:t>miscarriage</w:t>
            </w:r>
            <w:r w:rsidRPr="005C5DFC">
              <w:rPr>
                <w:rFonts w:eastAsia="Times New Roman" w:cs="Times New Roman"/>
                <w:szCs w:val="22"/>
                <w:vertAlign w:val="superscript"/>
              </w:rPr>
              <w:t>1</w:t>
            </w:r>
            <w:proofErr w:type="spellEnd"/>
          </w:p>
        </w:tc>
      </w:tr>
      <w:tr w:rsidR="00CD6795" w:rsidRPr="005C5DFC" w14:paraId="404A2EE4" w14:textId="77777777" w:rsidTr="002A4AC8">
        <w:trPr>
          <w:trHeight w:val="194"/>
        </w:trPr>
        <w:tc>
          <w:tcPr>
            <w:tcW w:w="3482" w:type="dxa"/>
            <w:tcBorders>
              <w:left w:val="nil"/>
              <w:bottom w:val="single" w:sz="4" w:space="0" w:color="auto"/>
              <w:right w:val="nil"/>
            </w:tcBorders>
          </w:tcPr>
          <w:p w14:paraId="351B22E8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Thyroid disorder</w:t>
            </w:r>
          </w:p>
        </w:tc>
        <w:tc>
          <w:tcPr>
            <w:tcW w:w="4835" w:type="dxa"/>
            <w:tcBorders>
              <w:left w:val="nil"/>
              <w:bottom w:val="single" w:sz="4" w:space="0" w:color="auto"/>
              <w:right w:val="nil"/>
            </w:tcBorders>
          </w:tcPr>
          <w:p w14:paraId="6D16E742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ICD-10 code </w:t>
            </w:r>
            <w:proofErr w:type="spellStart"/>
            <w:r w:rsidRPr="005C5DFC">
              <w:rPr>
                <w:rFonts w:eastAsia="Times New Roman" w:cs="Times New Roman"/>
                <w:szCs w:val="22"/>
              </w:rPr>
              <w:t>E00</w:t>
            </w:r>
            <w:proofErr w:type="spellEnd"/>
            <w:r w:rsidRPr="005C5DFC">
              <w:rPr>
                <w:rFonts w:eastAsia="Times New Roman" w:cs="Times New Roman"/>
                <w:szCs w:val="22"/>
              </w:rPr>
              <w:t>–</w:t>
            </w:r>
            <w:proofErr w:type="spellStart"/>
            <w:r w:rsidRPr="005C5DFC">
              <w:rPr>
                <w:rFonts w:eastAsia="Times New Roman" w:cs="Times New Roman"/>
                <w:szCs w:val="22"/>
              </w:rPr>
              <w:t>E07</w:t>
            </w:r>
            <w:proofErr w:type="spellEnd"/>
          </w:p>
        </w:tc>
        <w:tc>
          <w:tcPr>
            <w:tcW w:w="4835" w:type="dxa"/>
            <w:tcBorders>
              <w:left w:val="nil"/>
              <w:bottom w:val="single" w:sz="4" w:space="0" w:color="auto"/>
              <w:right w:val="nil"/>
            </w:tcBorders>
          </w:tcPr>
          <w:p w14:paraId="22B2CC09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Known risk factor for </w:t>
            </w:r>
            <w:proofErr w:type="spellStart"/>
            <w:r w:rsidRPr="005C5DFC">
              <w:rPr>
                <w:rFonts w:cs="Times New Roman"/>
                <w:szCs w:val="22"/>
              </w:rPr>
              <w:t>miscarriage</w:t>
            </w:r>
            <w:r w:rsidRPr="005C5DFC">
              <w:rPr>
                <w:rFonts w:eastAsia="Times New Roman" w:cs="Times New Roman"/>
                <w:szCs w:val="22"/>
                <w:vertAlign w:val="superscript"/>
              </w:rPr>
              <w:t>1</w:t>
            </w:r>
            <w:proofErr w:type="spellEnd"/>
          </w:p>
        </w:tc>
      </w:tr>
      <w:tr w:rsidR="00CD6795" w:rsidRPr="005C5DFC" w14:paraId="043278E1" w14:textId="77777777" w:rsidTr="002A4AC8">
        <w:trPr>
          <w:trHeight w:val="194"/>
        </w:trPr>
        <w:tc>
          <w:tcPr>
            <w:tcW w:w="13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F5AE73" w14:textId="07602E96" w:rsidR="00CD6795" w:rsidRPr="005C5DFC" w:rsidRDefault="00CD6795" w:rsidP="00CD6795">
            <w:pPr>
              <w:jc w:val="left"/>
              <w:rPr>
                <w:rFonts w:eastAsia="Times New Roman" w:cs="Times New Roman"/>
                <w:b/>
                <w:szCs w:val="22"/>
              </w:rPr>
            </w:pPr>
            <w:proofErr w:type="spellStart"/>
            <w:r w:rsidRPr="005C5DFC">
              <w:rPr>
                <w:rFonts w:cs="Times New Roman"/>
                <w:b/>
                <w:szCs w:val="22"/>
              </w:rPr>
              <w:t>Dependence</w:t>
            </w:r>
            <w:r w:rsidRPr="005C5DFC">
              <w:rPr>
                <w:rFonts w:eastAsia="Times New Roman" w:cs="Times New Roman"/>
                <w:b/>
                <w:szCs w:val="22"/>
                <w:vertAlign w:val="superscript"/>
              </w:rPr>
              <w:t>c</w:t>
            </w:r>
            <w:proofErr w:type="spellEnd"/>
          </w:p>
        </w:tc>
      </w:tr>
      <w:tr w:rsidR="00CD6795" w:rsidRPr="005C5DFC" w14:paraId="0AC19103" w14:textId="77777777" w:rsidTr="002A4AC8">
        <w:trPr>
          <w:trHeight w:val="194"/>
        </w:trPr>
        <w:tc>
          <w:tcPr>
            <w:tcW w:w="3482" w:type="dxa"/>
            <w:tcBorders>
              <w:top w:val="single" w:sz="4" w:space="0" w:color="auto"/>
              <w:left w:val="nil"/>
              <w:right w:val="nil"/>
            </w:tcBorders>
          </w:tcPr>
          <w:p w14:paraId="1F53F009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Alcohol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right w:val="nil"/>
            </w:tcBorders>
          </w:tcPr>
          <w:p w14:paraId="27C9CA0D" w14:textId="38D741FD" w:rsidR="00CD6795" w:rsidRPr="006D25E1" w:rsidRDefault="00CD6795" w:rsidP="00CD6795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ICD-10 code </w:t>
            </w:r>
            <w:proofErr w:type="spellStart"/>
            <w:r w:rsidRPr="005C5DFC">
              <w:rPr>
                <w:rFonts w:eastAsia="Times New Roman" w:cs="Times New Roman"/>
                <w:szCs w:val="22"/>
              </w:rPr>
              <w:t>F10</w:t>
            </w:r>
            <w:proofErr w:type="spellEnd"/>
            <w:r w:rsidRPr="005C5DFC">
              <w:rPr>
                <w:rFonts w:cs="Times New Roman"/>
                <w:szCs w:val="22"/>
              </w:rPr>
              <w:t xml:space="preserve">, </w:t>
            </w:r>
            <w:proofErr w:type="spellStart"/>
            <w:r w:rsidRPr="005C5DFC">
              <w:rPr>
                <w:rFonts w:eastAsia="Times New Roman" w:cs="Times New Roman"/>
                <w:szCs w:val="22"/>
              </w:rPr>
              <w:t>Z714</w:t>
            </w:r>
            <w:proofErr w:type="spellEnd"/>
            <w:r w:rsidRPr="005C5DFC">
              <w:rPr>
                <w:rFonts w:cs="Times New Roman"/>
                <w:szCs w:val="22"/>
              </w:rPr>
              <w:t xml:space="preserve">, </w:t>
            </w:r>
            <w:proofErr w:type="spellStart"/>
            <w:r w:rsidRPr="005C5DFC">
              <w:rPr>
                <w:rFonts w:eastAsia="Times New Roman" w:cs="Times New Roman"/>
                <w:szCs w:val="22"/>
              </w:rPr>
              <w:t>Z721</w:t>
            </w:r>
            <w:proofErr w:type="spellEnd"/>
          </w:p>
        </w:tc>
        <w:tc>
          <w:tcPr>
            <w:tcW w:w="4835" w:type="dxa"/>
            <w:tcBorders>
              <w:top w:val="single" w:sz="4" w:space="0" w:color="auto"/>
              <w:left w:val="nil"/>
              <w:right w:val="nil"/>
            </w:tcBorders>
          </w:tcPr>
          <w:p w14:paraId="03590FD8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Known risk factor for </w:t>
            </w:r>
            <w:proofErr w:type="spellStart"/>
            <w:r w:rsidRPr="005C5DFC">
              <w:rPr>
                <w:rFonts w:cs="Times New Roman"/>
                <w:szCs w:val="22"/>
              </w:rPr>
              <w:t>miscarriage</w:t>
            </w:r>
            <w:r w:rsidRPr="005C5DFC">
              <w:rPr>
                <w:rFonts w:eastAsia="Times New Roman" w:cs="Times New Roman"/>
                <w:szCs w:val="22"/>
                <w:vertAlign w:val="superscript"/>
              </w:rPr>
              <w:t>1</w:t>
            </w:r>
            <w:proofErr w:type="spellEnd"/>
          </w:p>
        </w:tc>
      </w:tr>
      <w:tr w:rsidR="00CD6795" w:rsidRPr="005C5DFC" w14:paraId="3736A8C1" w14:textId="77777777" w:rsidTr="007100CF">
        <w:trPr>
          <w:trHeight w:val="194"/>
        </w:trPr>
        <w:tc>
          <w:tcPr>
            <w:tcW w:w="3482" w:type="dxa"/>
            <w:tcBorders>
              <w:left w:val="nil"/>
              <w:bottom w:val="single" w:sz="4" w:space="0" w:color="auto"/>
              <w:right w:val="nil"/>
            </w:tcBorders>
          </w:tcPr>
          <w:p w14:paraId="3EE4D4C4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Tobacco</w:t>
            </w:r>
          </w:p>
        </w:tc>
        <w:tc>
          <w:tcPr>
            <w:tcW w:w="4835" w:type="dxa"/>
            <w:tcBorders>
              <w:left w:val="nil"/>
              <w:bottom w:val="single" w:sz="4" w:space="0" w:color="auto"/>
              <w:right w:val="nil"/>
            </w:tcBorders>
          </w:tcPr>
          <w:p w14:paraId="26CFB543" w14:textId="77777777" w:rsidR="006D25E1" w:rsidRDefault="00022C4D" w:rsidP="00CD6795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ICD-10 code </w:t>
            </w:r>
            <w:proofErr w:type="spellStart"/>
            <w:r w:rsidR="00CD6795" w:rsidRPr="005C5DFC">
              <w:rPr>
                <w:rFonts w:eastAsia="Times New Roman" w:cs="Times New Roman"/>
                <w:szCs w:val="22"/>
              </w:rPr>
              <w:t>F17</w:t>
            </w:r>
            <w:proofErr w:type="spellEnd"/>
            <w:r w:rsidR="00CD6795" w:rsidRPr="005C5DFC">
              <w:rPr>
                <w:rFonts w:cs="Times New Roman"/>
                <w:szCs w:val="22"/>
              </w:rPr>
              <w:t xml:space="preserve">, </w:t>
            </w:r>
            <w:proofErr w:type="spellStart"/>
            <w:r w:rsidR="00CD6795" w:rsidRPr="005C5DFC">
              <w:rPr>
                <w:rFonts w:eastAsia="Times New Roman" w:cs="Times New Roman"/>
                <w:szCs w:val="22"/>
              </w:rPr>
              <w:t>Z716</w:t>
            </w:r>
            <w:proofErr w:type="spellEnd"/>
            <w:r w:rsidR="00CD6795" w:rsidRPr="005C5DFC">
              <w:rPr>
                <w:rFonts w:eastAsia="Times New Roman" w:cs="Times New Roman"/>
                <w:szCs w:val="22"/>
              </w:rPr>
              <w:t xml:space="preserve">, </w:t>
            </w:r>
            <w:proofErr w:type="spellStart"/>
            <w:r w:rsidR="00CD6795" w:rsidRPr="005C5DFC">
              <w:rPr>
                <w:rFonts w:eastAsia="Times New Roman" w:cs="Times New Roman"/>
                <w:szCs w:val="22"/>
              </w:rPr>
              <w:t>Z720</w:t>
            </w:r>
            <w:proofErr w:type="spellEnd"/>
          </w:p>
          <w:p w14:paraId="6BC33147" w14:textId="746376C1" w:rsidR="00CD6795" w:rsidRPr="005C5DFC" w:rsidRDefault="006D25E1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>Standardized disease code 8843945 (</w:t>
            </w:r>
            <w:r>
              <w:rPr>
                <w:rFonts w:cs="Times New Roman" w:hint="eastAsia"/>
                <w:szCs w:val="22"/>
              </w:rPr>
              <w:t>nicotine</w:t>
            </w:r>
            <w:r w:rsidRPr="005C5DFC">
              <w:rPr>
                <w:rFonts w:eastAsia="Times New Roman" w:cs="Times New Roman"/>
                <w:szCs w:val="22"/>
              </w:rPr>
              <w:t xml:space="preserve"> dependence during pregnancy)</w:t>
            </w:r>
          </w:p>
        </w:tc>
        <w:tc>
          <w:tcPr>
            <w:tcW w:w="4835" w:type="dxa"/>
            <w:tcBorders>
              <w:left w:val="nil"/>
              <w:bottom w:val="single" w:sz="4" w:space="0" w:color="auto"/>
              <w:right w:val="nil"/>
            </w:tcBorders>
          </w:tcPr>
          <w:p w14:paraId="3A4654F9" w14:textId="77777777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Known risk factor for </w:t>
            </w:r>
            <w:proofErr w:type="spellStart"/>
            <w:r w:rsidRPr="005C5DFC">
              <w:rPr>
                <w:rFonts w:cs="Times New Roman"/>
                <w:szCs w:val="22"/>
              </w:rPr>
              <w:t>miscarriage</w:t>
            </w:r>
            <w:r w:rsidRPr="005C5DFC">
              <w:rPr>
                <w:rFonts w:eastAsia="Times New Roman" w:cs="Times New Roman"/>
                <w:szCs w:val="22"/>
                <w:vertAlign w:val="superscript"/>
              </w:rPr>
              <w:t>1</w:t>
            </w:r>
            <w:proofErr w:type="spellEnd"/>
          </w:p>
        </w:tc>
      </w:tr>
      <w:tr w:rsidR="00CD6795" w:rsidRPr="005C5DFC" w14:paraId="34CAE6A3" w14:textId="77777777" w:rsidTr="00B75E76">
        <w:trPr>
          <w:trHeight w:val="20"/>
        </w:trPr>
        <w:tc>
          <w:tcPr>
            <w:tcW w:w="13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F4B4DA" w14:textId="363D2F35" w:rsidR="00CD6795" w:rsidRPr="005C5DFC" w:rsidRDefault="00CD6795" w:rsidP="00CD6795">
            <w:pPr>
              <w:jc w:val="left"/>
              <w:rPr>
                <w:rFonts w:eastAsia="Times New Roman" w:cs="Times New Roman"/>
                <w:b/>
                <w:szCs w:val="22"/>
              </w:rPr>
            </w:pPr>
            <w:r w:rsidRPr="005C5DFC">
              <w:rPr>
                <w:rFonts w:eastAsia="Times New Roman" w:cs="Times New Roman"/>
                <w:b/>
                <w:szCs w:val="22"/>
              </w:rPr>
              <w:t xml:space="preserve">Factors associated with disease </w:t>
            </w:r>
            <w:r w:rsidRPr="005C5DFC">
              <w:rPr>
                <w:rFonts w:cs="Times New Roman"/>
                <w:b/>
                <w:szCs w:val="22"/>
              </w:rPr>
              <w:t xml:space="preserve">severity or </w:t>
            </w:r>
            <w:r w:rsidRPr="005C5DFC">
              <w:rPr>
                <w:rFonts w:eastAsia="Times New Roman" w:cs="Times New Roman"/>
                <w:b/>
                <w:szCs w:val="22"/>
              </w:rPr>
              <w:t>burden</w:t>
            </w:r>
          </w:p>
        </w:tc>
      </w:tr>
      <w:tr w:rsidR="00CD6795" w:rsidRPr="005C5DFC" w14:paraId="6947712F" w14:textId="3237DB19" w:rsidTr="00B75E76">
        <w:trPr>
          <w:trHeight w:val="1008"/>
        </w:trPr>
        <w:tc>
          <w:tcPr>
            <w:tcW w:w="3482" w:type="dxa"/>
            <w:tcBorders>
              <w:left w:val="nil"/>
              <w:right w:val="nil"/>
            </w:tcBorders>
          </w:tcPr>
          <w:p w14:paraId="317AD0F7" w14:textId="1ECABFBA" w:rsidR="00CD6795" w:rsidRPr="005C5DFC" w:rsidRDefault="00CD6795" w:rsidP="00A21B94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lastRenderedPageBreak/>
              <w:t xml:space="preserve">No. of </w:t>
            </w:r>
            <w:r w:rsidRPr="005C5DFC">
              <w:rPr>
                <w:rFonts w:cs="Times New Roman"/>
                <w:szCs w:val="22"/>
              </w:rPr>
              <w:t xml:space="preserve">mental health </w:t>
            </w:r>
            <w:r w:rsidRPr="005C5DFC">
              <w:rPr>
                <w:rFonts w:eastAsia="Times New Roman" w:cs="Times New Roman"/>
                <w:szCs w:val="22"/>
              </w:rPr>
              <w:t xml:space="preserve">medications </w:t>
            </w:r>
            <w:r w:rsidR="00A21B94" w:rsidRPr="005C5DFC">
              <w:rPr>
                <w:rFonts w:eastAsia="Times New Roman" w:cs="Times New Roman"/>
                <w:szCs w:val="22"/>
              </w:rPr>
              <w:t>dispensed</w:t>
            </w:r>
            <w:r w:rsidRPr="005C5DFC">
              <w:rPr>
                <w:rFonts w:eastAsia="Times New Roman" w:cs="Times New Roman"/>
                <w:szCs w:val="22"/>
              </w:rPr>
              <w:t xml:space="preserve"> </w:t>
            </w:r>
            <w:r w:rsidR="00987C92" w:rsidRPr="005C5DFC">
              <w:rPr>
                <w:rFonts w:cs="Times New Roman" w:hint="eastAsia"/>
                <w:szCs w:val="22"/>
              </w:rPr>
              <w:t xml:space="preserve">in the </w:t>
            </w:r>
            <w:r w:rsidRPr="005C5DFC">
              <w:rPr>
                <w:rFonts w:eastAsia="Times New Roman" w:cs="Times New Roman"/>
                <w:szCs w:val="22"/>
              </w:rPr>
              <w:t xml:space="preserve">6 months </w:t>
            </w:r>
            <w:r w:rsidR="00987C92" w:rsidRPr="005C5DFC">
              <w:rPr>
                <w:rFonts w:cs="Times New Roman" w:hint="eastAsia"/>
                <w:szCs w:val="22"/>
              </w:rPr>
              <w:t>prior to</w:t>
            </w:r>
            <w:r w:rsidRPr="005C5DFC">
              <w:rPr>
                <w:rFonts w:eastAsia="Times New Roman" w:cs="Times New Roman"/>
                <w:szCs w:val="22"/>
              </w:rPr>
              <w:t xml:space="preserve"> pregnancy onset</w:t>
            </w:r>
          </w:p>
        </w:tc>
        <w:tc>
          <w:tcPr>
            <w:tcW w:w="4835" w:type="dxa"/>
            <w:tcBorders>
              <w:left w:val="nil"/>
              <w:right w:val="nil"/>
            </w:tcBorders>
          </w:tcPr>
          <w:p w14:paraId="678D56CA" w14:textId="4046EDAD" w:rsidR="00CD6795" w:rsidRPr="005C5DFC" w:rsidRDefault="00E3639A" w:rsidP="00CD6795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>No.</w:t>
            </w:r>
            <w:r w:rsidR="00CD6795" w:rsidRPr="005C5DFC">
              <w:rPr>
                <w:rFonts w:eastAsia="Times New Roman" w:cs="Times New Roman"/>
                <w:szCs w:val="22"/>
              </w:rPr>
              <w:t xml:space="preserve"> of distinct </w:t>
            </w:r>
            <w:r w:rsidR="00CD6795" w:rsidRPr="005C5DFC">
              <w:rPr>
                <w:rFonts w:cs="Times New Roman"/>
                <w:szCs w:val="22"/>
              </w:rPr>
              <w:t xml:space="preserve">mental health </w:t>
            </w:r>
            <w:r w:rsidR="00CD6795" w:rsidRPr="005C5DFC">
              <w:rPr>
                <w:rFonts w:eastAsia="Times New Roman" w:cs="Times New Roman"/>
                <w:szCs w:val="22"/>
              </w:rPr>
              <w:t>drugs</w:t>
            </w:r>
            <w:r w:rsidR="00CD6795" w:rsidRPr="005C5DFC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 w:hint="eastAsia"/>
                <w:szCs w:val="22"/>
              </w:rPr>
              <w:t>with</w:t>
            </w:r>
            <w:r w:rsidR="00CD6795" w:rsidRPr="005C5DFC">
              <w:rPr>
                <w:rFonts w:cs="Times New Roman"/>
                <w:szCs w:val="22"/>
              </w:rPr>
              <w:t xml:space="preserve"> the following WHO-ATC codes</w:t>
            </w:r>
            <w:r w:rsidR="00CD6795" w:rsidRPr="005C5DFC">
              <w:rPr>
                <w:rFonts w:eastAsia="Times New Roman" w:cs="Times New Roman"/>
                <w:szCs w:val="22"/>
              </w:rPr>
              <w:t>, count</w:t>
            </w:r>
            <w:r w:rsidR="00352621" w:rsidRPr="005C5DFC">
              <w:rPr>
                <w:rFonts w:cs="Times New Roman" w:hint="eastAsia"/>
                <w:szCs w:val="22"/>
              </w:rPr>
              <w:t>ed</w:t>
            </w:r>
            <w:r w:rsidR="00CD6795" w:rsidRPr="005C5DFC">
              <w:rPr>
                <w:rFonts w:eastAsia="Times New Roman" w:cs="Times New Roman"/>
                <w:szCs w:val="22"/>
              </w:rPr>
              <w:t xml:space="preserve"> based on generic names </w:t>
            </w:r>
            <w:r w:rsidR="00A21B94" w:rsidRPr="005C5DFC">
              <w:rPr>
                <w:rFonts w:eastAsia="Times New Roman" w:cs="Times New Roman"/>
                <w:szCs w:val="22"/>
              </w:rPr>
              <w:t>dispensed</w:t>
            </w:r>
            <w:r w:rsidR="00CD6795" w:rsidRPr="005C5DFC">
              <w:rPr>
                <w:rFonts w:eastAsia="Times New Roman" w:cs="Times New Roman"/>
                <w:szCs w:val="22"/>
              </w:rPr>
              <w:t xml:space="preserve"> within 180 days </w:t>
            </w:r>
            <w:r w:rsidR="00352621" w:rsidRPr="005C5DFC">
              <w:rPr>
                <w:rFonts w:cs="Times New Roman" w:hint="eastAsia"/>
                <w:szCs w:val="22"/>
              </w:rPr>
              <w:t>prior to</w:t>
            </w:r>
            <w:r w:rsidR="00CD6795" w:rsidRPr="005C5DFC">
              <w:rPr>
                <w:rFonts w:eastAsia="Times New Roman" w:cs="Times New Roman"/>
                <w:szCs w:val="22"/>
              </w:rPr>
              <w:t xml:space="preserve"> pregnancy onset</w:t>
            </w:r>
          </w:p>
          <w:p w14:paraId="4FAF5B49" w14:textId="5C880BDF" w:rsidR="00CD6795" w:rsidRPr="005C5DFC" w:rsidRDefault="00CD6795" w:rsidP="001A1EF7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WHO-ATC code: </w:t>
            </w:r>
            <w:proofErr w:type="spellStart"/>
            <w:r w:rsidRPr="005C5DFC">
              <w:rPr>
                <w:rFonts w:cs="Times New Roman"/>
                <w:szCs w:val="22"/>
              </w:rPr>
              <w:t>N05A</w:t>
            </w:r>
            <w:proofErr w:type="spellEnd"/>
            <w:r w:rsidRPr="005C5DFC">
              <w:rPr>
                <w:rFonts w:cs="Times New Roman"/>
                <w:szCs w:val="22"/>
              </w:rPr>
              <w:t xml:space="preserve">, </w:t>
            </w:r>
            <w:proofErr w:type="spellStart"/>
            <w:r w:rsidRPr="005C5DFC">
              <w:rPr>
                <w:rFonts w:cs="Times New Roman"/>
                <w:szCs w:val="22"/>
              </w:rPr>
              <w:t>N05B</w:t>
            </w:r>
            <w:proofErr w:type="spellEnd"/>
            <w:r w:rsidRPr="005C5DFC">
              <w:rPr>
                <w:rFonts w:cs="Times New Roman"/>
                <w:szCs w:val="22"/>
              </w:rPr>
              <w:t xml:space="preserve">, </w:t>
            </w:r>
            <w:proofErr w:type="spellStart"/>
            <w:r w:rsidRPr="005C5DFC">
              <w:rPr>
                <w:rFonts w:cs="Times New Roman"/>
                <w:szCs w:val="22"/>
              </w:rPr>
              <w:t>N05C</w:t>
            </w:r>
            <w:proofErr w:type="spellEnd"/>
            <w:r w:rsidRPr="005C5DFC">
              <w:rPr>
                <w:rFonts w:cs="Times New Roman"/>
                <w:szCs w:val="22"/>
              </w:rPr>
              <w:t xml:space="preserve"> and </w:t>
            </w:r>
            <w:proofErr w:type="spellStart"/>
            <w:r w:rsidRPr="005C5DFC">
              <w:rPr>
                <w:rFonts w:cs="Times New Roman"/>
                <w:szCs w:val="22"/>
              </w:rPr>
              <w:t>N06A</w:t>
            </w:r>
            <w:proofErr w:type="spellEnd"/>
            <w:r w:rsidRPr="005C5DFC">
              <w:rPr>
                <w:rFonts w:cs="Times New Roman"/>
                <w:szCs w:val="22"/>
              </w:rPr>
              <w:t xml:space="preserve">, excluding benzodiazepines listed in </w:t>
            </w:r>
            <w:r w:rsidR="007100CF" w:rsidRPr="005C5DFC">
              <w:rPr>
                <w:rFonts w:cs="Times New Roman"/>
                <w:szCs w:val="22"/>
              </w:rPr>
              <w:fldChar w:fldCharType="begin"/>
            </w:r>
            <w:r w:rsidR="007100CF" w:rsidRPr="005C5DFC">
              <w:rPr>
                <w:rFonts w:cs="Times New Roman"/>
                <w:szCs w:val="22"/>
              </w:rPr>
              <w:instrText xml:space="preserve"> REF _Ref197088365 \h  \* MERGEFORMAT </w:instrText>
            </w:r>
            <w:r w:rsidR="007100CF" w:rsidRPr="005C5DFC">
              <w:rPr>
                <w:rFonts w:cs="Times New Roman"/>
                <w:szCs w:val="22"/>
              </w:rPr>
            </w:r>
            <w:r w:rsidR="007100CF" w:rsidRPr="005C5DFC">
              <w:rPr>
                <w:rFonts w:cs="Times New Roman"/>
                <w:szCs w:val="22"/>
              </w:rPr>
              <w:fldChar w:fldCharType="separate"/>
            </w:r>
            <w:r w:rsidR="004B1309" w:rsidRPr="005C5DFC">
              <w:rPr>
                <w:rFonts w:cs="Times New Roman"/>
                <w:szCs w:val="22"/>
              </w:rPr>
              <w:t xml:space="preserve">Table </w:t>
            </w:r>
            <w:proofErr w:type="spellStart"/>
            <w:r w:rsidR="004B1309" w:rsidRPr="005C5DFC">
              <w:rPr>
                <w:rFonts w:cs="Times New Roman"/>
                <w:szCs w:val="22"/>
              </w:rPr>
              <w:t>S4</w:t>
            </w:r>
            <w:proofErr w:type="spellEnd"/>
            <w:r w:rsidR="007100CF" w:rsidRPr="005C5DFC">
              <w:rPr>
                <w:rFonts w:cs="Times New Roman"/>
                <w:szCs w:val="22"/>
              </w:rPr>
              <w:fldChar w:fldCharType="end"/>
            </w:r>
          </w:p>
        </w:tc>
        <w:tc>
          <w:tcPr>
            <w:tcW w:w="4835" w:type="dxa"/>
            <w:tcBorders>
              <w:left w:val="nil"/>
              <w:right w:val="nil"/>
            </w:tcBorders>
          </w:tcPr>
          <w:p w14:paraId="154DEB45" w14:textId="6404B671" w:rsidR="00CD6795" w:rsidRPr="005C5DFC" w:rsidRDefault="00CD6795" w:rsidP="00CD6795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Proxy for </w:t>
            </w:r>
            <w:r w:rsidR="00E3639A">
              <w:rPr>
                <w:rFonts w:cs="Times New Roman" w:hint="eastAsia"/>
                <w:szCs w:val="22"/>
              </w:rPr>
              <w:t xml:space="preserve">severity of </w:t>
            </w:r>
            <w:r w:rsidRPr="005C5DFC">
              <w:rPr>
                <w:rFonts w:cs="Times New Roman"/>
                <w:szCs w:val="22"/>
              </w:rPr>
              <w:t>mental health</w:t>
            </w:r>
            <w:r w:rsidR="00D071EC" w:rsidRPr="005C5DFC">
              <w:rPr>
                <w:rFonts w:cs="Times New Roman" w:hint="eastAsia"/>
                <w:szCs w:val="22"/>
              </w:rPr>
              <w:t xml:space="preserve"> </w:t>
            </w:r>
            <w:r w:rsidR="00E3639A">
              <w:rPr>
                <w:rFonts w:cs="Times New Roman" w:hint="eastAsia"/>
                <w:szCs w:val="22"/>
              </w:rPr>
              <w:t>disorder</w:t>
            </w:r>
          </w:p>
        </w:tc>
      </w:tr>
      <w:tr w:rsidR="00CD6795" w:rsidRPr="005C5DFC" w14:paraId="0744423E" w14:textId="77777777" w:rsidTr="007100CF">
        <w:trPr>
          <w:trHeight w:val="557"/>
        </w:trPr>
        <w:tc>
          <w:tcPr>
            <w:tcW w:w="3482" w:type="dxa"/>
            <w:tcBorders>
              <w:left w:val="nil"/>
              <w:right w:val="nil"/>
            </w:tcBorders>
            <w:hideMark/>
          </w:tcPr>
          <w:p w14:paraId="66FED414" w14:textId="0CFDE071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>No</w:t>
            </w:r>
            <w:proofErr w:type="gramStart"/>
            <w:r w:rsidRPr="005C5DFC">
              <w:rPr>
                <w:rFonts w:eastAsia="Times New Roman" w:cs="Times New Roman"/>
                <w:szCs w:val="22"/>
              </w:rPr>
              <w:t xml:space="preserve">. of </w:t>
            </w:r>
            <w:r w:rsidRPr="005C5DFC">
              <w:rPr>
                <w:rFonts w:cs="Times New Roman"/>
                <w:szCs w:val="22"/>
              </w:rPr>
              <w:t>other</w:t>
            </w:r>
            <w:proofErr w:type="gramEnd"/>
            <w:r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rFonts w:eastAsia="Times New Roman" w:cs="Times New Roman"/>
                <w:szCs w:val="22"/>
              </w:rPr>
              <w:t xml:space="preserve">medications </w:t>
            </w:r>
            <w:r w:rsidR="00A21B94" w:rsidRPr="005C5DFC">
              <w:rPr>
                <w:rFonts w:eastAsia="Times New Roman" w:cs="Times New Roman"/>
                <w:szCs w:val="22"/>
              </w:rPr>
              <w:t>dispensed</w:t>
            </w:r>
            <w:r w:rsidRPr="005C5DFC">
              <w:rPr>
                <w:rFonts w:eastAsia="Times New Roman" w:cs="Times New Roman"/>
                <w:szCs w:val="22"/>
              </w:rPr>
              <w:t xml:space="preserve"> </w:t>
            </w:r>
            <w:r w:rsidR="00987C92" w:rsidRPr="005C5DFC">
              <w:rPr>
                <w:rFonts w:cs="Times New Roman" w:hint="eastAsia"/>
                <w:szCs w:val="22"/>
              </w:rPr>
              <w:t xml:space="preserve">in the </w:t>
            </w:r>
            <w:r w:rsidRPr="005C5DFC">
              <w:rPr>
                <w:rFonts w:eastAsia="Times New Roman" w:cs="Times New Roman"/>
                <w:szCs w:val="22"/>
              </w:rPr>
              <w:t xml:space="preserve">6 months </w:t>
            </w:r>
            <w:r w:rsidR="00987C92" w:rsidRPr="005C5DFC">
              <w:rPr>
                <w:rFonts w:cs="Times New Roman" w:hint="eastAsia"/>
                <w:szCs w:val="22"/>
              </w:rPr>
              <w:t>prior to</w:t>
            </w:r>
            <w:r w:rsidRPr="005C5DFC">
              <w:rPr>
                <w:rFonts w:eastAsia="Times New Roman" w:cs="Times New Roman"/>
                <w:szCs w:val="22"/>
              </w:rPr>
              <w:t xml:space="preserve"> pregnancy onset</w:t>
            </w:r>
          </w:p>
        </w:tc>
        <w:tc>
          <w:tcPr>
            <w:tcW w:w="4835" w:type="dxa"/>
            <w:tcBorders>
              <w:left w:val="nil"/>
              <w:right w:val="nil"/>
            </w:tcBorders>
            <w:hideMark/>
          </w:tcPr>
          <w:p w14:paraId="591AED70" w14:textId="493D1431" w:rsidR="00CD6795" w:rsidRPr="005C5DFC" w:rsidRDefault="00E3639A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>No.</w:t>
            </w:r>
            <w:r w:rsidR="00CD6795" w:rsidRPr="005C5DFC">
              <w:rPr>
                <w:rFonts w:eastAsia="Times New Roman" w:cs="Times New Roman"/>
                <w:szCs w:val="22"/>
              </w:rPr>
              <w:t xml:space="preserve"> of distinct drugs, with counting based on generic names </w:t>
            </w:r>
            <w:r w:rsidR="00A21B94" w:rsidRPr="005C5DFC">
              <w:rPr>
                <w:rFonts w:eastAsia="Times New Roman" w:cs="Times New Roman"/>
                <w:szCs w:val="22"/>
              </w:rPr>
              <w:t>dispensed</w:t>
            </w:r>
            <w:r w:rsidR="00CD6795" w:rsidRPr="005C5DFC">
              <w:rPr>
                <w:rFonts w:eastAsia="Times New Roman" w:cs="Times New Roman"/>
                <w:szCs w:val="22"/>
              </w:rPr>
              <w:t xml:space="preserve"> within 180 days </w:t>
            </w:r>
            <w:r w:rsidR="000A152F" w:rsidRPr="005C5DFC">
              <w:rPr>
                <w:rFonts w:eastAsia="Times New Roman" w:cs="Times New Roman"/>
                <w:szCs w:val="22"/>
              </w:rPr>
              <w:t>prior to</w:t>
            </w:r>
            <w:r w:rsidR="00CD6795" w:rsidRPr="005C5DFC">
              <w:rPr>
                <w:rFonts w:eastAsia="Times New Roman" w:cs="Times New Roman"/>
                <w:szCs w:val="22"/>
              </w:rPr>
              <w:t xml:space="preserve"> pregnancy onset</w:t>
            </w:r>
            <w:r w:rsidR="00CD6795" w:rsidRPr="005C5DFC">
              <w:rPr>
                <w:rFonts w:cs="Times New Roman"/>
                <w:szCs w:val="22"/>
              </w:rPr>
              <w:t xml:space="preserve">, excluding benzodiazepines listed in </w:t>
            </w:r>
            <w:r w:rsidR="007100CF" w:rsidRPr="005C5DFC">
              <w:rPr>
                <w:rFonts w:cs="Times New Roman"/>
                <w:szCs w:val="22"/>
              </w:rPr>
              <w:fldChar w:fldCharType="begin"/>
            </w:r>
            <w:r w:rsidR="007100CF" w:rsidRPr="005C5DFC">
              <w:rPr>
                <w:rFonts w:cs="Times New Roman"/>
                <w:szCs w:val="22"/>
              </w:rPr>
              <w:instrText xml:space="preserve"> REF _Ref197088365 \h  \* MERGEFORMAT </w:instrText>
            </w:r>
            <w:r w:rsidR="007100CF" w:rsidRPr="005C5DFC">
              <w:rPr>
                <w:rFonts w:cs="Times New Roman"/>
                <w:szCs w:val="22"/>
              </w:rPr>
            </w:r>
            <w:r w:rsidR="007100CF" w:rsidRPr="005C5DFC">
              <w:rPr>
                <w:rFonts w:cs="Times New Roman"/>
                <w:szCs w:val="22"/>
              </w:rPr>
              <w:fldChar w:fldCharType="separate"/>
            </w:r>
            <w:r w:rsidR="004B1309" w:rsidRPr="005C5DFC">
              <w:rPr>
                <w:rFonts w:cs="Times New Roman"/>
                <w:szCs w:val="22"/>
              </w:rPr>
              <w:t xml:space="preserve">Table </w:t>
            </w:r>
            <w:proofErr w:type="spellStart"/>
            <w:r w:rsidR="004B1309" w:rsidRPr="005C5DFC">
              <w:rPr>
                <w:rFonts w:cs="Times New Roman"/>
                <w:szCs w:val="22"/>
              </w:rPr>
              <w:t>S4</w:t>
            </w:r>
            <w:proofErr w:type="spellEnd"/>
            <w:r w:rsidR="007100CF" w:rsidRPr="005C5DFC">
              <w:rPr>
                <w:rFonts w:cs="Times New Roman"/>
                <w:szCs w:val="22"/>
              </w:rPr>
              <w:fldChar w:fldCharType="end"/>
            </w:r>
            <w:r w:rsidR="00CD6795" w:rsidRPr="005C5DFC">
              <w:rPr>
                <w:rFonts w:cs="Times New Roman"/>
                <w:szCs w:val="22"/>
              </w:rPr>
              <w:t>, and other mental health medications</w:t>
            </w:r>
            <w:r w:rsidR="001A1EF7" w:rsidRPr="005C5DFC">
              <w:rPr>
                <w:rFonts w:cs="Times New Roman"/>
                <w:szCs w:val="22"/>
              </w:rPr>
              <w:t xml:space="preserve"> as defined above</w:t>
            </w:r>
          </w:p>
        </w:tc>
        <w:tc>
          <w:tcPr>
            <w:tcW w:w="4835" w:type="dxa"/>
            <w:tcBorders>
              <w:left w:val="nil"/>
              <w:right w:val="nil"/>
            </w:tcBorders>
            <w:hideMark/>
          </w:tcPr>
          <w:p w14:paraId="7913CA49" w14:textId="20C0A30D" w:rsidR="00CD6795" w:rsidRPr="005C5DFC" w:rsidRDefault="00CD6795" w:rsidP="00CD6795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General markers of illness </w:t>
            </w:r>
            <w:proofErr w:type="spellStart"/>
            <w:r w:rsidRPr="005C5DFC">
              <w:rPr>
                <w:rFonts w:eastAsia="Times New Roman" w:cs="Times New Roman"/>
                <w:szCs w:val="22"/>
              </w:rPr>
              <w:t>burden</w:t>
            </w:r>
            <w:r w:rsidR="00152927" w:rsidRPr="005C5DFC">
              <w:rPr>
                <w:rFonts w:cs="Times New Roman"/>
                <w:szCs w:val="22"/>
                <w:vertAlign w:val="superscript"/>
              </w:rPr>
              <w:t>4</w:t>
            </w:r>
            <w:proofErr w:type="spellEnd"/>
          </w:p>
        </w:tc>
      </w:tr>
      <w:tr w:rsidR="00CD6795" w:rsidRPr="005C5DFC" w14:paraId="691781C1" w14:textId="77777777" w:rsidTr="00AA0A0F">
        <w:trPr>
          <w:trHeight w:val="567"/>
        </w:trPr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ADF167" w14:textId="126E7129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No. of diagnoses </w:t>
            </w:r>
            <w:r w:rsidR="00987C92" w:rsidRPr="005C5DFC">
              <w:rPr>
                <w:rFonts w:cs="Times New Roman" w:hint="eastAsia"/>
                <w:szCs w:val="22"/>
              </w:rPr>
              <w:t xml:space="preserve">in the </w:t>
            </w:r>
            <w:r w:rsidRPr="005C5DFC">
              <w:rPr>
                <w:rFonts w:eastAsia="Times New Roman" w:cs="Times New Roman"/>
                <w:szCs w:val="22"/>
              </w:rPr>
              <w:t xml:space="preserve">6 months </w:t>
            </w:r>
            <w:r w:rsidR="000A152F" w:rsidRPr="005C5DFC">
              <w:rPr>
                <w:rFonts w:eastAsia="Times New Roman" w:cs="Times New Roman"/>
                <w:szCs w:val="22"/>
              </w:rPr>
              <w:t>prior to</w:t>
            </w:r>
            <w:r w:rsidRPr="005C5DFC">
              <w:rPr>
                <w:rFonts w:eastAsia="Times New Roman" w:cs="Times New Roman"/>
                <w:szCs w:val="22"/>
              </w:rPr>
              <w:t xml:space="preserve"> pregnancy onset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12F50E" w14:textId="771D935E" w:rsidR="00CD6795" w:rsidRPr="005C5DFC" w:rsidRDefault="00E3639A" w:rsidP="00CD6795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>No.</w:t>
            </w:r>
            <w:r w:rsidR="00CD6795" w:rsidRPr="005C5DFC">
              <w:rPr>
                <w:rFonts w:eastAsia="Times New Roman" w:cs="Times New Roman"/>
                <w:szCs w:val="22"/>
              </w:rPr>
              <w:t xml:space="preserve"> of distinct diagnoses based on ICD-10 block</w:t>
            </w:r>
            <w:r w:rsidR="00D326B1" w:rsidRPr="005C5DFC">
              <w:rPr>
                <w:rFonts w:cs="Times New Roman" w:hint="eastAsia"/>
                <w:szCs w:val="22"/>
              </w:rPr>
              <w:t>s</w:t>
            </w:r>
            <w:r w:rsidR="00CD6795" w:rsidRPr="005C5DFC">
              <w:rPr>
                <w:rFonts w:eastAsia="Times New Roman" w:cs="Times New Roman"/>
                <w:szCs w:val="22"/>
              </w:rPr>
              <w:t xml:space="preserve"> (e.g., </w:t>
            </w:r>
            <w:proofErr w:type="spellStart"/>
            <w:r w:rsidR="00CD6795" w:rsidRPr="005C5DFC">
              <w:rPr>
                <w:rFonts w:eastAsia="Times New Roman" w:cs="Times New Roman"/>
                <w:szCs w:val="22"/>
              </w:rPr>
              <w:t>A00</w:t>
            </w:r>
            <w:proofErr w:type="spellEnd"/>
            <w:r w:rsidR="00CD6795" w:rsidRPr="005C5DFC">
              <w:rPr>
                <w:rFonts w:eastAsia="Times New Roman" w:cs="Times New Roman"/>
                <w:szCs w:val="22"/>
              </w:rPr>
              <w:t>–</w:t>
            </w:r>
            <w:proofErr w:type="spellStart"/>
            <w:r w:rsidR="00CD6795" w:rsidRPr="005C5DFC">
              <w:rPr>
                <w:rFonts w:eastAsia="Times New Roman" w:cs="Times New Roman"/>
                <w:szCs w:val="22"/>
              </w:rPr>
              <w:t>A09</w:t>
            </w:r>
            <w:proofErr w:type="spellEnd"/>
            <w:r w:rsidR="00CD6795" w:rsidRPr="005C5DFC">
              <w:rPr>
                <w:rFonts w:eastAsia="Times New Roman" w:cs="Times New Roman"/>
                <w:szCs w:val="22"/>
              </w:rPr>
              <w:t xml:space="preserve">) within 6 months </w:t>
            </w:r>
            <w:r w:rsidR="000A152F" w:rsidRPr="005C5DFC">
              <w:rPr>
                <w:rFonts w:eastAsia="Times New Roman" w:cs="Times New Roman"/>
                <w:szCs w:val="22"/>
              </w:rPr>
              <w:t>prior to</w:t>
            </w:r>
            <w:r w:rsidR="00CD6795" w:rsidRPr="005C5DFC">
              <w:rPr>
                <w:rFonts w:eastAsia="Times New Roman" w:cs="Times New Roman"/>
                <w:szCs w:val="22"/>
              </w:rPr>
              <w:t xml:space="preserve"> pregnancy onset (i.e., in the month of pregnancy onset and the </w:t>
            </w:r>
            <w:r w:rsidR="00D326B1" w:rsidRPr="005C5DFC">
              <w:rPr>
                <w:rFonts w:cs="Times New Roman" w:hint="eastAsia"/>
                <w:szCs w:val="22"/>
              </w:rPr>
              <w:t xml:space="preserve">preceding </w:t>
            </w:r>
            <w:r w:rsidR="00CD6795" w:rsidRPr="005C5DFC">
              <w:rPr>
                <w:rFonts w:eastAsia="Times New Roman" w:cs="Times New Roman"/>
                <w:szCs w:val="22"/>
              </w:rPr>
              <w:t>5 months)</w:t>
            </w:r>
            <w:r w:rsidR="00CD6795" w:rsidRPr="005C5DFC">
              <w:rPr>
                <w:rFonts w:cs="Times New Roman"/>
                <w:szCs w:val="22"/>
              </w:rPr>
              <w:t xml:space="preserve">, excluding diagnoses included in other covariates (i.e., </w:t>
            </w:r>
            <w:r w:rsidR="00D46EAC" w:rsidRPr="005C5DFC">
              <w:rPr>
                <w:rFonts w:cs="Times New Roman" w:hint="eastAsia"/>
                <w:szCs w:val="22"/>
              </w:rPr>
              <w:t>i</w:t>
            </w:r>
            <w:r w:rsidR="00D46EAC" w:rsidRPr="005C5DFC">
              <w:rPr>
                <w:rFonts w:cs="Times New Roman"/>
                <w:szCs w:val="22"/>
              </w:rPr>
              <w:t xml:space="preserve">ndications </w:t>
            </w:r>
            <w:r w:rsidR="00574110" w:rsidRPr="005C5DFC">
              <w:rPr>
                <w:rFonts w:cs="Times New Roman" w:hint="eastAsia"/>
                <w:szCs w:val="22"/>
              </w:rPr>
              <w:t>for</w:t>
            </w:r>
            <w:r w:rsidR="00D46EAC" w:rsidRPr="005C5DFC">
              <w:rPr>
                <w:rFonts w:cs="Times New Roman"/>
                <w:szCs w:val="22"/>
              </w:rPr>
              <w:t xml:space="preserve"> benzodiazepines or other psychiatric </w:t>
            </w:r>
            <w:r w:rsidR="004F4165" w:rsidRPr="005C5DFC">
              <w:rPr>
                <w:rFonts w:cs="Times New Roman"/>
                <w:szCs w:val="22"/>
              </w:rPr>
              <w:t>disorders</w:t>
            </w:r>
            <w:r w:rsidR="00CD6795" w:rsidRPr="005C5DFC">
              <w:rPr>
                <w:rFonts w:cs="Times New Roman"/>
                <w:szCs w:val="22"/>
              </w:rPr>
              <w:t>, uterine diseases, other maternal comorbidities</w:t>
            </w:r>
            <w:r w:rsidR="009965CC" w:rsidRPr="005C5DFC">
              <w:rPr>
                <w:rFonts w:cs="Times New Roman" w:hint="eastAsia"/>
                <w:szCs w:val="22"/>
              </w:rPr>
              <w:t xml:space="preserve"> and d</w:t>
            </w:r>
            <w:r w:rsidR="009965CC" w:rsidRPr="005C5DFC">
              <w:rPr>
                <w:rFonts w:cs="Times New Roman"/>
                <w:szCs w:val="22"/>
              </w:rPr>
              <w:t>ependence</w:t>
            </w:r>
            <w:r w:rsidR="00CD6795" w:rsidRPr="005C5DFC">
              <w:rPr>
                <w:rFonts w:cs="Times New Roman"/>
                <w:szCs w:val="22"/>
              </w:rPr>
              <w:t xml:space="preserve"> as a risk factor for miscarriage)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4FDE7F" w14:textId="193BDF73" w:rsidR="00CD6795" w:rsidRPr="005C5DFC" w:rsidRDefault="00CD6795" w:rsidP="00CD6795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General markers of illness </w:t>
            </w:r>
            <w:proofErr w:type="spellStart"/>
            <w:r w:rsidRPr="005C5DFC">
              <w:rPr>
                <w:rFonts w:eastAsia="Times New Roman" w:cs="Times New Roman"/>
                <w:szCs w:val="22"/>
              </w:rPr>
              <w:t>burden</w:t>
            </w:r>
            <w:r w:rsidR="00152927" w:rsidRPr="005C5DFC">
              <w:rPr>
                <w:rFonts w:cs="Times New Roman"/>
                <w:szCs w:val="22"/>
                <w:vertAlign w:val="superscript"/>
              </w:rPr>
              <w:t>4</w:t>
            </w:r>
            <w:proofErr w:type="spellEnd"/>
          </w:p>
        </w:tc>
      </w:tr>
      <w:tr w:rsidR="00CD6795" w:rsidRPr="005C5DFC" w14:paraId="0D9BDB09" w14:textId="77777777" w:rsidTr="00AA0A0F">
        <w:trPr>
          <w:trHeight w:val="170"/>
        </w:trPr>
        <w:tc>
          <w:tcPr>
            <w:tcW w:w="13152" w:type="dxa"/>
            <w:gridSpan w:val="3"/>
          </w:tcPr>
          <w:p w14:paraId="45D9BE3A" w14:textId="79D0067B" w:rsidR="00CD6795" w:rsidRPr="005C5DFC" w:rsidRDefault="00CD6795" w:rsidP="00CD6795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 xml:space="preserve">Abbreviations: </w:t>
            </w:r>
            <w:r w:rsidRPr="005C5DFC">
              <w:rPr>
                <w:rFonts w:cs="Times New Roman"/>
                <w:szCs w:val="22"/>
              </w:rPr>
              <w:t xml:space="preserve">ATC = Anatomical Therapeutic Chemical, </w:t>
            </w:r>
            <w:r w:rsidRPr="005C5DFC">
              <w:rPr>
                <w:rFonts w:eastAsia="Times New Roman" w:cs="Times New Roman"/>
                <w:szCs w:val="22"/>
              </w:rPr>
              <w:t>ICD-10: International Classification of Diseases, NA: not applicable</w:t>
            </w:r>
            <w:r w:rsidRPr="005C5DFC">
              <w:rPr>
                <w:rFonts w:cs="Times New Roman"/>
                <w:szCs w:val="22"/>
              </w:rPr>
              <w:t>, WHO = World Health Organization</w:t>
            </w:r>
            <w:r w:rsidRPr="005C5DFC">
              <w:rPr>
                <w:rFonts w:eastAsia="Times New Roman" w:cs="Times New Roman"/>
                <w:szCs w:val="22"/>
              </w:rPr>
              <w:t>.</w:t>
            </w:r>
          </w:p>
          <w:p w14:paraId="4D638D3D" w14:textId="2B9741C3" w:rsidR="00CD6795" w:rsidRPr="005C5DFC" w:rsidRDefault="00CD6795" w:rsidP="00CD6795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eastAsia="Times New Roman" w:cs="Times New Roman"/>
                <w:b/>
                <w:szCs w:val="22"/>
                <w:vertAlign w:val="superscript"/>
              </w:rPr>
              <w:t>a</w:t>
            </w:r>
            <w:r w:rsidR="003601A6" w:rsidRPr="005C5DFC">
              <w:rPr>
                <w:rFonts w:cs="Times New Roman"/>
                <w:b/>
                <w:szCs w:val="22"/>
                <w:vertAlign w:val="superscript"/>
              </w:rPr>
              <w:t xml:space="preserve"> </w:t>
            </w:r>
            <w:r w:rsidR="00F120AE" w:rsidRPr="005C5DFC">
              <w:rPr>
                <w:rFonts w:cs="Times New Roman"/>
                <w:bCs/>
                <w:szCs w:val="22"/>
              </w:rPr>
              <w:t>Diagnoses</w:t>
            </w:r>
            <w:r w:rsidRPr="005C5DFC">
              <w:rPr>
                <w:rFonts w:cs="Times New Roman"/>
                <w:szCs w:val="22"/>
              </w:rPr>
              <w:t xml:space="preserve"> before 22 weeks of gestation or delivery, whichever came </w:t>
            </w:r>
            <w:r w:rsidR="00574110" w:rsidRPr="005C5DFC">
              <w:rPr>
                <w:rFonts w:cs="Times New Roman" w:hint="eastAsia"/>
                <w:szCs w:val="22"/>
              </w:rPr>
              <w:t>first</w:t>
            </w:r>
            <w:r w:rsidRPr="005C5DFC">
              <w:rPr>
                <w:rFonts w:cs="Times New Roman"/>
                <w:szCs w:val="22"/>
              </w:rPr>
              <w:t xml:space="preserve"> (including pre-pregnancy), </w:t>
            </w:r>
            <w:r w:rsidR="00F375E2" w:rsidRPr="005C5DFC">
              <w:rPr>
                <w:rFonts w:cs="Times New Roman"/>
                <w:szCs w:val="22"/>
              </w:rPr>
              <w:t xml:space="preserve">based on the year and month of the claim </w:t>
            </w:r>
            <w:r w:rsidR="00574110" w:rsidRPr="005C5DFC">
              <w:rPr>
                <w:rFonts w:cs="Times New Roman" w:hint="eastAsia"/>
                <w:szCs w:val="22"/>
              </w:rPr>
              <w:t>were</w:t>
            </w:r>
            <w:r w:rsidRPr="005C5DFC">
              <w:rPr>
                <w:rFonts w:cs="Times New Roman"/>
                <w:szCs w:val="22"/>
              </w:rPr>
              <w:t xml:space="preserve"> considered unless otherwise specified.</w:t>
            </w:r>
          </w:p>
          <w:p w14:paraId="7B29C8BD" w14:textId="03DAB581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cs="Times New Roman"/>
                <w:szCs w:val="22"/>
                <w:vertAlign w:val="superscript"/>
              </w:rPr>
              <w:lastRenderedPageBreak/>
              <w:t>b</w:t>
            </w:r>
            <w:r w:rsidR="00CA3804" w:rsidRPr="005C5DFC">
              <w:rPr>
                <w:rFonts w:cs="Times New Roman"/>
                <w:szCs w:val="22"/>
                <w:vertAlign w:val="superscript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 xml:space="preserve">Medications </w:t>
            </w:r>
            <w:r w:rsidR="00A21B94" w:rsidRPr="005C5DFC">
              <w:rPr>
                <w:rFonts w:eastAsia="Times New Roman" w:cs="Times New Roman"/>
                <w:szCs w:val="22"/>
              </w:rPr>
              <w:t>dispensed</w:t>
            </w:r>
            <w:r w:rsidRPr="005C5DFC">
              <w:rPr>
                <w:rFonts w:cs="Times New Roman"/>
                <w:szCs w:val="22"/>
              </w:rPr>
              <w:t xml:space="preserve"> between the pregnancy onset date </w:t>
            </w:r>
            <w:r w:rsidR="00C1046B" w:rsidRPr="005C5DFC">
              <w:rPr>
                <w:rFonts w:cs="Times New Roman" w:hint="eastAsia"/>
                <w:szCs w:val="22"/>
              </w:rPr>
              <w:t>and</w:t>
            </w:r>
            <w:r w:rsidR="00C1046B"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 xml:space="preserve">22 weeks of gestation or delivery, whichever came </w:t>
            </w:r>
            <w:r w:rsidR="00C1046B" w:rsidRPr="005C5DFC">
              <w:rPr>
                <w:rFonts w:cs="Times New Roman" w:hint="eastAsia"/>
                <w:szCs w:val="22"/>
              </w:rPr>
              <w:t>first</w:t>
            </w:r>
            <w:r w:rsidRPr="005C5DFC">
              <w:rPr>
                <w:rFonts w:cs="Times New Roman"/>
                <w:szCs w:val="22"/>
              </w:rPr>
              <w:t xml:space="preserve">, </w:t>
            </w:r>
            <w:r w:rsidR="00C1046B" w:rsidRPr="005C5DFC">
              <w:rPr>
                <w:rFonts w:cs="Times New Roman" w:hint="eastAsia"/>
                <w:szCs w:val="22"/>
              </w:rPr>
              <w:t>were</w:t>
            </w:r>
            <w:r w:rsidRPr="005C5DFC">
              <w:rPr>
                <w:rFonts w:cs="Times New Roman"/>
                <w:szCs w:val="22"/>
              </w:rPr>
              <w:t xml:space="preserve"> considered unless otherwise specified</w:t>
            </w:r>
          </w:p>
          <w:p w14:paraId="5CC4BE37" w14:textId="40D222FC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cs="Times New Roman"/>
                <w:szCs w:val="22"/>
                <w:vertAlign w:val="superscript"/>
              </w:rPr>
              <w:t>c</w:t>
            </w:r>
            <w:r w:rsidR="00CA3804" w:rsidRPr="005C5DFC">
              <w:rPr>
                <w:rFonts w:cs="Times New Roman"/>
                <w:szCs w:val="22"/>
                <w:vertAlign w:val="superscript"/>
              </w:rPr>
              <w:t xml:space="preserve"> </w:t>
            </w:r>
            <w:r w:rsidR="004125DE" w:rsidRPr="005C5DFC">
              <w:rPr>
                <w:rFonts w:cs="Times New Roman"/>
                <w:bCs/>
                <w:szCs w:val="22"/>
              </w:rPr>
              <w:t>Diagnoses</w:t>
            </w:r>
            <w:r w:rsidRPr="005C5DFC">
              <w:rPr>
                <w:rFonts w:cs="Times New Roman"/>
                <w:szCs w:val="22"/>
              </w:rPr>
              <w:t xml:space="preserve"> </w:t>
            </w:r>
            <w:r w:rsidR="00D97476" w:rsidRPr="005C5DFC">
              <w:rPr>
                <w:rFonts w:cs="Times New Roman"/>
                <w:szCs w:val="22"/>
              </w:rPr>
              <w:t xml:space="preserve">within 6 months </w:t>
            </w:r>
            <w:r w:rsidR="000A152F" w:rsidRPr="005C5DFC">
              <w:rPr>
                <w:rFonts w:cs="Times New Roman"/>
                <w:szCs w:val="22"/>
              </w:rPr>
              <w:t>prior to</w:t>
            </w:r>
            <w:r w:rsidR="00D97476" w:rsidRPr="005C5DFC">
              <w:rPr>
                <w:rFonts w:cs="Times New Roman"/>
                <w:szCs w:val="22"/>
              </w:rPr>
              <w:t xml:space="preserve"> pregnancy onset through</w:t>
            </w:r>
            <w:r w:rsidRPr="005C5DFC">
              <w:rPr>
                <w:rFonts w:cs="Times New Roman"/>
                <w:szCs w:val="22"/>
              </w:rPr>
              <w:t xml:space="preserve"> the index date</w:t>
            </w:r>
            <w:r w:rsidR="00D97476" w:rsidRPr="005C5DFC">
              <w:rPr>
                <w:rFonts w:cs="Times New Roman"/>
                <w:szCs w:val="22"/>
              </w:rPr>
              <w:t xml:space="preserve"> </w:t>
            </w:r>
            <w:r w:rsidR="004125DE" w:rsidRPr="005C5DFC">
              <w:rPr>
                <w:rFonts w:cs="Times New Roman"/>
                <w:szCs w:val="22"/>
              </w:rPr>
              <w:t>based on the year and month of the claim</w:t>
            </w:r>
            <w:r w:rsidRPr="005C5DFC">
              <w:rPr>
                <w:rFonts w:cs="Times New Roman"/>
                <w:szCs w:val="22"/>
              </w:rPr>
              <w:t xml:space="preserve"> </w:t>
            </w:r>
            <w:r w:rsidR="00D34533">
              <w:rPr>
                <w:rFonts w:cs="Times New Roman" w:hint="eastAsia"/>
                <w:szCs w:val="22"/>
              </w:rPr>
              <w:t>were</w:t>
            </w:r>
            <w:r w:rsidRPr="005C5DFC">
              <w:rPr>
                <w:rFonts w:cs="Times New Roman"/>
                <w:szCs w:val="22"/>
              </w:rPr>
              <w:t xml:space="preserve"> considered unless otherwise specified.</w:t>
            </w:r>
          </w:p>
          <w:p w14:paraId="02C222D8" w14:textId="3D486BEC" w:rsidR="00CD6795" w:rsidRPr="005C5DFC" w:rsidRDefault="00CD6795" w:rsidP="00CD6795">
            <w:pPr>
              <w:jc w:val="left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Times New Roman" w:cs="Times New Roman"/>
                <w:szCs w:val="22"/>
              </w:rPr>
              <w:t>References</w:t>
            </w:r>
            <w:r w:rsidR="00DD0B93" w:rsidRPr="005C5DFC">
              <w:rPr>
                <w:rFonts w:ascii="ＭＳ 明朝" w:hAnsi="ＭＳ 明朝" w:hint="eastAsia"/>
                <w:szCs w:val="22"/>
              </w:rPr>
              <w:t>:</w:t>
            </w:r>
          </w:p>
          <w:p w14:paraId="6CBF6A4B" w14:textId="2B8425A2" w:rsidR="00CD6795" w:rsidRPr="005C5DFC" w:rsidRDefault="00CD6795" w:rsidP="00CD6795">
            <w:pPr>
              <w:pStyle w:val="ListParagraph"/>
              <w:ind w:left="420" w:hanging="420"/>
              <w:rPr>
                <w:rFonts w:eastAsia="Times New Roman" w:cs="Times New Roman"/>
                <w:szCs w:val="22"/>
              </w:rPr>
            </w:pPr>
            <w:r w:rsidRPr="005C5DFC">
              <w:rPr>
                <w:rFonts w:eastAsia="Century" w:cs="Times New Roman"/>
                <w:szCs w:val="22"/>
              </w:rPr>
              <w:t>1.</w:t>
            </w:r>
            <w:r w:rsidRPr="005C5DFC">
              <w:rPr>
                <w:rFonts w:eastAsia="Century" w:cs="Times New Roman"/>
                <w:szCs w:val="22"/>
              </w:rPr>
              <w:tab/>
            </w:r>
            <w:r w:rsidRPr="005C5DFC">
              <w:rPr>
                <w:rFonts w:eastAsia="Times New Roman" w:cs="Times New Roman"/>
                <w:szCs w:val="22"/>
              </w:rPr>
              <w:t xml:space="preserve">Quenby S, Gallos ID, Dhillon-Smith </w:t>
            </w:r>
            <w:proofErr w:type="spellStart"/>
            <w:r w:rsidRPr="005C5DFC">
              <w:rPr>
                <w:rFonts w:eastAsia="Times New Roman" w:cs="Times New Roman"/>
                <w:szCs w:val="22"/>
              </w:rPr>
              <w:t>RK</w:t>
            </w:r>
            <w:proofErr w:type="spellEnd"/>
            <w:r w:rsidRPr="005C5DFC">
              <w:rPr>
                <w:rFonts w:eastAsia="Times New Roman" w:cs="Times New Roman"/>
                <w:szCs w:val="22"/>
              </w:rPr>
              <w:t>, et al. Miscarriage matters: the epidemiological, physical, psychological, and economic costs of early pregnancy loss. Lancet 2021;397(10285):1658–1667.</w:t>
            </w:r>
          </w:p>
          <w:p w14:paraId="065DB770" w14:textId="77777777" w:rsidR="00CD6795" w:rsidRPr="005C5DFC" w:rsidRDefault="00CD6795" w:rsidP="00CD6795">
            <w:pPr>
              <w:pStyle w:val="ListParagraph"/>
              <w:ind w:left="420" w:hanging="420"/>
              <w:rPr>
                <w:rFonts w:cs="Times New Roman"/>
                <w:szCs w:val="22"/>
              </w:rPr>
            </w:pPr>
            <w:r w:rsidRPr="005C5DFC">
              <w:rPr>
                <w:rFonts w:eastAsia="Century" w:cs="Times New Roman"/>
                <w:szCs w:val="22"/>
              </w:rPr>
              <w:t>2.</w:t>
            </w:r>
            <w:r w:rsidRPr="005C5DFC">
              <w:rPr>
                <w:rFonts w:eastAsia="Century" w:cs="Times New Roman"/>
                <w:szCs w:val="22"/>
              </w:rPr>
              <w:tab/>
            </w:r>
            <w:r w:rsidRPr="005C5DFC">
              <w:rPr>
                <w:rFonts w:eastAsia="Times New Roman" w:cs="Times New Roman"/>
                <w:szCs w:val="22"/>
              </w:rPr>
              <w:t>Japan Society of Obstetrics and Gynecology and Japan Association of Obstetricians and Gynecologists. Guidelines for obstetrical practice in Japan 2023 edition. Japan Society of Obstetrics and Gynecology; 2023 (in Japanese).</w:t>
            </w:r>
          </w:p>
          <w:p w14:paraId="62B7FA31" w14:textId="4BD0325C" w:rsidR="00152927" w:rsidRPr="005C5DFC" w:rsidRDefault="00152927" w:rsidP="00CD6795">
            <w:pPr>
              <w:pStyle w:val="ListParagraph"/>
              <w:ind w:left="420" w:hanging="420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  <w:lang w:val="it-IT"/>
              </w:rPr>
              <w:t>3.</w:t>
            </w:r>
            <w:r w:rsidR="00AD0881" w:rsidRPr="005C5DFC">
              <w:rPr>
                <w:rFonts w:eastAsia="Century" w:cs="Times New Roman"/>
                <w:szCs w:val="22"/>
                <w:lang w:val="it-IT"/>
              </w:rPr>
              <w:tab/>
            </w:r>
            <w:r w:rsidR="00A54331" w:rsidRPr="005C5DFC">
              <w:rPr>
                <w:rFonts w:eastAsia="Century" w:cs="Times New Roman"/>
                <w:szCs w:val="22"/>
                <w:lang w:val="it-IT"/>
              </w:rPr>
              <w:t xml:space="preserve">Oliveira CI, Fett-Conte AC. </w:t>
            </w:r>
            <w:r w:rsidR="00A54331" w:rsidRPr="005C5DFC">
              <w:rPr>
                <w:rFonts w:eastAsia="Century" w:cs="Times New Roman"/>
                <w:szCs w:val="22"/>
              </w:rPr>
              <w:t>Birth defects: risk factors and consequences. J Pediatr Genet 2013;2(2):85–90.</w:t>
            </w:r>
          </w:p>
          <w:p w14:paraId="5452F55D" w14:textId="77AF1CBC" w:rsidR="00CD6795" w:rsidRPr="005C5DFC" w:rsidRDefault="00152927" w:rsidP="00CD6795">
            <w:pPr>
              <w:pStyle w:val="ListParagraph"/>
              <w:keepNext/>
              <w:ind w:left="420" w:hanging="420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4</w:t>
            </w:r>
            <w:r w:rsidR="00CD6795" w:rsidRPr="005C5DFC">
              <w:rPr>
                <w:rFonts w:eastAsia="Century" w:cs="Times New Roman"/>
                <w:szCs w:val="22"/>
              </w:rPr>
              <w:t>.</w:t>
            </w:r>
            <w:r w:rsidR="00CD6795" w:rsidRPr="005C5DFC">
              <w:rPr>
                <w:rFonts w:eastAsia="Century" w:cs="Times New Roman"/>
                <w:szCs w:val="22"/>
              </w:rPr>
              <w:tab/>
            </w:r>
            <w:r w:rsidR="00CD6795" w:rsidRPr="005C5DFC">
              <w:rPr>
                <w:rFonts w:eastAsia="Times New Roman" w:cs="Times New Roman"/>
                <w:szCs w:val="22"/>
              </w:rPr>
              <w:t xml:space="preserve">Huybrechts </w:t>
            </w:r>
            <w:proofErr w:type="spellStart"/>
            <w:r w:rsidR="00CD6795" w:rsidRPr="005C5DFC">
              <w:rPr>
                <w:rFonts w:eastAsia="Times New Roman" w:cs="Times New Roman"/>
                <w:szCs w:val="22"/>
              </w:rPr>
              <w:t>KF</w:t>
            </w:r>
            <w:proofErr w:type="spellEnd"/>
            <w:r w:rsidR="00CD6795" w:rsidRPr="005C5DFC">
              <w:rPr>
                <w:rFonts w:eastAsia="Times New Roman" w:cs="Times New Roman"/>
                <w:szCs w:val="22"/>
              </w:rPr>
              <w:t xml:space="preserve">, Bateman BT, Hernández-Díaz S. Use of real-world evidence from healthcare utilization data to evaluate drug safety during pregnancy. </w:t>
            </w:r>
            <w:proofErr w:type="spellStart"/>
            <w:r w:rsidR="00CD6795" w:rsidRPr="005C5DFC">
              <w:rPr>
                <w:rFonts w:eastAsia="Times New Roman" w:cs="Times New Roman"/>
                <w:szCs w:val="22"/>
              </w:rPr>
              <w:t>Pharmacoepidemiol</w:t>
            </w:r>
            <w:proofErr w:type="spellEnd"/>
            <w:r w:rsidR="00CD6795" w:rsidRPr="005C5DFC">
              <w:rPr>
                <w:rFonts w:eastAsia="Times New Roman" w:cs="Times New Roman"/>
                <w:szCs w:val="22"/>
              </w:rPr>
              <w:t xml:space="preserve"> Drug Saf 2019;28(7):906–922.</w:t>
            </w:r>
          </w:p>
        </w:tc>
      </w:tr>
    </w:tbl>
    <w:p w14:paraId="1B9B55A6" w14:textId="77777777" w:rsidR="00A714F8" w:rsidRPr="005C5DFC" w:rsidRDefault="00A714F8" w:rsidP="002A4AC8">
      <w:pPr>
        <w:pStyle w:val="Caption"/>
        <w:ind w:left="1151" w:hanging="1151"/>
        <w:rPr>
          <w:rFonts w:eastAsia="ＭＳ 明朝"/>
          <w:szCs w:val="22"/>
        </w:rPr>
        <w:sectPr w:rsidR="00A714F8" w:rsidRPr="005C5DFC" w:rsidSect="00204B19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03"/>
        <w:gridCol w:w="1573"/>
        <w:gridCol w:w="5528"/>
      </w:tblGrid>
      <w:tr w:rsidR="00A2418B" w:rsidRPr="005C5DFC" w14:paraId="09E6A9DC" w14:textId="77777777" w:rsidTr="002A4AC8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E9429" w14:textId="0266D1CD" w:rsidR="008053C7" w:rsidRPr="005C5DFC" w:rsidRDefault="002338CF" w:rsidP="00AA0A0F">
            <w:pPr>
              <w:pStyle w:val="Caption"/>
              <w:rPr>
                <w:rFonts w:eastAsiaTheme="minorEastAsia"/>
                <w:szCs w:val="22"/>
              </w:rPr>
            </w:pPr>
            <w:bookmarkStart w:id="7" w:name="_Toc222242266"/>
            <w:bookmarkStart w:id="8" w:name="_Toc222242361"/>
            <w:bookmarkStart w:id="9" w:name="_Toc222243437"/>
            <w:r w:rsidRPr="005C5DFC">
              <w:lastRenderedPageBreak/>
              <w:t xml:space="preserve">Table </w:t>
            </w:r>
            <w:proofErr w:type="spellStart"/>
            <w:r w:rsidRPr="005C5DFC">
              <w:t>S</w:t>
            </w:r>
            <w:r w:rsidR="004B1309" w:rsidRPr="005C5DFC">
              <w:fldChar w:fldCharType="begin"/>
            </w:r>
            <w:r w:rsidR="004B1309" w:rsidRPr="005C5DFC">
              <w:instrText xml:space="preserve"> SEQ Table_S \* ARABIC </w:instrText>
            </w:r>
            <w:r w:rsidR="004B1309" w:rsidRPr="005C5DFC">
              <w:fldChar w:fldCharType="separate"/>
            </w:r>
            <w:r w:rsidR="004B1309" w:rsidRPr="005C5DFC">
              <w:rPr>
                <w:noProof/>
              </w:rPr>
              <w:t>2</w:t>
            </w:r>
            <w:proofErr w:type="spellEnd"/>
            <w:r w:rsidR="004B1309" w:rsidRPr="005C5DFC">
              <w:rPr>
                <w:noProof/>
              </w:rPr>
              <w:fldChar w:fldCharType="end"/>
            </w:r>
            <w:r w:rsidRPr="005C5DFC">
              <w:rPr>
                <w:szCs w:val="22"/>
              </w:rPr>
              <w:t xml:space="preserve">. Administrative codes used to </w:t>
            </w:r>
            <w:r w:rsidR="003020A4" w:rsidRPr="005C5DFC">
              <w:rPr>
                <w:szCs w:val="22"/>
              </w:rPr>
              <w:t>estimate</w:t>
            </w:r>
            <w:r w:rsidRPr="005C5DFC">
              <w:rPr>
                <w:szCs w:val="22"/>
              </w:rPr>
              <w:t xml:space="preserve"> pregnancy and birth outcomes</w:t>
            </w:r>
            <w:bookmarkEnd w:id="7"/>
            <w:bookmarkEnd w:id="8"/>
            <w:bookmarkEnd w:id="9"/>
          </w:p>
        </w:tc>
      </w:tr>
      <w:tr w:rsidR="00A2418B" w:rsidRPr="005C5DFC" w14:paraId="4AFE7F9F" w14:textId="77777777" w:rsidTr="002A4AC8"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0F22E7" w14:textId="77777777" w:rsidR="008053C7" w:rsidRPr="005C5DFC" w:rsidRDefault="008053C7" w:rsidP="002A4AC8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BAEAC8" w14:textId="77777777" w:rsidR="008053C7" w:rsidRPr="005C5DFC" w:rsidRDefault="008053C7" w:rsidP="002A4AC8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3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CDE607" w14:textId="77777777" w:rsidR="008053C7" w:rsidRPr="005C5DFC" w:rsidRDefault="002338CF" w:rsidP="002A4AC8">
            <w:pPr>
              <w:jc w:val="center"/>
              <w:rPr>
                <w:b/>
                <w:bCs/>
                <w:szCs w:val="22"/>
              </w:rPr>
            </w:pPr>
            <w:r w:rsidRPr="005C5DFC">
              <w:rPr>
                <w:rFonts w:hint="eastAsia"/>
                <w:b/>
                <w:bCs/>
                <w:szCs w:val="22"/>
              </w:rPr>
              <w:t>C</w:t>
            </w:r>
            <w:r w:rsidRPr="005C5DFC">
              <w:rPr>
                <w:b/>
                <w:bCs/>
                <w:szCs w:val="22"/>
              </w:rPr>
              <w:t>odes</w:t>
            </w:r>
          </w:p>
        </w:tc>
      </w:tr>
      <w:tr w:rsidR="00A2418B" w:rsidRPr="00EC4377" w14:paraId="0A62F235" w14:textId="77777777" w:rsidTr="002A4AC8">
        <w:trPr>
          <w:trHeight w:val="100"/>
        </w:trPr>
        <w:tc>
          <w:tcPr>
            <w:tcW w:w="82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72D1E0" w14:textId="77777777" w:rsidR="008053C7" w:rsidRPr="005C5DFC" w:rsidRDefault="002338CF" w:rsidP="002A4AC8">
            <w:pPr>
              <w:jc w:val="left"/>
              <w:rPr>
                <w:szCs w:val="22"/>
              </w:rPr>
            </w:pPr>
            <w:r w:rsidRPr="005C5DFC">
              <w:rPr>
                <w:rFonts w:hint="eastAsia"/>
                <w:szCs w:val="22"/>
              </w:rPr>
              <w:t>P</w:t>
            </w:r>
            <w:r w:rsidRPr="005C5DFC">
              <w:rPr>
                <w:szCs w:val="22"/>
              </w:rPr>
              <w:t>regnancy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EA536A" w14:textId="77777777" w:rsidR="008053C7" w:rsidRPr="005C5DFC" w:rsidRDefault="002338CF" w:rsidP="002A4AC8">
            <w:pPr>
              <w:jc w:val="left"/>
              <w:rPr>
                <w:szCs w:val="22"/>
              </w:rPr>
            </w:pPr>
            <w:r w:rsidRPr="005C5DFC">
              <w:rPr>
                <w:rFonts w:hint="eastAsia"/>
                <w:szCs w:val="22"/>
              </w:rPr>
              <w:t>D</w:t>
            </w:r>
            <w:r w:rsidRPr="005C5DFC">
              <w:rPr>
                <w:szCs w:val="22"/>
              </w:rPr>
              <w:t>iagnosis</w:t>
            </w:r>
          </w:p>
        </w:tc>
        <w:tc>
          <w:tcPr>
            <w:tcW w:w="32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8F0FEF" w14:textId="77777777" w:rsidR="008053C7" w:rsidRPr="005C5DFC" w:rsidRDefault="002338CF" w:rsidP="002A4AC8">
            <w:pPr>
              <w:jc w:val="left"/>
              <w:rPr>
                <w:szCs w:val="22"/>
                <w:lang w:val="it-IT"/>
              </w:rPr>
            </w:pPr>
            <w:r w:rsidRPr="005C5DFC">
              <w:rPr>
                <w:szCs w:val="22"/>
                <w:lang w:val="it-IT"/>
              </w:rPr>
              <w:t>ICD-10 code: O008, O009, O010, O011, O021, O028, O034, O039, O049, O080, O081, O11, O121, O13, O140, O141, O142, O149, O16, O200, O210, O211, O234, O235, O240, O241, O244, O300, O321, O322, O331, O339, O341, O342, O348, O359, O360, O361, O364, O365, O366, O40, O410, O411, O420, O421, O429, O441, O450, O459, O470, O471, O479, O48, O600, O601, O624, O640, O654, O655, O669, O680, O683, O690 O700 O711, O717, O720, O721, O723, O757, O800, O820, O85, O860, O863, O872, O881, O908, O911, O926, O983, O984, O990, O991, O996, P022, P059, P209, P551, P832, P95, N853</w:t>
            </w:r>
          </w:p>
        </w:tc>
      </w:tr>
      <w:tr w:rsidR="00A2418B" w:rsidRPr="005C5DFC" w14:paraId="7206FA77" w14:textId="77777777" w:rsidTr="002A4AC8">
        <w:trPr>
          <w:trHeight w:val="100"/>
        </w:trPr>
        <w:tc>
          <w:tcPr>
            <w:tcW w:w="825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0F29F71" w14:textId="77777777" w:rsidR="008053C7" w:rsidRPr="005C5DFC" w:rsidRDefault="008053C7" w:rsidP="002A4AC8">
            <w:pPr>
              <w:jc w:val="left"/>
              <w:rPr>
                <w:szCs w:val="22"/>
                <w:lang w:val="it-IT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</w:tcPr>
          <w:p w14:paraId="46DB70C4" w14:textId="77777777" w:rsidR="008053C7" w:rsidRPr="005C5DFC" w:rsidRDefault="002338CF" w:rsidP="002A4AC8">
            <w:pPr>
              <w:jc w:val="left"/>
              <w:rPr>
                <w:szCs w:val="22"/>
              </w:rPr>
            </w:pPr>
            <w:r w:rsidRPr="005C5DFC">
              <w:rPr>
                <w:rFonts w:hint="eastAsia"/>
                <w:szCs w:val="22"/>
              </w:rPr>
              <w:t>P</w:t>
            </w:r>
            <w:r w:rsidRPr="005C5DFC">
              <w:rPr>
                <w:szCs w:val="22"/>
              </w:rPr>
              <w:t>rocedure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</w:tcPr>
          <w:p w14:paraId="6B81EA50" w14:textId="77777777" w:rsidR="008053C7" w:rsidRPr="005C5DFC" w:rsidRDefault="002338CF" w:rsidP="002A4AC8">
            <w:pPr>
              <w:jc w:val="left"/>
              <w:rPr>
                <w:szCs w:val="22"/>
              </w:rPr>
            </w:pPr>
            <w:r w:rsidRPr="005C5DFC">
              <w:rPr>
                <w:rFonts w:hint="eastAsia"/>
                <w:szCs w:val="22"/>
              </w:rPr>
              <w:t>P</w:t>
            </w:r>
            <w:r w:rsidRPr="005C5DFC">
              <w:rPr>
                <w:szCs w:val="22"/>
              </w:rPr>
              <w:t xml:space="preserve">rocedure code: </w:t>
            </w:r>
            <w:proofErr w:type="spellStart"/>
            <w:r w:rsidRPr="005C5DFC">
              <w:rPr>
                <w:szCs w:val="22"/>
              </w:rPr>
              <w:t>A205</w:t>
            </w:r>
            <w:proofErr w:type="spellEnd"/>
            <w:r w:rsidRPr="005C5DFC">
              <w:rPr>
                <w:szCs w:val="22"/>
              </w:rPr>
              <w:t xml:space="preserve">-3, </w:t>
            </w:r>
            <w:proofErr w:type="spellStart"/>
            <w:r w:rsidRPr="005C5DFC">
              <w:rPr>
                <w:szCs w:val="22"/>
              </w:rPr>
              <w:t>A236</w:t>
            </w:r>
            <w:proofErr w:type="spellEnd"/>
            <w:r w:rsidRPr="005C5DFC">
              <w:rPr>
                <w:szCs w:val="22"/>
              </w:rPr>
              <w:t xml:space="preserve">-2, </w:t>
            </w:r>
            <w:proofErr w:type="spellStart"/>
            <w:r w:rsidRPr="005C5DFC">
              <w:rPr>
                <w:szCs w:val="22"/>
              </w:rPr>
              <w:t>A237</w:t>
            </w:r>
            <w:proofErr w:type="spellEnd"/>
            <w:r w:rsidRPr="005C5DFC">
              <w:rPr>
                <w:szCs w:val="22"/>
              </w:rPr>
              <w:t xml:space="preserve">, </w:t>
            </w:r>
            <w:proofErr w:type="spellStart"/>
            <w:r w:rsidRPr="005C5DFC">
              <w:rPr>
                <w:szCs w:val="22"/>
              </w:rPr>
              <w:t>A303</w:t>
            </w:r>
            <w:proofErr w:type="spellEnd"/>
            <w:r w:rsidRPr="005C5DFC">
              <w:rPr>
                <w:szCs w:val="22"/>
              </w:rPr>
              <w:t xml:space="preserve">, </w:t>
            </w:r>
            <w:proofErr w:type="spellStart"/>
            <w:r w:rsidRPr="005C5DFC">
              <w:rPr>
                <w:szCs w:val="22"/>
              </w:rPr>
              <w:t>D218</w:t>
            </w:r>
            <w:proofErr w:type="spellEnd"/>
            <w:r w:rsidRPr="005C5DFC">
              <w:rPr>
                <w:szCs w:val="22"/>
              </w:rPr>
              <w:t xml:space="preserve">, </w:t>
            </w:r>
            <w:proofErr w:type="spellStart"/>
            <w:r w:rsidRPr="005C5DFC">
              <w:rPr>
                <w:szCs w:val="22"/>
              </w:rPr>
              <w:t>D219</w:t>
            </w:r>
            <w:proofErr w:type="spellEnd"/>
            <w:r w:rsidRPr="005C5DFC">
              <w:rPr>
                <w:szCs w:val="22"/>
              </w:rPr>
              <w:t xml:space="preserve">, </w:t>
            </w:r>
            <w:proofErr w:type="spellStart"/>
            <w:r w:rsidRPr="005C5DFC">
              <w:rPr>
                <w:szCs w:val="22"/>
              </w:rPr>
              <w:t>J071</w:t>
            </w:r>
            <w:proofErr w:type="spellEnd"/>
            <w:r w:rsidRPr="005C5DFC">
              <w:rPr>
                <w:szCs w:val="22"/>
              </w:rPr>
              <w:t xml:space="preserve">, </w:t>
            </w:r>
            <w:proofErr w:type="spellStart"/>
            <w:r w:rsidRPr="005C5DFC">
              <w:rPr>
                <w:szCs w:val="22"/>
              </w:rPr>
              <w:t>J077</w:t>
            </w:r>
            <w:proofErr w:type="spellEnd"/>
            <w:r w:rsidRPr="005C5DFC">
              <w:rPr>
                <w:szCs w:val="22"/>
              </w:rPr>
              <w:t xml:space="preserve">, </w:t>
            </w:r>
            <w:proofErr w:type="spellStart"/>
            <w:r w:rsidRPr="005C5DFC">
              <w:rPr>
                <w:szCs w:val="22"/>
              </w:rPr>
              <w:t>J080</w:t>
            </w:r>
            <w:proofErr w:type="spellEnd"/>
            <w:r w:rsidRPr="005C5DFC">
              <w:rPr>
                <w:szCs w:val="22"/>
              </w:rPr>
              <w:t xml:space="preserve">, </w:t>
            </w:r>
            <w:proofErr w:type="spellStart"/>
            <w:r w:rsidRPr="005C5DFC">
              <w:rPr>
                <w:szCs w:val="22"/>
              </w:rPr>
              <w:t>K893</w:t>
            </w:r>
            <w:proofErr w:type="spellEnd"/>
            <w:r w:rsidRPr="005C5DFC">
              <w:rPr>
                <w:szCs w:val="22"/>
              </w:rPr>
              <w:t xml:space="preserve">, </w:t>
            </w:r>
            <w:proofErr w:type="spellStart"/>
            <w:r w:rsidRPr="005C5DFC">
              <w:rPr>
                <w:szCs w:val="22"/>
              </w:rPr>
              <w:t>K896</w:t>
            </w:r>
            <w:proofErr w:type="spellEnd"/>
            <w:r w:rsidRPr="005C5DFC">
              <w:rPr>
                <w:szCs w:val="22"/>
              </w:rPr>
              <w:t xml:space="preserve">, </w:t>
            </w:r>
            <w:proofErr w:type="spellStart"/>
            <w:r w:rsidRPr="005C5DFC">
              <w:rPr>
                <w:szCs w:val="22"/>
              </w:rPr>
              <w:t>K898</w:t>
            </w:r>
            <w:proofErr w:type="spellEnd"/>
            <w:r w:rsidRPr="005C5DFC">
              <w:rPr>
                <w:szCs w:val="22"/>
              </w:rPr>
              <w:t xml:space="preserve">, </w:t>
            </w:r>
            <w:proofErr w:type="spellStart"/>
            <w:r w:rsidRPr="005C5DFC">
              <w:rPr>
                <w:szCs w:val="22"/>
              </w:rPr>
              <w:t>K902</w:t>
            </w:r>
            <w:proofErr w:type="spellEnd"/>
            <w:r w:rsidRPr="005C5DFC">
              <w:rPr>
                <w:szCs w:val="22"/>
              </w:rPr>
              <w:t xml:space="preserve">, </w:t>
            </w:r>
            <w:proofErr w:type="spellStart"/>
            <w:r w:rsidRPr="005C5DFC">
              <w:rPr>
                <w:szCs w:val="22"/>
              </w:rPr>
              <w:t>K903</w:t>
            </w:r>
            <w:proofErr w:type="spellEnd"/>
            <w:r w:rsidRPr="005C5DFC">
              <w:rPr>
                <w:szCs w:val="22"/>
              </w:rPr>
              <w:t xml:space="preserve">, </w:t>
            </w:r>
            <w:proofErr w:type="spellStart"/>
            <w:r w:rsidRPr="005C5DFC">
              <w:rPr>
                <w:szCs w:val="22"/>
              </w:rPr>
              <w:t>K904</w:t>
            </w:r>
            <w:proofErr w:type="spellEnd"/>
            <w:r w:rsidRPr="005C5DFC">
              <w:rPr>
                <w:szCs w:val="22"/>
              </w:rPr>
              <w:t xml:space="preserve">, </w:t>
            </w:r>
            <w:proofErr w:type="spellStart"/>
            <w:r w:rsidRPr="005C5DFC">
              <w:rPr>
                <w:szCs w:val="22"/>
              </w:rPr>
              <w:t>K906</w:t>
            </w:r>
            <w:proofErr w:type="spellEnd"/>
            <w:r w:rsidRPr="005C5DFC">
              <w:rPr>
                <w:szCs w:val="22"/>
              </w:rPr>
              <w:t xml:space="preserve">, </w:t>
            </w:r>
            <w:proofErr w:type="spellStart"/>
            <w:r w:rsidRPr="005C5DFC">
              <w:rPr>
                <w:szCs w:val="22"/>
              </w:rPr>
              <w:t>K909</w:t>
            </w:r>
            <w:proofErr w:type="spellEnd"/>
            <w:r w:rsidRPr="005C5DFC">
              <w:rPr>
                <w:szCs w:val="22"/>
              </w:rPr>
              <w:t xml:space="preserve">, </w:t>
            </w:r>
            <w:proofErr w:type="spellStart"/>
            <w:r w:rsidRPr="005C5DFC">
              <w:rPr>
                <w:szCs w:val="22"/>
              </w:rPr>
              <w:t>K909</w:t>
            </w:r>
            <w:proofErr w:type="spellEnd"/>
            <w:r w:rsidRPr="005C5DFC">
              <w:rPr>
                <w:szCs w:val="22"/>
              </w:rPr>
              <w:t xml:space="preserve">-2, </w:t>
            </w:r>
            <w:proofErr w:type="spellStart"/>
            <w:r w:rsidRPr="005C5DFC">
              <w:rPr>
                <w:szCs w:val="22"/>
              </w:rPr>
              <w:t>K911</w:t>
            </w:r>
            <w:proofErr w:type="spellEnd"/>
          </w:p>
        </w:tc>
      </w:tr>
      <w:tr w:rsidR="00A2418B" w:rsidRPr="005C5DFC" w14:paraId="3C9BF3B1" w14:textId="77777777" w:rsidTr="002A4AC8">
        <w:trPr>
          <w:trHeight w:val="100"/>
        </w:trPr>
        <w:tc>
          <w:tcPr>
            <w:tcW w:w="82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3ADBB" w14:textId="77777777" w:rsidR="008053C7" w:rsidRPr="005C5DFC" w:rsidRDefault="008053C7" w:rsidP="002A4AC8">
            <w:pPr>
              <w:jc w:val="left"/>
              <w:rPr>
                <w:szCs w:val="22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EC9435" w14:textId="77777777" w:rsidR="008053C7" w:rsidRPr="005C5DFC" w:rsidRDefault="002338CF" w:rsidP="002A4AC8">
            <w:pPr>
              <w:jc w:val="left"/>
              <w:rPr>
                <w:szCs w:val="22"/>
              </w:rPr>
            </w:pPr>
            <w:r w:rsidRPr="005C5DFC">
              <w:rPr>
                <w:rFonts w:hint="eastAsia"/>
                <w:szCs w:val="22"/>
              </w:rPr>
              <w:t>M</w:t>
            </w:r>
            <w:r w:rsidRPr="005C5DFC">
              <w:rPr>
                <w:szCs w:val="22"/>
              </w:rPr>
              <w:t>edication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E94B7" w14:textId="77777777" w:rsidR="008053C7" w:rsidRPr="005C5DFC" w:rsidRDefault="002338CF" w:rsidP="002A4AC8">
            <w:pPr>
              <w:jc w:val="left"/>
              <w:rPr>
                <w:szCs w:val="22"/>
              </w:rPr>
            </w:pPr>
            <w:r w:rsidRPr="005C5DFC">
              <w:rPr>
                <w:rFonts w:hint="eastAsia"/>
                <w:szCs w:val="22"/>
              </w:rPr>
              <w:t>W</w:t>
            </w:r>
            <w:r w:rsidRPr="005C5DFC">
              <w:rPr>
                <w:szCs w:val="22"/>
              </w:rPr>
              <w:t xml:space="preserve">HO-ATC code: </w:t>
            </w:r>
            <w:proofErr w:type="spellStart"/>
            <w:r w:rsidRPr="005C5DFC">
              <w:rPr>
                <w:szCs w:val="22"/>
              </w:rPr>
              <w:t>G02AB01</w:t>
            </w:r>
            <w:proofErr w:type="spellEnd"/>
            <w:r w:rsidRPr="005C5DFC">
              <w:rPr>
                <w:szCs w:val="22"/>
              </w:rPr>
              <w:t xml:space="preserve"> (injection, tablet), </w:t>
            </w:r>
            <w:proofErr w:type="spellStart"/>
            <w:r w:rsidRPr="005C5DFC">
              <w:rPr>
                <w:szCs w:val="22"/>
              </w:rPr>
              <w:t>G02AD01</w:t>
            </w:r>
            <w:proofErr w:type="spellEnd"/>
            <w:r w:rsidRPr="005C5DFC">
              <w:rPr>
                <w:szCs w:val="22"/>
              </w:rPr>
              <w:t xml:space="preserve"> (injection), </w:t>
            </w:r>
            <w:proofErr w:type="spellStart"/>
            <w:r w:rsidRPr="005C5DFC">
              <w:rPr>
                <w:szCs w:val="22"/>
              </w:rPr>
              <w:t>G02AD03</w:t>
            </w:r>
            <w:proofErr w:type="spellEnd"/>
            <w:r w:rsidRPr="005C5DFC">
              <w:rPr>
                <w:szCs w:val="22"/>
              </w:rPr>
              <w:t xml:space="preserve"> (topical medication), </w:t>
            </w:r>
            <w:proofErr w:type="spellStart"/>
            <w:r w:rsidRPr="005C5DFC">
              <w:rPr>
                <w:szCs w:val="22"/>
              </w:rPr>
              <w:t>H01BB02</w:t>
            </w:r>
            <w:proofErr w:type="spellEnd"/>
            <w:r w:rsidRPr="005C5DFC">
              <w:rPr>
                <w:szCs w:val="22"/>
              </w:rPr>
              <w:t xml:space="preserve"> (injection)</w:t>
            </w:r>
          </w:p>
        </w:tc>
      </w:tr>
      <w:tr w:rsidR="00A2418B" w:rsidRPr="00EC4377" w14:paraId="3561A835" w14:textId="77777777" w:rsidTr="002A4AC8">
        <w:trPr>
          <w:trHeight w:val="50"/>
        </w:trPr>
        <w:tc>
          <w:tcPr>
            <w:tcW w:w="825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5E0A484" w14:textId="77777777" w:rsidR="008053C7" w:rsidRPr="005C5DFC" w:rsidRDefault="002338CF" w:rsidP="002A4AC8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Miscarriage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4646" w14:textId="77777777" w:rsidR="008053C7" w:rsidRPr="005C5DFC" w:rsidRDefault="002338CF" w:rsidP="002A4AC8">
            <w:pPr>
              <w:jc w:val="left"/>
              <w:rPr>
                <w:szCs w:val="22"/>
              </w:rPr>
            </w:pPr>
            <w:r w:rsidRPr="005C5DFC">
              <w:rPr>
                <w:rFonts w:hint="eastAsia"/>
                <w:szCs w:val="22"/>
              </w:rPr>
              <w:t>D</w:t>
            </w:r>
            <w:r w:rsidRPr="005C5DFC">
              <w:rPr>
                <w:szCs w:val="22"/>
              </w:rPr>
              <w:t>iagnosis</w:t>
            </w:r>
          </w:p>
        </w:tc>
        <w:tc>
          <w:tcPr>
            <w:tcW w:w="32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D8E1F7" w14:textId="77777777" w:rsidR="008053C7" w:rsidRPr="005C5DFC" w:rsidRDefault="002338CF" w:rsidP="002A4AC8">
            <w:pPr>
              <w:jc w:val="left"/>
              <w:rPr>
                <w:szCs w:val="22"/>
                <w:lang w:val="it-IT"/>
              </w:rPr>
            </w:pPr>
            <w:r w:rsidRPr="005C5DFC">
              <w:rPr>
                <w:szCs w:val="22"/>
                <w:lang w:val="it-IT"/>
              </w:rPr>
              <w:t>ICD-10 code: O008, O010, O034, O039, O080, P95</w:t>
            </w:r>
          </w:p>
        </w:tc>
      </w:tr>
      <w:tr w:rsidR="00A2418B" w:rsidRPr="005C5DFC" w14:paraId="7BD03AEB" w14:textId="77777777" w:rsidTr="002A4AC8">
        <w:trPr>
          <w:trHeight w:val="50"/>
        </w:trPr>
        <w:tc>
          <w:tcPr>
            <w:tcW w:w="825" w:type="pct"/>
            <w:vMerge/>
            <w:tcBorders>
              <w:left w:val="nil"/>
              <w:right w:val="nil"/>
            </w:tcBorders>
          </w:tcPr>
          <w:p w14:paraId="7E7ECD2C" w14:textId="77777777" w:rsidR="008053C7" w:rsidRPr="005C5DFC" w:rsidRDefault="008053C7" w:rsidP="002A4AC8">
            <w:pPr>
              <w:jc w:val="left"/>
              <w:rPr>
                <w:rFonts w:eastAsiaTheme="minorEastAsia"/>
                <w:szCs w:val="22"/>
                <w:lang w:val="it-IT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</w:tcPr>
          <w:p w14:paraId="6191FB9B" w14:textId="77777777" w:rsidR="008053C7" w:rsidRPr="005C5DFC" w:rsidRDefault="002338CF" w:rsidP="002A4AC8">
            <w:pPr>
              <w:jc w:val="left"/>
              <w:rPr>
                <w:szCs w:val="22"/>
              </w:rPr>
            </w:pPr>
            <w:r w:rsidRPr="005C5DFC">
              <w:rPr>
                <w:rFonts w:hint="eastAsia"/>
                <w:szCs w:val="22"/>
              </w:rPr>
              <w:t>P</w:t>
            </w:r>
            <w:r w:rsidRPr="005C5DFC">
              <w:rPr>
                <w:szCs w:val="22"/>
              </w:rPr>
              <w:t>rocedure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</w:tcPr>
          <w:p w14:paraId="386E556E" w14:textId="77777777" w:rsidR="008053C7" w:rsidRPr="005C5DFC" w:rsidRDefault="002338CF" w:rsidP="002A4AC8">
            <w:pPr>
              <w:jc w:val="left"/>
              <w:rPr>
                <w:szCs w:val="22"/>
              </w:rPr>
            </w:pPr>
            <w:r w:rsidRPr="005C5DFC">
              <w:rPr>
                <w:rFonts w:hint="eastAsia"/>
                <w:szCs w:val="22"/>
              </w:rPr>
              <w:t>P</w:t>
            </w:r>
            <w:r w:rsidRPr="005C5DFC">
              <w:rPr>
                <w:szCs w:val="22"/>
              </w:rPr>
              <w:t xml:space="preserve">rocedure code: </w:t>
            </w:r>
            <w:proofErr w:type="spellStart"/>
            <w:r w:rsidRPr="005C5DFC">
              <w:rPr>
                <w:szCs w:val="22"/>
              </w:rPr>
              <w:t>K909</w:t>
            </w:r>
            <w:proofErr w:type="spellEnd"/>
            <w:r w:rsidRPr="005C5DFC">
              <w:rPr>
                <w:szCs w:val="22"/>
              </w:rPr>
              <w:t xml:space="preserve">, </w:t>
            </w:r>
            <w:proofErr w:type="spellStart"/>
            <w:r w:rsidRPr="005C5DFC">
              <w:rPr>
                <w:szCs w:val="22"/>
              </w:rPr>
              <w:t>K911</w:t>
            </w:r>
            <w:proofErr w:type="spellEnd"/>
          </w:p>
        </w:tc>
      </w:tr>
      <w:tr w:rsidR="00A2418B" w:rsidRPr="005C5DFC" w14:paraId="4E55161E" w14:textId="77777777" w:rsidTr="002A4AC8">
        <w:trPr>
          <w:trHeight w:val="50"/>
        </w:trPr>
        <w:tc>
          <w:tcPr>
            <w:tcW w:w="825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7E714107" w14:textId="77777777" w:rsidR="008053C7" w:rsidRPr="005C5DFC" w:rsidRDefault="008053C7" w:rsidP="002A4AC8">
            <w:pPr>
              <w:jc w:val="left"/>
              <w:rPr>
                <w:rFonts w:eastAsiaTheme="minorEastAsia"/>
                <w:szCs w:val="22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D8ACE4" w14:textId="77777777" w:rsidR="008053C7" w:rsidRPr="005C5DFC" w:rsidRDefault="002338CF" w:rsidP="002A4AC8">
            <w:pPr>
              <w:jc w:val="left"/>
              <w:rPr>
                <w:szCs w:val="22"/>
              </w:rPr>
            </w:pPr>
            <w:r w:rsidRPr="005C5DFC">
              <w:rPr>
                <w:rFonts w:hint="eastAsia"/>
                <w:szCs w:val="22"/>
              </w:rPr>
              <w:t>M</w:t>
            </w:r>
            <w:r w:rsidRPr="005C5DFC">
              <w:rPr>
                <w:szCs w:val="22"/>
              </w:rPr>
              <w:t>edication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D90B3" w14:textId="77777777" w:rsidR="008053C7" w:rsidRPr="005C5DFC" w:rsidRDefault="002338CF" w:rsidP="002A4AC8">
            <w:pPr>
              <w:jc w:val="left"/>
              <w:rPr>
                <w:szCs w:val="22"/>
              </w:rPr>
            </w:pPr>
            <w:r w:rsidRPr="005C5DFC">
              <w:rPr>
                <w:rFonts w:hint="eastAsia"/>
                <w:szCs w:val="22"/>
              </w:rPr>
              <w:t>N</w:t>
            </w:r>
            <w:r w:rsidRPr="005C5DFC">
              <w:rPr>
                <w:szCs w:val="22"/>
              </w:rPr>
              <w:t>/A</w:t>
            </w:r>
          </w:p>
        </w:tc>
      </w:tr>
      <w:tr w:rsidR="00A2418B" w:rsidRPr="005C5DFC" w14:paraId="59EF954A" w14:textId="77777777" w:rsidTr="002A4AC8">
        <w:trPr>
          <w:trHeight w:val="50"/>
        </w:trPr>
        <w:tc>
          <w:tcPr>
            <w:tcW w:w="825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13E56BD" w14:textId="77777777" w:rsidR="008053C7" w:rsidRPr="005C5DFC" w:rsidRDefault="002338CF" w:rsidP="002A4AC8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Induced abortion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926255" w14:textId="77777777" w:rsidR="008053C7" w:rsidRPr="005C5DFC" w:rsidRDefault="002338CF" w:rsidP="002A4AC8">
            <w:pPr>
              <w:jc w:val="left"/>
              <w:rPr>
                <w:szCs w:val="22"/>
              </w:rPr>
            </w:pPr>
            <w:r w:rsidRPr="005C5DFC">
              <w:rPr>
                <w:rFonts w:hint="eastAsia"/>
                <w:szCs w:val="22"/>
              </w:rPr>
              <w:t>D</w:t>
            </w:r>
            <w:r w:rsidRPr="005C5DFC">
              <w:rPr>
                <w:szCs w:val="22"/>
              </w:rPr>
              <w:t>iagnosis</w:t>
            </w:r>
          </w:p>
        </w:tc>
        <w:tc>
          <w:tcPr>
            <w:tcW w:w="32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33044" w14:textId="77777777" w:rsidR="008053C7" w:rsidRPr="005C5DFC" w:rsidRDefault="002338CF" w:rsidP="002A4AC8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 xml:space="preserve">ICD-10 code: </w:t>
            </w:r>
            <w:proofErr w:type="spellStart"/>
            <w:r w:rsidRPr="005C5DFC">
              <w:rPr>
                <w:szCs w:val="22"/>
              </w:rPr>
              <w:t>O049</w:t>
            </w:r>
            <w:proofErr w:type="spellEnd"/>
          </w:p>
        </w:tc>
      </w:tr>
      <w:tr w:rsidR="00A2418B" w:rsidRPr="005C5DFC" w14:paraId="44519DE9" w14:textId="77777777" w:rsidTr="002A4AC8">
        <w:trPr>
          <w:trHeight w:val="50"/>
        </w:trPr>
        <w:tc>
          <w:tcPr>
            <w:tcW w:w="825" w:type="pct"/>
            <w:vMerge/>
            <w:tcBorders>
              <w:left w:val="nil"/>
              <w:right w:val="nil"/>
            </w:tcBorders>
          </w:tcPr>
          <w:p w14:paraId="573F29FF" w14:textId="77777777" w:rsidR="008053C7" w:rsidRPr="005C5DFC" w:rsidRDefault="008053C7" w:rsidP="002A4AC8">
            <w:pPr>
              <w:jc w:val="left"/>
              <w:rPr>
                <w:rFonts w:eastAsiaTheme="minorEastAsia"/>
                <w:szCs w:val="22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</w:tcPr>
          <w:p w14:paraId="2D3B0DFB" w14:textId="77777777" w:rsidR="008053C7" w:rsidRPr="005C5DFC" w:rsidRDefault="002338CF" w:rsidP="002A4AC8">
            <w:pPr>
              <w:jc w:val="left"/>
              <w:rPr>
                <w:szCs w:val="22"/>
              </w:rPr>
            </w:pPr>
            <w:r w:rsidRPr="005C5DFC">
              <w:rPr>
                <w:rFonts w:hint="eastAsia"/>
                <w:szCs w:val="22"/>
              </w:rPr>
              <w:t>P</w:t>
            </w:r>
            <w:r w:rsidRPr="005C5DFC">
              <w:rPr>
                <w:szCs w:val="22"/>
              </w:rPr>
              <w:t>rocedure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</w:tcPr>
          <w:p w14:paraId="4D9410B4" w14:textId="77777777" w:rsidR="008053C7" w:rsidRPr="005C5DFC" w:rsidRDefault="002338CF" w:rsidP="002A4AC8">
            <w:pPr>
              <w:jc w:val="left"/>
              <w:rPr>
                <w:szCs w:val="22"/>
              </w:rPr>
            </w:pPr>
            <w:r w:rsidRPr="005C5DFC">
              <w:rPr>
                <w:rFonts w:hint="eastAsia"/>
                <w:szCs w:val="22"/>
              </w:rPr>
              <w:t>P</w:t>
            </w:r>
            <w:r w:rsidRPr="005C5DFC">
              <w:rPr>
                <w:szCs w:val="22"/>
              </w:rPr>
              <w:t xml:space="preserve">rocedure code: </w:t>
            </w:r>
            <w:proofErr w:type="spellStart"/>
            <w:r w:rsidRPr="005C5DFC">
              <w:rPr>
                <w:szCs w:val="22"/>
              </w:rPr>
              <w:t>K909</w:t>
            </w:r>
            <w:proofErr w:type="spellEnd"/>
            <w:r w:rsidRPr="005C5DFC">
              <w:rPr>
                <w:szCs w:val="22"/>
              </w:rPr>
              <w:t>-2</w:t>
            </w:r>
          </w:p>
        </w:tc>
      </w:tr>
      <w:tr w:rsidR="00A2418B" w:rsidRPr="005C5DFC" w14:paraId="75EB93AA" w14:textId="77777777" w:rsidTr="002A4AC8">
        <w:trPr>
          <w:trHeight w:val="50"/>
        </w:trPr>
        <w:tc>
          <w:tcPr>
            <w:tcW w:w="825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0A23C94B" w14:textId="77777777" w:rsidR="008053C7" w:rsidRPr="005C5DFC" w:rsidRDefault="008053C7" w:rsidP="002A4AC8">
            <w:pPr>
              <w:jc w:val="left"/>
              <w:rPr>
                <w:rFonts w:eastAsiaTheme="minorEastAsia"/>
                <w:szCs w:val="22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DE6F7" w14:textId="77777777" w:rsidR="008053C7" w:rsidRPr="005C5DFC" w:rsidRDefault="002338CF" w:rsidP="002A4AC8">
            <w:pPr>
              <w:jc w:val="left"/>
              <w:rPr>
                <w:szCs w:val="22"/>
              </w:rPr>
            </w:pPr>
            <w:r w:rsidRPr="005C5DFC">
              <w:rPr>
                <w:rFonts w:hint="eastAsia"/>
                <w:szCs w:val="22"/>
              </w:rPr>
              <w:t>M</w:t>
            </w:r>
            <w:r w:rsidRPr="005C5DFC">
              <w:rPr>
                <w:szCs w:val="22"/>
              </w:rPr>
              <w:t>edication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2455B" w14:textId="77777777" w:rsidR="008053C7" w:rsidRPr="005C5DFC" w:rsidRDefault="002338CF" w:rsidP="002A4AC8">
            <w:pPr>
              <w:jc w:val="left"/>
              <w:rPr>
                <w:szCs w:val="22"/>
              </w:rPr>
            </w:pPr>
            <w:r w:rsidRPr="005C5DFC">
              <w:rPr>
                <w:rFonts w:hint="eastAsia"/>
                <w:szCs w:val="22"/>
              </w:rPr>
              <w:t>N</w:t>
            </w:r>
            <w:r w:rsidRPr="005C5DFC">
              <w:rPr>
                <w:szCs w:val="22"/>
              </w:rPr>
              <w:t>/A</w:t>
            </w:r>
          </w:p>
        </w:tc>
      </w:tr>
      <w:tr w:rsidR="00A2418B" w:rsidRPr="00EC4377" w14:paraId="5821E2C6" w14:textId="77777777" w:rsidTr="002A4AC8">
        <w:trPr>
          <w:trHeight w:val="130"/>
        </w:trPr>
        <w:tc>
          <w:tcPr>
            <w:tcW w:w="82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8CD844" w14:textId="77777777" w:rsidR="008053C7" w:rsidRPr="005C5DFC" w:rsidRDefault="002338CF" w:rsidP="002A4AC8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Live birth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519E1D" w14:textId="77777777" w:rsidR="008053C7" w:rsidRPr="005C5DFC" w:rsidRDefault="002338CF" w:rsidP="002A4AC8">
            <w:pPr>
              <w:jc w:val="left"/>
              <w:rPr>
                <w:szCs w:val="22"/>
              </w:rPr>
            </w:pPr>
            <w:r w:rsidRPr="005C5DFC">
              <w:rPr>
                <w:rFonts w:hint="eastAsia"/>
                <w:szCs w:val="22"/>
              </w:rPr>
              <w:t>D</w:t>
            </w:r>
            <w:r w:rsidRPr="005C5DFC">
              <w:rPr>
                <w:szCs w:val="22"/>
              </w:rPr>
              <w:t>iagnosis</w:t>
            </w:r>
          </w:p>
        </w:tc>
        <w:tc>
          <w:tcPr>
            <w:tcW w:w="32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2BB093" w14:textId="77777777" w:rsidR="008053C7" w:rsidRPr="005C5DFC" w:rsidRDefault="002338CF" w:rsidP="002A4AC8">
            <w:pPr>
              <w:jc w:val="left"/>
              <w:rPr>
                <w:szCs w:val="22"/>
                <w:lang w:val="it-IT"/>
              </w:rPr>
            </w:pPr>
            <w:r w:rsidRPr="005C5DFC">
              <w:rPr>
                <w:szCs w:val="22"/>
                <w:lang w:val="it-IT"/>
              </w:rPr>
              <w:t>ICD-10 code: O601, O624, O654, O655, O669, O683, O690, O700, O717, O721, O800</w:t>
            </w:r>
          </w:p>
        </w:tc>
      </w:tr>
      <w:tr w:rsidR="00A2418B" w:rsidRPr="005C5DFC" w14:paraId="54E4F0A9" w14:textId="77777777" w:rsidTr="002A4AC8">
        <w:trPr>
          <w:trHeight w:val="130"/>
        </w:trPr>
        <w:tc>
          <w:tcPr>
            <w:tcW w:w="825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705AAEF" w14:textId="77777777" w:rsidR="008053C7" w:rsidRPr="005C5DFC" w:rsidRDefault="008053C7" w:rsidP="002A4AC8">
            <w:pPr>
              <w:jc w:val="left"/>
              <w:rPr>
                <w:rFonts w:eastAsiaTheme="minorEastAsia"/>
                <w:szCs w:val="22"/>
                <w:lang w:val="it-IT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</w:tcPr>
          <w:p w14:paraId="1F7B66F9" w14:textId="77777777" w:rsidR="008053C7" w:rsidRPr="005C5DFC" w:rsidRDefault="002338CF" w:rsidP="002A4AC8">
            <w:pPr>
              <w:jc w:val="left"/>
              <w:rPr>
                <w:szCs w:val="22"/>
              </w:rPr>
            </w:pPr>
            <w:r w:rsidRPr="005C5DFC">
              <w:rPr>
                <w:rFonts w:hint="eastAsia"/>
                <w:szCs w:val="22"/>
              </w:rPr>
              <w:t>P</w:t>
            </w:r>
            <w:r w:rsidRPr="005C5DFC">
              <w:rPr>
                <w:szCs w:val="22"/>
              </w:rPr>
              <w:t>rocedure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</w:tcPr>
          <w:p w14:paraId="5C2A1142" w14:textId="77777777" w:rsidR="008053C7" w:rsidRPr="005C5DFC" w:rsidRDefault="002338CF" w:rsidP="002A4AC8">
            <w:pPr>
              <w:jc w:val="left"/>
              <w:rPr>
                <w:szCs w:val="22"/>
              </w:rPr>
            </w:pPr>
            <w:r w:rsidRPr="005C5DFC">
              <w:rPr>
                <w:rFonts w:hint="eastAsia"/>
                <w:szCs w:val="22"/>
              </w:rPr>
              <w:t>P</w:t>
            </w:r>
            <w:r w:rsidRPr="005C5DFC">
              <w:rPr>
                <w:szCs w:val="22"/>
              </w:rPr>
              <w:t xml:space="preserve">rocedure code: </w:t>
            </w:r>
            <w:proofErr w:type="spellStart"/>
            <w:r w:rsidRPr="005C5DFC">
              <w:rPr>
                <w:szCs w:val="22"/>
              </w:rPr>
              <w:t>K893</w:t>
            </w:r>
            <w:proofErr w:type="spellEnd"/>
            <w:r w:rsidRPr="005C5DFC">
              <w:rPr>
                <w:szCs w:val="22"/>
              </w:rPr>
              <w:t xml:space="preserve">, </w:t>
            </w:r>
            <w:proofErr w:type="spellStart"/>
            <w:r w:rsidRPr="005C5DFC">
              <w:rPr>
                <w:szCs w:val="22"/>
              </w:rPr>
              <w:t>K896</w:t>
            </w:r>
            <w:proofErr w:type="spellEnd"/>
            <w:r w:rsidRPr="005C5DFC">
              <w:rPr>
                <w:szCs w:val="22"/>
              </w:rPr>
              <w:t xml:space="preserve">, </w:t>
            </w:r>
            <w:proofErr w:type="spellStart"/>
            <w:r w:rsidRPr="005C5DFC">
              <w:rPr>
                <w:szCs w:val="22"/>
              </w:rPr>
              <w:t>K898</w:t>
            </w:r>
            <w:proofErr w:type="spellEnd"/>
            <w:r w:rsidRPr="005C5DFC">
              <w:rPr>
                <w:szCs w:val="22"/>
              </w:rPr>
              <w:t xml:space="preserve">, </w:t>
            </w:r>
            <w:proofErr w:type="spellStart"/>
            <w:r w:rsidRPr="005C5DFC">
              <w:rPr>
                <w:szCs w:val="22"/>
              </w:rPr>
              <w:t>K904</w:t>
            </w:r>
            <w:proofErr w:type="spellEnd"/>
          </w:p>
        </w:tc>
      </w:tr>
      <w:tr w:rsidR="00A2418B" w:rsidRPr="005C5DFC" w14:paraId="695698FA" w14:textId="77777777" w:rsidTr="002A4AC8">
        <w:trPr>
          <w:trHeight w:val="130"/>
        </w:trPr>
        <w:tc>
          <w:tcPr>
            <w:tcW w:w="825" w:type="pct"/>
            <w:vMerge/>
            <w:tcBorders>
              <w:top w:val="nil"/>
              <w:left w:val="nil"/>
              <w:right w:val="nil"/>
            </w:tcBorders>
          </w:tcPr>
          <w:p w14:paraId="6DF15B82" w14:textId="77777777" w:rsidR="008053C7" w:rsidRPr="005C5DFC" w:rsidRDefault="008053C7" w:rsidP="002A4AC8">
            <w:pPr>
              <w:jc w:val="left"/>
              <w:rPr>
                <w:rFonts w:eastAsiaTheme="minorEastAsia"/>
                <w:szCs w:val="22"/>
              </w:rPr>
            </w:pPr>
          </w:p>
        </w:tc>
        <w:tc>
          <w:tcPr>
            <w:tcW w:w="925" w:type="pct"/>
            <w:tcBorders>
              <w:top w:val="nil"/>
              <w:left w:val="nil"/>
              <w:right w:val="nil"/>
            </w:tcBorders>
          </w:tcPr>
          <w:p w14:paraId="5F507B71" w14:textId="77777777" w:rsidR="008053C7" w:rsidRPr="005C5DFC" w:rsidRDefault="002338CF" w:rsidP="002A4AC8">
            <w:pPr>
              <w:jc w:val="left"/>
              <w:rPr>
                <w:szCs w:val="22"/>
              </w:rPr>
            </w:pPr>
            <w:r w:rsidRPr="005C5DFC">
              <w:rPr>
                <w:rFonts w:hint="eastAsia"/>
                <w:szCs w:val="22"/>
              </w:rPr>
              <w:t>M</w:t>
            </w:r>
            <w:r w:rsidRPr="005C5DFC">
              <w:rPr>
                <w:szCs w:val="22"/>
              </w:rPr>
              <w:t>edication</w:t>
            </w:r>
          </w:p>
        </w:tc>
        <w:tc>
          <w:tcPr>
            <w:tcW w:w="3250" w:type="pct"/>
            <w:tcBorders>
              <w:top w:val="nil"/>
              <w:left w:val="nil"/>
              <w:right w:val="nil"/>
            </w:tcBorders>
          </w:tcPr>
          <w:p w14:paraId="2D9C8993" w14:textId="77777777" w:rsidR="008053C7" w:rsidRPr="005C5DFC" w:rsidRDefault="002338CF" w:rsidP="002A4AC8">
            <w:pPr>
              <w:jc w:val="left"/>
              <w:rPr>
                <w:szCs w:val="22"/>
              </w:rPr>
            </w:pPr>
            <w:r w:rsidRPr="005C5DFC">
              <w:rPr>
                <w:rFonts w:hint="eastAsia"/>
                <w:szCs w:val="22"/>
              </w:rPr>
              <w:t>W</w:t>
            </w:r>
            <w:r w:rsidRPr="005C5DFC">
              <w:rPr>
                <w:szCs w:val="22"/>
              </w:rPr>
              <w:t xml:space="preserve">HO-ATC code: </w:t>
            </w:r>
            <w:proofErr w:type="spellStart"/>
            <w:r w:rsidRPr="005C5DFC">
              <w:rPr>
                <w:szCs w:val="22"/>
              </w:rPr>
              <w:t>G02AD01</w:t>
            </w:r>
            <w:proofErr w:type="spellEnd"/>
            <w:r w:rsidRPr="005C5DFC">
              <w:rPr>
                <w:szCs w:val="22"/>
              </w:rPr>
              <w:t xml:space="preserve"> (injection), </w:t>
            </w:r>
            <w:proofErr w:type="spellStart"/>
            <w:r w:rsidRPr="005C5DFC">
              <w:rPr>
                <w:szCs w:val="22"/>
              </w:rPr>
              <w:t>H01BB02</w:t>
            </w:r>
            <w:proofErr w:type="spellEnd"/>
            <w:r w:rsidRPr="005C5DFC">
              <w:rPr>
                <w:szCs w:val="22"/>
              </w:rPr>
              <w:t xml:space="preserve"> (injection)</w:t>
            </w:r>
          </w:p>
        </w:tc>
      </w:tr>
      <w:tr w:rsidR="00A2418B" w:rsidRPr="005C5DFC" w14:paraId="032BA2E9" w14:textId="77777777" w:rsidTr="002A4AC8">
        <w:trPr>
          <w:trHeight w:val="210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37A116" w14:textId="77777777" w:rsidR="008053C7" w:rsidRPr="005C5DFC" w:rsidRDefault="002338CF" w:rsidP="002A4AC8">
            <w:pPr>
              <w:rPr>
                <w:rFonts w:cs="Times New Roman"/>
                <w:szCs w:val="22"/>
              </w:rPr>
            </w:pPr>
            <w:r w:rsidRPr="005C5DFC">
              <w:rPr>
                <w:rFonts w:hint="eastAsia"/>
                <w:szCs w:val="22"/>
              </w:rPr>
              <w:t>A</w:t>
            </w:r>
            <w:r w:rsidRPr="005C5DFC">
              <w:rPr>
                <w:szCs w:val="22"/>
              </w:rPr>
              <w:t xml:space="preserve">bbreviations: ATC = Anatomical Therapeutic Chemical, </w:t>
            </w:r>
            <w:r w:rsidRPr="005C5DFC">
              <w:rPr>
                <w:rFonts w:eastAsia="Times New Roman" w:cs="Times New Roman"/>
              </w:rPr>
              <w:t>ICD-10 = International Classification of Diseases,</w:t>
            </w:r>
            <w:r w:rsidRPr="005C5DFC">
              <w:rPr>
                <w:szCs w:val="22"/>
              </w:rPr>
              <w:t xml:space="preserve"> N/A = not applicable, WHO = World Health Organization.</w:t>
            </w:r>
          </w:p>
        </w:tc>
      </w:tr>
    </w:tbl>
    <w:p w14:paraId="64D0E096" w14:textId="77777777" w:rsidR="005A7FCA" w:rsidRPr="005C5DFC" w:rsidRDefault="005A7FCA">
      <w:pPr>
        <w:rPr>
          <w:b/>
        </w:rPr>
      </w:pPr>
      <w:r w:rsidRPr="005C5DFC">
        <w:rPr>
          <w:b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45"/>
        <w:gridCol w:w="3259"/>
      </w:tblGrid>
      <w:tr w:rsidR="005A7FCA" w:rsidRPr="005C5DFC" w14:paraId="32C132CF" w14:textId="77777777" w:rsidTr="006445D7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4B42F" w14:textId="7D237A51" w:rsidR="005A7FCA" w:rsidRPr="005C5DFC" w:rsidRDefault="005A7FCA" w:rsidP="006445D7">
            <w:pPr>
              <w:pStyle w:val="Caption"/>
              <w:rPr>
                <w:rFonts w:ascii="Times New Roman" w:eastAsia="ＭＳ 明朝" w:hAnsi="Times New Roman" w:cs="Times New Roman"/>
                <w:szCs w:val="22"/>
              </w:rPr>
            </w:pPr>
            <w:bookmarkStart w:id="10" w:name="_Ref186014224"/>
            <w:bookmarkStart w:id="11" w:name="_Ref186014220"/>
            <w:bookmarkStart w:id="12" w:name="_Toc187763678"/>
            <w:bookmarkStart w:id="13" w:name="_Toc222242267"/>
            <w:bookmarkStart w:id="14" w:name="_Toc222242362"/>
            <w:bookmarkStart w:id="15" w:name="_Toc222243438"/>
            <w:r w:rsidRPr="005C5DFC">
              <w:rPr>
                <w:rFonts w:ascii="Times New Roman" w:hAnsi="Times New Roman" w:cs="Times New Roman"/>
                <w:szCs w:val="22"/>
              </w:rPr>
              <w:lastRenderedPageBreak/>
              <w:t xml:space="preserve">Table </w:t>
            </w:r>
            <w:proofErr w:type="spellStart"/>
            <w:r w:rsidRPr="005C5DFC">
              <w:rPr>
                <w:rFonts w:ascii="Times New Roman" w:hAnsi="Times New Roman" w:cs="Times New Roman"/>
                <w:szCs w:val="22"/>
              </w:rPr>
              <w:t>S</w:t>
            </w:r>
            <w:r w:rsidRPr="005C5DFC">
              <w:rPr>
                <w:rFonts w:ascii="Times New Roman" w:hAnsi="Times New Roman" w:cs="Times New Roman"/>
                <w:szCs w:val="22"/>
              </w:rPr>
              <w:fldChar w:fldCharType="begin"/>
            </w:r>
            <w:r w:rsidRPr="005C5DFC">
              <w:rPr>
                <w:rFonts w:ascii="Times New Roman" w:hAnsi="Times New Roman" w:cs="Times New Roman"/>
                <w:szCs w:val="22"/>
              </w:rPr>
              <w:instrText xml:space="preserve"> SEQ Table_S \* ARABIC </w:instrText>
            </w:r>
            <w:r w:rsidRPr="005C5DFC">
              <w:rPr>
                <w:rFonts w:ascii="Times New Roman" w:hAnsi="Times New Roman" w:cs="Times New Roman"/>
                <w:szCs w:val="22"/>
              </w:rPr>
              <w:fldChar w:fldCharType="separate"/>
            </w:r>
            <w:r w:rsidR="004B1309" w:rsidRPr="005C5DFC">
              <w:rPr>
                <w:rFonts w:ascii="Times New Roman" w:hAnsi="Times New Roman" w:cs="Times New Roman"/>
                <w:noProof/>
                <w:szCs w:val="22"/>
              </w:rPr>
              <w:t>3</w:t>
            </w:r>
            <w:proofErr w:type="spellEnd"/>
            <w:r w:rsidRPr="005C5DFC">
              <w:rPr>
                <w:rFonts w:ascii="Times New Roman" w:hAnsi="Times New Roman" w:cs="Times New Roman"/>
                <w:szCs w:val="22"/>
              </w:rPr>
              <w:fldChar w:fldCharType="end"/>
            </w:r>
            <w:bookmarkEnd w:id="10"/>
            <w:r w:rsidRPr="005C5DFC">
              <w:rPr>
                <w:rFonts w:ascii="Times New Roman" w:hAnsi="Times New Roman" w:cs="Times New Roman"/>
                <w:szCs w:val="22"/>
              </w:rPr>
              <w:t xml:space="preserve">. </w:t>
            </w:r>
            <w:bookmarkEnd w:id="11"/>
            <w:bookmarkEnd w:id="12"/>
            <w:r w:rsidRPr="005C5DFC">
              <w:rPr>
                <w:rFonts w:ascii="Times New Roman" w:hAnsi="Times New Roman" w:cs="Times New Roman"/>
                <w:szCs w:val="22"/>
              </w:rPr>
              <w:t>Administrative codes used to estimate the delivery date of women linked to their child</w:t>
            </w:r>
            <w:r w:rsidR="00017D14" w:rsidRPr="005C5DFC">
              <w:rPr>
                <w:rFonts w:ascii="Times New Roman" w:eastAsia="ＭＳ 明朝" w:hAnsi="Times New Roman" w:cs="Times New Roman" w:hint="eastAsia"/>
                <w:szCs w:val="22"/>
              </w:rPr>
              <w:t>ren</w:t>
            </w:r>
            <w:bookmarkEnd w:id="13"/>
            <w:bookmarkEnd w:id="14"/>
            <w:bookmarkEnd w:id="15"/>
          </w:p>
        </w:tc>
      </w:tr>
      <w:tr w:rsidR="005A7FCA" w:rsidRPr="005C5DFC" w14:paraId="18D80C5B" w14:textId="77777777" w:rsidTr="00FB60BD">
        <w:trPr>
          <w:trHeight w:val="64"/>
        </w:trPr>
        <w:tc>
          <w:tcPr>
            <w:tcW w:w="30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C710D5" w14:textId="77777777" w:rsidR="005A7FCA" w:rsidRPr="005C5DFC" w:rsidRDefault="005A7FCA" w:rsidP="006445D7">
            <w:pPr>
              <w:jc w:val="left"/>
              <w:rPr>
                <w:rFonts w:cs="Times New Roman"/>
                <w:szCs w:val="22"/>
              </w:rPr>
            </w:pPr>
            <w:proofErr w:type="spellStart"/>
            <w:r w:rsidRPr="005C5DFC">
              <w:rPr>
                <w:rFonts w:cs="Times New Roman"/>
                <w:b/>
                <w:szCs w:val="22"/>
              </w:rPr>
              <w:t>Diagnosis</w:t>
            </w:r>
            <w:r w:rsidRPr="005C5DFC">
              <w:rPr>
                <w:rFonts w:cs="Times New Roman"/>
                <w:b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9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DD88DB" w14:textId="77777777" w:rsidR="005A7FCA" w:rsidRPr="005C5DFC" w:rsidRDefault="005A7FCA" w:rsidP="006445D7">
            <w:pPr>
              <w:jc w:val="left"/>
              <w:rPr>
                <w:rFonts w:cs="Times New Roman"/>
                <w:b/>
                <w:bCs/>
                <w:szCs w:val="22"/>
              </w:rPr>
            </w:pPr>
            <w:r w:rsidRPr="005C5DFC">
              <w:rPr>
                <w:rFonts w:cs="Times New Roman"/>
                <w:b/>
                <w:bCs/>
                <w:szCs w:val="22"/>
                <w:lang w:val="it-IT"/>
              </w:rPr>
              <w:t>ICD-10 code</w:t>
            </w:r>
          </w:p>
        </w:tc>
      </w:tr>
      <w:tr w:rsidR="005A7FCA" w:rsidRPr="00EC4377" w14:paraId="3099D989" w14:textId="77777777" w:rsidTr="00FB60BD">
        <w:trPr>
          <w:trHeight w:val="64"/>
        </w:trPr>
        <w:tc>
          <w:tcPr>
            <w:tcW w:w="30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5ECDE2" w14:textId="77777777" w:rsidR="005A7FCA" w:rsidRPr="005C5DFC" w:rsidRDefault="005A7FCA" w:rsidP="006445D7">
            <w:pPr>
              <w:jc w:val="left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szCs w:val="22"/>
                <w:lang w:val="en-GB"/>
              </w:rPr>
              <w:t xml:space="preserve">  Complications of </w:t>
            </w:r>
            <w:proofErr w:type="spellStart"/>
            <w:r w:rsidRPr="005C5DFC">
              <w:rPr>
                <w:rFonts w:cs="Times New Roman"/>
                <w:szCs w:val="22"/>
                <w:lang w:val="en-GB"/>
              </w:rPr>
              <w:t>labor</w:t>
            </w:r>
            <w:proofErr w:type="spellEnd"/>
            <w:r w:rsidRPr="005C5DFC">
              <w:rPr>
                <w:rFonts w:cs="Times New Roman"/>
                <w:szCs w:val="22"/>
                <w:lang w:val="en-GB"/>
              </w:rPr>
              <w:t xml:space="preserve"> and delivery</w:t>
            </w:r>
          </w:p>
        </w:tc>
        <w:tc>
          <w:tcPr>
            <w:tcW w:w="19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0D343D" w14:textId="77777777" w:rsidR="005A7FCA" w:rsidRPr="005C5DFC" w:rsidRDefault="005A7FCA" w:rsidP="006445D7">
            <w:pPr>
              <w:jc w:val="left"/>
              <w:rPr>
                <w:rFonts w:cs="Times New Roman"/>
                <w:bCs/>
                <w:szCs w:val="22"/>
                <w:lang w:val="it-IT"/>
              </w:rPr>
            </w:pPr>
            <w:r w:rsidRPr="005C5DFC">
              <w:rPr>
                <w:rFonts w:cs="Times New Roman"/>
                <w:szCs w:val="22"/>
                <w:lang w:val="it-IT"/>
              </w:rPr>
              <w:t xml:space="preserve">O60-O75, </w:t>
            </w:r>
            <w:r w:rsidRPr="005C5DFC">
              <w:rPr>
                <w:rFonts w:cs="Times New Roman"/>
                <w:bCs/>
                <w:szCs w:val="22"/>
                <w:lang w:val="it-IT"/>
              </w:rPr>
              <w:t xml:space="preserve">excluding O600 (preterm labor without delivery) </w:t>
            </w:r>
            <w:r w:rsidRPr="005C5DFC">
              <w:rPr>
                <w:rFonts w:cs="Times New Roman"/>
                <w:bCs/>
                <w:szCs w:val="22"/>
                <w:lang w:val="it-IT"/>
              </w:rPr>
              <w:br/>
              <w:t>(prioritized diagnoses</w:t>
            </w:r>
            <w:r w:rsidRPr="005C5DFC">
              <w:rPr>
                <w:rFonts w:cs="Times New Roman"/>
                <w:bCs/>
                <w:szCs w:val="22"/>
                <w:vertAlign w:val="superscript"/>
                <w:lang w:val="it-IT"/>
              </w:rPr>
              <w:t>b</w:t>
            </w:r>
            <w:r w:rsidRPr="005C5DFC">
              <w:rPr>
                <w:rFonts w:cs="Times New Roman"/>
                <w:bCs/>
                <w:szCs w:val="22"/>
                <w:lang w:val="it-IT"/>
              </w:rPr>
              <w:t>: O601, O602, O603, O622, O629, O640, O655, O669, O683, O690, O709, O711, O717, O721, O723, O730)</w:t>
            </w:r>
          </w:p>
        </w:tc>
      </w:tr>
      <w:tr w:rsidR="005A7FCA" w:rsidRPr="00EC4377" w14:paraId="530F3EB0" w14:textId="77777777" w:rsidTr="00FB60BD">
        <w:trPr>
          <w:trHeight w:val="64"/>
        </w:trPr>
        <w:tc>
          <w:tcPr>
            <w:tcW w:w="3084" w:type="pct"/>
            <w:tcBorders>
              <w:top w:val="nil"/>
              <w:left w:val="nil"/>
              <w:right w:val="nil"/>
            </w:tcBorders>
          </w:tcPr>
          <w:p w14:paraId="193B1A4A" w14:textId="77777777" w:rsidR="005A7FCA" w:rsidRPr="005C5DFC" w:rsidRDefault="005A7FCA" w:rsidP="006445D7">
            <w:pPr>
              <w:jc w:val="left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szCs w:val="22"/>
                <w:lang w:val="it-IT"/>
              </w:rPr>
              <w:t xml:space="preserve">  Delivery</w:t>
            </w:r>
          </w:p>
        </w:tc>
        <w:tc>
          <w:tcPr>
            <w:tcW w:w="1916" w:type="pct"/>
            <w:tcBorders>
              <w:top w:val="nil"/>
              <w:left w:val="nil"/>
              <w:right w:val="nil"/>
            </w:tcBorders>
          </w:tcPr>
          <w:p w14:paraId="0B6C413C" w14:textId="77777777" w:rsidR="005A7FCA" w:rsidRPr="005C5DFC" w:rsidRDefault="005A7FCA" w:rsidP="006445D7">
            <w:pPr>
              <w:jc w:val="left"/>
              <w:rPr>
                <w:rFonts w:cs="Times New Roman"/>
                <w:b/>
                <w:szCs w:val="22"/>
                <w:lang w:val="it-IT"/>
              </w:rPr>
            </w:pPr>
            <w:r w:rsidRPr="005C5DFC">
              <w:rPr>
                <w:rFonts w:cs="Times New Roman"/>
                <w:szCs w:val="22"/>
                <w:lang w:val="it-IT"/>
              </w:rPr>
              <w:t xml:space="preserve">O80-O84 </w:t>
            </w:r>
            <w:r w:rsidRPr="005C5DFC">
              <w:rPr>
                <w:rFonts w:cs="Times New Roman"/>
                <w:bCs/>
                <w:szCs w:val="22"/>
                <w:lang w:val="it-IT"/>
              </w:rPr>
              <w:t>(prioritized diagnoses</w:t>
            </w:r>
            <w:r w:rsidRPr="005C5DFC">
              <w:rPr>
                <w:rFonts w:cs="Times New Roman"/>
                <w:bCs/>
                <w:szCs w:val="22"/>
                <w:vertAlign w:val="superscript"/>
                <w:lang w:val="it-IT"/>
              </w:rPr>
              <w:t>b</w:t>
            </w:r>
            <w:r w:rsidRPr="005C5DFC">
              <w:rPr>
                <w:rFonts w:cs="Times New Roman"/>
                <w:bCs/>
                <w:szCs w:val="22"/>
                <w:lang w:val="it-IT"/>
              </w:rPr>
              <w:t>: O800, O814, O821)</w:t>
            </w:r>
          </w:p>
        </w:tc>
      </w:tr>
      <w:tr w:rsidR="005A7FCA" w:rsidRPr="005C5DFC" w14:paraId="085148CC" w14:textId="77777777" w:rsidTr="00FB60BD">
        <w:trPr>
          <w:trHeight w:val="64"/>
        </w:trPr>
        <w:tc>
          <w:tcPr>
            <w:tcW w:w="30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E4C001" w14:textId="77777777" w:rsidR="005A7FCA" w:rsidRPr="005C5DFC" w:rsidRDefault="005A7FCA" w:rsidP="006445D7">
            <w:pPr>
              <w:jc w:val="left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b/>
                <w:bCs/>
                <w:szCs w:val="22"/>
              </w:rPr>
              <w:t xml:space="preserve">Surgical </w:t>
            </w:r>
            <w:proofErr w:type="spellStart"/>
            <w:r w:rsidRPr="005C5DFC">
              <w:rPr>
                <w:rFonts w:cs="Times New Roman"/>
                <w:b/>
                <w:bCs/>
                <w:szCs w:val="22"/>
              </w:rPr>
              <w:t>procedure</w:t>
            </w:r>
            <w:r w:rsidRPr="005C5DFC">
              <w:rPr>
                <w:rFonts w:cs="Times New Roman"/>
                <w:b/>
                <w:bCs/>
                <w:szCs w:val="22"/>
                <w:vertAlign w:val="superscript"/>
              </w:rPr>
              <w:t>c</w:t>
            </w:r>
            <w:proofErr w:type="spellEnd"/>
          </w:p>
        </w:tc>
        <w:tc>
          <w:tcPr>
            <w:tcW w:w="19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A6A695" w14:textId="77777777" w:rsidR="005A7FCA" w:rsidRPr="005C5DFC" w:rsidRDefault="005A7FCA" w:rsidP="006445D7">
            <w:pPr>
              <w:jc w:val="left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>Procedure code</w:t>
            </w:r>
          </w:p>
        </w:tc>
      </w:tr>
      <w:tr w:rsidR="005A7FCA" w:rsidRPr="005C5DFC" w14:paraId="296C6CF5" w14:textId="77777777" w:rsidTr="00FB60BD">
        <w:trPr>
          <w:trHeight w:val="180"/>
        </w:trPr>
        <w:tc>
          <w:tcPr>
            <w:tcW w:w="30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626319" w14:textId="77777777" w:rsidR="005A7FCA" w:rsidRPr="005C5DFC" w:rsidRDefault="005A7FCA" w:rsidP="006445D7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  <w:lang w:val="en-GB"/>
              </w:rPr>
              <w:t xml:space="preserve">  Cervical incision </w:t>
            </w:r>
            <w:r w:rsidRPr="005C5DFC">
              <w:rPr>
                <w:rFonts w:cs="Times New Roman"/>
                <w:szCs w:val="22"/>
              </w:rPr>
              <w:t>during delivery (including suturing)</w:t>
            </w:r>
          </w:p>
        </w:tc>
        <w:tc>
          <w:tcPr>
            <w:tcW w:w="19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807746" w14:textId="77777777" w:rsidR="005A7FCA" w:rsidRPr="005C5DFC" w:rsidRDefault="005A7FCA" w:rsidP="006445D7">
            <w:pPr>
              <w:jc w:val="left"/>
              <w:rPr>
                <w:rFonts w:cs="Times New Roman"/>
                <w:bCs/>
                <w:szCs w:val="22"/>
              </w:rPr>
            </w:pPr>
            <w:r w:rsidRPr="005C5DFC">
              <w:rPr>
                <w:rFonts w:cs="Times New Roman"/>
                <w:bCs/>
                <w:szCs w:val="22"/>
              </w:rPr>
              <w:t>K891</w:t>
            </w:r>
          </w:p>
        </w:tc>
      </w:tr>
      <w:tr w:rsidR="005A7FCA" w:rsidRPr="005C5DFC" w14:paraId="57FCF9F8" w14:textId="77777777" w:rsidTr="00FB60BD">
        <w:trPr>
          <w:trHeight w:val="64"/>
        </w:trPr>
        <w:tc>
          <w:tcPr>
            <w:tcW w:w="3084" w:type="pct"/>
            <w:tcBorders>
              <w:top w:val="nil"/>
              <w:left w:val="nil"/>
              <w:bottom w:val="nil"/>
              <w:right w:val="nil"/>
            </w:tcBorders>
          </w:tcPr>
          <w:p w14:paraId="3F9CB325" w14:textId="77777777" w:rsidR="005A7FCA" w:rsidRPr="005C5DFC" w:rsidRDefault="005A7FCA" w:rsidP="006445D7">
            <w:pPr>
              <w:jc w:val="left"/>
              <w:rPr>
                <w:rFonts w:cs="Times New Roman"/>
                <w:szCs w:val="22"/>
                <w:lang w:val="en-GB"/>
              </w:rPr>
            </w:pPr>
            <w:r w:rsidRPr="005C5DFC">
              <w:rPr>
                <w:rFonts w:cs="Times New Roman"/>
                <w:szCs w:val="22"/>
                <w:lang w:val="en-GB"/>
              </w:rPr>
              <w:t xml:space="preserve">  Breech extraction</w:t>
            </w:r>
          </w:p>
        </w:tc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14:paraId="7991587F" w14:textId="77777777" w:rsidR="005A7FCA" w:rsidRPr="005C5DFC" w:rsidRDefault="005A7FCA" w:rsidP="006445D7">
            <w:pPr>
              <w:jc w:val="left"/>
              <w:rPr>
                <w:rFonts w:cs="Times New Roman"/>
                <w:bCs/>
                <w:szCs w:val="22"/>
              </w:rPr>
            </w:pPr>
            <w:proofErr w:type="spellStart"/>
            <w:r w:rsidRPr="005C5DFC">
              <w:rPr>
                <w:rFonts w:cs="Times New Roman"/>
                <w:bCs/>
                <w:szCs w:val="22"/>
              </w:rPr>
              <w:t>K892</w:t>
            </w:r>
            <w:proofErr w:type="spellEnd"/>
          </w:p>
        </w:tc>
      </w:tr>
      <w:tr w:rsidR="005A7FCA" w:rsidRPr="005C5DFC" w14:paraId="564D67D8" w14:textId="77777777" w:rsidTr="00FB60BD">
        <w:trPr>
          <w:trHeight w:val="64"/>
        </w:trPr>
        <w:tc>
          <w:tcPr>
            <w:tcW w:w="3084" w:type="pct"/>
            <w:tcBorders>
              <w:top w:val="nil"/>
              <w:left w:val="nil"/>
              <w:bottom w:val="nil"/>
              <w:right w:val="nil"/>
            </w:tcBorders>
          </w:tcPr>
          <w:p w14:paraId="1F0E866C" w14:textId="77777777" w:rsidR="005A7FCA" w:rsidRPr="005C5DFC" w:rsidRDefault="005A7FCA" w:rsidP="006445D7">
            <w:pPr>
              <w:jc w:val="left"/>
              <w:rPr>
                <w:rFonts w:cs="Times New Roman"/>
                <w:szCs w:val="22"/>
                <w:lang w:val="en-GB"/>
              </w:rPr>
            </w:pPr>
            <w:r w:rsidRPr="005C5DFC">
              <w:rPr>
                <w:rFonts w:cs="Times New Roman"/>
                <w:szCs w:val="22"/>
                <w:lang w:val="en-GB"/>
              </w:rPr>
              <w:t xml:space="preserve">  Vacuum extraction delivery</w:t>
            </w:r>
          </w:p>
        </w:tc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14:paraId="0B47A339" w14:textId="77777777" w:rsidR="005A7FCA" w:rsidRPr="005C5DFC" w:rsidRDefault="005A7FCA" w:rsidP="006445D7">
            <w:pPr>
              <w:jc w:val="left"/>
              <w:rPr>
                <w:rFonts w:cs="Times New Roman"/>
                <w:bCs/>
                <w:szCs w:val="22"/>
              </w:rPr>
            </w:pPr>
            <w:proofErr w:type="spellStart"/>
            <w:r w:rsidRPr="005C5DFC">
              <w:rPr>
                <w:rFonts w:cs="Times New Roman"/>
                <w:bCs/>
                <w:szCs w:val="22"/>
              </w:rPr>
              <w:t>K893</w:t>
            </w:r>
            <w:proofErr w:type="spellEnd"/>
            <w:r w:rsidRPr="005C5DFC">
              <w:rPr>
                <w:rFonts w:cs="Times New Roman"/>
                <w:bCs/>
                <w:szCs w:val="22"/>
                <w:vertAlign w:val="superscript"/>
                <w:lang w:val="it-IT"/>
              </w:rPr>
              <w:t>b</w:t>
            </w:r>
          </w:p>
        </w:tc>
      </w:tr>
      <w:tr w:rsidR="005A7FCA" w:rsidRPr="005C5DFC" w14:paraId="07EA7981" w14:textId="77777777" w:rsidTr="00FB60BD">
        <w:trPr>
          <w:trHeight w:val="64"/>
        </w:trPr>
        <w:tc>
          <w:tcPr>
            <w:tcW w:w="3084" w:type="pct"/>
            <w:tcBorders>
              <w:top w:val="nil"/>
              <w:left w:val="nil"/>
              <w:bottom w:val="nil"/>
              <w:right w:val="nil"/>
            </w:tcBorders>
          </w:tcPr>
          <w:p w14:paraId="7295B4C3" w14:textId="77777777" w:rsidR="005A7FCA" w:rsidRPr="005C5DFC" w:rsidRDefault="005A7FCA" w:rsidP="006445D7">
            <w:pPr>
              <w:jc w:val="left"/>
              <w:rPr>
                <w:rFonts w:cs="Times New Roman"/>
                <w:szCs w:val="22"/>
                <w:lang w:val="en-GB"/>
              </w:rPr>
            </w:pPr>
            <w:r w:rsidRPr="005C5DFC">
              <w:rPr>
                <w:rFonts w:cs="Times New Roman"/>
                <w:szCs w:val="22"/>
                <w:lang w:val="en-GB"/>
              </w:rPr>
              <w:t xml:space="preserve">  Forceps delivery</w:t>
            </w:r>
          </w:p>
        </w:tc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14:paraId="7444A13C" w14:textId="77777777" w:rsidR="005A7FCA" w:rsidRPr="005C5DFC" w:rsidRDefault="005A7FCA" w:rsidP="006445D7">
            <w:pPr>
              <w:jc w:val="left"/>
              <w:rPr>
                <w:rFonts w:cs="Times New Roman"/>
                <w:bCs/>
                <w:szCs w:val="22"/>
              </w:rPr>
            </w:pPr>
            <w:proofErr w:type="spellStart"/>
            <w:r w:rsidRPr="005C5DFC">
              <w:rPr>
                <w:rFonts w:cs="Times New Roman"/>
                <w:bCs/>
                <w:szCs w:val="22"/>
              </w:rPr>
              <w:t>K894</w:t>
            </w:r>
            <w:proofErr w:type="spellEnd"/>
          </w:p>
        </w:tc>
      </w:tr>
      <w:tr w:rsidR="005A7FCA" w:rsidRPr="005C5DFC" w14:paraId="3B29C870" w14:textId="77777777" w:rsidTr="00FB60BD">
        <w:trPr>
          <w:trHeight w:val="64"/>
        </w:trPr>
        <w:tc>
          <w:tcPr>
            <w:tcW w:w="3084" w:type="pct"/>
            <w:tcBorders>
              <w:top w:val="nil"/>
              <w:left w:val="nil"/>
              <w:bottom w:val="nil"/>
              <w:right w:val="nil"/>
            </w:tcBorders>
          </w:tcPr>
          <w:p w14:paraId="49440355" w14:textId="77777777" w:rsidR="005A7FCA" w:rsidRPr="005C5DFC" w:rsidRDefault="005A7FCA" w:rsidP="006445D7">
            <w:pPr>
              <w:jc w:val="left"/>
              <w:rPr>
                <w:rFonts w:cs="Times New Roman"/>
                <w:szCs w:val="22"/>
                <w:lang w:val="en-GB"/>
              </w:rPr>
            </w:pPr>
            <w:r w:rsidRPr="005C5DFC">
              <w:rPr>
                <w:rFonts w:cs="Times New Roman"/>
                <w:szCs w:val="22"/>
                <w:lang w:val="en-GB"/>
              </w:rPr>
              <w:t xml:space="preserve">  Episiotomy and suturing (during delivery)</w:t>
            </w:r>
          </w:p>
        </w:tc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14:paraId="5140B9EE" w14:textId="77777777" w:rsidR="005A7FCA" w:rsidRPr="005C5DFC" w:rsidRDefault="005A7FCA" w:rsidP="006445D7">
            <w:pPr>
              <w:jc w:val="left"/>
              <w:rPr>
                <w:rFonts w:cs="Times New Roman"/>
                <w:bCs/>
                <w:szCs w:val="22"/>
              </w:rPr>
            </w:pPr>
            <w:proofErr w:type="spellStart"/>
            <w:r w:rsidRPr="005C5DFC">
              <w:rPr>
                <w:rFonts w:cs="Times New Roman"/>
                <w:bCs/>
                <w:szCs w:val="22"/>
              </w:rPr>
              <w:t>K895</w:t>
            </w:r>
            <w:proofErr w:type="spellEnd"/>
          </w:p>
        </w:tc>
      </w:tr>
      <w:tr w:rsidR="005A7FCA" w:rsidRPr="005C5DFC" w14:paraId="07704B11" w14:textId="77777777" w:rsidTr="00FB60BD">
        <w:trPr>
          <w:trHeight w:val="64"/>
        </w:trPr>
        <w:tc>
          <w:tcPr>
            <w:tcW w:w="3084" w:type="pct"/>
            <w:tcBorders>
              <w:top w:val="nil"/>
              <w:left w:val="nil"/>
              <w:bottom w:val="nil"/>
              <w:right w:val="nil"/>
            </w:tcBorders>
          </w:tcPr>
          <w:p w14:paraId="4CFB3685" w14:textId="77777777" w:rsidR="005A7FCA" w:rsidRPr="005C5DFC" w:rsidRDefault="005A7FCA" w:rsidP="006445D7">
            <w:pPr>
              <w:jc w:val="left"/>
              <w:rPr>
                <w:rFonts w:cs="Times New Roman"/>
                <w:szCs w:val="22"/>
                <w:lang w:val="en-GB"/>
              </w:rPr>
            </w:pPr>
            <w:r w:rsidRPr="005C5DFC">
              <w:rPr>
                <w:rFonts w:cs="Times New Roman"/>
                <w:szCs w:val="22"/>
                <w:lang w:val="en-GB"/>
              </w:rPr>
              <w:t xml:space="preserve">  Perineal laceration suturing (during delivery)</w:t>
            </w:r>
          </w:p>
        </w:tc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14:paraId="5C67713E" w14:textId="77777777" w:rsidR="005A7FCA" w:rsidRPr="005C5DFC" w:rsidRDefault="005A7FCA" w:rsidP="006445D7">
            <w:pPr>
              <w:jc w:val="left"/>
              <w:rPr>
                <w:rFonts w:cs="Times New Roman"/>
                <w:bCs/>
                <w:szCs w:val="22"/>
              </w:rPr>
            </w:pPr>
            <w:proofErr w:type="spellStart"/>
            <w:r w:rsidRPr="005C5DFC">
              <w:rPr>
                <w:rFonts w:cs="Times New Roman"/>
                <w:bCs/>
                <w:szCs w:val="22"/>
              </w:rPr>
              <w:t>K896</w:t>
            </w:r>
            <w:proofErr w:type="spellEnd"/>
          </w:p>
        </w:tc>
      </w:tr>
      <w:tr w:rsidR="005A7FCA" w:rsidRPr="005C5DFC" w14:paraId="18D54FF8" w14:textId="77777777" w:rsidTr="00FB60BD">
        <w:trPr>
          <w:trHeight w:val="64"/>
        </w:trPr>
        <w:tc>
          <w:tcPr>
            <w:tcW w:w="3084" w:type="pct"/>
            <w:tcBorders>
              <w:top w:val="nil"/>
              <w:left w:val="nil"/>
              <w:bottom w:val="nil"/>
              <w:right w:val="nil"/>
            </w:tcBorders>
          </w:tcPr>
          <w:p w14:paraId="79FC8218" w14:textId="77777777" w:rsidR="005A7FCA" w:rsidRPr="005C5DFC" w:rsidRDefault="005A7FCA" w:rsidP="006445D7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  <w:lang w:val="en-GB"/>
              </w:rPr>
              <w:t xml:space="preserve">  </w:t>
            </w:r>
            <w:r w:rsidRPr="005C5DFC">
              <w:rPr>
                <w:rFonts w:cs="Times New Roman"/>
                <w:szCs w:val="22"/>
              </w:rPr>
              <w:t>Cervical laceration suturing (during delivery)</w:t>
            </w:r>
          </w:p>
        </w:tc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14:paraId="6717D864" w14:textId="77777777" w:rsidR="005A7FCA" w:rsidRPr="005C5DFC" w:rsidRDefault="005A7FCA" w:rsidP="006445D7">
            <w:pPr>
              <w:jc w:val="left"/>
              <w:rPr>
                <w:rFonts w:cs="Times New Roman"/>
                <w:bCs/>
                <w:szCs w:val="22"/>
              </w:rPr>
            </w:pPr>
            <w:proofErr w:type="spellStart"/>
            <w:r w:rsidRPr="005C5DFC">
              <w:rPr>
                <w:rFonts w:cs="Times New Roman"/>
                <w:bCs/>
                <w:szCs w:val="22"/>
              </w:rPr>
              <w:t>K897</w:t>
            </w:r>
            <w:proofErr w:type="spellEnd"/>
          </w:p>
        </w:tc>
      </w:tr>
      <w:tr w:rsidR="005A7FCA" w:rsidRPr="005C5DFC" w14:paraId="3801DF4F" w14:textId="77777777" w:rsidTr="00FB60BD">
        <w:trPr>
          <w:trHeight w:val="64"/>
        </w:trPr>
        <w:tc>
          <w:tcPr>
            <w:tcW w:w="3084" w:type="pct"/>
            <w:tcBorders>
              <w:top w:val="nil"/>
              <w:left w:val="nil"/>
              <w:bottom w:val="nil"/>
              <w:right w:val="nil"/>
            </w:tcBorders>
          </w:tcPr>
          <w:p w14:paraId="4A699630" w14:textId="77777777" w:rsidR="005A7FCA" w:rsidRPr="005C5DFC" w:rsidRDefault="005A7FCA" w:rsidP="006445D7">
            <w:pPr>
              <w:tabs>
                <w:tab w:val="left" w:pos="3233"/>
              </w:tabs>
              <w:jc w:val="left"/>
              <w:rPr>
                <w:rFonts w:cs="Times New Roman"/>
                <w:szCs w:val="22"/>
                <w:lang w:val="en-GB"/>
              </w:rPr>
            </w:pPr>
            <w:r w:rsidRPr="005C5DFC">
              <w:rPr>
                <w:rFonts w:cs="Times New Roman"/>
                <w:szCs w:val="22"/>
                <w:lang w:val="en-GB"/>
              </w:rPr>
              <w:t xml:space="preserve">  </w:t>
            </w:r>
            <w:proofErr w:type="spellStart"/>
            <w:r w:rsidRPr="005C5DFC">
              <w:rPr>
                <w:rFonts w:cs="Times New Roman"/>
                <w:szCs w:val="22"/>
                <w:lang w:val="en-GB"/>
              </w:rPr>
              <w:t>Cesarean</w:t>
            </w:r>
            <w:proofErr w:type="spellEnd"/>
            <w:r w:rsidRPr="005C5DFC">
              <w:rPr>
                <w:rFonts w:cs="Times New Roman"/>
                <w:szCs w:val="22"/>
                <w:lang w:val="en-GB"/>
              </w:rPr>
              <w:t xml:space="preserve"> section</w:t>
            </w:r>
          </w:p>
        </w:tc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14:paraId="4FB39903" w14:textId="77777777" w:rsidR="005A7FCA" w:rsidRPr="005C5DFC" w:rsidRDefault="005A7FCA" w:rsidP="006445D7">
            <w:pPr>
              <w:jc w:val="left"/>
              <w:rPr>
                <w:rFonts w:cs="Times New Roman"/>
                <w:bCs/>
                <w:szCs w:val="22"/>
              </w:rPr>
            </w:pPr>
            <w:proofErr w:type="spellStart"/>
            <w:r w:rsidRPr="005C5DFC">
              <w:rPr>
                <w:rFonts w:cs="Times New Roman"/>
                <w:bCs/>
                <w:szCs w:val="22"/>
              </w:rPr>
              <w:t>K898</w:t>
            </w:r>
            <w:proofErr w:type="spellEnd"/>
            <w:r w:rsidRPr="005C5DFC">
              <w:rPr>
                <w:rFonts w:cs="Times New Roman"/>
                <w:bCs/>
                <w:szCs w:val="22"/>
                <w:vertAlign w:val="superscript"/>
                <w:lang w:val="it-IT"/>
              </w:rPr>
              <w:t>b</w:t>
            </w:r>
          </w:p>
        </w:tc>
      </w:tr>
      <w:tr w:rsidR="005A7FCA" w:rsidRPr="005C5DFC" w14:paraId="52739E27" w14:textId="77777777" w:rsidTr="00FB60BD">
        <w:trPr>
          <w:trHeight w:val="64"/>
        </w:trPr>
        <w:tc>
          <w:tcPr>
            <w:tcW w:w="3084" w:type="pct"/>
            <w:tcBorders>
              <w:top w:val="nil"/>
              <w:left w:val="nil"/>
              <w:bottom w:val="nil"/>
              <w:right w:val="nil"/>
            </w:tcBorders>
          </w:tcPr>
          <w:p w14:paraId="3AE09DA9" w14:textId="77777777" w:rsidR="005A7FCA" w:rsidRPr="005C5DFC" w:rsidRDefault="005A7FCA" w:rsidP="006445D7">
            <w:pPr>
              <w:jc w:val="left"/>
              <w:rPr>
                <w:rFonts w:cs="Times New Roman"/>
                <w:szCs w:val="22"/>
                <w:lang w:val="en-GB"/>
              </w:rPr>
            </w:pPr>
            <w:r w:rsidRPr="005C5DFC">
              <w:rPr>
                <w:rFonts w:cs="Times New Roman"/>
                <w:szCs w:val="22"/>
                <w:lang w:val="en-GB"/>
              </w:rPr>
              <w:t xml:space="preserve">  Umbilical cord reduction surgery</w:t>
            </w:r>
          </w:p>
        </w:tc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14:paraId="560D2C91" w14:textId="77777777" w:rsidR="005A7FCA" w:rsidRPr="005C5DFC" w:rsidRDefault="005A7FCA" w:rsidP="006445D7">
            <w:pPr>
              <w:jc w:val="left"/>
              <w:rPr>
                <w:rFonts w:cs="Times New Roman"/>
                <w:bCs/>
                <w:szCs w:val="22"/>
              </w:rPr>
            </w:pPr>
            <w:proofErr w:type="spellStart"/>
            <w:r w:rsidRPr="005C5DFC">
              <w:rPr>
                <w:rFonts w:cs="Times New Roman"/>
                <w:bCs/>
                <w:szCs w:val="22"/>
              </w:rPr>
              <w:t>K900</w:t>
            </w:r>
            <w:proofErr w:type="spellEnd"/>
          </w:p>
        </w:tc>
      </w:tr>
      <w:tr w:rsidR="005A7FCA" w:rsidRPr="005C5DFC" w14:paraId="60633315" w14:textId="77777777" w:rsidTr="00FB60BD">
        <w:trPr>
          <w:trHeight w:val="64"/>
        </w:trPr>
        <w:tc>
          <w:tcPr>
            <w:tcW w:w="3084" w:type="pct"/>
            <w:tcBorders>
              <w:top w:val="nil"/>
              <w:left w:val="nil"/>
              <w:bottom w:val="nil"/>
              <w:right w:val="nil"/>
            </w:tcBorders>
          </w:tcPr>
          <w:p w14:paraId="38871217" w14:textId="77777777" w:rsidR="005A7FCA" w:rsidRPr="005C5DFC" w:rsidRDefault="005A7FCA" w:rsidP="006445D7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  <w:lang w:val="en-GB"/>
              </w:rPr>
              <w:t xml:space="preserve">  </w:t>
            </w:r>
            <w:r w:rsidRPr="005C5DFC">
              <w:rPr>
                <w:rFonts w:cs="Times New Roman"/>
                <w:szCs w:val="22"/>
              </w:rPr>
              <w:t>Prolapsed limb reduction surgery</w:t>
            </w:r>
          </w:p>
        </w:tc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14:paraId="30CDC09E" w14:textId="77777777" w:rsidR="005A7FCA" w:rsidRPr="005C5DFC" w:rsidRDefault="005A7FCA" w:rsidP="006445D7">
            <w:pPr>
              <w:jc w:val="left"/>
              <w:rPr>
                <w:rFonts w:cs="Times New Roman"/>
                <w:bCs/>
                <w:szCs w:val="22"/>
              </w:rPr>
            </w:pPr>
            <w:proofErr w:type="spellStart"/>
            <w:r w:rsidRPr="005C5DFC">
              <w:rPr>
                <w:rFonts w:cs="Times New Roman"/>
                <w:bCs/>
                <w:szCs w:val="22"/>
              </w:rPr>
              <w:t>K900</w:t>
            </w:r>
            <w:proofErr w:type="spellEnd"/>
            <w:r w:rsidRPr="005C5DFC">
              <w:rPr>
                <w:rFonts w:cs="Times New Roman"/>
                <w:bCs/>
                <w:szCs w:val="22"/>
              </w:rPr>
              <w:t>-2</w:t>
            </w:r>
          </w:p>
        </w:tc>
      </w:tr>
      <w:tr w:rsidR="005A7FCA" w:rsidRPr="005C5DFC" w14:paraId="63DC013F" w14:textId="77777777" w:rsidTr="00FB60BD">
        <w:trPr>
          <w:trHeight w:val="64"/>
        </w:trPr>
        <w:tc>
          <w:tcPr>
            <w:tcW w:w="3084" w:type="pct"/>
            <w:tcBorders>
              <w:top w:val="nil"/>
              <w:left w:val="nil"/>
              <w:bottom w:val="nil"/>
              <w:right w:val="nil"/>
            </w:tcBorders>
          </w:tcPr>
          <w:p w14:paraId="58AB839F" w14:textId="77777777" w:rsidR="005A7FCA" w:rsidRPr="005C5DFC" w:rsidRDefault="005A7FCA" w:rsidP="006445D7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  <w:lang w:val="en-GB"/>
              </w:rPr>
              <w:t xml:space="preserve">  </w:t>
            </w:r>
            <w:r w:rsidRPr="005C5DFC">
              <w:rPr>
                <w:rFonts w:cs="Times New Roman"/>
                <w:szCs w:val="22"/>
              </w:rPr>
              <w:t>Bimanual uterine compression</w:t>
            </w:r>
            <w:r w:rsidRPr="005C5DFC">
              <w:rPr>
                <w:rFonts w:cs="Times New Roman"/>
                <w:szCs w:val="22"/>
              </w:rPr>
              <w:br/>
              <w:t xml:space="preserve">  (including aortic compression)</w:t>
            </w:r>
          </w:p>
        </w:tc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14:paraId="46E5402E" w14:textId="77777777" w:rsidR="005A7FCA" w:rsidRPr="005C5DFC" w:rsidRDefault="005A7FCA" w:rsidP="006445D7">
            <w:pPr>
              <w:jc w:val="left"/>
              <w:rPr>
                <w:rFonts w:cs="Times New Roman"/>
                <w:bCs/>
                <w:szCs w:val="22"/>
              </w:rPr>
            </w:pPr>
            <w:proofErr w:type="spellStart"/>
            <w:r w:rsidRPr="005C5DFC">
              <w:rPr>
                <w:rFonts w:cs="Times New Roman"/>
                <w:bCs/>
                <w:szCs w:val="22"/>
              </w:rPr>
              <w:t>K901</w:t>
            </w:r>
            <w:proofErr w:type="spellEnd"/>
          </w:p>
        </w:tc>
      </w:tr>
      <w:tr w:rsidR="005A7FCA" w:rsidRPr="005C5DFC" w14:paraId="0949A3A8" w14:textId="77777777" w:rsidTr="00FB60BD">
        <w:trPr>
          <w:trHeight w:val="64"/>
        </w:trPr>
        <w:tc>
          <w:tcPr>
            <w:tcW w:w="3084" w:type="pct"/>
            <w:tcBorders>
              <w:top w:val="nil"/>
              <w:left w:val="nil"/>
              <w:bottom w:val="nil"/>
              <w:right w:val="nil"/>
            </w:tcBorders>
          </w:tcPr>
          <w:p w14:paraId="0A28B43E" w14:textId="77777777" w:rsidR="005A7FCA" w:rsidRPr="005C5DFC" w:rsidRDefault="005A7FCA" w:rsidP="006445D7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  <w:lang w:val="en-GB"/>
              </w:rPr>
              <w:t xml:space="preserve">  Manual </w:t>
            </w:r>
            <w:r w:rsidRPr="005C5DFC">
              <w:rPr>
                <w:rFonts w:cs="Times New Roman"/>
                <w:szCs w:val="22"/>
              </w:rPr>
              <w:t>placental separation</w:t>
            </w:r>
          </w:p>
        </w:tc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14:paraId="569766A5" w14:textId="77777777" w:rsidR="005A7FCA" w:rsidRPr="005C5DFC" w:rsidRDefault="005A7FCA" w:rsidP="006445D7">
            <w:pPr>
              <w:jc w:val="left"/>
              <w:rPr>
                <w:rFonts w:cs="Times New Roman"/>
                <w:bCs/>
                <w:szCs w:val="22"/>
              </w:rPr>
            </w:pPr>
            <w:r w:rsidRPr="005C5DFC">
              <w:rPr>
                <w:rFonts w:cs="Times New Roman"/>
                <w:bCs/>
                <w:szCs w:val="22"/>
              </w:rPr>
              <w:t>K902</w:t>
            </w:r>
          </w:p>
        </w:tc>
      </w:tr>
      <w:tr w:rsidR="005A7FCA" w:rsidRPr="005C5DFC" w14:paraId="154D7994" w14:textId="77777777" w:rsidTr="00FB60BD">
        <w:trPr>
          <w:trHeight w:val="64"/>
        </w:trPr>
        <w:tc>
          <w:tcPr>
            <w:tcW w:w="3084" w:type="pct"/>
            <w:tcBorders>
              <w:top w:val="nil"/>
              <w:left w:val="nil"/>
              <w:bottom w:val="nil"/>
              <w:right w:val="nil"/>
            </w:tcBorders>
          </w:tcPr>
          <w:p w14:paraId="69182418" w14:textId="77777777" w:rsidR="005A7FCA" w:rsidRPr="005C5DFC" w:rsidRDefault="005A7FCA" w:rsidP="006445D7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  <w:lang w:val="en-GB"/>
              </w:rPr>
              <w:t xml:space="preserve">  Uterine rupture </w:t>
            </w:r>
            <w:r w:rsidRPr="005C5DFC">
              <w:rPr>
                <w:rFonts w:cs="Times New Roman"/>
                <w:szCs w:val="22"/>
              </w:rPr>
              <w:t>surgery</w:t>
            </w:r>
          </w:p>
        </w:tc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14:paraId="5E2D922C" w14:textId="77777777" w:rsidR="005A7FCA" w:rsidRPr="005C5DFC" w:rsidRDefault="005A7FCA" w:rsidP="006445D7">
            <w:pPr>
              <w:jc w:val="left"/>
              <w:rPr>
                <w:rFonts w:cs="Times New Roman"/>
                <w:bCs/>
                <w:szCs w:val="22"/>
              </w:rPr>
            </w:pPr>
            <w:proofErr w:type="spellStart"/>
            <w:r w:rsidRPr="005C5DFC">
              <w:rPr>
                <w:rFonts w:cs="Times New Roman"/>
                <w:bCs/>
                <w:szCs w:val="22"/>
              </w:rPr>
              <w:t>K903</w:t>
            </w:r>
            <w:proofErr w:type="spellEnd"/>
          </w:p>
        </w:tc>
      </w:tr>
      <w:tr w:rsidR="005A7FCA" w:rsidRPr="005C5DFC" w14:paraId="596518A3" w14:textId="77777777" w:rsidTr="00FB60BD">
        <w:trPr>
          <w:trHeight w:val="64"/>
        </w:trPr>
        <w:tc>
          <w:tcPr>
            <w:tcW w:w="3084" w:type="pct"/>
            <w:tcBorders>
              <w:top w:val="nil"/>
              <w:left w:val="nil"/>
              <w:bottom w:val="nil"/>
              <w:right w:val="nil"/>
            </w:tcBorders>
          </w:tcPr>
          <w:p w14:paraId="583DE334" w14:textId="77777777" w:rsidR="005A7FCA" w:rsidRPr="005C5DFC" w:rsidRDefault="005A7FCA" w:rsidP="006445D7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  <w:lang w:val="en-GB"/>
              </w:rPr>
              <w:t xml:space="preserve">  Obstetric hysterectomy</w:t>
            </w:r>
            <w:r w:rsidRPr="005C5DFC">
              <w:rPr>
                <w:rFonts w:cs="Times New Roman"/>
                <w:color w:val="242424"/>
                <w:szCs w:val="22"/>
                <w:shd w:val="clear" w:color="auto" w:fill="FFFFFF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>(Porro operation)</w:t>
            </w:r>
          </w:p>
        </w:tc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14:paraId="594223D2" w14:textId="77777777" w:rsidR="005A7FCA" w:rsidRPr="005C5DFC" w:rsidRDefault="005A7FCA" w:rsidP="006445D7">
            <w:pPr>
              <w:jc w:val="left"/>
              <w:rPr>
                <w:rFonts w:cs="Times New Roman"/>
                <w:bCs/>
                <w:szCs w:val="22"/>
              </w:rPr>
            </w:pPr>
            <w:proofErr w:type="spellStart"/>
            <w:r w:rsidRPr="005C5DFC">
              <w:rPr>
                <w:rFonts w:cs="Times New Roman"/>
                <w:bCs/>
                <w:szCs w:val="22"/>
              </w:rPr>
              <w:t>K904</w:t>
            </w:r>
            <w:proofErr w:type="spellEnd"/>
            <w:r w:rsidRPr="005C5DFC">
              <w:rPr>
                <w:rFonts w:cs="Times New Roman"/>
                <w:bCs/>
                <w:szCs w:val="22"/>
                <w:vertAlign w:val="superscript"/>
                <w:lang w:val="it-IT"/>
              </w:rPr>
              <w:t>b</w:t>
            </w:r>
          </w:p>
        </w:tc>
      </w:tr>
      <w:tr w:rsidR="005A7FCA" w:rsidRPr="005C5DFC" w14:paraId="41300B38" w14:textId="77777777" w:rsidTr="00FB60BD">
        <w:trPr>
          <w:trHeight w:val="64"/>
        </w:trPr>
        <w:tc>
          <w:tcPr>
            <w:tcW w:w="3084" w:type="pct"/>
            <w:tcBorders>
              <w:top w:val="nil"/>
              <w:left w:val="nil"/>
              <w:right w:val="nil"/>
            </w:tcBorders>
          </w:tcPr>
          <w:p w14:paraId="166F0DE4" w14:textId="77777777" w:rsidR="005A7FCA" w:rsidRPr="005C5DFC" w:rsidRDefault="005A7FCA" w:rsidP="006445D7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  <w:lang w:val="en-GB"/>
              </w:rPr>
              <w:t xml:space="preserve">  Uterine inversion</w:t>
            </w:r>
            <w:r w:rsidRPr="005C5DFC">
              <w:rPr>
                <w:rFonts w:cs="Times New Roman"/>
                <w:color w:val="242424"/>
                <w:szCs w:val="22"/>
                <w:shd w:val="clear" w:color="auto" w:fill="FFFFFF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 xml:space="preserve">correction surgery </w:t>
            </w:r>
            <w:r w:rsidRPr="005C5DFC">
              <w:rPr>
                <w:rFonts w:cs="Times New Roman"/>
                <w:szCs w:val="22"/>
              </w:rPr>
              <w:br/>
              <w:t xml:space="preserve">  (vaginal, abdominal)</w:t>
            </w:r>
          </w:p>
        </w:tc>
        <w:tc>
          <w:tcPr>
            <w:tcW w:w="1916" w:type="pct"/>
            <w:tcBorders>
              <w:top w:val="nil"/>
              <w:left w:val="nil"/>
              <w:right w:val="nil"/>
            </w:tcBorders>
          </w:tcPr>
          <w:p w14:paraId="3D74B427" w14:textId="77777777" w:rsidR="005A7FCA" w:rsidRPr="005C5DFC" w:rsidRDefault="005A7FCA" w:rsidP="006445D7">
            <w:pPr>
              <w:jc w:val="left"/>
              <w:rPr>
                <w:rFonts w:cs="Times New Roman"/>
                <w:bCs/>
                <w:szCs w:val="22"/>
              </w:rPr>
            </w:pPr>
            <w:proofErr w:type="spellStart"/>
            <w:r w:rsidRPr="005C5DFC">
              <w:rPr>
                <w:rFonts w:cs="Times New Roman"/>
                <w:bCs/>
                <w:szCs w:val="22"/>
              </w:rPr>
              <w:t>K905</w:t>
            </w:r>
            <w:proofErr w:type="spellEnd"/>
          </w:p>
        </w:tc>
      </w:tr>
      <w:tr w:rsidR="005A7FCA" w:rsidRPr="005C5DFC" w14:paraId="0E081C85" w14:textId="77777777" w:rsidTr="006445D7">
        <w:trPr>
          <w:trHeight w:val="64"/>
        </w:trPr>
        <w:tc>
          <w:tcPr>
            <w:tcW w:w="3084" w:type="pct"/>
            <w:tcBorders>
              <w:top w:val="nil"/>
              <w:left w:val="nil"/>
              <w:right w:val="nil"/>
            </w:tcBorders>
          </w:tcPr>
          <w:p w14:paraId="6B2B2F05" w14:textId="77777777" w:rsidR="005A7FCA" w:rsidRPr="005C5DFC" w:rsidRDefault="005A7FCA" w:rsidP="006445D7">
            <w:pPr>
              <w:jc w:val="left"/>
              <w:rPr>
                <w:rFonts w:cs="Times New Roman"/>
                <w:b/>
                <w:bCs/>
                <w:szCs w:val="22"/>
                <w:lang w:val="en-GB"/>
              </w:rPr>
            </w:pPr>
            <w:r w:rsidRPr="005C5DFC">
              <w:rPr>
                <w:rFonts w:cs="Times New Roman"/>
                <w:b/>
                <w:bCs/>
                <w:szCs w:val="22"/>
                <w:lang w:val="en-GB"/>
              </w:rPr>
              <w:t xml:space="preserve">Medical </w:t>
            </w:r>
            <w:proofErr w:type="spellStart"/>
            <w:r w:rsidRPr="005C5DFC">
              <w:rPr>
                <w:rFonts w:cs="Times New Roman"/>
                <w:b/>
                <w:bCs/>
                <w:szCs w:val="22"/>
                <w:lang w:val="en-GB"/>
              </w:rPr>
              <w:t>procedure</w:t>
            </w:r>
            <w:r w:rsidRPr="005C5DFC">
              <w:rPr>
                <w:rFonts w:cs="Times New Roman"/>
                <w:b/>
                <w:bCs/>
                <w:szCs w:val="22"/>
                <w:vertAlign w:val="superscript"/>
                <w:lang w:val="en-GB"/>
              </w:rPr>
              <w:t>c</w:t>
            </w:r>
            <w:proofErr w:type="spellEnd"/>
          </w:p>
        </w:tc>
        <w:tc>
          <w:tcPr>
            <w:tcW w:w="1916" w:type="pct"/>
            <w:tcBorders>
              <w:top w:val="nil"/>
              <w:left w:val="nil"/>
              <w:right w:val="nil"/>
            </w:tcBorders>
          </w:tcPr>
          <w:p w14:paraId="72B7BE30" w14:textId="77777777" w:rsidR="005A7FCA" w:rsidRPr="005C5DFC" w:rsidRDefault="005A7FCA" w:rsidP="006445D7">
            <w:pPr>
              <w:jc w:val="left"/>
              <w:rPr>
                <w:rFonts w:cs="Times New Roman"/>
                <w:bCs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>Procedure code</w:t>
            </w:r>
          </w:p>
        </w:tc>
      </w:tr>
      <w:tr w:rsidR="005A7FCA" w:rsidRPr="005C5DFC" w14:paraId="5857724B" w14:textId="77777777" w:rsidTr="006445D7">
        <w:trPr>
          <w:trHeight w:val="64"/>
        </w:trPr>
        <w:tc>
          <w:tcPr>
            <w:tcW w:w="3084" w:type="pct"/>
            <w:tcBorders>
              <w:top w:val="nil"/>
              <w:left w:val="nil"/>
              <w:right w:val="nil"/>
            </w:tcBorders>
          </w:tcPr>
          <w:p w14:paraId="683ACF24" w14:textId="77777777" w:rsidR="005A7FCA" w:rsidRPr="005C5DFC" w:rsidRDefault="005A7FCA" w:rsidP="006445D7">
            <w:pPr>
              <w:jc w:val="left"/>
              <w:rPr>
                <w:rFonts w:cs="Times New Roman"/>
                <w:szCs w:val="22"/>
                <w:lang w:val="en-GB"/>
              </w:rPr>
            </w:pPr>
            <w:r w:rsidRPr="005C5DFC">
              <w:rPr>
                <w:rFonts w:cs="Times New Roman"/>
                <w:szCs w:val="22"/>
                <w:lang w:val="en-GB"/>
              </w:rPr>
              <w:t xml:space="preserve">  Uterine dilation and </w:t>
            </w:r>
            <w:proofErr w:type="spellStart"/>
            <w:r w:rsidRPr="005C5DFC">
              <w:rPr>
                <w:rFonts w:cs="Times New Roman"/>
                <w:szCs w:val="22"/>
                <w:lang w:val="en-GB"/>
              </w:rPr>
              <w:t>labor</w:t>
            </w:r>
            <w:proofErr w:type="spellEnd"/>
            <w:r w:rsidRPr="005C5DFC">
              <w:rPr>
                <w:rFonts w:cs="Times New Roman"/>
                <w:szCs w:val="22"/>
                <w:lang w:val="en-GB"/>
              </w:rPr>
              <w:t xml:space="preserve"> induction</w:t>
            </w:r>
          </w:p>
        </w:tc>
        <w:tc>
          <w:tcPr>
            <w:tcW w:w="1916" w:type="pct"/>
            <w:tcBorders>
              <w:top w:val="nil"/>
              <w:left w:val="nil"/>
              <w:right w:val="nil"/>
            </w:tcBorders>
          </w:tcPr>
          <w:p w14:paraId="33297417" w14:textId="77777777" w:rsidR="005A7FCA" w:rsidRPr="005C5DFC" w:rsidRDefault="005A7FCA" w:rsidP="006445D7">
            <w:pPr>
              <w:jc w:val="left"/>
              <w:rPr>
                <w:rFonts w:cs="Times New Roman"/>
                <w:bCs/>
                <w:szCs w:val="22"/>
              </w:rPr>
            </w:pPr>
            <w:proofErr w:type="spellStart"/>
            <w:r w:rsidRPr="005C5DFC">
              <w:rPr>
                <w:rFonts w:cs="Times New Roman"/>
                <w:bCs/>
                <w:szCs w:val="22"/>
              </w:rPr>
              <w:t>J080</w:t>
            </w:r>
            <w:proofErr w:type="spellEnd"/>
          </w:p>
        </w:tc>
      </w:tr>
      <w:tr w:rsidR="005A7FCA" w:rsidRPr="005C5DFC" w14:paraId="0D184242" w14:textId="77777777" w:rsidTr="00FB60BD">
        <w:trPr>
          <w:trHeight w:val="64"/>
        </w:trPr>
        <w:tc>
          <w:tcPr>
            <w:tcW w:w="30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87C37" w14:textId="63754A9A" w:rsidR="005A7FCA" w:rsidRPr="005C5DFC" w:rsidRDefault="00A21B94" w:rsidP="006445D7">
            <w:pPr>
              <w:jc w:val="left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>Dispensed</w:t>
            </w:r>
            <w:r w:rsidR="005A7FCA" w:rsidRPr="005C5DFC">
              <w:rPr>
                <w:rFonts w:cs="Times New Roman"/>
                <w:b/>
                <w:szCs w:val="22"/>
              </w:rPr>
              <w:t xml:space="preserve"> injectable </w:t>
            </w:r>
            <w:proofErr w:type="spellStart"/>
            <w:r w:rsidR="005A7FCA" w:rsidRPr="005C5DFC">
              <w:rPr>
                <w:rFonts w:cs="Times New Roman"/>
                <w:b/>
                <w:szCs w:val="22"/>
              </w:rPr>
              <w:t>medication</w:t>
            </w:r>
            <w:r w:rsidR="005A7FCA" w:rsidRPr="005C5DFC">
              <w:rPr>
                <w:rFonts w:cs="Times New Roman"/>
                <w:b/>
                <w:szCs w:val="22"/>
                <w:vertAlign w:val="superscript"/>
              </w:rPr>
              <w:t>d</w:t>
            </w:r>
            <w:proofErr w:type="spellEnd"/>
          </w:p>
        </w:tc>
        <w:tc>
          <w:tcPr>
            <w:tcW w:w="19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522311" w14:textId="77777777" w:rsidR="005A7FCA" w:rsidRPr="005C5DFC" w:rsidRDefault="005A7FCA" w:rsidP="006445D7">
            <w:pPr>
              <w:jc w:val="left"/>
              <w:rPr>
                <w:rFonts w:cs="Times New Roman"/>
                <w:b/>
                <w:szCs w:val="22"/>
              </w:rPr>
            </w:pPr>
          </w:p>
        </w:tc>
      </w:tr>
      <w:tr w:rsidR="005A7FCA" w:rsidRPr="005C5DFC" w14:paraId="6FC4A19A" w14:textId="77777777" w:rsidTr="00FB60BD">
        <w:trPr>
          <w:trHeight w:val="64"/>
        </w:trPr>
        <w:tc>
          <w:tcPr>
            <w:tcW w:w="30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B293D9" w14:textId="77777777" w:rsidR="005A7FCA" w:rsidRPr="005C5DFC" w:rsidRDefault="005A7FCA" w:rsidP="006445D7">
            <w:pPr>
              <w:jc w:val="left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szCs w:val="22"/>
                <w:lang w:val="en-GB"/>
              </w:rPr>
              <w:t xml:space="preserve">  Oxytocin</w:t>
            </w:r>
          </w:p>
        </w:tc>
        <w:tc>
          <w:tcPr>
            <w:tcW w:w="191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DEDCAD" w14:textId="77777777" w:rsidR="005A7FCA" w:rsidRPr="005C5DFC" w:rsidRDefault="005A7FCA" w:rsidP="006445D7">
            <w:pPr>
              <w:jc w:val="left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szCs w:val="22"/>
              </w:rPr>
              <w:t>Identified based on the non-proprietary name and route of administration</w:t>
            </w:r>
          </w:p>
        </w:tc>
      </w:tr>
      <w:tr w:rsidR="005A7FCA" w:rsidRPr="005C5DFC" w14:paraId="47BC8A8C" w14:textId="77777777" w:rsidTr="00FB60BD">
        <w:trPr>
          <w:trHeight w:val="74"/>
        </w:trPr>
        <w:tc>
          <w:tcPr>
            <w:tcW w:w="3084" w:type="pct"/>
            <w:tcBorders>
              <w:top w:val="nil"/>
              <w:left w:val="nil"/>
              <w:bottom w:val="nil"/>
              <w:right w:val="nil"/>
            </w:tcBorders>
          </w:tcPr>
          <w:p w14:paraId="65787918" w14:textId="77777777" w:rsidR="005A7FCA" w:rsidRPr="005C5DFC" w:rsidRDefault="005A7FCA" w:rsidP="006445D7">
            <w:pPr>
              <w:jc w:val="left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szCs w:val="22"/>
                <w:lang w:val="en-GB"/>
              </w:rPr>
              <w:t xml:space="preserve">  </w:t>
            </w:r>
            <w:proofErr w:type="spellStart"/>
            <w:r w:rsidRPr="005C5DFC">
              <w:rPr>
                <w:rFonts w:cs="Times New Roman"/>
                <w:szCs w:val="22"/>
                <w:lang w:val="en-GB"/>
              </w:rPr>
              <w:t>Dinoprost</w:t>
            </w:r>
            <w:proofErr w:type="spellEnd"/>
          </w:p>
        </w:tc>
        <w:tc>
          <w:tcPr>
            <w:tcW w:w="1916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9CA7A24" w14:textId="77777777" w:rsidR="005A7FCA" w:rsidRPr="005C5DFC" w:rsidRDefault="005A7FCA" w:rsidP="006445D7">
            <w:pPr>
              <w:jc w:val="left"/>
              <w:rPr>
                <w:rFonts w:cs="Times New Roman"/>
                <w:b/>
                <w:szCs w:val="22"/>
              </w:rPr>
            </w:pPr>
          </w:p>
        </w:tc>
      </w:tr>
      <w:tr w:rsidR="005A7FCA" w:rsidRPr="005C5DFC" w14:paraId="6B6E06F4" w14:textId="77777777" w:rsidTr="00FB60BD">
        <w:trPr>
          <w:trHeight w:val="74"/>
        </w:trPr>
        <w:tc>
          <w:tcPr>
            <w:tcW w:w="30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C040A" w14:textId="77777777" w:rsidR="005A7FCA" w:rsidRPr="005C5DFC" w:rsidRDefault="005A7FCA" w:rsidP="006445D7">
            <w:pPr>
              <w:jc w:val="left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szCs w:val="22"/>
                <w:lang w:val="en-GB"/>
              </w:rPr>
              <w:t xml:space="preserve">  Methylergometrine maleate</w:t>
            </w:r>
          </w:p>
        </w:tc>
        <w:tc>
          <w:tcPr>
            <w:tcW w:w="191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D3ABAD" w14:textId="77777777" w:rsidR="005A7FCA" w:rsidRPr="005C5DFC" w:rsidRDefault="005A7FCA" w:rsidP="006445D7">
            <w:pPr>
              <w:jc w:val="left"/>
              <w:rPr>
                <w:rFonts w:cs="Times New Roman"/>
                <w:b/>
                <w:szCs w:val="22"/>
              </w:rPr>
            </w:pPr>
          </w:p>
        </w:tc>
      </w:tr>
      <w:tr w:rsidR="005A7FCA" w:rsidRPr="005C5DFC" w14:paraId="52EE30FE" w14:textId="77777777" w:rsidTr="006445D7">
        <w:trPr>
          <w:trHeight w:val="279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0DA943" w14:textId="77777777" w:rsidR="005A7FCA" w:rsidRPr="005C5DFC" w:rsidRDefault="005A7FCA" w:rsidP="006445D7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Abbreviations: ICD-10, International Classification of Diseases 10th Revision.</w:t>
            </w:r>
          </w:p>
          <w:p w14:paraId="62235B76" w14:textId="77777777" w:rsidR="005A7FCA" w:rsidRPr="005C5DFC" w:rsidRDefault="005A7FCA" w:rsidP="006445D7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  <w:vertAlign w:val="superscript"/>
              </w:rPr>
              <w:lastRenderedPageBreak/>
              <w:t xml:space="preserve">a </w:t>
            </w:r>
            <w:r w:rsidRPr="005C5DFC">
              <w:rPr>
                <w:rFonts w:cs="Times New Roman"/>
                <w:szCs w:val="22"/>
              </w:rPr>
              <w:t>Date of diagnosis was considered as a delivery date.</w:t>
            </w:r>
          </w:p>
          <w:p w14:paraId="01789BE8" w14:textId="77777777" w:rsidR="005A7FCA" w:rsidRPr="005C5DFC" w:rsidRDefault="005A7FCA" w:rsidP="006445D7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  <w:vertAlign w:val="superscript"/>
              </w:rPr>
              <w:t xml:space="preserve">b </w:t>
            </w:r>
            <w:r w:rsidRPr="005C5DFC">
              <w:rPr>
                <w:rFonts w:cs="Times New Roman"/>
                <w:szCs w:val="22"/>
              </w:rPr>
              <w:t>Prioritized diagnoses or surgical procedures</w:t>
            </w:r>
            <w:r w:rsidRPr="005C5DFC">
              <w:rPr>
                <w:rFonts w:cs="Times New Roman" w:hint="eastAsia"/>
                <w:szCs w:val="22"/>
              </w:rPr>
              <w:t>.</w:t>
            </w:r>
          </w:p>
          <w:p w14:paraId="0B01C530" w14:textId="55672CEE" w:rsidR="005A7FCA" w:rsidRPr="005C5DFC" w:rsidRDefault="005A7FCA" w:rsidP="006445D7">
            <w:pPr>
              <w:jc w:val="left"/>
              <w:rPr>
                <w:rFonts w:cs="Times New Roman"/>
                <w:szCs w:val="22"/>
              </w:rPr>
            </w:pPr>
            <w:proofErr w:type="gramStart"/>
            <w:r w:rsidRPr="005C5DFC">
              <w:rPr>
                <w:rFonts w:cs="Times New Roman"/>
                <w:bCs/>
                <w:szCs w:val="22"/>
                <w:vertAlign w:val="superscript"/>
              </w:rPr>
              <w:t xml:space="preserve">c </w:t>
            </w:r>
            <w:r w:rsidRPr="005C5DFC">
              <w:rPr>
                <w:rFonts w:cs="Times New Roman"/>
                <w:szCs w:val="22"/>
              </w:rPr>
              <w:t>Implementation</w:t>
            </w:r>
            <w:proofErr w:type="gramEnd"/>
            <w:r w:rsidRPr="005C5DFC">
              <w:rPr>
                <w:rFonts w:cs="Times New Roman"/>
                <w:szCs w:val="22"/>
              </w:rPr>
              <w:t xml:space="preserve"> date was considered as a delivery date. For </w:t>
            </w:r>
            <w:proofErr w:type="spellStart"/>
            <w:r w:rsidRPr="005C5DFC">
              <w:rPr>
                <w:rFonts w:cs="Times New Roman"/>
                <w:szCs w:val="22"/>
              </w:rPr>
              <w:t>K893</w:t>
            </w:r>
            <w:proofErr w:type="spellEnd"/>
            <w:r w:rsidRPr="005C5DFC">
              <w:rPr>
                <w:rFonts w:cs="Times New Roman"/>
                <w:szCs w:val="22"/>
              </w:rPr>
              <w:t xml:space="preserve">, </w:t>
            </w:r>
            <w:proofErr w:type="spellStart"/>
            <w:r w:rsidRPr="005C5DFC">
              <w:rPr>
                <w:rFonts w:cs="Times New Roman"/>
                <w:szCs w:val="22"/>
              </w:rPr>
              <w:t>K898</w:t>
            </w:r>
            <w:proofErr w:type="spellEnd"/>
            <w:r w:rsidRPr="005C5DFC">
              <w:rPr>
                <w:rFonts w:cs="Times New Roman"/>
                <w:szCs w:val="22"/>
              </w:rPr>
              <w:t xml:space="preserve">, and </w:t>
            </w:r>
            <w:proofErr w:type="spellStart"/>
            <w:r w:rsidRPr="005C5DFC">
              <w:rPr>
                <w:rFonts w:cs="Times New Roman"/>
                <w:szCs w:val="22"/>
              </w:rPr>
              <w:t>K904</w:t>
            </w:r>
            <w:proofErr w:type="spellEnd"/>
            <w:r w:rsidRPr="005C5DFC">
              <w:rPr>
                <w:rFonts w:cs="Times New Roman"/>
                <w:szCs w:val="22"/>
              </w:rPr>
              <w:t xml:space="preserve"> only, in rare circumstances where the implementation date was missing and the hospitalization date was available, the hospitalization date was </w:t>
            </w:r>
            <w:r w:rsidR="00E35531" w:rsidRPr="005C5DFC">
              <w:rPr>
                <w:rFonts w:cs="Times New Roman" w:hint="eastAsia"/>
                <w:szCs w:val="22"/>
              </w:rPr>
              <w:t>used to estimate the</w:t>
            </w:r>
            <w:r w:rsidRPr="005C5DFC">
              <w:rPr>
                <w:rFonts w:cs="Times New Roman"/>
                <w:szCs w:val="22"/>
              </w:rPr>
              <w:t xml:space="preserve"> delivery date.</w:t>
            </w:r>
          </w:p>
          <w:p w14:paraId="5DF674DD" w14:textId="03D4A2BC" w:rsidR="005A7FCA" w:rsidRPr="005C5DFC" w:rsidRDefault="005A7FCA" w:rsidP="006445D7">
            <w:pPr>
              <w:jc w:val="left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bCs/>
                <w:szCs w:val="22"/>
                <w:vertAlign w:val="superscript"/>
              </w:rPr>
              <w:t xml:space="preserve">d </w:t>
            </w:r>
            <w:r w:rsidRPr="005C5DFC">
              <w:rPr>
                <w:rFonts w:cs="Times New Roman"/>
                <w:bCs/>
                <w:szCs w:val="22"/>
              </w:rPr>
              <w:t xml:space="preserve">Dispensing date was </w:t>
            </w:r>
            <w:r w:rsidR="00E35531" w:rsidRPr="005C5DFC">
              <w:rPr>
                <w:rFonts w:cs="Times New Roman" w:hint="eastAsia"/>
                <w:bCs/>
                <w:szCs w:val="22"/>
              </w:rPr>
              <w:t>used to estimate the</w:t>
            </w:r>
            <w:r w:rsidRPr="005C5DFC">
              <w:rPr>
                <w:rFonts w:cs="Times New Roman"/>
                <w:bCs/>
                <w:szCs w:val="22"/>
              </w:rPr>
              <w:t xml:space="preserve"> delivery date.</w:t>
            </w:r>
          </w:p>
        </w:tc>
      </w:tr>
    </w:tbl>
    <w:p w14:paraId="754E12F5" w14:textId="5FD40BAD" w:rsidR="00A76B9A" w:rsidRPr="005C5DFC" w:rsidRDefault="002338CF">
      <w:r w:rsidRPr="005C5DFC">
        <w:rPr>
          <w:b/>
        </w:rPr>
        <w:lastRenderedPageBreak/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81"/>
        <w:gridCol w:w="2279"/>
        <w:gridCol w:w="2046"/>
        <w:gridCol w:w="1498"/>
      </w:tblGrid>
      <w:tr w:rsidR="00CA4B9A" w:rsidRPr="005C5DFC" w14:paraId="09A11D6B" w14:textId="77777777" w:rsidTr="00141AEE"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20CE8F" w14:textId="5250CD10" w:rsidR="00CA4B9A" w:rsidRPr="005C5DFC" w:rsidRDefault="00CA4B9A" w:rsidP="007100CF">
            <w:pPr>
              <w:pStyle w:val="Caption"/>
            </w:pPr>
            <w:bookmarkStart w:id="16" w:name="_Ref197088365"/>
            <w:bookmarkStart w:id="17" w:name="_Ref197088357"/>
            <w:bookmarkStart w:id="18" w:name="_Toc222242268"/>
            <w:bookmarkStart w:id="19" w:name="_Toc222242363"/>
            <w:bookmarkStart w:id="20" w:name="_Toc222243439"/>
            <w:r w:rsidRPr="005C5DFC">
              <w:lastRenderedPageBreak/>
              <w:t xml:space="preserve">Table </w:t>
            </w:r>
            <w:proofErr w:type="spellStart"/>
            <w:r w:rsidRPr="005C5DFC">
              <w:t>S</w:t>
            </w:r>
            <w:r w:rsidR="004B1309" w:rsidRPr="005C5DFC">
              <w:fldChar w:fldCharType="begin"/>
            </w:r>
            <w:r w:rsidR="004B1309" w:rsidRPr="005C5DFC">
              <w:instrText xml:space="preserve"> SEQ Table_S \* ARABIC </w:instrText>
            </w:r>
            <w:r w:rsidR="004B1309" w:rsidRPr="005C5DFC">
              <w:fldChar w:fldCharType="separate"/>
            </w:r>
            <w:r w:rsidR="004B1309" w:rsidRPr="005C5DFC">
              <w:rPr>
                <w:noProof/>
              </w:rPr>
              <w:t>4</w:t>
            </w:r>
            <w:proofErr w:type="spellEnd"/>
            <w:r w:rsidR="004B1309" w:rsidRPr="005C5DFC">
              <w:rPr>
                <w:noProof/>
              </w:rPr>
              <w:fldChar w:fldCharType="end"/>
            </w:r>
            <w:bookmarkEnd w:id="16"/>
            <w:r w:rsidRPr="005C5DFC">
              <w:t xml:space="preserve">. </w:t>
            </w:r>
            <w:r w:rsidRPr="005C5DFC">
              <w:rPr>
                <w:rFonts w:hint="eastAsia"/>
              </w:rPr>
              <w:t>B</w:t>
            </w:r>
            <w:r w:rsidRPr="005C5DFC">
              <w:t xml:space="preserve">enzodiazepines </w:t>
            </w:r>
            <w:r w:rsidR="00844894" w:rsidRPr="005C5DFC">
              <w:rPr>
                <w:rFonts w:eastAsia="ＭＳ 明朝" w:hint="eastAsia"/>
              </w:rPr>
              <w:t>evaluated</w:t>
            </w:r>
            <w:r w:rsidRPr="005C5DFC">
              <w:t xml:space="preserve"> in this study</w:t>
            </w:r>
            <w:bookmarkEnd w:id="17"/>
            <w:bookmarkEnd w:id="18"/>
            <w:bookmarkEnd w:id="19"/>
            <w:bookmarkEnd w:id="20"/>
          </w:p>
        </w:tc>
      </w:tr>
      <w:tr w:rsidR="00CA4B9A" w:rsidRPr="005C5DFC" w14:paraId="38B1927B" w14:textId="77777777" w:rsidTr="004C2BBE">
        <w:tc>
          <w:tcPr>
            <w:tcW w:w="1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F240B5" w14:textId="77777777" w:rsidR="00CA4B9A" w:rsidRPr="005C5DFC" w:rsidRDefault="00CA4B9A" w:rsidP="00CA4B9A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A90105" w14:textId="77777777" w:rsidR="00CA4B9A" w:rsidRPr="005C5DFC" w:rsidRDefault="00CA4B9A" w:rsidP="00CA4B9A">
            <w:pPr>
              <w:jc w:val="center"/>
              <w:rPr>
                <w:b/>
                <w:bCs/>
                <w:szCs w:val="22"/>
              </w:rPr>
            </w:pPr>
            <w:r w:rsidRPr="005C5DFC">
              <w:rPr>
                <w:rFonts w:hint="eastAsia"/>
                <w:b/>
                <w:bCs/>
                <w:szCs w:val="22"/>
              </w:rPr>
              <w:t xml:space="preserve">WHO-ATC </w:t>
            </w:r>
            <w:r w:rsidRPr="005C5DFC">
              <w:rPr>
                <w:b/>
                <w:bCs/>
                <w:szCs w:val="22"/>
              </w:rPr>
              <w:t>codes</w:t>
            </w:r>
          </w:p>
        </w:tc>
        <w:tc>
          <w:tcPr>
            <w:tcW w:w="1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990F88" w14:textId="623DAED9" w:rsidR="00CA4B9A" w:rsidRPr="005C5DFC" w:rsidRDefault="0002382C" w:rsidP="0002382C">
            <w:pPr>
              <w:jc w:val="center"/>
              <w:rPr>
                <w:b/>
                <w:bCs/>
                <w:szCs w:val="22"/>
              </w:rPr>
            </w:pPr>
            <w:r w:rsidRPr="005C5DFC">
              <w:rPr>
                <w:b/>
                <w:bCs/>
                <w:szCs w:val="22"/>
              </w:rPr>
              <w:t>Half-life categories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F5B1C4" w14:textId="77777777" w:rsidR="00CA4B9A" w:rsidRPr="005C5DFC" w:rsidRDefault="00CA4B9A" w:rsidP="00CA4B9A">
            <w:pPr>
              <w:jc w:val="center"/>
              <w:rPr>
                <w:b/>
                <w:bCs/>
                <w:szCs w:val="22"/>
              </w:rPr>
            </w:pPr>
            <w:r w:rsidRPr="005C5DFC">
              <w:rPr>
                <w:rFonts w:hint="eastAsia"/>
                <w:b/>
                <w:bCs/>
                <w:szCs w:val="22"/>
              </w:rPr>
              <w:t>Dose equivalence</w:t>
            </w:r>
          </w:p>
        </w:tc>
      </w:tr>
      <w:tr w:rsidR="004C2BBE" w:rsidRPr="005C5DFC" w14:paraId="1C3F5D76" w14:textId="77777777" w:rsidTr="00141AEE">
        <w:tc>
          <w:tcPr>
            <w:tcW w:w="157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2C10C5" w14:textId="71494F12" w:rsidR="004C2BBE" w:rsidRPr="005C5DFC" w:rsidRDefault="004C2BBE" w:rsidP="004C2BBE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Chlordiazepoxide</w:t>
            </w: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8C0B11" w14:textId="246B5C4D" w:rsidR="004C2BBE" w:rsidRPr="005C5DFC" w:rsidRDefault="004C2BBE" w:rsidP="004C2BBE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N05BA02</w:t>
            </w:r>
            <w:proofErr w:type="spellEnd"/>
          </w:p>
        </w:tc>
        <w:tc>
          <w:tcPr>
            <w:tcW w:w="1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91592D" w14:textId="45C0CC11" w:rsidR="004C2BBE" w:rsidRPr="005C5DFC" w:rsidRDefault="004C2BBE" w:rsidP="004C2BBE">
            <w:pPr>
              <w:jc w:val="left"/>
              <w:rPr>
                <w:rFonts w:eastAsiaTheme="minorEastAsia"/>
                <w:szCs w:val="22"/>
              </w:rPr>
            </w:pPr>
            <w:proofErr w:type="gramStart"/>
            <w:r w:rsidRPr="005C5DFC">
              <w:rPr>
                <w:rFonts w:eastAsiaTheme="minorEastAsia"/>
                <w:szCs w:val="22"/>
              </w:rPr>
              <w:t>Long-acting</w:t>
            </w:r>
            <w:proofErr w:type="gramEnd"/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16FEF1" w14:textId="106176B4" w:rsidR="004C2BBE" w:rsidRPr="005C5DFC" w:rsidRDefault="004C2BBE" w:rsidP="004C2BBE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hint="eastAsia"/>
                <w:szCs w:val="22"/>
              </w:rPr>
              <w:t>10</w:t>
            </w:r>
          </w:p>
        </w:tc>
      </w:tr>
      <w:tr w:rsidR="004C2BBE" w:rsidRPr="005C5DFC" w14:paraId="22357FA0" w14:textId="77777777" w:rsidTr="004C2BBE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28C9076E" w14:textId="77777777" w:rsidR="004C2BBE" w:rsidRPr="005C5DFC" w:rsidRDefault="004C2BBE" w:rsidP="004C2BBE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Clonazepam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432ED7E2" w14:textId="77777777" w:rsidR="004C2BBE" w:rsidRPr="005C5DFC" w:rsidRDefault="004C2BBE" w:rsidP="004C2BBE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N03AE01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771CD988" w14:textId="77777777" w:rsidR="004C2BBE" w:rsidRPr="005C5DFC" w:rsidRDefault="004C2BBE" w:rsidP="004C2BBE">
            <w:pPr>
              <w:jc w:val="left"/>
              <w:rPr>
                <w:rFonts w:eastAsiaTheme="minorEastAsia"/>
                <w:szCs w:val="22"/>
              </w:rPr>
            </w:pPr>
            <w:proofErr w:type="gramStart"/>
            <w:r w:rsidRPr="005C5DFC">
              <w:rPr>
                <w:rFonts w:eastAsiaTheme="minorEastAsia"/>
                <w:szCs w:val="22"/>
              </w:rPr>
              <w:t>Long-acting</w:t>
            </w:r>
            <w:proofErr w:type="gramEnd"/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28D22DD8" w14:textId="77777777" w:rsidR="004C2BBE" w:rsidRPr="005C5DFC" w:rsidRDefault="004C2BBE" w:rsidP="004C2BBE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0.25</w:t>
            </w:r>
          </w:p>
        </w:tc>
      </w:tr>
      <w:tr w:rsidR="00EB6FBC" w:rsidRPr="005C5DFC" w14:paraId="07E1B623" w14:textId="77777777" w:rsidTr="004C2BBE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243DB4EB" w14:textId="2BDB7F10" w:rsidR="00EB6FBC" w:rsidRPr="005C5DFC" w:rsidRDefault="00EB6FBC" w:rsidP="00EB6FBC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Clorazepate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6E525DD4" w14:textId="1EA65FF5" w:rsidR="00EB6FBC" w:rsidRPr="005C5DFC" w:rsidRDefault="00EB6FBC" w:rsidP="00EB6FBC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N05BA05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68E692A3" w14:textId="6FBBF6FE" w:rsidR="00EB6FBC" w:rsidRPr="005C5DFC" w:rsidRDefault="00EB6FBC" w:rsidP="00EB6FBC">
            <w:pPr>
              <w:jc w:val="left"/>
              <w:rPr>
                <w:rFonts w:eastAsiaTheme="minorEastAsia"/>
                <w:szCs w:val="22"/>
              </w:rPr>
            </w:pPr>
            <w:proofErr w:type="gramStart"/>
            <w:r w:rsidRPr="005C5DFC">
              <w:rPr>
                <w:rFonts w:eastAsiaTheme="minorEastAsia"/>
                <w:szCs w:val="22"/>
              </w:rPr>
              <w:t>Long-acting</w:t>
            </w:r>
            <w:proofErr w:type="gramEnd"/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70946488" w14:textId="18FF68EF" w:rsidR="00EB6FBC" w:rsidRPr="005C5DFC" w:rsidRDefault="00EB6FBC" w:rsidP="00EB6FBC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7.5</w:t>
            </w:r>
          </w:p>
        </w:tc>
      </w:tr>
      <w:tr w:rsidR="002F1D4D" w:rsidRPr="005C5DFC" w14:paraId="0622FF4F" w14:textId="77777777" w:rsidTr="004C2BBE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16A213CD" w14:textId="43232D46" w:rsidR="002F1D4D" w:rsidRPr="005C5DFC" w:rsidRDefault="002F1D4D" w:rsidP="002F1D4D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Cloxazolam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62DE51D3" w14:textId="378CA1F5" w:rsidR="002F1D4D" w:rsidRPr="005C5DFC" w:rsidRDefault="002F1D4D" w:rsidP="002F1D4D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N05BA22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05F5E7E5" w14:textId="292E1171" w:rsidR="002F1D4D" w:rsidRPr="005C5DFC" w:rsidRDefault="002F1D4D" w:rsidP="002F1D4D">
            <w:pPr>
              <w:jc w:val="left"/>
              <w:rPr>
                <w:rFonts w:eastAsiaTheme="minorEastAsia"/>
                <w:szCs w:val="22"/>
              </w:rPr>
            </w:pPr>
            <w:proofErr w:type="gramStart"/>
            <w:r w:rsidRPr="005C5DFC">
              <w:rPr>
                <w:rFonts w:eastAsiaTheme="minorEastAsia"/>
                <w:szCs w:val="22"/>
              </w:rPr>
              <w:t>Long-acting</w:t>
            </w:r>
            <w:proofErr w:type="gramEnd"/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45CDE04F" w14:textId="675FE2EE" w:rsidR="002F1D4D" w:rsidRPr="005C5DFC" w:rsidRDefault="002F1D4D" w:rsidP="002F1D4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1.5</w:t>
            </w:r>
          </w:p>
        </w:tc>
      </w:tr>
      <w:tr w:rsidR="002F1D4D" w:rsidRPr="005C5DFC" w14:paraId="71BD5DFF" w14:textId="77777777" w:rsidTr="00362974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178E9C56" w14:textId="77777777" w:rsidR="002F1D4D" w:rsidRPr="005C5DFC" w:rsidRDefault="002F1D4D" w:rsidP="002F1D4D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Diazepam</w:t>
            </w:r>
          </w:p>
          <w:p w14:paraId="43BF3B4E" w14:textId="55104557" w:rsidR="002F1D4D" w:rsidRPr="005C5DFC" w:rsidRDefault="002F1D4D" w:rsidP="002F1D4D">
            <w:pPr>
              <w:jc w:val="left"/>
              <w:rPr>
                <w:szCs w:val="22"/>
              </w:rPr>
            </w:pPr>
            <w:r w:rsidRPr="005C5DFC">
              <w:rPr>
                <w:rFonts w:hint="eastAsia"/>
                <w:szCs w:val="22"/>
              </w:rPr>
              <w:t>(oral only)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1A52FDC0" w14:textId="6C40F9FD" w:rsidR="002F1D4D" w:rsidRPr="005C5DFC" w:rsidRDefault="002F1D4D" w:rsidP="002F1D4D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N05BA01</w:t>
            </w:r>
            <w:proofErr w:type="spellEnd"/>
            <w:r w:rsidRPr="005C5DFC">
              <w:rPr>
                <w:rFonts w:hint="eastAsia"/>
                <w:szCs w:val="22"/>
              </w:rPr>
              <w:t xml:space="preserve"> </w:t>
            </w:r>
            <w:r w:rsidRPr="005C5DFC">
              <w:rPr>
                <w:szCs w:val="22"/>
              </w:rPr>
              <w:t>(suppositories are excluded)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7CDD5D21" w14:textId="13C34185" w:rsidR="002F1D4D" w:rsidRPr="005C5DFC" w:rsidRDefault="002F1D4D" w:rsidP="002F1D4D">
            <w:pPr>
              <w:jc w:val="left"/>
              <w:rPr>
                <w:rFonts w:eastAsiaTheme="minorEastAsia"/>
                <w:szCs w:val="22"/>
              </w:rPr>
            </w:pPr>
            <w:proofErr w:type="gramStart"/>
            <w:r w:rsidRPr="005C5DFC">
              <w:rPr>
                <w:rFonts w:eastAsiaTheme="minorEastAsia"/>
                <w:szCs w:val="22"/>
              </w:rPr>
              <w:t>Long-acting</w:t>
            </w:r>
            <w:proofErr w:type="gramEnd"/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534AA589" w14:textId="44B5404A" w:rsidR="002F1D4D" w:rsidRPr="005C5DFC" w:rsidRDefault="002F1D4D" w:rsidP="002F1D4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hint="eastAsia"/>
                <w:szCs w:val="22"/>
              </w:rPr>
              <w:t>5</w:t>
            </w:r>
          </w:p>
        </w:tc>
      </w:tr>
      <w:tr w:rsidR="002F1D4D" w:rsidRPr="005C5DFC" w14:paraId="27A4F05B" w14:textId="77777777" w:rsidTr="00362974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11D3DDBD" w14:textId="7924F99D" w:rsidR="002F1D4D" w:rsidRPr="005C5DFC" w:rsidRDefault="002F1D4D" w:rsidP="002F1D4D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Fludiazepam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07EE6146" w14:textId="1A88FA97" w:rsidR="002F1D4D" w:rsidRPr="005C5DFC" w:rsidRDefault="002F1D4D" w:rsidP="002F1D4D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N05BA17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5F166417" w14:textId="140244C1" w:rsidR="002F1D4D" w:rsidRPr="005C5DFC" w:rsidRDefault="002F1D4D" w:rsidP="002F1D4D">
            <w:pPr>
              <w:jc w:val="left"/>
              <w:rPr>
                <w:rFonts w:eastAsiaTheme="minorEastAsia"/>
                <w:szCs w:val="22"/>
              </w:rPr>
            </w:pPr>
            <w:proofErr w:type="gramStart"/>
            <w:r w:rsidRPr="005C5DFC">
              <w:rPr>
                <w:rFonts w:eastAsiaTheme="minorEastAsia"/>
                <w:szCs w:val="22"/>
              </w:rPr>
              <w:t>Long-acting</w:t>
            </w:r>
            <w:proofErr w:type="gramEnd"/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790A9FE4" w14:textId="3614680C" w:rsidR="002F1D4D" w:rsidRPr="005C5DFC" w:rsidRDefault="002F1D4D" w:rsidP="002F1D4D">
            <w:pPr>
              <w:jc w:val="left"/>
              <w:rPr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0.5</w:t>
            </w:r>
          </w:p>
        </w:tc>
      </w:tr>
      <w:tr w:rsidR="00C87487" w:rsidRPr="005C5DFC" w14:paraId="46B5277D" w14:textId="77777777" w:rsidTr="00362974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4FE40F67" w14:textId="386F252E" w:rsidR="00C87487" w:rsidRPr="005C5DFC" w:rsidRDefault="00C87487" w:rsidP="00C87487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Flurazepam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7B2FD368" w14:textId="1AF225F6" w:rsidR="00C87487" w:rsidRPr="005C5DFC" w:rsidRDefault="00C87487" w:rsidP="00C87487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N05CD01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74CE39AF" w14:textId="56A71672" w:rsidR="00C87487" w:rsidRPr="005C5DFC" w:rsidRDefault="00C87487" w:rsidP="00C87487">
            <w:pPr>
              <w:jc w:val="left"/>
              <w:rPr>
                <w:rFonts w:eastAsiaTheme="minorEastAsia"/>
                <w:szCs w:val="22"/>
              </w:rPr>
            </w:pPr>
            <w:proofErr w:type="gramStart"/>
            <w:r w:rsidRPr="005C5DFC">
              <w:rPr>
                <w:rFonts w:eastAsiaTheme="minorEastAsia"/>
                <w:szCs w:val="22"/>
              </w:rPr>
              <w:t>Long-acting</w:t>
            </w:r>
            <w:proofErr w:type="gramEnd"/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2687E6FC" w14:textId="63150993" w:rsidR="00C87487" w:rsidRPr="005C5DFC" w:rsidRDefault="00C87487" w:rsidP="00C87487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15</w:t>
            </w:r>
          </w:p>
        </w:tc>
      </w:tr>
      <w:tr w:rsidR="00C87487" w:rsidRPr="005C5DFC" w14:paraId="6B46B4B9" w14:textId="77777777" w:rsidTr="00362974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61C39E09" w14:textId="52AEFBB3" w:rsidR="00C87487" w:rsidRPr="005C5DFC" w:rsidRDefault="00C87487" w:rsidP="00C87487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Flutoprazepam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2892A34D" w14:textId="1DFAE1DD" w:rsidR="00C87487" w:rsidRPr="005C5DFC" w:rsidRDefault="00C87487" w:rsidP="00C87487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N05BA</w:t>
            </w:r>
            <w:r w:rsidRPr="005C5DFC">
              <w:rPr>
                <w:rFonts w:hint="eastAsia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1C8F8742" w14:textId="3CB79AFA" w:rsidR="00C87487" w:rsidRPr="005C5DFC" w:rsidRDefault="00C87487" w:rsidP="00C87487">
            <w:pPr>
              <w:jc w:val="left"/>
              <w:rPr>
                <w:rFonts w:eastAsiaTheme="minorEastAsia"/>
                <w:szCs w:val="22"/>
              </w:rPr>
            </w:pPr>
            <w:proofErr w:type="gramStart"/>
            <w:r w:rsidRPr="005C5DFC">
              <w:rPr>
                <w:rFonts w:eastAsiaTheme="minorEastAsia"/>
                <w:szCs w:val="22"/>
              </w:rPr>
              <w:t>Long-acting</w:t>
            </w:r>
            <w:proofErr w:type="gramEnd"/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4944B0FD" w14:textId="6AC12B6E" w:rsidR="00C87487" w:rsidRPr="005C5DFC" w:rsidRDefault="00C87487" w:rsidP="00C87487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1.67</w:t>
            </w:r>
          </w:p>
        </w:tc>
      </w:tr>
      <w:tr w:rsidR="00C87487" w:rsidRPr="005C5DFC" w14:paraId="4BEF1D16" w14:textId="77777777" w:rsidTr="00362974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6108E96E" w14:textId="72F3875A" w:rsidR="00C87487" w:rsidRPr="005C5DFC" w:rsidRDefault="00C87487" w:rsidP="00C87487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Haloxazolam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2DF007EA" w14:textId="039C7CBD" w:rsidR="00C87487" w:rsidRPr="005C5DFC" w:rsidRDefault="00C87487" w:rsidP="00C87487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N05CD</w:t>
            </w:r>
            <w:r w:rsidRPr="005C5DFC">
              <w:rPr>
                <w:rFonts w:hint="eastAsia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6C6C6583" w14:textId="256A07A6" w:rsidR="00C87487" w:rsidRPr="005C5DFC" w:rsidRDefault="00C87487" w:rsidP="00C87487">
            <w:pPr>
              <w:jc w:val="left"/>
              <w:rPr>
                <w:rFonts w:eastAsiaTheme="minorEastAsia"/>
                <w:szCs w:val="22"/>
              </w:rPr>
            </w:pPr>
            <w:proofErr w:type="gramStart"/>
            <w:r w:rsidRPr="005C5DFC">
              <w:rPr>
                <w:rFonts w:eastAsiaTheme="minorEastAsia"/>
                <w:szCs w:val="22"/>
              </w:rPr>
              <w:t>Long-acting</w:t>
            </w:r>
            <w:proofErr w:type="gramEnd"/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157F33B3" w14:textId="6FB42C7D" w:rsidR="00C87487" w:rsidRPr="005C5DFC" w:rsidRDefault="00C87487" w:rsidP="00C87487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5</w:t>
            </w:r>
          </w:p>
        </w:tc>
      </w:tr>
      <w:tr w:rsidR="00C87487" w:rsidRPr="005C5DFC" w14:paraId="670C8C07" w14:textId="77777777" w:rsidTr="00362974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740B1FB3" w14:textId="1DB230A9" w:rsidR="00C87487" w:rsidRPr="005C5DFC" w:rsidRDefault="00C87487" w:rsidP="00C87487">
            <w:pPr>
              <w:jc w:val="left"/>
              <w:rPr>
                <w:szCs w:val="22"/>
              </w:rPr>
            </w:pPr>
            <w:proofErr w:type="spellStart"/>
            <w:r w:rsidRPr="005C5DFC">
              <w:rPr>
                <w:szCs w:val="22"/>
              </w:rPr>
              <w:t>Loflazepate</w:t>
            </w:r>
            <w:proofErr w:type="spellEnd"/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69CBF991" w14:textId="58018DA6" w:rsidR="00C87487" w:rsidRPr="005C5DFC" w:rsidRDefault="00C87487" w:rsidP="00C87487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N05BA18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513228AF" w14:textId="4EA3F35E" w:rsidR="00C87487" w:rsidRPr="005C5DFC" w:rsidRDefault="00C87487" w:rsidP="00C87487">
            <w:pPr>
              <w:jc w:val="left"/>
              <w:rPr>
                <w:rFonts w:eastAsiaTheme="minorEastAsia"/>
                <w:szCs w:val="22"/>
              </w:rPr>
            </w:pPr>
            <w:proofErr w:type="gramStart"/>
            <w:r w:rsidRPr="005C5DFC">
              <w:rPr>
                <w:rFonts w:eastAsiaTheme="minorEastAsia"/>
                <w:szCs w:val="22"/>
              </w:rPr>
              <w:t>Long-acting</w:t>
            </w:r>
            <w:proofErr w:type="gramEnd"/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0C4FA8D4" w14:textId="02BC43BB" w:rsidR="00C87487" w:rsidRPr="005C5DFC" w:rsidRDefault="00C87487" w:rsidP="00C87487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1.67</w:t>
            </w:r>
          </w:p>
        </w:tc>
      </w:tr>
      <w:tr w:rsidR="00C87487" w:rsidRPr="005C5DFC" w14:paraId="57E0ABDF" w14:textId="77777777" w:rsidTr="00362974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386FA269" w14:textId="56A9780F" w:rsidR="00C87487" w:rsidRPr="005C5DFC" w:rsidRDefault="00C87487" w:rsidP="00C87487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Medazepam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2DB65E60" w14:textId="3E6FC1FF" w:rsidR="00C87487" w:rsidRPr="005C5DFC" w:rsidRDefault="00C87487" w:rsidP="00C87487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N05BA03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484F669C" w14:textId="607238B7" w:rsidR="00C87487" w:rsidRPr="005C5DFC" w:rsidRDefault="00C87487" w:rsidP="00C87487">
            <w:pPr>
              <w:jc w:val="left"/>
              <w:rPr>
                <w:rFonts w:eastAsiaTheme="minorEastAsia"/>
                <w:szCs w:val="22"/>
              </w:rPr>
            </w:pPr>
            <w:proofErr w:type="gramStart"/>
            <w:r w:rsidRPr="005C5DFC">
              <w:rPr>
                <w:rFonts w:eastAsiaTheme="minorEastAsia"/>
                <w:szCs w:val="22"/>
              </w:rPr>
              <w:t>Long-acting</w:t>
            </w:r>
            <w:proofErr w:type="gramEnd"/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2920516E" w14:textId="18F69F99" w:rsidR="00C87487" w:rsidRPr="005C5DFC" w:rsidRDefault="00C87487" w:rsidP="00C87487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hint="eastAsia"/>
                <w:szCs w:val="22"/>
              </w:rPr>
              <w:t>10</w:t>
            </w:r>
          </w:p>
        </w:tc>
      </w:tr>
      <w:tr w:rsidR="00C87487" w:rsidRPr="005C5DFC" w14:paraId="1C15833C" w14:textId="77777777" w:rsidTr="00362974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48AC4AD0" w14:textId="0EF12DDB" w:rsidR="00C87487" w:rsidRPr="005C5DFC" w:rsidRDefault="00C87487" w:rsidP="00C87487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Mexazolam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14BEEB4D" w14:textId="5578E141" w:rsidR="00C87487" w:rsidRPr="005C5DFC" w:rsidRDefault="00C87487" w:rsidP="00C87487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N05BA25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7B55A55D" w14:textId="19666B62" w:rsidR="00C87487" w:rsidRPr="005C5DFC" w:rsidRDefault="00C87487" w:rsidP="00C87487">
            <w:pPr>
              <w:jc w:val="left"/>
              <w:rPr>
                <w:rFonts w:eastAsiaTheme="minorEastAsia"/>
                <w:szCs w:val="22"/>
              </w:rPr>
            </w:pPr>
            <w:proofErr w:type="gramStart"/>
            <w:r w:rsidRPr="005C5DFC">
              <w:rPr>
                <w:rFonts w:eastAsiaTheme="minorEastAsia"/>
                <w:szCs w:val="22"/>
              </w:rPr>
              <w:t>Long-acting</w:t>
            </w:r>
            <w:proofErr w:type="gramEnd"/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1FB5CA10" w14:textId="0932503E" w:rsidR="00C87487" w:rsidRPr="005C5DFC" w:rsidRDefault="00C87487" w:rsidP="00C87487">
            <w:pPr>
              <w:jc w:val="left"/>
              <w:rPr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1.67</w:t>
            </w:r>
          </w:p>
        </w:tc>
      </w:tr>
      <w:tr w:rsidR="00C87487" w:rsidRPr="005C5DFC" w14:paraId="625C3B1C" w14:textId="77777777" w:rsidTr="00141AEE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796DF3E4" w14:textId="77777777" w:rsidR="00C87487" w:rsidRPr="005C5DFC" w:rsidRDefault="00C87487" w:rsidP="00C87487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Oxazolam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0A3258B5" w14:textId="6544E835" w:rsidR="00C87487" w:rsidRPr="005C5DFC" w:rsidRDefault="00C87487" w:rsidP="00C87487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N05BA</w:t>
            </w:r>
            <w:r w:rsidRPr="005C5DFC">
              <w:rPr>
                <w:rFonts w:hint="eastAsia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4881DA5D" w14:textId="77777777" w:rsidR="00C87487" w:rsidRPr="005C5DFC" w:rsidRDefault="00C87487" w:rsidP="00C87487">
            <w:pPr>
              <w:jc w:val="left"/>
              <w:rPr>
                <w:rFonts w:eastAsiaTheme="minorEastAsia"/>
                <w:szCs w:val="22"/>
              </w:rPr>
            </w:pPr>
            <w:proofErr w:type="gramStart"/>
            <w:r w:rsidRPr="005C5DFC">
              <w:rPr>
                <w:rFonts w:eastAsiaTheme="minorEastAsia"/>
                <w:szCs w:val="22"/>
              </w:rPr>
              <w:t>Long-acting</w:t>
            </w:r>
            <w:proofErr w:type="gramEnd"/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38A30DFB" w14:textId="77777777" w:rsidR="00C87487" w:rsidRPr="005C5DFC" w:rsidRDefault="00C87487" w:rsidP="00C87487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20</w:t>
            </w:r>
          </w:p>
        </w:tc>
      </w:tr>
      <w:tr w:rsidR="00C87487" w:rsidRPr="005C5DFC" w14:paraId="031E7971" w14:textId="77777777" w:rsidTr="00141AEE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79F59E92" w14:textId="76B26A2A" w:rsidR="00C87487" w:rsidRPr="005C5DFC" w:rsidRDefault="00C87487" w:rsidP="00C87487">
            <w:pPr>
              <w:jc w:val="left"/>
              <w:rPr>
                <w:szCs w:val="22"/>
              </w:rPr>
            </w:pPr>
            <w:proofErr w:type="spellStart"/>
            <w:r w:rsidRPr="005C5DFC">
              <w:rPr>
                <w:szCs w:val="22"/>
              </w:rPr>
              <w:t>Prazepam</w:t>
            </w:r>
            <w:proofErr w:type="spellEnd"/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5ED13D93" w14:textId="359FD51B" w:rsidR="00C87487" w:rsidRPr="005C5DFC" w:rsidRDefault="00C87487" w:rsidP="00C87487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N05BA11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1C341808" w14:textId="4FBF2C6C" w:rsidR="00C87487" w:rsidRPr="005C5DFC" w:rsidRDefault="00C87487" w:rsidP="00C87487">
            <w:pPr>
              <w:jc w:val="left"/>
              <w:rPr>
                <w:rFonts w:eastAsiaTheme="minorEastAsia"/>
                <w:szCs w:val="22"/>
              </w:rPr>
            </w:pPr>
            <w:proofErr w:type="gramStart"/>
            <w:r w:rsidRPr="005C5DFC">
              <w:rPr>
                <w:rFonts w:eastAsiaTheme="minorEastAsia"/>
                <w:szCs w:val="22"/>
              </w:rPr>
              <w:t>Long-acting</w:t>
            </w:r>
            <w:proofErr w:type="gramEnd"/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158AA667" w14:textId="74180D3D" w:rsidR="00C87487" w:rsidRPr="005C5DFC" w:rsidRDefault="00C87487" w:rsidP="00C87487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12.5</w:t>
            </w:r>
          </w:p>
        </w:tc>
      </w:tr>
      <w:tr w:rsidR="001965CD" w:rsidRPr="005C5DFC" w14:paraId="252B80B7" w14:textId="77777777" w:rsidTr="00141AEE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075494B7" w14:textId="48548DD5" w:rsidR="001965CD" w:rsidRPr="005C5DFC" w:rsidRDefault="001965CD" w:rsidP="001965CD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Quazepam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52D9E767" w14:textId="6ED203D6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N05CD10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0C8F39BB" w14:textId="09EA1252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proofErr w:type="gramStart"/>
            <w:r w:rsidRPr="005C5DFC">
              <w:rPr>
                <w:rFonts w:eastAsiaTheme="minorEastAsia"/>
                <w:szCs w:val="22"/>
              </w:rPr>
              <w:t>Long-acting</w:t>
            </w:r>
            <w:proofErr w:type="gramEnd"/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6DA67035" w14:textId="73CD84B7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15</w:t>
            </w:r>
          </w:p>
        </w:tc>
      </w:tr>
      <w:tr w:rsidR="001965CD" w:rsidRPr="005C5DFC" w14:paraId="7F4C85E9" w14:textId="77777777" w:rsidTr="00141AEE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62A5580C" w14:textId="2DAC8177" w:rsidR="001965CD" w:rsidRPr="005C5DFC" w:rsidRDefault="001965CD" w:rsidP="001965CD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Alprazolam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7C2FA863" w14:textId="4DEF8819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N05BA12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4B5BCA9C" w14:textId="79450710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Intermediate-acting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1B78AB33" w14:textId="682CE4CD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0.8</w:t>
            </w:r>
          </w:p>
        </w:tc>
      </w:tr>
      <w:tr w:rsidR="001965CD" w:rsidRPr="005C5DFC" w14:paraId="4D032F84" w14:textId="77777777" w:rsidTr="00141AEE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35BA394D" w14:textId="4FF8EFDC" w:rsidR="001965CD" w:rsidRPr="005C5DFC" w:rsidRDefault="001965CD" w:rsidP="001965CD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Bromazepam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443509FA" w14:textId="1C16AC68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N05BA08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41CC8ED7" w14:textId="2CE0D152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Intermediate-acting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5F90B1D5" w14:textId="47CB11D4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2.5</w:t>
            </w:r>
          </w:p>
        </w:tc>
      </w:tr>
      <w:tr w:rsidR="001965CD" w:rsidRPr="005C5DFC" w14:paraId="087789CC" w14:textId="77777777" w:rsidTr="00141AEE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361F5A3F" w14:textId="29507A9D" w:rsidR="001965CD" w:rsidRPr="005C5DFC" w:rsidRDefault="001965CD" w:rsidP="001965CD">
            <w:pPr>
              <w:jc w:val="left"/>
              <w:rPr>
                <w:szCs w:val="22"/>
              </w:rPr>
            </w:pPr>
            <w:proofErr w:type="spellStart"/>
            <w:r w:rsidRPr="005C5DFC">
              <w:rPr>
                <w:szCs w:val="22"/>
              </w:rPr>
              <w:t>Estazolam</w:t>
            </w:r>
            <w:proofErr w:type="spellEnd"/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6BD5F648" w14:textId="0F7C9A9A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N05CD04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0A56085E" w14:textId="3A43C556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Intermediate-acting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218BBA51" w14:textId="54F64158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hint="eastAsia"/>
                <w:szCs w:val="22"/>
              </w:rPr>
              <w:t>2</w:t>
            </w:r>
          </w:p>
        </w:tc>
      </w:tr>
      <w:tr w:rsidR="001965CD" w:rsidRPr="005C5DFC" w14:paraId="01E0F70C" w14:textId="77777777" w:rsidTr="00141AEE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701C1595" w14:textId="226062A3" w:rsidR="001965CD" w:rsidRPr="005C5DFC" w:rsidRDefault="001965CD" w:rsidP="001965CD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Flunitrazepam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0074E4DA" w14:textId="66B4DF2E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N05CD03</w:t>
            </w:r>
            <w:proofErr w:type="spellEnd"/>
            <w:r w:rsidRPr="005C5DFC">
              <w:rPr>
                <w:rFonts w:eastAsiaTheme="minorEastAsia"/>
                <w:szCs w:val="22"/>
              </w:rPr>
              <w:t xml:space="preserve"> (injections are excluded)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1F7C2C14" w14:textId="43E2CAFE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Intermediate-acting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79B3CD89" w14:textId="6E923F99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1</w:t>
            </w:r>
          </w:p>
        </w:tc>
      </w:tr>
      <w:tr w:rsidR="001965CD" w:rsidRPr="005C5DFC" w14:paraId="18D5236B" w14:textId="77777777" w:rsidTr="00141AEE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0E42AD74" w14:textId="77777777" w:rsidR="001965CD" w:rsidRPr="005C5DFC" w:rsidRDefault="001965CD" w:rsidP="001965CD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Lorazepam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2F04EE18" w14:textId="77777777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N05BA06</w:t>
            </w:r>
            <w:proofErr w:type="spellEnd"/>
            <w:r w:rsidRPr="005C5DFC">
              <w:rPr>
                <w:rFonts w:eastAsiaTheme="minorEastAsia"/>
                <w:szCs w:val="22"/>
              </w:rPr>
              <w:t xml:space="preserve"> (injections are excluded)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6B2ED5F9" w14:textId="77777777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Intermediate-acting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7ED3A7B1" w14:textId="77777777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1.2</w:t>
            </w:r>
          </w:p>
        </w:tc>
      </w:tr>
      <w:tr w:rsidR="001965CD" w:rsidRPr="005C5DFC" w14:paraId="142FE104" w14:textId="77777777" w:rsidTr="00141AEE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3673F3DA" w14:textId="6B380542" w:rsidR="001965CD" w:rsidRPr="005C5DFC" w:rsidRDefault="001965CD" w:rsidP="001965CD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Nimetazepam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195ED268" w14:textId="5F2EB387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N05CD15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65BA9BF2" w14:textId="1DAA3A4E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Intermediate-acting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42FD8DA6" w14:textId="268B8A45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5</w:t>
            </w:r>
          </w:p>
        </w:tc>
      </w:tr>
      <w:tr w:rsidR="001965CD" w:rsidRPr="005C5DFC" w14:paraId="2D4B3A64" w14:textId="77777777" w:rsidTr="00141AEE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43BC8BEC" w14:textId="42C3F8B2" w:rsidR="001965CD" w:rsidRPr="005C5DFC" w:rsidRDefault="001965CD" w:rsidP="001965CD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Nitrazepam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3350C496" w14:textId="7328A206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N05CD02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3C927EE4" w14:textId="78DCA674" w:rsidR="001965CD" w:rsidRPr="005C5DFC" w:rsidRDefault="001965CD" w:rsidP="001965CD">
            <w:pPr>
              <w:jc w:val="left"/>
              <w:rPr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Intermediate-acting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5B1AC6D8" w14:textId="43EAAE18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5</w:t>
            </w:r>
          </w:p>
        </w:tc>
      </w:tr>
      <w:tr w:rsidR="001965CD" w:rsidRPr="005C5DFC" w14:paraId="66C2089A" w14:textId="77777777" w:rsidTr="00141AEE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41AC6ADF" w14:textId="47DB79C6" w:rsidR="001965CD" w:rsidRPr="005C5DFC" w:rsidRDefault="001965CD" w:rsidP="001965CD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Brotizolam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0E8CCAD3" w14:textId="49DB7D77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N05CD09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4A4DC403" w14:textId="04692496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Short-acting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24658C3F" w14:textId="50AD469D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0.25</w:t>
            </w:r>
          </w:p>
        </w:tc>
      </w:tr>
      <w:tr w:rsidR="001965CD" w:rsidRPr="005C5DFC" w14:paraId="6F6156E2" w14:textId="77777777" w:rsidTr="00141AEE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3CD0F33B" w14:textId="1D1C7C46" w:rsidR="001965CD" w:rsidRPr="005C5DFC" w:rsidRDefault="001965CD" w:rsidP="001965CD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Clotiazepam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370FFEDE" w14:textId="68D85E06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N05BA21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7BB15BB8" w14:textId="4F9BE8CA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Short-acting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5E189036" w14:textId="2B3E7AB4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10</w:t>
            </w:r>
          </w:p>
        </w:tc>
      </w:tr>
      <w:tr w:rsidR="001965CD" w:rsidRPr="005C5DFC" w14:paraId="7B3C398F" w14:textId="77777777" w:rsidTr="00141AEE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044F1231" w14:textId="77777777" w:rsidR="001965CD" w:rsidRPr="005C5DFC" w:rsidRDefault="001965CD" w:rsidP="001965CD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Etizolam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68799F77" w14:textId="77777777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N05BA19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1CE784E1" w14:textId="77777777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Short-acting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78E16DBF" w14:textId="77777777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1.5</w:t>
            </w:r>
          </w:p>
        </w:tc>
      </w:tr>
      <w:tr w:rsidR="001965CD" w:rsidRPr="005C5DFC" w14:paraId="5B49E52C" w14:textId="77777777" w:rsidTr="00141AEE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48FD11F9" w14:textId="0538263B" w:rsidR="001965CD" w:rsidRPr="005C5DFC" w:rsidRDefault="001965CD" w:rsidP="001965CD">
            <w:pPr>
              <w:jc w:val="left"/>
              <w:rPr>
                <w:szCs w:val="22"/>
              </w:rPr>
            </w:pPr>
            <w:proofErr w:type="spellStart"/>
            <w:r w:rsidRPr="005C5DFC">
              <w:rPr>
                <w:szCs w:val="22"/>
              </w:rPr>
              <w:t>Flutazolam</w:t>
            </w:r>
            <w:proofErr w:type="spellEnd"/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2FA75F17" w14:textId="561F65A5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N05BA</w:t>
            </w:r>
            <w:r w:rsidRPr="005C5DFC">
              <w:rPr>
                <w:rFonts w:hint="eastAsia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42F7C2D5" w14:textId="0D8B5E56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Short-acting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35FA382D" w14:textId="36AEB23B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15</w:t>
            </w:r>
          </w:p>
        </w:tc>
      </w:tr>
      <w:tr w:rsidR="001965CD" w:rsidRPr="005C5DFC" w14:paraId="49F897F6" w14:textId="77777777" w:rsidTr="00141AEE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7A53CE66" w14:textId="7798414C" w:rsidR="001965CD" w:rsidRPr="005C5DFC" w:rsidRDefault="001965CD" w:rsidP="001965CD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Lormetazepam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7C221F54" w14:textId="270E01B6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N05CD06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4418D885" w14:textId="5F647BC1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Short-acting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08373BAA" w14:textId="2CEC96BF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hint="eastAsia"/>
                <w:szCs w:val="22"/>
              </w:rPr>
              <w:t>1</w:t>
            </w:r>
          </w:p>
        </w:tc>
      </w:tr>
      <w:tr w:rsidR="001965CD" w:rsidRPr="005C5DFC" w14:paraId="760FE78A" w14:textId="77777777" w:rsidTr="00141AEE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61F2F3C6" w14:textId="77777777" w:rsidR="001965CD" w:rsidRPr="005C5DFC" w:rsidRDefault="001965CD" w:rsidP="001965CD">
            <w:pPr>
              <w:jc w:val="left"/>
              <w:rPr>
                <w:szCs w:val="22"/>
              </w:rPr>
            </w:pPr>
            <w:proofErr w:type="spellStart"/>
            <w:r w:rsidRPr="005C5DFC">
              <w:rPr>
                <w:szCs w:val="22"/>
              </w:rPr>
              <w:t>Tofisopam</w:t>
            </w:r>
            <w:proofErr w:type="spellEnd"/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407EDA1B" w14:textId="77777777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N05BA23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5D821C37" w14:textId="77777777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Short-acting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63816516" w14:textId="77777777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125</w:t>
            </w:r>
          </w:p>
        </w:tc>
      </w:tr>
      <w:tr w:rsidR="001965CD" w:rsidRPr="005C5DFC" w14:paraId="472C400C" w14:textId="77777777" w:rsidTr="00141AEE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54EA93B6" w14:textId="0D0CE2EA" w:rsidR="001965CD" w:rsidRPr="005C5DFC" w:rsidRDefault="001965CD" w:rsidP="001965CD">
            <w:pPr>
              <w:jc w:val="left"/>
              <w:rPr>
                <w:szCs w:val="22"/>
              </w:rPr>
            </w:pPr>
            <w:r w:rsidRPr="005C5DFC">
              <w:rPr>
                <w:szCs w:val="22"/>
              </w:rPr>
              <w:t>Triazolam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46319C3C" w14:textId="4269E17B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N05CD05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784391F2" w14:textId="72FC078B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Short-acting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5342DD2F" w14:textId="49BA53DC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0.25</w:t>
            </w:r>
          </w:p>
        </w:tc>
      </w:tr>
      <w:tr w:rsidR="001965CD" w:rsidRPr="005C5DFC" w14:paraId="180901B3" w14:textId="77777777" w:rsidTr="00141AEE"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</w:tcPr>
          <w:p w14:paraId="0E973042" w14:textId="5B2B0F71" w:rsidR="001965CD" w:rsidRPr="005C5DFC" w:rsidRDefault="001965CD" w:rsidP="001965CD">
            <w:pPr>
              <w:jc w:val="left"/>
              <w:rPr>
                <w:szCs w:val="22"/>
              </w:rPr>
            </w:pPr>
            <w:proofErr w:type="spellStart"/>
            <w:r w:rsidRPr="005C5DFC">
              <w:rPr>
                <w:szCs w:val="22"/>
              </w:rPr>
              <w:lastRenderedPageBreak/>
              <w:t>Rilmazafone</w:t>
            </w:r>
            <w:proofErr w:type="spellEnd"/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14:paraId="59230DAC" w14:textId="1E87F119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proofErr w:type="spellStart"/>
            <w:r w:rsidRPr="005C5DFC">
              <w:rPr>
                <w:rFonts w:eastAsiaTheme="minorEastAsia"/>
                <w:szCs w:val="22"/>
              </w:rPr>
              <w:t>N05CD</w:t>
            </w:r>
            <w:r w:rsidRPr="005C5DFC">
              <w:rPr>
                <w:rFonts w:hint="eastAsia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</w:tcPr>
          <w:p w14:paraId="30D05414" w14:textId="77777777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Short-acting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43365FE1" w14:textId="77777777" w:rsidR="001965CD" w:rsidRPr="005C5DFC" w:rsidRDefault="001965CD" w:rsidP="001965CD">
            <w:pPr>
              <w:jc w:val="left"/>
              <w:rPr>
                <w:rFonts w:eastAsiaTheme="minorEastAsia"/>
                <w:szCs w:val="22"/>
              </w:rPr>
            </w:pPr>
            <w:r w:rsidRPr="005C5DFC">
              <w:rPr>
                <w:rFonts w:eastAsiaTheme="minorEastAsia"/>
                <w:szCs w:val="22"/>
              </w:rPr>
              <w:t>2</w:t>
            </w:r>
          </w:p>
        </w:tc>
      </w:tr>
      <w:tr w:rsidR="001965CD" w:rsidRPr="005C5DFC" w14:paraId="277FF8EE" w14:textId="77777777" w:rsidTr="00141AEE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DC152B" w14:textId="77777777" w:rsidR="001965CD" w:rsidRPr="005C5DFC" w:rsidRDefault="001965CD" w:rsidP="001965CD">
            <w:pPr>
              <w:rPr>
                <w:szCs w:val="22"/>
              </w:rPr>
            </w:pPr>
            <w:r w:rsidRPr="005C5DFC">
              <w:rPr>
                <w:rFonts w:hint="eastAsia"/>
                <w:szCs w:val="22"/>
              </w:rPr>
              <w:t>A</w:t>
            </w:r>
            <w:r w:rsidRPr="005C5DFC">
              <w:rPr>
                <w:szCs w:val="22"/>
              </w:rPr>
              <w:t>bbreviations: ATC = Anatomical Therapeutic Chemical, WHO = World Health Organization</w:t>
            </w:r>
            <w:r w:rsidRPr="005C5DFC">
              <w:rPr>
                <w:rFonts w:hint="eastAsia"/>
                <w:szCs w:val="22"/>
              </w:rPr>
              <w:t>.</w:t>
            </w:r>
          </w:p>
          <w:p w14:paraId="7FE9A221" w14:textId="77777777" w:rsidR="001965CD" w:rsidRPr="005C5DFC" w:rsidRDefault="001965CD" w:rsidP="001965CD">
            <w:pPr>
              <w:rPr>
                <w:szCs w:val="22"/>
              </w:rPr>
            </w:pPr>
            <w:r w:rsidRPr="005C5DFC">
              <w:rPr>
                <w:szCs w:val="22"/>
              </w:rPr>
              <w:t xml:space="preserve">Some substances of the </w:t>
            </w:r>
            <w:proofErr w:type="spellStart"/>
            <w:r w:rsidRPr="005C5DFC">
              <w:rPr>
                <w:szCs w:val="22"/>
              </w:rPr>
              <w:t>thienodiazepine</w:t>
            </w:r>
            <w:proofErr w:type="spellEnd"/>
            <w:r w:rsidRPr="005C5DFC">
              <w:rPr>
                <w:szCs w:val="22"/>
              </w:rPr>
              <w:t xml:space="preserve"> class are included.</w:t>
            </w:r>
          </w:p>
          <w:p w14:paraId="6A24F7EC" w14:textId="7FC889DB" w:rsidR="001965CD" w:rsidRPr="005C5DFC" w:rsidRDefault="001965CD" w:rsidP="001965CD">
            <w:pPr>
              <w:rPr>
                <w:rFonts w:cs="Times New Roman"/>
                <w:szCs w:val="22"/>
              </w:rPr>
            </w:pPr>
            <w:r w:rsidRPr="005C5DFC">
              <w:rPr>
                <w:rFonts w:hint="eastAsia"/>
                <w:szCs w:val="22"/>
              </w:rPr>
              <w:t>Non-oral benzodiazepines (i.e., b</w:t>
            </w:r>
            <w:r w:rsidRPr="005C5DFC">
              <w:rPr>
                <w:szCs w:val="22"/>
              </w:rPr>
              <w:t>romazepam</w:t>
            </w:r>
            <w:r w:rsidRPr="005C5DFC">
              <w:rPr>
                <w:rFonts w:hint="eastAsia"/>
                <w:szCs w:val="22"/>
              </w:rPr>
              <w:t xml:space="preserve"> suppository, d</w:t>
            </w:r>
            <w:r w:rsidRPr="005C5DFC">
              <w:rPr>
                <w:szCs w:val="22"/>
              </w:rPr>
              <w:t>iazepam</w:t>
            </w:r>
            <w:r w:rsidRPr="005C5DFC">
              <w:rPr>
                <w:rFonts w:hint="eastAsia"/>
                <w:szCs w:val="22"/>
              </w:rPr>
              <w:t xml:space="preserve"> injection, diazepam</w:t>
            </w:r>
            <w:r w:rsidRPr="005C5DFC">
              <w:rPr>
                <w:szCs w:val="22"/>
              </w:rPr>
              <w:t xml:space="preserve"> </w:t>
            </w:r>
            <w:r w:rsidRPr="005C5DFC">
              <w:rPr>
                <w:rFonts w:hint="eastAsia"/>
                <w:szCs w:val="22"/>
              </w:rPr>
              <w:t>s</w:t>
            </w:r>
            <w:r w:rsidRPr="005C5DFC">
              <w:rPr>
                <w:szCs w:val="22"/>
              </w:rPr>
              <w:t>uppositor</w:t>
            </w:r>
            <w:r w:rsidRPr="005C5DFC">
              <w:rPr>
                <w:rFonts w:hint="eastAsia"/>
                <w:szCs w:val="22"/>
              </w:rPr>
              <w:t>y, f</w:t>
            </w:r>
            <w:r w:rsidRPr="005C5DFC">
              <w:rPr>
                <w:szCs w:val="22"/>
              </w:rPr>
              <w:t>lunitrazepam</w:t>
            </w:r>
            <w:r w:rsidRPr="005C5DFC">
              <w:rPr>
                <w:rFonts w:hint="eastAsia"/>
                <w:szCs w:val="22"/>
              </w:rPr>
              <w:t xml:space="preserve"> injection, l</w:t>
            </w:r>
            <w:r w:rsidRPr="005C5DFC">
              <w:rPr>
                <w:szCs w:val="22"/>
              </w:rPr>
              <w:t>orazepam</w:t>
            </w:r>
            <w:r w:rsidRPr="005C5DFC">
              <w:rPr>
                <w:rFonts w:hint="eastAsia"/>
                <w:szCs w:val="22"/>
              </w:rPr>
              <w:t xml:space="preserve"> injection, </w:t>
            </w:r>
            <w:proofErr w:type="spellStart"/>
            <w:r w:rsidRPr="005C5DFC">
              <w:rPr>
                <w:rFonts w:hint="eastAsia"/>
                <w:szCs w:val="22"/>
              </w:rPr>
              <w:t>r</w:t>
            </w:r>
            <w:r w:rsidRPr="005C5DFC">
              <w:rPr>
                <w:szCs w:val="22"/>
              </w:rPr>
              <w:t>emimazolam</w:t>
            </w:r>
            <w:proofErr w:type="spellEnd"/>
            <w:r w:rsidRPr="005C5DFC">
              <w:rPr>
                <w:rFonts w:hint="eastAsia"/>
                <w:szCs w:val="22"/>
              </w:rPr>
              <w:t xml:space="preserve"> injection, m</w:t>
            </w:r>
            <w:r w:rsidRPr="005C5DFC">
              <w:rPr>
                <w:szCs w:val="22"/>
              </w:rPr>
              <w:t xml:space="preserve">idazolam </w:t>
            </w:r>
            <w:r w:rsidRPr="005C5DFC">
              <w:rPr>
                <w:rFonts w:hint="eastAsia"/>
                <w:szCs w:val="22"/>
              </w:rPr>
              <w:t>i</w:t>
            </w:r>
            <w:r w:rsidRPr="005C5DFC">
              <w:rPr>
                <w:szCs w:val="22"/>
              </w:rPr>
              <w:t>njection</w:t>
            </w:r>
            <w:r w:rsidRPr="005C5DFC">
              <w:rPr>
                <w:rFonts w:hint="eastAsia"/>
                <w:szCs w:val="22"/>
              </w:rPr>
              <w:t xml:space="preserve">, midazolam </w:t>
            </w:r>
            <w:proofErr w:type="spellStart"/>
            <w:r w:rsidRPr="005C5DFC">
              <w:rPr>
                <w:rFonts w:hint="eastAsia"/>
                <w:szCs w:val="22"/>
              </w:rPr>
              <w:t>oromucosal</w:t>
            </w:r>
            <w:proofErr w:type="spellEnd"/>
            <w:r w:rsidRPr="005C5DFC">
              <w:rPr>
                <w:rFonts w:hint="eastAsia"/>
                <w:szCs w:val="22"/>
              </w:rPr>
              <w:t xml:space="preserve"> solution) or oral benzodiazepines indicated </w:t>
            </w:r>
            <w:r w:rsidR="00854C48" w:rsidRPr="005C5DFC">
              <w:rPr>
                <w:rFonts w:hint="eastAsia"/>
                <w:szCs w:val="22"/>
              </w:rPr>
              <w:t>generally</w:t>
            </w:r>
            <w:r w:rsidRPr="005C5DFC">
              <w:rPr>
                <w:rFonts w:hint="eastAsia"/>
                <w:szCs w:val="22"/>
              </w:rPr>
              <w:t xml:space="preserve"> for </w:t>
            </w:r>
            <w:r w:rsidRPr="005C5DFC">
              <w:rPr>
                <w:szCs w:val="22"/>
              </w:rPr>
              <w:t>epilepsy</w:t>
            </w:r>
            <w:r w:rsidRPr="005C5DFC">
              <w:rPr>
                <w:rFonts w:hint="eastAsia"/>
                <w:szCs w:val="22"/>
              </w:rPr>
              <w:t xml:space="preserve"> (i.e., c</w:t>
            </w:r>
            <w:r w:rsidRPr="005C5DFC">
              <w:rPr>
                <w:rFonts w:cs="Times New Roman"/>
                <w:szCs w:val="22"/>
              </w:rPr>
              <w:t xml:space="preserve">lobazam) </w:t>
            </w:r>
            <w:r w:rsidR="00EF5D78">
              <w:rPr>
                <w:rFonts w:cs="Times New Roman" w:hint="eastAsia"/>
                <w:szCs w:val="22"/>
              </w:rPr>
              <w:t>were</w:t>
            </w:r>
            <w:r w:rsidR="009F5AD4" w:rsidRPr="005C5DFC">
              <w:rPr>
                <w:rFonts w:cs="Times New Roman"/>
                <w:szCs w:val="22"/>
              </w:rPr>
              <w:t xml:space="preserve"> not within</w:t>
            </w:r>
            <w:r w:rsidRPr="005C5DFC">
              <w:rPr>
                <w:rFonts w:cs="Times New Roman"/>
                <w:szCs w:val="22"/>
              </w:rPr>
              <w:t xml:space="preserve"> the scope of this study.</w:t>
            </w:r>
          </w:p>
          <w:p w14:paraId="11849CCC" w14:textId="60968EF2" w:rsidR="001965CD" w:rsidRPr="005C5DFC" w:rsidRDefault="001965CD" w:rsidP="001965CD">
            <w:pPr>
              <w:rPr>
                <w:szCs w:val="22"/>
              </w:rPr>
            </w:pPr>
            <w:proofErr w:type="spellStart"/>
            <w:r w:rsidRPr="005C5DFC">
              <w:rPr>
                <w:rFonts w:cs="Times New Roman"/>
                <w:szCs w:val="22"/>
                <w:vertAlign w:val="superscript"/>
              </w:rPr>
              <w:t>a</w:t>
            </w:r>
            <w:proofErr w:type="spellEnd"/>
            <w:r w:rsidRPr="005C5DFC">
              <w:rPr>
                <w:rFonts w:cs="Times New Roman"/>
                <w:szCs w:val="22"/>
                <w:vertAlign w:val="superscript"/>
              </w:rPr>
              <w:t xml:space="preserve"> </w:t>
            </w:r>
            <w:proofErr w:type="gramStart"/>
            <w:r w:rsidR="00EF5D78">
              <w:rPr>
                <w:rFonts w:cs="Times New Roman" w:hint="eastAsia"/>
                <w:szCs w:val="22"/>
              </w:rPr>
              <w:t>The</w:t>
            </w:r>
            <w:proofErr w:type="gramEnd"/>
            <w:r w:rsidRPr="005C5DFC">
              <w:rPr>
                <w:rFonts w:cs="Times New Roman"/>
                <w:szCs w:val="22"/>
              </w:rPr>
              <w:t xml:space="preserve"> specific </w:t>
            </w:r>
            <w:r w:rsidR="00C41FE7" w:rsidRPr="005C5DFC">
              <w:rPr>
                <w:rFonts w:cs="Times New Roman"/>
                <w:szCs w:val="22"/>
              </w:rPr>
              <w:t xml:space="preserve">WHO-ATC </w:t>
            </w:r>
            <w:r w:rsidRPr="005C5DFC">
              <w:rPr>
                <w:rFonts w:cs="Times New Roman"/>
                <w:szCs w:val="22"/>
              </w:rPr>
              <w:t>code</w:t>
            </w:r>
            <w:r w:rsidR="00EF5D78">
              <w:rPr>
                <w:rFonts w:cs="Times New Roman" w:hint="eastAsia"/>
                <w:szCs w:val="22"/>
              </w:rPr>
              <w:t>s are</w:t>
            </w:r>
            <w:r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szCs w:val="22"/>
              </w:rPr>
              <w:t xml:space="preserve">unavailable for these drugs; identification </w:t>
            </w:r>
            <w:r w:rsidR="00EF5D78">
              <w:rPr>
                <w:rFonts w:hint="eastAsia"/>
                <w:szCs w:val="22"/>
              </w:rPr>
              <w:t>was</w:t>
            </w:r>
            <w:r w:rsidRPr="005C5DFC">
              <w:rPr>
                <w:szCs w:val="22"/>
              </w:rPr>
              <w:t xml:space="preserve"> based on non-proprietary names.</w:t>
            </w:r>
          </w:p>
        </w:tc>
      </w:tr>
    </w:tbl>
    <w:p w14:paraId="632406A9" w14:textId="5217AF56" w:rsidR="00ED7455" w:rsidRPr="005C5DFC" w:rsidRDefault="002338CF" w:rsidP="0016590B">
      <w:pPr>
        <w:spacing w:line="480" w:lineRule="auto"/>
      </w:pPr>
      <w:r w:rsidRPr="005C5DFC">
        <w:br w:type="page"/>
      </w:r>
    </w:p>
    <w:p w14:paraId="461E1682" w14:textId="77777777" w:rsidR="003E1F6A" w:rsidRPr="005C5DFC" w:rsidRDefault="003E1F6A" w:rsidP="0016590B">
      <w:pPr>
        <w:spacing w:line="480" w:lineRule="auto"/>
        <w:sectPr w:rsidR="003E1F6A" w:rsidRPr="005C5DFC" w:rsidSect="00204B19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tbl>
      <w:tblPr>
        <w:tblStyle w:val="TableGrid"/>
        <w:tblW w:w="4983" w:type="pct"/>
        <w:tblLook w:val="04A0" w:firstRow="1" w:lastRow="0" w:firstColumn="1" w:lastColumn="0" w:noHBand="0" w:noVBand="1"/>
      </w:tblPr>
      <w:tblGrid>
        <w:gridCol w:w="1277"/>
        <w:gridCol w:w="2720"/>
        <w:gridCol w:w="4478"/>
      </w:tblGrid>
      <w:tr w:rsidR="00A2418B" w:rsidRPr="005C5DFC" w14:paraId="4141BEE5" w14:textId="77777777" w:rsidTr="00B037AE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C69C0" w14:textId="212B705D" w:rsidR="00535965" w:rsidRPr="005C5DFC" w:rsidRDefault="002338CF" w:rsidP="00AA0A0F">
            <w:pPr>
              <w:pStyle w:val="Caption"/>
              <w:rPr>
                <w:rFonts w:ascii="Times New Roman" w:eastAsiaTheme="minorEastAsia" w:hAnsi="Times New Roman" w:cs="Times New Roman"/>
                <w:szCs w:val="22"/>
              </w:rPr>
            </w:pPr>
            <w:bookmarkStart w:id="21" w:name="_Toc222242269"/>
            <w:bookmarkStart w:id="22" w:name="_Toc222242364"/>
            <w:bookmarkStart w:id="23" w:name="_Toc222243440"/>
            <w:r w:rsidRPr="005C5DFC">
              <w:rPr>
                <w:rFonts w:ascii="Times New Roman" w:hAnsi="Times New Roman" w:cs="Times New Roman"/>
              </w:rPr>
              <w:lastRenderedPageBreak/>
              <w:t xml:space="preserve">Table </w:t>
            </w:r>
            <w:proofErr w:type="spellStart"/>
            <w:r w:rsidRPr="005C5DFC">
              <w:rPr>
                <w:rFonts w:ascii="Times New Roman" w:hAnsi="Times New Roman" w:cs="Times New Roman"/>
              </w:rPr>
              <w:t>S</w:t>
            </w:r>
            <w:r w:rsidRPr="005C5DFC">
              <w:rPr>
                <w:rFonts w:ascii="Times New Roman" w:hAnsi="Times New Roman" w:cs="Times New Roman"/>
              </w:rPr>
              <w:fldChar w:fldCharType="begin"/>
            </w:r>
            <w:r w:rsidRPr="005C5DFC">
              <w:rPr>
                <w:rFonts w:ascii="Times New Roman" w:hAnsi="Times New Roman" w:cs="Times New Roman"/>
              </w:rPr>
              <w:instrText xml:space="preserve"> SEQ Table_S \* ARABIC </w:instrText>
            </w:r>
            <w:r w:rsidRPr="005C5DFC">
              <w:rPr>
                <w:rFonts w:ascii="Times New Roman" w:hAnsi="Times New Roman" w:cs="Times New Roman"/>
              </w:rPr>
              <w:fldChar w:fldCharType="separate"/>
            </w:r>
            <w:r w:rsidR="004B1309" w:rsidRPr="005C5DFC">
              <w:rPr>
                <w:rFonts w:ascii="Times New Roman" w:hAnsi="Times New Roman" w:cs="Times New Roman"/>
                <w:noProof/>
              </w:rPr>
              <w:t>5</w:t>
            </w:r>
            <w:proofErr w:type="spellEnd"/>
            <w:r w:rsidRPr="005C5DFC">
              <w:rPr>
                <w:rFonts w:ascii="Times New Roman" w:hAnsi="Times New Roman" w:cs="Times New Roman"/>
              </w:rPr>
              <w:fldChar w:fldCharType="end"/>
            </w:r>
            <w:r w:rsidRPr="005C5DFC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>Sensitivity analyses</w:t>
            </w:r>
            <w:bookmarkEnd w:id="21"/>
            <w:bookmarkEnd w:id="22"/>
            <w:bookmarkEnd w:id="23"/>
          </w:p>
        </w:tc>
      </w:tr>
      <w:tr w:rsidR="00A2418B" w:rsidRPr="005C5DFC" w14:paraId="72D497E6" w14:textId="77777777" w:rsidTr="00B037AE"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45305C" w14:textId="1F7223EA" w:rsidR="00535965" w:rsidRPr="005C5DFC" w:rsidRDefault="00535965" w:rsidP="002A4AC8">
            <w:pPr>
              <w:rPr>
                <w:rFonts w:cs="Times New Roman"/>
                <w:szCs w:val="22"/>
              </w:rPr>
            </w:pPr>
          </w:p>
        </w:tc>
        <w:tc>
          <w:tcPr>
            <w:tcW w:w="16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5CF2BF" w14:textId="573D3EF4" w:rsidR="00535965" w:rsidRPr="005C5DFC" w:rsidRDefault="002338CF" w:rsidP="002A4AC8">
            <w:pPr>
              <w:jc w:val="center"/>
              <w:rPr>
                <w:rFonts w:cs="Times New Roman"/>
                <w:b/>
                <w:bCs/>
                <w:szCs w:val="22"/>
              </w:rPr>
            </w:pPr>
            <w:r w:rsidRPr="005C5DFC">
              <w:rPr>
                <w:rFonts w:cs="Times New Roman"/>
                <w:b/>
                <w:bCs/>
                <w:szCs w:val="22"/>
              </w:rPr>
              <w:t>Cases and controls</w:t>
            </w:r>
          </w:p>
        </w:tc>
        <w:tc>
          <w:tcPr>
            <w:tcW w:w="26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D93B24" w14:textId="7463DFC1" w:rsidR="00535965" w:rsidRPr="005C5DFC" w:rsidRDefault="002338CF" w:rsidP="002A4AC8">
            <w:pPr>
              <w:jc w:val="center"/>
              <w:rPr>
                <w:rFonts w:cs="Times New Roman"/>
                <w:b/>
                <w:bCs/>
                <w:szCs w:val="22"/>
              </w:rPr>
            </w:pPr>
            <w:r w:rsidRPr="005C5DFC">
              <w:rPr>
                <w:rFonts w:cs="Times New Roman"/>
                <w:b/>
                <w:bCs/>
                <w:szCs w:val="22"/>
              </w:rPr>
              <w:t>Definition of exposure</w:t>
            </w:r>
          </w:p>
        </w:tc>
      </w:tr>
      <w:tr w:rsidR="00A2418B" w:rsidRPr="005C5DFC" w14:paraId="765E4685" w14:textId="77777777" w:rsidTr="00B037AE">
        <w:tc>
          <w:tcPr>
            <w:tcW w:w="7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9CE365" w14:textId="77777777" w:rsidR="00535965" w:rsidRPr="005C5DFC" w:rsidRDefault="002338CF" w:rsidP="002A4AC8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Main analysis</w:t>
            </w:r>
          </w:p>
          <w:p w14:paraId="6D0045D4" w14:textId="402F9BE5" w:rsidR="0029658E" w:rsidRPr="005C5DFC" w:rsidRDefault="002338CF" w:rsidP="002A4AC8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(Table 3)</w:t>
            </w:r>
          </w:p>
        </w:tc>
        <w:tc>
          <w:tcPr>
            <w:tcW w:w="16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83CD14" w14:textId="7FBADF07" w:rsidR="00535965" w:rsidRPr="005C5DFC" w:rsidRDefault="002338CF" w:rsidP="002A4AC8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All cases and their controls</w:t>
            </w:r>
          </w:p>
        </w:tc>
        <w:tc>
          <w:tcPr>
            <w:tcW w:w="26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CC27C9" w14:textId="0A238C38" w:rsidR="00B037AE" w:rsidRPr="005C5DFC" w:rsidRDefault="002338CF" w:rsidP="00B037AE">
            <w:pPr>
              <w:rPr>
                <w:rFonts w:cs="Times New Roman"/>
              </w:rPr>
            </w:pPr>
            <w:r w:rsidRPr="005C5DFC">
              <w:rPr>
                <w:rFonts w:cs="Times New Roman"/>
              </w:rPr>
              <w:t>Considered exposed if:</w:t>
            </w:r>
          </w:p>
          <w:p w14:paraId="2781D846" w14:textId="0C5F0A9C" w:rsidR="009650C5" w:rsidRPr="005C5DFC" w:rsidRDefault="002338CF" w:rsidP="009650C5">
            <w:pPr>
              <w:pStyle w:val="ListParagraph"/>
              <w:numPr>
                <w:ilvl w:val="0"/>
                <w:numId w:val="6"/>
              </w:numPr>
              <w:ind w:left="284" w:hanging="284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A</w:t>
            </w:r>
            <w:r w:rsidR="005224F2" w:rsidRPr="005C5DFC">
              <w:rPr>
                <w:rFonts w:cs="Times New Roman"/>
                <w:szCs w:val="22"/>
              </w:rPr>
              <w:t xml:space="preserve"> mother had a </w:t>
            </w:r>
            <w:r w:rsidR="00DB5120" w:rsidRPr="005C5DFC">
              <w:rPr>
                <w:rFonts w:cs="Times New Roman"/>
                <w:szCs w:val="22"/>
              </w:rPr>
              <w:t>dispensation</w:t>
            </w:r>
            <w:r w:rsidR="005224F2" w:rsidRPr="005C5DFC">
              <w:rPr>
                <w:rFonts w:cs="Times New Roman"/>
                <w:szCs w:val="22"/>
              </w:rPr>
              <w:t xml:space="preserve"> from pregnancy onset </w:t>
            </w:r>
            <w:r w:rsidR="00DD015C" w:rsidRPr="005C5DFC">
              <w:rPr>
                <w:rFonts w:cs="Times New Roman" w:hint="eastAsia"/>
                <w:szCs w:val="22"/>
              </w:rPr>
              <w:t>to</w:t>
            </w:r>
            <w:r w:rsidR="005224F2" w:rsidRPr="005C5DFC">
              <w:rPr>
                <w:rFonts w:cs="Times New Roman"/>
                <w:szCs w:val="22"/>
              </w:rPr>
              <w:t xml:space="preserve"> the day before the index date</w:t>
            </w:r>
          </w:p>
          <w:p w14:paraId="615F43DE" w14:textId="4635276D" w:rsidR="00535965" w:rsidRPr="005C5DFC" w:rsidRDefault="002338CF" w:rsidP="00CA4B9A">
            <w:pPr>
              <w:pStyle w:val="ListParagraph"/>
              <w:numPr>
                <w:ilvl w:val="0"/>
                <w:numId w:val="6"/>
              </w:numPr>
              <w:ind w:left="284" w:hanging="284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T</w:t>
            </w:r>
            <w:r w:rsidR="000A5E72" w:rsidRPr="005C5DFC">
              <w:rPr>
                <w:rFonts w:cs="Times New Roman"/>
                <w:szCs w:val="22"/>
              </w:rPr>
              <w:t xml:space="preserve">he days of supply overlapped the window between pregnancy onset and the </w:t>
            </w:r>
            <w:r w:rsidRPr="005C5DFC">
              <w:rPr>
                <w:rFonts w:cs="Times New Roman"/>
                <w:szCs w:val="22"/>
              </w:rPr>
              <w:t xml:space="preserve">day before the </w:t>
            </w:r>
            <w:r w:rsidR="000A5E72" w:rsidRPr="005C5DFC">
              <w:rPr>
                <w:rFonts w:cs="Times New Roman"/>
                <w:szCs w:val="22"/>
              </w:rPr>
              <w:t>index date</w:t>
            </w:r>
            <w:r w:rsidR="0029658E" w:rsidRPr="005C5DFC">
              <w:rPr>
                <w:rFonts w:cs="Times New Roman"/>
                <w:szCs w:val="22"/>
              </w:rPr>
              <w:t xml:space="preserve"> </w:t>
            </w:r>
          </w:p>
        </w:tc>
      </w:tr>
      <w:tr w:rsidR="00A2418B" w:rsidRPr="005C5DFC" w14:paraId="13708777" w14:textId="77777777" w:rsidTr="00B037AE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67EDD746" w14:textId="43B4E816" w:rsidR="00535965" w:rsidRPr="005C5DFC" w:rsidRDefault="002338CF" w:rsidP="002A4AC8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Sensitivity analysis #1</w:t>
            </w:r>
            <w:r w:rsidR="0029658E" w:rsidRPr="005C5DFC">
              <w:rPr>
                <w:rFonts w:cs="Times New Roman"/>
                <w:szCs w:val="22"/>
              </w:rPr>
              <w:br/>
              <w:t>(</w:t>
            </w:r>
            <w:r w:rsidR="001619F2" w:rsidRPr="005C5DFC">
              <w:rPr>
                <w:rFonts w:cs="Times New Roman"/>
                <w:szCs w:val="22"/>
              </w:rPr>
              <w:fldChar w:fldCharType="begin"/>
            </w:r>
            <w:r w:rsidR="001619F2" w:rsidRPr="005C5DFC">
              <w:rPr>
                <w:rFonts w:cs="Times New Roman"/>
                <w:szCs w:val="22"/>
              </w:rPr>
              <w:instrText xml:space="preserve"> REF _Ref197088561 \h  \* MERGEFORMAT </w:instrText>
            </w:r>
            <w:r w:rsidR="001619F2" w:rsidRPr="005C5DFC">
              <w:rPr>
                <w:rFonts w:cs="Times New Roman"/>
                <w:szCs w:val="22"/>
              </w:rPr>
            </w:r>
            <w:r w:rsidR="001619F2" w:rsidRPr="005C5DFC">
              <w:rPr>
                <w:rFonts w:cs="Times New Roman"/>
                <w:szCs w:val="22"/>
              </w:rPr>
              <w:fldChar w:fldCharType="separate"/>
            </w:r>
            <w:r w:rsidR="004B1309" w:rsidRPr="005C5DFC">
              <w:rPr>
                <w:rFonts w:cs="Times New Roman"/>
                <w:szCs w:val="22"/>
              </w:rPr>
              <w:t xml:space="preserve">Table </w:t>
            </w:r>
            <w:proofErr w:type="spellStart"/>
            <w:r w:rsidR="004B1309" w:rsidRPr="005C5DFC">
              <w:rPr>
                <w:rFonts w:cs="Times New Roman"/>
                <w:szCs w:val="22"/>
              </w:rPr>
              <w:t>S7</w:t>
            </w:r>
            <w:proofErr w:type="spellEnd"/>
            <w:r w:rsidR="001619F2" w:rsidRPr="005C5DFC">
              <w:rPr>
                <w:rFonts w:cs="Times New Roman"/>
                <w:szCs w:val="22"/>
              </w:rPr>
              <w:fldChar w:fldCharType="end"/>
            </w:r>
            <w:r w:rsidR="0029658E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14:paraId="2A687F02" w14:textId="7A047949" w:rsidR="00535965" w:rsidRPr="005C5DFC" w:rsidRDefault="002338CF" w:rsidP="002A4AC8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Same as the main analysis</w:t>
            </w: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nil"/>
            </w:tcBorders>
          </w:tcPr>
          <w:p w14:paraId="53EA86ED" w14:textId="77777777" w:rsidR="00B037AE" w:rsidRPr="005C5DFC" w:rsidRDefault="002338CF" w:rsidP="00B037AE">
            <w:pPr>
              <w:rPr>
                <w:rFonts w:cs="Times New Roman"/>
                <w:szCs w:val="18"/>
              </w:rPr>
            </w:pPr>
            <w:r w:rsidRPr="005C5DFC">
              <w:rPr>
                <w:rFonts w:cs="Times New Roman"/>
                <w:szCs w:val="18"/>
              </w:rPr>
              <w:t>Considered exposed if:</w:t>
            </w:r>
          </w:p>
          <w:p w14:paraId="3E5F46BF" w14:textId="1899A294" w:rsidR="00CA4B9A" w:rsidRPr="005C5DFC" w:rsidRDefault="002338CF">
            <w:pPr>
              <w:pStyle w:val="ListParagraph"/>
              <w:numPr>
                <w:ilvl w:val="0"/>
                <w:numId w:val="6"/>
              </w:numPr>
              <w:ind w:left="284" w:hanging="284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A</w:t>
            </w:r>
            <w:r w:rsidR="00DC7CE4" w:rsidRPr="005C5DFC">
              <w:rPr>
                <w:rFonts w:cs="Times New Roman"/>
                <w:szCs w:val="22"/>
              </w:rPr>
              <w:t xml:space="preserve"> mother had a </w:t>
            </w:r>
            <w:r w:rsidR="00DB5120" w:rsidRPr="005C5DFC">
              <w:rPr>
                <w:rFonts w:cs="Times New Roman"/>
                <w:szCs w:val="22"/>
              </w:rPr>
              <w:t>dispensation</w:t>
            </w:r>
            <w:r w:rsidR="00DC7CE4" w:rsidRPr="005C5DFC">
              <w:rPr>
                <w:rFonts w:cs="Times New Roman"/>
                <w:szCs w:val="22"/>
              </w:rPr>
              <w:t xml:space="preserve"> from </w:t>
            </w:r>
            <w:proofErr w:type="gramStart"/>
            <w:r w:rsidR="00DC7CE4" w:rsidRPr="005C5DFC">
              <w:rPr>
                <w:rFonts w:cs="Times New Roman"/>
                <w:szCs w:val="22"/>
              </w:rPr>
              <w:t>pregnancy onset</w:t>
            </w:r>
            <w:proofErr w:type="gramEnd"/>
            <w:r w:rsidR="00DC7CE4" w:rsidRPr="005C5DFC">
              <w:rPr>
                <w:rFonts w:cs="Times New Roman"/>
                <w:szCs w:val="22"/>
              </w:rPr>
              <w:t xml:space="preserve"> until the day before the index date</w:t>
            </w:r>
          </w:p>
          <w:p w14:paraId="05DD3CC2" w14:textId="62A50151" w:rsidR="00535965" w:rsidRPr="005C5DFC" w:rsidRDefault="00EE442D" w:rsidP="00CA4B9A">
            <w:pPr>
              <w:pStyle w:val="ListParagraph"/>
              <w:numPr>
                <w:ilvl w:val="0"/>
                <w:numId w:val="6"/>
              </w:numPr>
              <w:ind w:left="284" w:hanging="284"/>
              <w:rPr>
                <w:rFonts w:cs="Times New Roman"/>
                <w:szCs w:val="22"/>
              </w:rPr>
            </w:pPr>
            <w:r>
              <w:rPr>
                <w:rFonts w:cs="Times New Roman" w:hint="eastAsia"/>
                <w:b/>
                <w:bCs/>
                <w:szCs w:val="22"/>
              </w:rPr>
              <w:t>No.</w:t>
            </w:r>
            <w:r w:rsidR="00DB001E" w:rsidRPr="005C5DFC">
              <w:rPr>
                <w:rFonts w:cs="Times New Roman"/>
                <w:b/>
                <w:bCs/>
                <w:szCs w:val="22"/>
              </w:rPr>
              <w:t xml:space="preserve"> of </w:t>
            </w:r>
            <w:r w:rsidR="00DC7CE4" w:rsidRPr="005C5DFC">
              <w:rPr>
                <w:rFonts w:cs="Times New Roman"/>
                <w:b/>
                <w:bCs/>
                <w:szCs w:val="22"/>
              </w:rPr>
              <w:t xml:space="preserve">days of supply was not </w:t>
            </w:r>
            <w:r w:rsidR="00DF3D0A" w:rsidRPr="005C5DFC">
              <w:rPr>
                <w:rFonts w:cs="Times New Roman"/>
                <w:b/>
                <w:bCs/>
                <w:szCs w:val="22"/>
              </w:rPr>
              <w:t>considered</w:t>
            </w:r>
          </w:p>
        </w:tc>
      </w:tr>
      <w:tr w:rsidR="00A2418B" w:rsidRPr="005C5DFC" w14:paraId="79AFB064" w14:textId="77777777" w:rsidTr="00B037AE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35F53737" w14:textId="56FF0671" w:rsidR="00535965" w:rsidRPr="005C5DFC" w:rsidRDefault="002338CF" w:rsidP="002A4AC8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Sensitivity analysis #2</w:t>
            </w:r>
            <w:r w:rsidR="0029658E" w:rsidRPr="005C5DFC">
              <w:rPr>
                <w:rFonts w:cs="Times New Roman"/>
                <w:szCs w:val="22"/>
              </w:rPr>
              <w:br/>
              <w:t>(</w:t>
            </w:r>
            <w:r w:rsidR="001619F2" w:rsidRPr="005C5DFC">
              <w:rPr>
                <w:rFonts w:cs="Times New Roman"/>
                <w:szCs w:val="22"/>
              </w:rPr>
              <w:fldChar w:fldCharType="begin"/>
            </w:r>
            <w:r w:rsidR="001619F2" w:rsidRPr="005C5DFC">
              <w:rPr>
                <w:rFonts w:cs="Times New Roman"/>
                <w:szCs w:val="22"/>
              </w:rPr>
              <w:instrText xml:space="preserve"> REF _Ref197088566 \h  \* MERGEFORMAT </w:instrText>
            </w:r>
            <w:r w:rsidR="001619F2" w:rsidRPr="005C5DFC">
              <w:rPr>
                <w:rFonts w:cs="Times New Roman"/>
                <w:szCs w:val="22"/>
              </w:rPr>
            </w:r>
            <w:r w:rsidR="001619F2" w:rsidRPr="005C5DFC">
              <w:rPr>
                <w:rFonts w:cs="Times New Roman"/>
                <w:szCs w:val="22"/>
              </w:rPr>
              <w:fldChar w:fldCharType="separate"/>
            </w:r>
            <w:r w:rsidR="004B1309" w:rsidRPr="005C5DFC">
              <w:rPr>
                <w:rFonts w:cs="Times New Roman"/>
                <w:szCs w:val="22"/>
              </w:rPr>
              <w:t xml:space="preserve">Table </w:t>
            </w:r>
            <w:proofErr w:type="spellStart"/>
            <w:r w:rsidR="004B1309" w:rsidRPr="005C5DFC">
              <w:rPr>
                <w:rFonts w:cs="Times New Roman"/>
                <w:szCs w:val="22"/>
              </w:rPr>
              <w:t>S8</w:t>
            </w:r>
            <w:proofErr w:type="spellEnd"/>
            <w:r w:rsidR="001619F2" w:rsidRPr="005C5DFC">
              <w:rPr>
                <w:rFonts w:cs="Times New Roman"/>
                <w:szCs w:val="22"/>
              </w:rPr>
              <w:fldChar w:fldCharType="end"/>
            </w:r>
            <w:r w:rsidR="0029658E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14:paraId="1B540CE7" w14:textId="5E0165B1" w:rsidR="00535965" w:rsidRPr="005C5DFC" w:rsidRDefault="002338CF" w:rsidP="002A4AC8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Same as the main analysis</w:t>
            </w: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nil"/>
            </w:tcBorders>
          </w:tcPr>
          <w:p w14:paraId="3E30D9FD" w14:textId="77777777" w:rsidR="00B037AE" w:rsidRPr="005C5DFC" w:rsidRDefault="002338CF" w:rsidP="00B037AE">
            <w:pPr>
              <w:rPr>
                <w:rFonts w:cs="Times New Roman"/>
                <w:szCs w:val="18"/>
              </w:rPr>
            </w:pPr>
            <w:r w:rsidRPr="005C5DFC">
              <w:rPr>
                <w:rFonts w:cs="Times New Roman"/>
                <w:szCs w:val="18"/>
              </w:rPr>
              <w:t>Considered exposed if:</w:t>
            </w:r>
          </w:p>
          <w:p w14:paraId="54F5F809" w14:textId="3D429A1F" w:rsidR="009650C5" w:rsidRPr="005C5DFC" w:rsidRDefault="002338CF" w:rsidP="002A4AC8">
            <w:pPr>
              <w:pStyle w:val="ListParagraph"/>
              <w:numPr>
                <w:ilvl w:val="0"/>
                <w:numId w:val="6"/>
              </w:numPr>
              <w:ind w:left="284" w:hanging="284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A</w:t>
            </w:r>
            <w:r w:rsidR="006F1DDE" w:rsidRPr="005C5DFC">
              <w:rPr>
                <w:rFonts w:cs="Times New Roman"/>
                <w:szCs w:val="22"/>
              </w:rPr>
              <w:t xml:space="preserve"> mother had a </w:t>
            </w:r>
            <w:r w:rsidR="00DB5120" w:rsidRPr="005C5DFC">
              <w:rPr>
                <w:rFonts w:cs="Times New Roman"/>
                <w:szCs w:val="22"/>
              </w:rPr>
              <w:t>dispensation</w:t>
            </w:r>
            <w:r w:rsidR="006F1DDE" w:rsidRPr="005C5DFC">
              <w:rPr>
                <w:rFonts w:cs="Times New Roman"/>
                <w:szCs w:val="22"/>
              </w:rPr>
              <w:t xml:space="preserve"> from pregnancy onset </w:t>
            </w:r>
            <w:r w:rsidR="000C78AE" w:rsidRPr="005C5DFC">
              <w:rPr>
                <w:rFonts w:cs="Times New Roman" w:hint="eastAsia"/>
                <w:szCs w:val="22"/>
              </w:rPr>
              <w:t>to</w:t>
            </w:r>
            <w:r w:rsidR="00507FA4" w:rsidRPr="005C5DFC">
              <w:rPr>
                <w:rFonts w:cs="Times New Roman"/>
                <w:b/>
                <w:bCs/>
                <w:szCs w:val="22"/>
              </w:rPr>
              <w:t xml:space="preserve"> 28 d</w:t>
            </w:r>
            <w:r w:rsidR="00C123FF" w:rsidRPr="005C5DFC">
              <w:rPr>
                <w:rFonts w:cs="Times New Roman"/>
                <w:b/>
                <w:bCs/>
                <w:szCs w:val="22"/>
              </w:rPr>
              <w:t>ays</w:t>
            </w:r>
            <w:r w:rsidR="00507FA4" w:rsidRPr="005C5DFC">
              <w:rPr>
                <w:rFonts w:cs="Times New Roman"/>
                <w:b/>
                <w:bCs/>
                <w:szCs w:val="22"/>
              </w:rPr>
              <w:t xml:space="preserve"> before the index date</w:t>
            </w:r>
          </w:p>
          <w:p w14:paraId="027FBE2F" w14:textId="3B0C45D1" w:rsidR="00535965" w:rsidRPr="005C5DFC" w:rsidRDefault="002338CF" w:rsidP="009650C5">
            <w:pPr>
              <w:pStyle w:val="ListParagraph"/>
              <w:numPr>
                <w:ilvl w:val="0"/>
                <w:numId w:val="6"/>
              </w:numPr>
              <w:ind w:left="284" w:hanging="284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T</w:t>
            </w:r>
            <w:r w:rsidR="009650C5" w:rsidRPr="005C5DFC">
              <w:rPr>
                <w:rFonts w:cs="Times New Roman"/>
                <w:szCs w:val="22"/>
              </w:rPr>
              <w:t>he days of supply overlapped the window between pregnancy onset and</w:t>
            </w:r>
            <w:r w:rsidR="00507FA4" w:rsidRPr="005C5DFC">
              <w:rPr>
                <w:rFonts w:cs="Times New Roman"/>
                <w:szCs w:val="22"/>
              </w:rPr>
              <w:t xml:space="preserve"> </w:t>
            </w:r>
            <w:r w:rsidR="00507FA4" w:rsidRPr="005C5DFC">
              <w:rPr>
                <w:rFonts w:cs="Times New Roman"/>
                <w:b/>
                <w:bCs/>
                <w:szCs w:val="22"/>
              </w:rPr>
              <w:t>28 d</w:t>
            </w:r>
            <w:r w:rsidR="00C123FF" w:rsidRPr="005C5DFC">
              <w:rPr>
                <w:rFonts w:cs="Times New Roman"/>
                <w:b/>
                <w:bCs/>
                <w:szCs w:val="22"/>
              </w:rPr>
              <w:t>ays</w:t>
            </w:r>
            <w:r w:rsidR="00507FA4" w:rsidRPr="005C5DFC">
              <w:rPr>
                <w:rFonts w:cs="Times New Roman"/>
                <w:b/>
                <w:bCs/>
                <w:szCs w:val="22"/>
              </w:rPr>
              <w:t xml:space="preserve"> before the index date</w:t>
            </w:r>
          </w:p>
        </w:tc>
      </w:tr>
      <w:tr w:rsidR="00A2418B" w:rsidRPr="005C5DFC" w14:paraId="450A72F6" w14:textId="77777777" w:rsidTr="00B037AE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3F614735" w14:textId="54045177" w:rsidR="00535965" w:rsidRPr="005C5DFC" w:rsidRDefault="002338CF" w:rsidP="002A4AC8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Sensitivity analysis #3</w:t>
            </w:r>
          </w:p>
          <w:p w14:paraId="7DFCEAB2" w14:textId="79F8ED33" w:rsidR="0029658E" w:rsidRPr="005C5DFC" w:rsidRDefault="002338CF" w:rsidP="002A4AC8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(</w:t>
            </w:r>
            <w:r w:rsidR="001619F2" w:rsidRPr="005C5DFC">
              <w:rPr>
                <w:rFonts w:cs="Times New Roman"/>
                <w:szCs w:val="22"/>
              </w:rPr>
              <w:fldChar w:fldCharType="begin"/>
            </w:r>
            <w:r w:rsidR="001619F2" w:rsidRPr="005C5DFC">
              <w:rPr>
                <w:rFonts w:cs="Times New Roman"/>
                <w:szCs w:val="22"/>
              </w:rPr>
              <w:instrText xml:space="preserve"> REF _Ref197088570 \h  \* MERGEFORMAT </w:instrText>
            </w:r>
            <w:r w:rsidR="001619F2" w:rsidRPr="005C5DFC">
              <w:rPr>
                <w:rFonts w:cs="Times New Roman"/>
                <w:szCs w:val="22"/>
              </w:rPr>
            </w:r>
            <w:r w:rsidR="001619F2" w:rsidRPr="005C5DFC">
              <w:rPr>
                <w:rFonts w:cs="Times New Roman"/>
                <w:szCs w:val="22"/>
              </w:rPr>
              <w:fldChar w:fldCharType="separate"/>
            </w:r>
            <w:r w:rsidR="004B1309" w:rsidRPr="005C5DFC">
              <w:rPr>
                <w:rFonts w:cs="Times New Roman"/>
                <w:szCs w:val="22"/>
              </w:rPr>
              <w:t xml:space="preserve">Table </w:t>
            </w:r>
            <w:proofErr w:type="spellStart"/>
            <w:r w:rsidR="004B1309" w:rsidRPr="005C5DFC">
              <w:rPr>
                <w:rFonts w:cs="Times New Roman"/>
                <w:szCs w:val="22"/>
              </w:rPr>
              <w:t>S9</w:t>
            </w:r>
            <w:proofErr w:type="spellEnd"/>
            <w:r w:rsidR="001619F2" w:rsidRPr="005C5DFC">
              <w:rPr>
                <w:rFonts w:cs="Times New Roman"/>
                <w:szCs w:val="22"/>
              </w:rPr>
              <w:fldChar w:fldCharType="end"/>
            </w:r>
            <w:r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14:paraId="6AC49E88" w14:textId="6B844FB4" w:rsidR="00535965" w:rsidRPr="005C5DFC" w:rsidRDefault="002338CF" w:rsidP="002A4AC8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Same as the main analysis</w:t>
            </w: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nil"/>
            </w:tcBorders>
          </w:tcPr>
          <w:p w14:paraId="6F81A93F" w14:textId="77777777" w:rsidR="00B037AE" w:rsidRPr="005C5DFC" w:rsidRDefault="002338CF" w:rsidP="00B037AE">
            <w:pPr>
              <w:rPr>
                <w:rFonts w:cs="Times New Roman"/>
                <w:szCs w:val="18"/>
              </w:rPr>
            </w:pPr>
            <w:r w:rsidRPr="005C5DFC">
              <w:rPr>
                <w:rFonts w:cs="Times New Roman"/>
                <w:szCs w:val="18"/>
              </w:rPr>
              <w:t>Considered exposed if:</w:t>
            </w:r>
          </w:p>
          <w:p w14:paraId="3373E53E" w14:textId="2DB857B0" w:rsidR="00CE3AA7" w:rsidRPr="005C5DFC" w:rsidRDefault="002338CF" w:rsidP="009650C5">
            <w:pPr>
              <w:pStyle w:val="ListParagraph"/>
              <w:numPr>
                <w:ilvl w:val="0"/>
                <w:numId w:val="6"/>
              </w:numPr>
              <w:ind w:left="284" w:hanging="284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A</w:t>
            </w:r>
            <w:r w:rsidR="009650C5" w:rsidRPr="005C5DFC">
              <w:rPr>
                <w:rFonts w:cs="Times New Roman"/>
                <w:szCs w:val="22"/>
              </w:rPr>
              <w:t xml:space="preserve"> mother had a </w:t>
            </w:r>
            <w:r w:rsidR="00DB5120" w:rsidRPr="005C5DFC">
              <w:rPr>
                <w:rFonts w:cs="Times New Roman"/>
                <w:szCs w:val="22"/>
              </w:rPr>
              <w:t>dispensation</w:t>
            </w:r>
            <w:r w:rsidR="009650C5" w:rsidRPr="005C5DFC">
              <w:rPr>
                <w:rFonts w:cs="Times New Roman"/>
                <w:szCs w:val="22"/>
              </w:rPr>
              <w:t xml:space="preserve"> from pregnancy onset </w:t>
            </w:r>
            <w:r w:rsidR="000C78AE" w:rsidRPr="005C5DFC">
              <w:rPr>
                <w:rFonts w:cs="Times New Roman" w:hint="eastAsia"/>
                <w:szCs w:val="22"/>
              </w:rPr>
              <w:t>to</w:t>
            </w:r>
            <w:r w:rsidR="009650C5" w:rsidRPr="005C5DFC">
              <w:rPr>
                <w:rFonts w:cs="Times New Roman"/>
                <w:b/>
                <w:bCs/>
                <w:szCs w:val="22"/>
              </w:rPr>
              <w:t xml:space="preserve"> </w:t>
            </w:r>
            <w:r w:rsidRPr="005C5DFC">
              <w:rPr>
                <w:rFonts w:cs="Times New Roman"/>
                <w:b/>
                <w:bCs/>
                <w:szCs w:val="22"/>
              </w:rPr>
              <w:t>the end of the first trimester (i.e., 14 weeks of gestation)</w:t>
            </w:r>
          </w:p>
          <w:p w14:paraId="1402A897" w14:textId="67098E85" w:rsidR="00535965" w:rsidRPr="005C5DFC" w:rsidRDefault="002338CF" w:rsidP="00CE3AA7">
            <w:pPr>
              <w:pStyle w:val="ListParagraph"/>
              <w:numPr>
                <w:ilvl w:val="0"/>
                <w:numId w:val="6"/>
              </w:numPr>
              <w:ind w:left="284" w:hanging="284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T</w:t>
            </w:r>
            <w:r w:rsidR="009650C5" w:rsidRPr="005C5DFC">
              <w:rPr>
                <w:rFonts w:cs="Times New Roman"/>
                <w:szCs w:val="22"/>
              </w:rPr>
              <w:t xml:space="preserve">he days of supply overlapped the window between pregnancy onset and </w:t>
            </w:r>
            <w:r w:rsidR="00CE3AA7" w:rsidRPr="005C5DFC">
              <w:rPr>
                <w:rFonts w:cs="Times New Roman"/>
                <w:b/>
                <w:bCs/>
                <w:szCs w:val="22"/>
              </w:rPr>
              <w:t>the end of the first trimester (i.e., 14 weeks of gestation)</w:t>
            </w:r>
          </w:p>
        </w:tc>
      </w:tr>
      <w:tr w:rsidR="00A2418B" w:rsidRPr="005C5DFC" w14:paraId="2E8FDBEF" w14:textId="77777777" w:rsidTr="00B037AE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7D3CB7F7" w14:textId="230C5C21" w:rsidR="00535965" w:rsidRPr="005C5DFC" w:rsidRDefault="002338CF" w:rsidP="002A4AC8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Sensitivity analysis #4</w:t>
            </w:r>
          </w:p>
          <w:p w14:paraId="2ED45234" w14:textId="10096BFB" w:rsidR="0029658E" w:rsidRPr="005C5DFC" w:rsidRDefault="002338CF" w:rsidP="002A4AC8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(</w:t>
            </w:r>
            <w:r w:rsidR="001619F2" w:rsidRPr="005C5DFC">
              <w:rPr>
                <w:rFonts w:cs="Times New Roman"/>
                <w:szCs w:val="22"/>
              </w:rPr>
              <w:fldChar w:fldCharType="begin"/>
            </w:r>
            <w:r w:rsidR="001619F2" w:rsidRPr="005C5DFC">
              <w:rPr>
                <w:rFonts w:cs="Times New Roman"/>
                <w:szCs w:val="22"/>
              </w:rPr>
              <w:instrText xml:space="preserve"> REF _Ref197088575 \h  \* MERGEFORMAT </w:instrText>
            </w:r>
            <w:r w:rsidR="001619F2" w:rsidRPr="005C5DFC">
              <w:rPr>
                <w:rFonts w:cs="Times New Roman"/>
                <w:szCs w:val="22"/>
              </w:rPr>
            </w:r>
            <w:r w:rsidR="001619F2" w:rsidRPr="005C5DFC">
              <w:rPr>
                <w:rFonts w:cs="Times New Roman"/>
                <w:szCs w:val="22"/>
              </w:rPr>
              <w:fldChar w:fldCharType="separate"/>
            </w:r>
            <w:r w:rsidR="004B1309" w:rsidRPr="005C5DFC">
              <w:rPr>
                <w:rFonts w:cs="Times New Roman"/>
                <w:szCs w:val="22"/>
              </w:rPr>
              <w:t xml:space="preserve">Table </w:t>
            </w:r>
            <w:proofErr w:type="spellStart"/>
            <w:r w:rsidR="004B1309" w:rsidRPr="005C5DFC">
              <w:rPr>
                <w:rFonts w:cs="Times New Roman"/>
                <w:szCs w:val="22"/>
              </w:rPr>
              <w:t>S10</w:t>
            </w:r>
            <w:proofErr w:type="spellEnd"/>
            <w:r w:rsidR="001619F2" w:rsidRPr="005C5DFC">
              <w:rPr>
                <w:rFonts w:cs="Times New Roman"/>
                <w:szCs w:val="22"/>
              </w:rPr>
              <w:fldChar w:fldCharType="end"/>
            </w:r>
            <w:r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14:paraId="22624E5D" w14:textId="28847C3C" w:rsidR="00535965" w:rsidRPr="005C5DFC" w:rsidRDefault="002338CF" w:rsidP="002A4AC8">
            <w:pPr>
              <w:jc w:val="left"/>
              <w:rPr>
                <w:rFonts w:cs="Times New Roman"/>
                <w:b/>
                <w:bCs/>
                <w:szCs w:val="22"/>
              </w:rPr>
            </w:pPr>
            <w:r w:rsidRPr="005C5DFC">
              <w:rPr>
                <w:rFonts w:cs="Times New Roman"/>
                <w:b/>
                <w:bCs/>
                <w:szCs w:val="22"/>
              </w:rPr>
              <w:t xml:space="preserve">Cases </w:t>
            </w:r>
            <w:r w:rsidR="00B54A6E" w:rsidRPr="005C5DFC">
              <w:rPr>
                <w:rFonts w:cs="Times New Roman" w:hint="eastAsia"/>
                <w:b/>
                <w:bCs/>
                <w:szCs w:val="22"/>
              </w:rPr>
              <w:t>with</w:t>
            </w:r>
            <w:r w:rsidR="00682D4F" w:rsidRPr="005C5DFC">
              <w:rPr>
                <w:rFonts w:eastAsiaTheme="minorEastAsia" w:cs="Times New Roman"/>
                <w:b/>
                <w:bCs/>
                <w:szCs w:val="22"/>
              </w:rPr>
              <w:t xml:space="preserve"> miscarriage </w:t>
            </w:r>
            <w:r w:rsidR="00B77989" w:rsidRPr="005C5DFC">
              <w:rPr>
                <w:rFonts w:cs="Times New Roman" w:hint="eastAsia"/>
                <w:b/>
                <w:bCs/>
                <w:szCs w:val="22"/>
              </w:rPr>
              <w:t>before</w:t>
            </w:r>
            <w:r w:rsidR="00682D4F" w:rsidRPr="005C5DFC">
              <w:rPr>
                <w:rFonts w:eastAsiaTheme="minorEastAsia" w:cs="Times New Roman"/>
                <w:b/>
                <w:bCs/>
                <w:szCs w:val="22"/>
              </w:rPr>
              <w:t xml:space="preserve"> 12 weeks of gestation and their controls</w:t>
            </w: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nil"/>
            </w:tcBorders>
          </w:tcPr>
          <w:p w14:paraId="3065057A" w14:textId="4CC6B111" w:rsidR="00535965" w:rsidRPr="005C5DFC" w:rsidRDefault="002338CF" w:rsidP="009D295E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Same as the main analysis</w:t>
            </w:r>
          </w:p>
        </w:tc>
      </w:tr>
      <w:tr w:rsidR="00EE517D" w:rsidRPr="005C5DFC" w14:paraId="7905740C" w14:textId="77777777" w:rsidTr="00B037AE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0A460E93" w14:textId="77777777" w:rsidR="00BF241F" w:rsidRPr="005C5DFC" w:rsidRDefault="00BF241F" w:rsidP="00BF241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Sensitivity analysis #5</w:t>
            </w:r>
          </w:p>
          <w:p w14:paraId="76FF78C3" w14:textId="69645418" w:rsidR="00BF241F" w:rsidRPr="005C5DFC" w:rsidRDefault="00BF241F" w:rsidP="00BF241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(</w:t>
            </w:r>
            <w:r w:rsidR="0011440C" w:rsidRPr="005C5DFC">
              <w:rPr>
                <w:rFonts w:cs="Times New Roman" w:hint="eastAsia"/>
                <w:szCs w:val="22"/>
              </w:rPr>
              <w:t xml:space="preserve">Table </w:t>
            </w:r>
            <w:proofErr w:type="spellStart"/>
            <w:r w:rsidR="0011440C" w:rsidRPr="005C5DFC">
              <w:rPr>
                <w:rFonts w:cs="Times New Roman" w:hint="eastAsia"/>
                <w:szCs w:val="22"/>
              </w:rPr>
              <w:t>S11</w:t>
            </w:r>
            <w:proofErr w:type="spellEnd"/>
            <w:r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14:paraId="41C8C428" w14:textId="4CAAA703" w:rsidR="00BF241F" w:rsidRPr="005C5DFC" w:rsidRDefault="00BF241F" w:rsidP="002A4AC8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Same as the main analysis</w:t>
            </w: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nil"/>
            </w:tcBorders>
          </w:tcPr>
          <w:p w14:paraId="5BC086F4" w14:textId="7848F194" w:rsidR="00BF5C29" w:rsidRPr="005C5DFC" w:rsidRDefault="00BF5C29" w:rsidP="00BF5C29">
            <w:pPr>
              <w:jc w:val="left"/>
              <w:rPr>
                <w:rFonts w:cs="Times New Roman"/>
                <w:bCs/>
                <w:szCs w:val="22"/>
              </w:rPr>
            </w:pPr>
            <w:r w:rsidRPr="005C5DFC">
              <w:rPr>
                <w:rFonts w:cs="Times New Roman"/>
                <w:bCs/>
                <w:szCs w:val="22"/>
              </w:rPr>
              <w:t>Considered exposed if:</w:t>
            </w:r>
          </w:p>
          <w:p w14:paraId="629392BE" w14:textId="5965315B" w:rsidR="00BF5C29" w:rsidRPr="005C5DFC" w:rsidRDefault="00BF5C29" w:rsidP="00DB5120">
            <w:pPr>
              <w:pStyle w:val="ListParagraph"/>
              <w:numPr>
                <w:ilvl w:val="0"/>
                <w:numId w:val="6"/>
              </w:numPr>
              <w:ind w:left="284" w:hanging="284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bCs/>
                <w:szCs w:val="22"/>
              </w:rPr>
              <w:t xml:space="preserve">A mother had </w:t>
            </w:r>
            <w:r w:rsidRPr="005C5DFC">
              <w:rPr>
                <w:rFonts w:cs="Times New Roman"/>
                <w:b/>
                <w:bCs/>
                <w:szCs w:val="22"/>
              </w:rPr>
              <w:t xml:space="preserve">an outpatient </w:t>
            </w:r>
            <w:r w:rsidR="00DB5120" w:rsidRPr="005C5DFC">
              <w:rPr>
                <w:rFonts w:cs="Times New Roman"/>
                <w:szCs w:val="22"/>
              </w:rPr>
              <w:t>dispensation</w:t>
            </w:r>
            <w:r w:rsidRPr="005C5DFC">
              <w:rPr>
                <w:rFonts w:cs="Times New Roman"/>
                <w:bCs/>
                <w:szCs w:val="22"/>
              </w:rPr>
              <w:t xml:space="preserve"> from pregnancy onset </w:t>
            </w:r>
            <w:r w:rsidR="00EE6E6B" w:rsidRPr="005C5DFC">
              <w:rPr>
                <w:rFonts w:cs="Times New Roman" w:hint="eastAsia"/>
                <w:bCs/>
                <w:szCs w:val="22"/>
              </w:rPr>
              <w:t>to</w:t>
            </w:r>
            <w:r w:rsidRPr="005C5DFC">
              <w:rPr>
                <w:rFonts w:cs="Times New Roman"/>
                <w:bCs/>
                <w:szCs w:val="22"/>
              </w:rPr>
              <w:t xml:space="preserve"> the day before the index date</w:t>
            </w:r>
          </w:p>
          <w:p w14:paraId="4E19FAFD" w14:textId="715009B7" w:rsidR="00BF241F" w:rsidRPr="005C5DFC" w:rsidRDefault="00BF5C29" w:rsidP="00DB5120">
            <w:pPr>
              <w:pStyle w:val="ListParagraph"/>
              <w:numPr>
                <w:ilvl w:val="0"/>
                <w:numId w:val="6"/>
              </w:numPr>
              <w:ind w:left="284" w:hanging="284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bCs/>
                <w:szCs w:val="22"/>
              </w:rPr>
              <w:t xml:space="preserve">The days of supply </w:t>
            </w:r>
            <w:r w:rsidR="00521020" w:rsidRPr="005C5DFC">
              <w:rPr>
                <w:rFonts w:cs="Times New Roman" w:hint="eastAsia"/>
                <w:bCs/>
                <w:szCs w:val="22"/>
              </w:rPr>
              <w:t>for</w:t>
            </w:r>
            <w:r w:rsidRPr="005C5DFC">
              <w:rPr>
                <w:rFonts w:cs="Times New Roman"/>
                <w:b/>
                <w:bCs/>
                <w:szCs w:val="22"/>
              </w:rPr>
              <w:t xml:space="preserve"> outpatient</w:t>
            </w:r>
            <w:r w:rsidRPr="005C5DFC">
              <w:rPr>
                <w:rFonts w:cs="Times New Roman"/>
                <w:bCs/>
                <w:szCs w:val="22"/>
              </w:rPr>
              <w:t xml:space="preserve"> </w:t>
            </w:r>
            <w:r w:rsidR="00DB5120" w:rsidRPr="005C5DFC">
              <w:rPr>
                <w:rFonts w:cs="Times New Roman"/>
                <w:szCs w:val="22"/>
              </w:rPr>
              <w:t>dispensation</w:t>
            </w:r>
            <w:r w:rsidR="00521020" w:rsidRPr="005C5DFC">
              <w:rPr>
                <w:rFonts w:cs="Times New Roman" w:hint="eastAsia"/>
                <w:szCs w:val="22"/>
              </w:rPr>
              <w:t>s</w:t>
            </w:r>
            <w:r w:rsidRPr="005C5DFC">
              <w:rPr>
                <w:rFonts w:cs="Times New Roman"/>
                <w:bCs/>
                <w:szCs w:val="22"/>
              </w:rPr>
              <w:t xml:space="preserve"> overlapped the window </w:t>
            </w:r>
            <w:r w:rsidRPr="005C5DFC">
              <w:rPr>
                <w:rFonts w:cs="Times New Roman"/>
                <w:bCs/>
                <w:szCs w:val="22"/>
              </w:rPr>
              <w:lastRenderedPageBreak/>
              <w:t>between pregnancy onset and the day before the index date</w:t>
            </w:r>
          </w:p>
        </w:tc>
      </w:tr>
      <w:tr w:rsidR="00A2418B" w:rsidRPr="005C5DFC" w14:paraId="5246BD32" w14:textId="77777777" w:rsidTr="00B037AE"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FE255" w14:textId="56A6E4ED" w:rsidR="009D295E" w:rsidRPr="005C5DFC" w:rsidRDefault="002338CF" w:rsidP="009D295E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lastRenderedPageBreak/>
              <w:t>Sensitivity analysis #</w:t>
            </w:r>
            <w:r w:rsidR="00BF241F" w:rsidRPr="005C5DFC">
              <w:rPr>
                <w:rFonts w:cs="Times New Roman"/>
                <w:szCs w:val="22"/>
              </w:rPr>
              <w:t>6</w:t>
            </w:r>
          </w:p>
          <w:p w14:paraId="49A76D78" w14:textId="7790E007" w:rsidR="0029658E" w:rsidRPr="005C5DFC" w:rsidRDefault="002338CF" w:rsidP="009D295E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(Table 4)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1F6777" w14:textId="4B841F3D" w:rsidR="009D295E" w:rsidRPr="005C5DFC" w:rsidRDefault="002338CF" w:rsidP="009D295E">
            <w:pPr>
              <w:jc w:val="left"/>
              <w:rPr>
                <w:rFonts w:cs="Times New Roman"/>
                <w:b/>
                <w:bCs/>
                <w:szCs w:val="22"/>
              </w:rPr>
            </w:pPr>
            <w:r w:rsidRPr="005C5DFC">
              <w:rPr>
                <w:rFonts w:cs="Times New Roman"/>
                <w:b/>
                <w:bCs/>
                <w:szCs w:val="22"/>
              </w:rPr>
              <w:t xml:space="preserve">Cases and controls diagnosed with </w:t>
            </w:r>
            <w:r w:rsidR="002F2245" w:rsidRPr="005C5DFC">
              <w:rPr>
                <w:rFonts w:cs="Times New Roman"/>
                <w:b/>
                <w:bCs/>
                <w:szCs w:val="22"/>
              </w:rPr>
              <w:t xml:space="preserve">anxiety or </w:t>
            </w:r>
            <w:r w:rsidR="007C4CB7" w:rsidRPr="005C5DFC">
              <w:rPr>
                <w:rFonts w:cs="Times New Roman" w:hint="eastAsia"/>
                <w:b/>
                <w:bCs/>
                <w:szCs w:val="22"/>
              </w:rPr>
              <w:t>sleep disorder</w:t>
            </w:r>
            <w:r w:rsidR="00697D7A" w:rsidRPr="005C5DFC">
              <w:rPr>
                <w:rFonts w:cs="Times New Roman" w:hint="eastAsia"/>
                <w:b/>
                <w:bCs/>
                <w:szCs w:val="22"/>
              </w:rPr>
              <w:t>s</w:t>
            </w:r>
          </w:p>
        </w:tc>
        <w:tc>
          <w:tcPr>
            <w:tcW w:w="26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11606" w14:textId="7FC277D8" w:rsidR="009D295E" w:rsidRPr="005C5DFC" w:rsidRDefault="002338CF" w:rsidP="009D295E">
            <w:pPr>
              <w:jc w:val="left"/>
              <w:rPr>
                <w:rFonts w:eastAsiaTheme="minorEastAsia"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Same as the main analysis</w:t>
            </w:r>
          </w:p>
        </w:tc>
      </w:tr>
    </w:tbl>
    <w:p w14:paraId="5E3CC290" w14:textId="77777777" w:rsidR="001C586E" w:rsidRPr="005C5DFC" w:rsidRDefault="001C586E">
      <w:pPr>
        <w:rPr>
          <w:b/>
        </w:rPr>
      </w:pPr>
      <w:r w:rsidRPr="005C5DFC">
        <w:rPr>
          <w:b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2"/>
        <w:gridCol w:w="1125"/>
        <w:gridCol w:w="1125"/>
        <w:gridCol w:w="1126"/>
        <w:gridCol w:w="1125"/>
        <w:gridCol w:w="1125"/>
        <w:gridCol w:w="1126"/>
      </w:tblGrid>
      <w:tr w:rsidR="00350374" w:rsidRPr="005C5DFC" w14:paraId="1E83F663" w14:textId="77777777" w:rsidTr="00150B82">
        <w:tc>
          <w:tcPr>
            <w:tcW w:w="8504" w:type="dxa"/>
            <w:gridSpan w:val="7"/>
            <w:tcBorders>
              <w:bottom w:val="single" w:sz="4" w:space="0" w:color="auto"/>
            </w:tcBorders>
          </w:tcPr>
          <w:p w14:paraId="5DC9B725" w14:textId="1C533FFC" w:rsidR="00350374" w:rsidRPr="005C5DFC" w:rsidRDefault="00350374" w:rsidP="007100CF">
            <w:pPr>
              <w:pStyle w:val="Caption"/>
              <w:rPr>
                <w:rFonts w:ascii="Times New Roman" w:eastAsia="ＭＳ 明朝" w:hAnsi="Times New Roman" w:cs="Times New Roman"/>
                <w:szCs w:val="22"/>
              </w:rPr>
            </w:pPr>
            <w:bookmarkStart w:id="24" w:name="_Toc222242270"/>
            <w:bookmarkStart w:id="25" w:name="_Toc222242365"/>
            <w:bookmarkStart w:id="26" w:name="_Toc222243441"/>
            <w:r w:rsidRPr="005C5DFC">
              <w:rPr>
                <w:rFonts w:ascii="Times New Roman" w:hAnsi="Times New Roman" w:cs="Times New Roman"/>
                <w:szCs w:val="22"/>
              </w:rPr>
              <w:lastRenderedPageBreak/>
              <w:t xml:space="preserve">Table </w:t>
            </w:r>
            <w:proofErr w:type="spellStart"/>
            <w:r w:rsidRPr="005C5DFC">
              <w:rPr>
                <w:rFonts w:ascii="Times New Roman" w:hAnsi="Times New Roman" w:cs="Times New Roman"/>
                <w:szCs w:val="22"/>
              </w:rPr>
              <w:t>S</w:t>
            </w:r>
            <w:r w:rsidRPr="005C5DFC">
              <w:rPr>
                <w:rFonts w:ascii="Times New Roman" w:hAnsi="Times New Roman" w:cs="Times New Roman"/>
                <w:szCs w:val="22"/>
              </w:rPr>
              <w:fldChar w:fldCharType="begin"/>
            </w:r>
            <w:r w:rsidRPr="005C5DFC">
              <w:rPr>
                <w:rFonts w:ascii="Times New Roman" w:hAnsi="Times New Roman" w:cs="Times New Roman"/>
                <w:szCs w:val="22"/>
              </w:rPr>
              <w:instrText xml:space="preserve"> SEQ Table_S \* ARABIC </w:instrText>
            </w:r>
            <w:r w:rsidRPr="005C5DFC">
              <w:rPr>
                <w:rFonts w:ascii="Times New Roman" w:hAnsi="Times New Roman" w:cs="Times New Roman"/>
                <w:szCs w:val="22"/>
              </w:rPr>
              <w:fldChar w:fldCharType="separate"/>
            </w:r>
            <w:r w:rsidR="004B1309" w:rsidRPr="005C5DFC">
              <w:rPr>
                <w:rFonts w:ascii="Times New Roman" w:hAnsi="Times New Roman" w:cs="Times New Roman"/>
                <w:noProof/>
                <w:szCs w:val="22"/>
              </w:rPr>
              <w:t>6</w:t>
            </w:r>
            <w:proofErr w:type="spellEnd"/>
            <w:r w:rsidRPr="005C5DFC">
              <w:rPr>
                <w:rFonts w:ascii="Times New Roman" w:hAnsi="Times New Roman" w:cs="Times New Roman"/>
                <w:szCs w:val="22"/>
              </w:rPr>
              <w:fldChar w:fldCharType="end"/>
            </w:r>
            <w:r w:rsidRPr="005C5DFC">
              <w:rPr>
                <w:rFonts w:ascii="Times New Roman" w:hAnsi="Times New Roman" w:cs="Times New Roman"/>
                <w:szCs w:val="22"/>
              </w:rPr>
              <w:t>. Dose level</w:t>
            </w:r>
            <w:r w:rsidR="00D25FA4" w:rsidRPr="005C5DFC">
              <w:rPr>
                <w:rFonts w:ascii="Times New Roman" w:eastAsia="ＭＳ 明朝" w:hAnsi="Times New Roman" w:cs="Times New Roman" w:hint="eastAsia"/>
                <w:szCs w:val="22"/>
              </w:rPr>
              <w:t>s</w:t>
            </w:r>
            <w:r w:rsidRPr="005C5DFC">
              <w:rPr>
                <w:rFonts w:ascii="Times New Roman" w:hAnsi="Times New Roman" w:cs="Times New Roman"/>
                <w:szCs w:val="22"/>
              </w:rPr>
              <w:t xml:space="preserve"> of benzodiazepines</w:t>
            </w:r>
            <w:bookmarkEnd w:id="24"/>
            <w:bookmarkEnd w:id="25"/>
            <w:bookmarkEnd w:id="26"/>
          </w:p>
        </w:tc>
      </w:tr>
      <w:tr w:rsidR="00350374" w:rsidRPr="005C5DFC" w14:paraId="4A36E581" w14:textId="77777777" w:rsidTr="00DB5120"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14:paraId="7DC0AB96" w14:textId="77777777" w:rsidR="00350374" w:rsidRPr="005C5DFC" w:rsidRDefault="00350374">
            <w:pPr>
              <w:rPr>
                <w:rFonts w:cs="Times New Roman"/>
                <w:szCs w:val="22"/>
              </w:rPr>
            </w:pPr>
          </w:p>
        </w:tc>
        <w:tc>
          <w:tcPr>
            <w:tcW w:w="337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0240130" w14:textId="56BA3716" w:rsidR="00350374" w:rsidRPr="005C5DFC" w:rsidRDefault="00350374" w:rsidP="007100C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>Cases</w:t>
            </w:r>
            <w:r w:rsidR="0061398B" w:rsidRPr="005C5DFC">
              <w:rPr>
                <w:rFonts w:cs="Times New Roman"/>
                <w:b/>
                <w:szCs w:val="22"/>
              </w:rPr>
              <w:br/>
              <w:t>n = 63,482</w:t>
            </w:r>
          </w:p>
        </w:tc>
        <w:tc>
          <w:tcPr>
            <w:tcW w:w="337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DE73708" w14:textId="56314607" w:rsidR="00350374" w:rsidRPr="005C5DFC" w:rsidRDefault="00350374" w:rsidP="007100C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>Controls</w:t>
            </w:r>
            <w:r w:rsidR="0061398B" w:rsidRPr="005C5DFC">
              <w:rPr>
                <w:rFonts w:cs="Times New Roman"/>
                <w:b/>
                <w:szCs w:val="22"/>
              </w:rPr>
              <w:br/>
              <w:t>n = 190,383</w:t>
            </w:r>
          </w:p>
        </w:tc>
      </w:tr>
      <w:tr w:rsidR="00C66B73" w:rsidRPr="005C5DFC" w14:paraId="6A9404E3" w14:textId="77777777" w:rsidTr="00DB5120"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14:paraId="0262C284" w14:textId="77777777" w:rsidR="00C66B73" w:rsidRPr="005C5DFC" w:rsidRDefault="00C66B73" w:rsidP="00C66B73">
            <w:pPr>
              <w:rPr>
                <w:rFonts w:cs="Times New Roman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3C0C75B" w14:textId="7760C2E9" w:rsidR="00C66B73" w:rsidRPr="005C5DFC" w:rsidRDefault="0036436F" w:rsidP="0036436F">
            <w:pPr>
              <w:jc w:val="center"/>
              <w:rPr>
                <w:rFonts w:cs="Times New Roman"/>
                <w:b/>
                <w:szCs w:val="22"/>
              </w:rPr>
            </w:pPr>
            <w:proofErr w:type="gramStart"/>
            <w:r w:rsidRPr="005C5DFC">
              <w:rPr>
                <w:rFonts w:cs="Times New Roman"/>
                <w:b/>
                <w:szCs w:val="22"/>
              </w:rPr>
              <w:t>High-dose</w:t>
            </w:r>
            <w:proofErr w:type="gramEnd"/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1CCEBC4" w14:textId="3AD09959" w:rsidR="00C66B73" w:rsidRPr="005C5DFC" w:rsidRDefault="00DD56CC" w:rsidP="00C66B73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>Medium</w:t>
            </w:r>
            <w:r w:rsidR="00C66B73" w:rsidRPr="005C5DFC">
              <w:rPr>
                <w:rFonts w:cs="Times New Roman"/>
                <w:b/>
                <w:szCs w:val="22"/>
              </w:rPr>
              <w:t>-dose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850F8EB" w14:textId="15DD510D" w:rsidR="00C66B73" w:rsidRPr="005C5DFC" w:rsidRDefault="0036436F" w:rsidP="00C66B73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 xml:space="preserve"> </w:t>
            </w:r>
            <w:proofErr w:type="gramStart"/>
            <w:r w:rsidRPr="005C5DFC">
              <w:rPr>
                <w:rFonts w:cs="Times New Roman"/>
                <w:b/>
                <w:szCs w:val="22"/>
              </w:rPr>
              <w:t>Low-dose</w:t>
            </w:r>
            <w:proofErr w:type="gramEnd"/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D7D7F51" w14:textId="562BE629" w:rsidR="00C66B73" w:rsidRPr="005C5DFC" w:rsidRDefault="0036436F" w:rsidP="00C66B73">
            <w:pPr>
              <w:jc w:val="center"/>
              <w:rPr>
                <w:rFonts w:cs="Times New Roman"/>
                <w:b/>
                <w:szCs w:val="22"/>
              </w:rPr>
            </w:pPr>
            <w:proofErr w:type="gramStart"/>
            <w:r w:rsidRPr="005C5DFC">
              <w:rPr>
                <w:rFonts w:cs="Times New Roman"/>
                <w:b/>
                <w:szCs w:val="22"/>
              </w:rPr>
              <w:t>High-dose</w:t>
            </w:r>
            <w:proofErr w:type="gramEnd"/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5E62A5A" w14:textId="3F2C35DE" w:rsidR="00C66B73" w:rsidRPr="005C5DFC" w:rsidRDefault="00DD56CC" w:rsidP="00C66B73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>Medium</w:t>
            </w:r>
            <w:r w:rsidR="00C66B73" w:rsidRPr="005C5DFC">
              <w:rPr>
                <w:rFonts w:cs="Times New Roman"/>
                <w:b/>
                <w:szCs w:val="22"/>
              </w:rPr>
              <w:t>-dose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28A3159" w14:textId="1E178C1D" w:rsidR="00C66B73" w:rsidRPr="005C5DFC" w:rsidRDefault="0036436F" w:rsidP="00C66B73">
            <w:pPr>
              <w:jc w:val="center"/>
              <w:rPr>
                <w:rFonts w:cs="Times New Roman"/>
                <w:b/>
                <w:szCs w:val="22"/>
              </w:rPr>
            </w:pPr>
            <w:proofErr w:type="gramStart"/>
            <w:r w:rsidRPr="005C5DFC">
              <w:rPr>
                <w:rFonts w:cs="Times New Roman"/>
                <w:b/>
                <w:szCs w:val="22"/>
              </w:rPr>
              <w:t>Low-dose</w:t>
            </w:r>
            <w:proofErr w:type="gramEnd"/>
          </w:p>
        </w:tc>
      </w:tr>
      <w:tr w:rsidR="00C2325F" w:rsidRPr="005C5DFC" w14:paraId="1756921B" w14:textId="77777777" w:rsidTr="00EA2CFF">
        <w:tc>
          <w:tcPr>
            <w:tcW w:w="1752" w:type="dxa"/>
            <w:tcBorders>
              <w:top w:val="single" w:sz="4" w:space="0" w:color="auto"/>
            </w:tcBorders>
          </w:tcPr>
          <w:p w14:paraId="4B8C6556" w14:textId="61A69212" w:rsidR="00C2325F" w:rsidRPr="005C5DFC" w:rsidRDefault="00C2325F" w:rsidP="00C2325F">
            <w:pPr>
              <w:rPr>
                <w:rFonts w:cs="Times New Roman"/>
                <w:szCs w:val="22"/>
              </w:rPr>
            </w:pPr>
            <w:proofErr w:type="gramStart"/>
            <w:r w:rsidRPr="005C5DFC">
              <w:rPr>
                <w:rFonts w:cs="Times New Roman"/>
                <w:szCs w:val="22"/>
              </w:rPr>
              <w:t>Long-acting</w:t>
            </w:r>
            <w:proofErr w:type="gramEnd"/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3C549424" w14:textId="6BFBDAEC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98 (0.2)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64186B28" w14:textId="2DD4CB0D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130 (0.2)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36795A3F" w14:textId="7E4865BA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54 (0.1)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17D3D259" w14:textId="507FCAA8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186 (0.1)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334BF934" w14:textId="6E62F821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245 (0.1)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34395AA1" w14:textId="72EF6D16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114 (0.1)</w:t>
            </w:r>
          </w:p>
        </w:tc>
      </w:tr>
      <w:tr w:rsidR="00C2325F" w:rsidRPr="005C5DFC" w14:paraId="06B61F8F" w14:textId="77777777" w:rsidTr="00EA2CFF">
        <w:tc>
          <w:tcPr>
            <w:tcW w:w="1752" w:type="dxa"/>
          </w:tcPr>
          <w:p w14:paraId="6F2FD173" w14:textId="3130ED8E" w:rsidR="00C2325F" w:rsidRPr="005C5DFC" w:rsidRDefault="00C2325F" w:rsidP="00C2325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  </w:t>
            </w:r>
            <w:r w:rsidRPr="005C5DFC">
              <w:rPr>
                <w:rFonts w:cs="Times New Roman"/>
                <w:bCs/>
                <w:szCs w:val="22"/>
              </w:rPr>
              <w:t>Diazepam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63575008" w14:textId="4CBAF977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25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18831919" w14:textId="36C5FE73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51 (0.1)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4028C915" w14:textId="2C7C6EF0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13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78669258" w14:textId="6A36175E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48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26568E4A" w14:textId="6DDF2ED3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31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12093800" w14:textId="207B1309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22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</w:tr>
      <w:tr w:rsidR="00C2325F" w:rsidRPr="005C5DFC" w14:paraId="564C37E0" w14:textId="77777777" w:rsidTr="00EA2CFF">
        <w:tc>
          <w:tcPr>
            <w:tcW w:w="1752" w:type="dxa"/>
          </w:tcPr>
          <w:p w14:paraId="13E57656" w14:textId="1740F64C" w:rsidR="00C2325F" w:rsidRPr="005C5DFC" w:rsidRDefault="00C2325F" w:rsidP="00C2325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  </w:t>
            </w:r>
            <w:proofErr w:type="spellStart"/>
            <w:r w:rsidRPr="005C5DFC">
              <w:rPr>
                <w:rFonts w:cs="Times New Roman"/>
                <w:bCs/>
                <w:szCs w:val="22"/>
              </w:rPr>
              <w:t>Loflazepate</w:t>
            </w:r>
            <w:proofErr w:type="spellEnd"/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2BCBF000" w14:textId="14F0FDD2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29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64F97C5C" w14:textId="6EB4F7A3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58 (0.1)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4586467F" w14:textId="798FD917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37 (0.1)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5224BB53" w14:textId="35E8EB3B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53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6FBCC19D" w14:textId="64713B4A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153 (0.1)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66333A30" w14:textId="047DD3C1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78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</w:tr>
      <w:tr w:rsidR="00C2325F" w:rsidRPr="005C5DFC" w14:paraId="7A66DB64" w14:textId="77777777" w:rsidTr="00EA2CFF">
        <w:tc>
          <w:tcPr>
            <w:tcW w:w="1752" w:type="dxa"/>
          </w:tcPr>
          <w:p w14:paraId="4508708E" w14:textId="275A5ACF" w:rsidR="00C2325F" w:rsidRPr="005C5DFC" w:rsidRDefault="00C2325F" w:rsidP="00C2325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Intermediate-acting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5569A7CF" w14:textId="5DA25F14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197 (0.3)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6FD2CBCE" w14:textId="44D6E424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132 (0.2)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21DDCBCA" w14:textId="72BF5246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65 (0.1)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04E17DF9" w14:textId="4EACD81B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397 (0.2)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7715B57D" w14:textId="3CAE2BAC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354 (0.2)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59AA6EBB" w14:textId="65680EDB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132 (0.1)</w:t>
            </w:r>
          </w:p>
        </w:tc>
      </w:tr>
      <w:tr w:rsidR="00C2325F" w:rsidRPr="005C5DFC" w14:paraId="17977E40" w14:textId="77777777" w:rsidTr="00EA2CFF">
        <w:tc>
          <w:tcPr>
            <w:tcW w:w="1752" w:type="dxa"/>
          </w:tcPr>
          <w:p w14:paraId="083CAA4D" w14:textId="6D708FB0" w:rsidR="00C2325F" w:rsidRPr="005C5DFC" w:rsidRDefault="00C2325F" w:rsidP="00C2325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  Alprazolam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286B3B62" w14:textId="7BFAFE17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64 (0.1)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1A5E0A51" w14:textId="05197307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59 (0.1)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289FA1F0" w14:textId="701A9E30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26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24BE7DB3" w14:textId="6DDB2B21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168 (0.1)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3C980AAD" w14:textId="2F6CE070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169 (0.1)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3AE8FF50" w14:textId="7E5C491B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70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</w:tr>
      <w:tr w:rsidR="00C2325F" w:rsidRPr="005C5DFC" w14:paraId="7F632F7E" w14:textId="77777777" w:rsidTr="00EA2CFF">
        <w:tc>
          <w:tcPr>
            <w:tcW w:w="1752" w:type="dxa"/>
          </w:tcPr>
          <w:p w14:paraId="56FB74E7" w14:textId="78ED5BC5" w:rsidR="00C2325F" w:rsidRPr="005C5DFC" w:rsidRDefault="00C2325F" w:rsidP="00C2325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  Bromazepam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711EB34E" w14:textId="1CC77AC0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37 (0.1)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07C09937" w14:textId="69F6FCDF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20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1467A93E" w14:textId="03DFED02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4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02C2778D" w14:textId="00B90242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89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03740D54" w14:textId="3597B969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37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797101E9" w14:textId="578CDDF1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15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</w:tr>
      <w:tr w:rsidR="00C2325F" w:rsidRPr="005C5DFC" w14:paraId="3683692A" w14:textId="77777777" w:rsidTr="00EA2CFF">
        <w:tc>
          <w:tcPr>
            <w:tcW w:w="1752" w:type="dxa"/>
          </w:tcPr>
          <w:p w14:paraId="1B22029E" w14:textId="28399B26" w:rsidR="00C2325F" w:rsidRPr="005C5DFC" w:rsidRDefault="00C2325F" w:rsidP="00C2325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  Flunitrazepam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237871F5" w14:textId="75136952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58 (0.1)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02CB1509" w14:textId="18797E60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16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5A14C69A" w14:textId="0ADF86DE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7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43F29F22" w14:textId="2AC89372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118 (0.1)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49B08A4D" w14:textId="34C895F6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44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4DCFC347" w14:textId="1EA283F5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20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</w:tr>
      <w:tr w:rsidR="00C2325F" w:rsidRPr="005C5DFC" w14:paraId="3FF8CE3A" w14:textId="77777777" w:rsidTr="00EA2CFF">
        <w:tc>
          <w:tcPr>
            <w:tcW w:w="1752" w:type="dxa"/>
          </w:tcPr>
          <w:p w14:paraId="5F8FBAE0" w14:textId="7A73DC89" w:rsidR="00C2325F" w:rsidRPr="005C5DFC" w:rsidRDefault="00C2325F" w:rsidP="00C2325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  Lorazepam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670B8D00" w14:textId="632A0D91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37 (0.1)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28010C34" w14:textId="51F7E238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35 (0.1)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18702DD9" w14:textId="6D867746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23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4B3DDEC9" w14:textId="301F5D17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70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38B6F40E" w14:textId="0BAB774E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77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1F98B231" w14:textId="30B0E560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27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</w:tr>
      <w:tr w:rsidR="00DB5120" w:rsidRPr="005C5DFC" w14:paraId="172FD53A" w14:textId="77777777" w:rsidTr="00EA2CFF">
        <w:tc>
          <w:tcPr>
            <w:tcW w:w="1752" w:type="dxa"/>
          </w:tcPr>
          <w:p w14:paraId="76AA1237" w14:textId="0ACB5600" w:rsidR="00DB5120" w:rsidRPr="005C5DFC" w:rsidRDefault="00DB5120" w:rsidP="00C2325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2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 xml:space="preserve"> Nitrazepam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7589C362" w14:textId="32567E72" w:rsidR="00DB5120" w:rsidRPr="005C5DFC" w:rsidRDefault="00DB5120" w:rsidP="00C2325F">
            <w:pPr>
              <w:jc w:val="center"/>
            </w:pPr>
            <w:r w:rsidRPr="005C5DFC">
              <w:t xml:space="preserve">34 </w:t>
            </w:r>
            <w:r w:rsidRPr="005C5DFC">
              <w:rPr>
                <w:rFonts w:hint="eastAsia"/>
              </w:rPr>
              <w:t>(</w:t>
            </w:r>
            <w:r w:rsidRPr="005C5DFC">
              <w:t>0.1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41198D19" w14:textId="15CBB4AA" w:rsidR="00DB5120" w:rsidRPr="005C5DFC" w:rsidRDefault="00DB5120" w:rsidP="00C2325F">
            <w:pPr>
              <w:jc w:val="center"/>
            </w:pPr>
            <w:r w:rsidRPr="005C5DFC">
              <w:t xml:space="preserve">8 </w:t>
            </w:r>
            <w:r w:rsidRPr="005C5DFC">
              <w:rPr>
                <w:rFonts w:hint="eastAsia"/>
              </w:rPr>
              <w:t>(</w:t>
            </w:r>
            <w:r w:rsidRPr="005C5DFC">
              <w:t>0.0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0C46D3B9" w14:textId="4CF309B0" w:rsidR="00DB5120" w:rsidRPr="005C5DFC" w:rsidRDefault="00DB5120" w:rsidP="00C2325F">
            <w:pPr>
              <w:jc w:val="center"/>
            </w:pPr>
            <w:r w:rsidRPr="005C5DFC">
              <w:t xml:space="preserve">4 </w:t>
            </w:r>
            <w:r w:rsidRPr="005C5DFC">
              <w:rPr>
                <w:rFonts w:hint="eastAsia"/>
              </w:rPr>
              <w:t>(</w:t>
            </w:r>
            <w:r w:rsidRPr="005C5DFC">
              <w:t>0.0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1435194E" w14:textId="11598462" w:rsidR="00DB5120" w:rsidRPr="005C5DFC" w:rsidRDefault="00DB5120" w:rsidP="00C2325F">
            <w:pPr>
              <w:jc w:val="center"/>
            </w:pPr>
            <w:r w:rsidRPr="005C5DFC">
              <w:t xml:space="preserve">35 </w:t>
            </w:r>
            <w:r w:rsidRPr="005C5DFC">
              <w:rPr>
                <w:rFonts w:hint="eastAsia"/>
              </w:rPr>
              <w:t>(</w:t>
            </w:r>
            <w:r w:rsidRPr="005C5DFC">
              <w:t>0.0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5418888C" w14:textId="300F8DCA" w:rsidR="00DB5120" w:rsidRPr="005C5DFC" w:rsidRDefault="00DB5120" w:rsidP="00C2325F">
            <w:pPr>
              <w:jc w:val="center"/>
            </w:pPr>
            <w:r w:rsidRPr="005C5DFC">
              <w:t xml:space="preserve">30 </w:t>
            </w:r>
            <w:r w:rsidRPr="005C5DFC">
              <w:rPr>
                <w:rFonts w:hint="eastAsia"/>
              </w:rPr>
              <w:t>(</w:t>
            </w:r>
            <w:r w:rsidRPr="005C5DFC">
              <w:t>0.0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4C3B3A13" w14:textId="2F5C9096" w:rsidR="00DB5120" w:rsidRPr="005C5DFC" w:rsidRDefault="00DB5120" w:rsidP="00C2325F">
            <w:pPr>
              <w:jc w:val="center"/>
            </w:pPr>
            <w:r w:rsidRPr="005C5DFC">
              <w:t xml:space="preserve">5 </w:t>
            </w:r>
            <w:r w:rsidRPr="005C5DFC">
              <w:rPr>
                <w:rFonts w:hint="eastAsia"/>
              </w:rPr>
              <w:t>(</w:t>
            </w:r>
            <w:r w:rsidRPr="005C5DFC">
              <w:t>0.0</w:t>
            </w:r>
            <w:r w:rsidRPr="005C5DFC">
              <w:rPr>
                <w:rFonts w:hint="eastAsia"/>
              </w:rPr>
              <w:t>)</w:t>
            </w:r>
          </w:p>
        </w:tc>
      </w:tr>
      <w:tr w:rsidR="00C2325F" w:rsidRPr="005C5DFC" w14:paraId="6CADA316" w14:textId="77777777" w:rsidTr="00EA2CFF">
        <w:tc>
          <w:tcPr>
            <w:tcW w:w="1752" w:type="dxa"/>
          </w:tcPr>
          <w:p w14:paraId="6A663916" w14:textId="2663ED5C" w:rsidR="00C2325F" w:rsidRPr="005C5DFC" w:rsidRDefault="00C2325F" w:rsidP="00C2325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Short-acting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79976F82" w14:textId="26E3497A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190 (0.3)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6EA8F01C" w14:textId="140F78FF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166 (0.3)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4613CA82" w14:textId="04819F32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108 (0.2)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62104A52" w14:textId="571BA24C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386 (0.2)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4C4E3F8A" w14:textId="585FC462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344 (0.2)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26001836" w14:textId="5F66190E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273 (0.1)</w:t>
            </w:r>
          </w:p>
        </w:tc>
      </w:tr>
      <w:tr w:rsidR="00C2325F" w:rsidRPr="005C5DFC" w14:paraId="269BB4AD" w14:textId="77777777" w:rsidTr="00EA2CFF">
        <w:tc>
          <w:tcPr>
            <w:tcW w:w="1752" w:type="dxa"/>
          </w:tcPr>
          <w:p w14:paraId="4000F2A6" w14:textId="216E1E98" w:rsidR="00C2325F" w:rsidRPr="005C5DFC" w:rsidRDefault="00C2325F" w:rsidP="00C2325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bCs/>
                <w:szCs w:val="22"/>
              </w:rPr>
              <w:t xml:space="preserve">  Brotizolam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5AD1E8A4" w14:textId="4E6CC4AD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92 (0.1)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7F69A2CB" w14:textId="2537E4FA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28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19E41B2E" w14:textId="7FCBC6D3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21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12973372" w14:textId="53E85936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143 (0.1)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1E00D3C8" w14:textId="5424F3DB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94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4D9D4CE4" w14:textId="0E06E26B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45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</w:tr>
      <w:tr w:rsidR="00C2325F" w:rsidRPr="005C5DFC" w14:paraId="5683B4C8" w14:textId="77777777" w:rsidTr="00DB5120">
        <w:tc>
          <w:tcPr>
            <w:tcW w:w="1752" w:type="dxa"/>
          </w:tcPr>
          <w:p w14:paraId="3DD0BF86" w14:textId="2DAD65B1" w:rsidR="00C2325F" w:rsidRPr="005C5DFC" w:rsidRDefault="00C2325F" w:rsidP="00C2325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bCs/>
                <w:szCs w:val="22"/>
              </w:rPr>
              <w:t xml:space="preserve">  Clotiazepam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64C9BDBD" w14:textId="7352C3AD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32 (0.1)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0C504F20" w14:textId="3CB7107F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37 (0.1)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3A5781A7" w14:textId="5CC69928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19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7FF83120" w14:textId="4895D806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79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6675D1CC" w14:textId="5FB43E69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81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6F8182CC" w14:textId="2EA9FEB2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41 (0.</w:t>
            </w:r>
            <w:r w:rsidRPr="005C5DFC">
              <w:t>0</w:t>
            </w:r>
            <w:r w:rsidRPr="005C5DFC">
              <w:rPr>
                <w:rFonts w:hint="eastAsia"/>
              </w:rPr>
              <w:t>)</w:t>
            </w:r>
          </w:p>
        </w:tc>
      </w:tr>
      <w:tr w:rsidR="00C2325F" w:rsidRPr="005C5DFC" w14:paraId="0784137C" w14:textId="77777777" w:rsidTr="00DB5120">
        <w:tc>
          <w:tcPr>
            <w:tcW w:w="1752" w:type="dxa"/>
          </w:tcPr>
          <w:p w14:paraId="58FAD64B" w14:textId="0BF967E4" w:rsidR="00C2325F" w:rsidRPr="005C5DFC" w:rsidRDefault="00C2325F" w:rsidP="00C2325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bCs/>
                <w:szCs w:val="22"/>
              </w:rPr>
              <w:t xml:space="preserve">  Etizolam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303A0B3F" w14:textId="029A7190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56 (0.1)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29FBEC2A" w14:textId="475807ED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77 (0.1)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3B6DBFEE" w14:textId="12DB7704" w:rsidR="00C2325F" w:rsidRPr="005C5DFC" w:rsidRDefault="00C2325F" w:rsidP="00C2325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hint="eastAsia"/>
              </w:rPr>
              <w:t>64 (0.1)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409FD6D5" w14:textId="0206B26A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141 (0.1)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4C4A8A0C" w14:textId="0BC10D66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146 (0.1)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4F017F79" w14:textId="06DE7E93" w:rsidR="00C2325F" w:rsidRPr="005C5DFC" w:rsidRDefault="00C2325F" w:rsidP="00C2325F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hint="eastAsia"/>
              </w:rPr>
              <w:t>174 (0.1)</w:t>
            </w:r>
          </w:p>
        </w:tc>
      </w:tr>
      <w:tr w:rsidR="00DB5120" w:rsidRPr="005C5DFC" w14:paraId="7E4CF1AD" w14:textId="77777777" w:rsidTr="00EA2CFF">
        <w:tc>
          <w:tcPr>
            <w:tcW w:w="1752" w:type="dxa"/>
            <w:tcBorders>
              <w:bottom w:val="single" w:sz="4" w:space="0" w:color="auto"/>
            </w:tcBorders>
          </w:tcPr>
          <w:p w14:paraId="1B6C3B6A" w14:textId="4AB216DD" w:rsidR="00DB5120" w:rsidRPr="005C5DFC" w:rsidRDefault="00DB5120" w:rsidP="00C2325F">
            <w:pPr>
              <w:rPr>
                <w:rFonts w:cs="Times New Roman"/>
                <w:bCs/>
                <w:szCs w:val="22"/>
              </w:rPr>
            </w:pPr>
            <w:r w:rsidRPr="005C5DFC">
              <w:rPr>
                <w:rFonts w:cs="Times New Roman" w:hint="eastAsia"/>
                <w:bCs/>
                <w:szCs w:val="22"/>
              </w:rPr>
              <w:t xml:space="preserve"> </w:t>
            </w:r>
            <w:r w:rsidRPr="005C5DFC">
              <w:rPr>
                <w:rFonts w:cs="Times New Roman"/>
                <w:bCs/>
                <w:szCs w:val="22"/>
              </w:rPr>
              <w:t xml:space="preserve"> Triazolam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22300669" w14:textId="7894E168" w:rsidR="00DB5120" w:rsidRPr="005C5DFC" w:rsidRDefault="00DB5120" w:rsidP="00C2325F">
            <w:pPr>
              <w:jc w:val="center"/>
            </w:pPr>
            <w:r w:rsidRPr="005C5DFC">
              <w:t xml:space="preserve">28 </w:t>
            </w:r>
            <w:r w:rsidRPr="005C5DFC">
              <w:rPr>
                <w:rFonts w:hint="eastAsia"/>
              </w:rPr>
              <w:t>(</w:t>
            </w:r>
            <w:r w:rsidRPr="005C5DFC">
              <w:t>0.0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2772A6C3" w14:textId="1737438B" w:rsidR="00DB5120" w:rsidRPr="005C5DFC" w:rsidRDefault="00DB5120" w:rsidP="00C2325F">
            <w:pPr>
              <w:jc w:val="center"/>
            </w:pPr>
            <w:r w:rsidRPr="005C5DFC">
              <w:t xml:space="preserve">15 </w:t>
            </w:r>
            <w:r w:rsidRPr="005C5DFC">
              <w:rPr>
                <w:rFonts w:hint="eastAsia"/>
              </w:rPr>
              <w:t>(</w:t>
            </w:r>
            <w:r w:rsidRPr="005C5DFC">
              <w:t>0.0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74745EA7" w14:textId="01B98977" w:rsidR="00DB5120" w:rsidRPr="005C5DFC" w:rsidRDefault="00DB5120" w:rsidP="00C2325F">
            <w:pPr>
              <w:jc w:val="center"/>
            </w:pPr>
            <w:r w:rsidRPr="005C5DFC">
              <w:t xml:space="preserve">3 </w:t>
            </w:r>
            <w:r w:rsidRPr="005C5DFC">
              <w:rPr>
                <w:rFonts w:hint="eastAsia"/>
              </w:rPr>
              <w:t>(</w:t>
            </w:r>
            <w:r w:rsidRPr="005C5DFC">
              <w:t>0.0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2F602860" w14:textId="696CA51C" w:rsidR="00DB5120" w:rsidRPr="005C5DFC" w:rsidRDefault="00DB5120" w:rsidP="00C2325F">
            <w:pPr>
              <w:jc w:val="center"/>
            </w:pPr>
            <w:r w:rsidRPr="005C5DFC">
              <w:t xml:space="preserve">67 </w:t>
            </w:r>
            <w:r w:rsidRPr="005C5DFC">
              <w:rPr>
                <w:rFonts w:hint="eastAsia"/>
              </w:rPr>
              <w:t>(</w:t>
            </w:r>
            <w:r w:rsidRPr="005C5DFC">
              <w:t>0.0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14:paraId="16F9C085" w14:textId="610EA30C" w:rsidR="00DB5120" w:rsidRPr="005C5DFC" w:rsidRDefault="00DB5120" w:rsidP="00C2325F">
            <w:pPr>
              <w:jc w:val="center"/>
            </w:pPr>
            <w:r w:rsidRPr="005C5DFC">
              <w:t xml:space="preserve">28 </w:t>
            </w:r>
            <w:r w:rsidRPr="005C5DFC">
              <w:rPr>
                <w:rFonts w:hint="eastAsia"/>
              </w:rPr>
              <w:t>(</w:t>
            </w:r>
            <w:r w:rsidRPr="005C5DFC">
              <w:t>0.0</w:t>
            </w:r>
            <w:r w:rsidRPr="005C5DFC">
              <w:rPr>
                <w:rFonts w:hint="eastAsia"/>
              </w:rPr>
              <w:t>)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</w:tcPr>
          <w:p w14:paraId="065B7966" w14:textId="03CB12F0" w:rsidR="00DB5120" w:rsidRPr="005C5DFC" w:rsidRDefault="00DB5120" w:rsidP="00C2325F">
            <w:pPr>
              <w:jc w:val="center"/>
            </w:pPr>
            <w:r w:rsidRPr="005C5DFC">
              <w:t xml:space="preserve">6 </w:t>
            </w:r>
            <w:r w:rsidRPr="005C5DFC">
              <w:rPr>
                <w:rFonts w:hint="eastAsia"/>
              </w:rPr>
              <w:t>(</w:t>
            </w:r>
            <w:r w:rsidRPr="005C5DFC">
              <w:t>0.0</w:t>
            </w:r>
            <w:r w:rsidRPr="005C5DFC">
              <w:rPr>
                <w:rFonts w:hint="eastAsia"/>
              </w:rPr>
              <w:t>)</w:t>
            </w:r>
          </w:p>
        </w:tc>
      </w:tr>
      <w:tr w:rsidR="00C2325F" w:rsidRPr="005C5DFC" w14:paraId="47AF02A5" w14:textId="77777777" w:rsidTr="00150B82">
        <w:tc>
          <w:tcPr>
            <w:tcW w:w="8504" w:type="dxa"/>
            <w:gridSpan w:val="7"/>
            <w:tcBorders>
              <w:top w:val="single" w:sz="4" w:space="0" w:color="auto"/>
            </w:tcBorders>
          </w:tcPr>
          <w:p w14:paraId="7BD579CF" w14:textId="4958F945" w:rsidR="00C2325F" w:rsidRPr="005C5DFC" w:rsidRDefault="00C2325F" w:rsidP="00C2325F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Benzodiazepines with a prevalence of ≥0.1% in either </w:t>
            </w:r>
            <w:r w:rsidR="00D25FA4" w:rsidRPr="005C5DFC">
              <w:rPr>
                <w:rFonts w:cs="Times New Roman" w:hint="eastAsia"/>
                <w:szCs w:val="22"/>
              </w:rPr>
              <w:t xml:space="preserve">the </w:t>
            </w:r>
            <w:r w:rsidRPr="005C5DFC">
              <w:rPr>
                <w:rFonts w:cs="Times New Roman"/>
                <w:szCs w:val="22"/>
              </w:rPr>
              <w:t>case or control group.</w:t>
            </w:r>
          </w:p>
        </w:tc>
      </w:tr>
    </w:tbl>
    <w:p w14:paraId="4F811724" w14:textId="226ED680" w:rsidR="003A5ECE" w:rsidRPr="005C5DFC" w:rsidRDefault="003A5ECE">
      <w:pPr>
        <w:rPr>
          <w:b/>
        </w:rPr>
      </w:pPr>
      <w:r w:rsidRPr="005C5DFC">
        <w:rPr>
          <w:b/>
        </w:rPr>
        <w:br w:type="page"/>
      </w:r>
    </w:p>
    <w:tbl>
      <w:tblPr>
        <w:tblStyle w:val="TableGrid"/>
        <w:tblW w:w="8490" w:type="dxa"/>
        <w:tblLook w:val="04A0" w:firstRow="1" w:lastRow="0" w:firstColumn="1" w:lastColumn="0" w:noHBand="0" w:noVBand="1"/>
      </w:tblPr>
      <w:tblGrid>
        <w:gridCol w:w="3828"/>
        <w:gridCol w:w="2331"/>
        <w:gridCol w:w="2331"/>
      </w:tblGrid>
      <w:tr w:rsidR="00421D86" w:rsidRPr="005C5DFC" w14:paraId="4BA9C66E" w14:textId="77777777" w:rsidTr="00AD3533">
        <w:trPr>
          <w:trHeight w:val="284"/>
        </w:trPr>
        <w:tc>
          <w:tcPr>
            <w:tcW w:w="84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54CA3" w14:textId="12EBE2E9" w:rsidR="00421D86" w:rsidRPr="005C5DFC" w:rsidRDefault="00421D86" w:rsidP="00AD3533">
            <w:pPr>
              <w:pStyle w:val="Caption"/>
              <w:ind w:left="1151" w:hanging="1151"/>
              <w:rPr>
                <w:rFonts w:ascii="Times New Roman" w:hAnsi="Times New Roman" w:cs="Times New Roman"/>
                <w:szCs w:val="22"/>
              </w:rPr>
            </w:pPr>
            <w:bookmarkStart w:id="27" w:name="_Ref197088561"/>
            <w:bookmarkStart w:id="28" w:name="_Toc222242271"/>
            <w:bookmarkStart w:id="29" w:name="_Toc222242366"/>
            <w:bookmarkStart w:id="30" w:name="_Toc222243442"/>
            <w:r w:rsidRPr="005C5DFC">
              <w:rPr>
                <w:rFonts w:ascii="Times New Roman" w:hAnsi="Times New Roman" w:cs="Times New Roman"/>
                <w:szCs w:val="22"/>
              </w:rPr>
              <w:lastRenderedPageBreak/>
              <w:t xml:space="preserve">Table </w:t>
            </w:r>
            <w:proofErr w:type="spellStart"/>
            <w:r w:rsidRPr="005C5DFC">
              <w:rPr>
                <w:rFonts w:ascii="Times New Roman" w:hAnsi="Times New Roman" w:cs="Times New Roman"/>
                <w:szCs w:val="22"/>
              </w:rPr>
              <w:t>S</w:t>
            </w:r>
            <w:r w:rsidRPr="005C5DFC">
              <w:rPr>
                <w:rFonts w:ascii="Times New Roman" w:hAnsi="Times New Roman" w:cs="Times New Roman"/>
                <w:szCs w:val="22"/>
              </w:rPr>
              <w:fldChar w:fldCharType="begin"/>
            </w:r>
            <w:r w:rsidRPr="005C5DFC">
              <w:rPr>
                <w:rFonts w:ascii="Times New Roman" w:hAnsi="Times New Roman" w:cs="Times New Roman"/>
                <w:szCs w:val="22"/>
              </w:rPr>
              <w:instrText xml:space="preserve"> SEQ Table_S \* ARABIC </w:instrText>
            </w:r>
            <w:r w:rsidRPr="005C5DFC">
              <w:rPr>
                <w:rFonts w:ascii="Times New Roman" w:hAnsi="Times New Roman" w:cs="Times New Roman"/>
                <w:szCs w:val="22"/>
              </w:rPr>
              <w:fldChar w:fldCharType="separate"/>
            </w:r>
            <w:r w:rsidR="004B1309" w:rsidRPr="005C5DFC">
              <w:rPr>
                <w:rFonts w:ascii="Times New Roman" w:hAnsi="Times New Roman" w:cs="Times New Roman"/>
                <w:noProof/>
                <w:szCs w:val="22"/>
              </w:rPr>
              <w:t>7</w:t>
            </w:r>
            <w:proofErr w:type="spellEnd"/>
            <w:r w:rsidRPr="005C5DFC">
              <w:rPr>
                <w:rFonts w:ascii="Times New Roman" w:hAnsi="Times New Roman" w:cs="Times New Roman"/>
                <w:szCs w:val="22"/>
              </w:rPr>
              <w:fldChar w:fldCharType="end"/>
            </w:r>
            <w:bookmarkEnd w:id="27"/>
            <w:r w:rsidRPr="005C5DFC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>B</w:t>
            </w:r>
            <w:r w:rsidRPr="005C5DFC">
              <w:rPr>
                <w:rFonts w:ascii="Times New Roman" w:hAnsi="Times New Roman" w:cs="Times New Roman"/>
                <w:szCs w:val="22"/>
              </w:rPr>
              <w:t xml:space="preserve">enzodiazepines and the risk of miscarriage 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 xml:space="preserve">– </w:t>
            </w:r>
            <w:r w:rsidR="00852CD7" w:rsidRPr="005C5DFC">
              <w:rPr>
                <w:rFonts w:ascii="Times New Roman" w:eastAsia="ＭＳ 明朝" w:hAnsi="Times New Roman" w:cs="Times New Roman" w:hint="eastAsia"/>
                <w:szCs w:val="22"/>
              </w:rPr>
              <w:t>S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 xml:space="preserve">ensitivity </w:t>
            </w:r>
            <w:r w:rsidR="00852CD7" w:rsidRPr="005C5DFC">
              <w:rPr>
                <w:rFonts w:ascii="Times New Roman" w:eastAsia="ＭＳ 明朝" w:hAnsi="Times New Roman" w:cs="Times New Roman" w:hint="eastAsia"/>
                <w:szCs w:val="22"/>
              </w:rPr>
              <w:t>A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 xml:space="preserve">nalysis 1 (days of supply not considered in the </w:t>
            </w:r>
            <w:r w:rsidR="001D585E" w:rsidRPr="005C5DFC">
              <w:rPr>
                <w:rFonts w:ascii="Times New Roman" w:eastAsia="ＭＳ 明朝" w:hAnsi="Times New Roman" w:cs="Times New Roman" w:hint="eastAsia"/>
                <w:szCs w:val="22"/>
              </w:rPr>
              <w:t xml:space="preserve">exposure 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>definition)</w:t>
            </w:r>
            <w:bookmarkEnd w:id="28"/>
            <w:bookmarkEnd w:id="29"/>
            <w:bookmarkEnd w:id="30"/>
          </w:p>
        </w:tc>
      </w:tr>
      <w:tr w:rsidR="00421D86" w:rsidRPr="005C5DFC" w14:paraId="054D9AB6" w14:textId="77777777" w:rsidTr="00AD3533">
        <w:trPr>
          <w:trHeight w:val="70"/>
        </w:trPr>
        <w:tc>
          <w:tcPr>
            <w:tcW w:w="3828" w:type="dxa"/>
            <w:tcBorders>
              <w:left w:val="nil"/>
              <w:bottom w:val="single" w:sz="4" w:space="0" w:color="auto"/>
              <w:right w:val="nil"/>
            </w:tcBorders>
          </w:tcPr>
          <w:p w14:paraId="4B2E5329" w14:textId="77777777" w:rsidR="00421D86" w:rsidRPr="005C5DFC" w:rsidRDefault="00421D86" w:rsidP="00AD3533">
            <w:pPr>
              <w:rPr>
                <w:rFonts w:cs="Times New Roman"/>
                <w:b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3926A2" w14:textId="77777777" w:rsidR="00421D86" w:rsidRPr="005C5DFC" w:rsidRDefault="00421D86" w:rsidP="00AD3533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>Crude OR</w:t>
            </w:r>
          </w:p>
          <w:p w14:paraId="6A8BED6A" w14:textId="77777777" w:rsidR="00421D86" w:rsidRPr="005C5DFC" w:rsidRDefault="00421D86" w:rsidP="00AD3533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>(95% CI)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1FF02D" w14:textId="77777777" w:rsidR="00421D86" w:rsidRPr="005C5DFC" w:rsidRDefault="00421D86" w:rsidP="00AD3533">
            <w:pPr>
              <w:jc w:val="center"/>
              <w:rPr>
                <w:rFonts w:cs="Times New Roman"/>
                <w:b/>
                <w:bCs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 xml:space="preserve">Adjusted </w:t>
            </w:r>
            <w:proofErr w:type="spellStart"/>
            <w:r w:rsidRPr="005C5DFC">
              <w:rPr>
                <w:rFonts w:cs="Times New Roman"/>
                <w:b/>
                <w:szCs w:val="22"/>
              </w:rPr>
              <w:t>OR</w:t>
            </w:r>
            <w:r w:rsidRPr="005C5DFC">
              <w:rPr>
                <w:rFonts w:cs="Times New Roman"/>
                <w:b/>
                <w:szCs w:val="22"/>
                <w:vertAlign w:val="superscript"/>
              </w:rPr>
              <w:t>a</w:t>
            </w:r>
            <w:proofErr w:type="spellEnd"/>
            <w:r w:rsidRPr="005C5DFC">
              <w:rPr>
                <w:rFonts w:cs="Times New Roman"/>
                <w:b/>
                <w:szCs w:val="22"/>
              </w:rPr>
              <w:br/>
              <w:t>(95% CI)</w:t>
            </w:r>
          </w:p>
        </w:tc>
      </w:tr>
      <w:tr w:rsidR="00421D86" w:rsidRPr="005C5DFC" w14:paraId="270164E8" w14:textId="77777777" w:rsidTr="002E3554">
        <w:trPr>
          <w:trHeight w:val="261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34D99D" w14:textId="32DA9935" w:rsidR="00421D86" w:rsidRPr="005C5DFC" w:rsidRDefault="00996A7C" w:rsidP="00AD3533">
            <w:pPr>
              <w:rPr>
                <w:rFonts w:cs="Times New Roman"/>
                <w:szCs w:val="22"/>
              </w:rPr>
            </w:pPr>
            <w:r>
              <w:rPr>
                <w:rFonts w:cs="Times New Roman" w:hint="eastAsia"/>
                <w:szCs w:val="22"/>
              </w:rPr>
              <w:t>Any</w:t>
            </w:r>
            <w:r w:rsidR="00421D86" w:rsidRPr="005C5DFC">
              <w:rPr>
                <w:rFonts w:cs="Times New Roman"/>
                <w:szCs w:val="22"/>
              </w:rPr>
              <w:t xml:space="preserve"> benzodiazepine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8D16EE" w14:textId="24E9E701" w:rsidR="00421D86" w:rsidRPr="005C5DFC" w:rsidRDefault="00421D86" w:rsidP="00AD3533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1.421 (1.315, 1.537)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B57976" w14:textId="71F3A85B" w:rsidR="00421D86" w:rsidRPr="005C5DFC" w:rsidRDefault="00421D86" w:rsidP="00AD3533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1.263 (1.150, 1.387)</w:t>
            </w:r>
          </w:p>
        </w:tc>
      </w:tr>
      <w:tr w:rsidR="006C5F87" w:rsidRPr="005C5DFC" w14:paraId="06B0D640" w14:textId="77777777" w:rsidTr="00F551A5">
        <w:trPr>
          <w:trHeight w:val="261"/>
        </w:trPr>
        <w:tc>
          <w:tcPr>
            <w:tcW w:w="8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5219B4" w14:textId="2ED870F6" w:rsidR="006C5F87" w:rsidRPr="005C5DFC" w:rsidRDefault="006C5F87" w:rsidP="006C5F87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Classified </w:t>
            </w:r>
            <w:r w:rsidR="00032102" w:rsidRPr="005C5DFC">
              <w:rPr>
                <w:rFonts w:cs="Times New Roman"/>
                <w:szCs w:val="22"/>
              </w:rPr>
              <w:t>by</w:t>
            </w:r>
            <w:r w:rsidRPr="005C5DFC">
              <w:rPr>
                <w:rFonts w:cs="Times New Roman"/>
                <w:szCs w:val="22"/>
              </w:rPr>
              <w:t xml:space="preserve"> dose level</w:t>
            </w:r>
          </w:p>
        </w:tc>
      </w:tr>
      <w:tr w:rsidR="00170A9F" w:rsidRPr="005C5DFC" w14:paraId="6DAEEDE5" w14:textId="77777777" w:rsidTr="002E3554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D0A8CBC" w14:textId="1522ED4A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2"/>
              </w:rPr>
              <w:t xml:space="preserve">  </w:t>
            </w:r>
            <w:proofErr w:type="gramStart"/>
            <w:r w:rsidRPr="005C5DFC">
              <w:rPr>
                <w:rFonts w:cs="Times New Roman" w:hint="eastAsia"/>
                <w:szCs w:val="22"/>
              </w:rPr>
              <w:t>H</w:t>
            </w:r>
            <w:r w:rsidRPr="005C5DFC">
              <w:rPr>
                <w:rFonts w:cs="Times New Roman"/>
                <w:szCs w:val="22"/>
              </w:rPr>
              <w:t>igh</w:t>
            </w:r>
            <w:r w:rsidRPr="005C5DFC">
              <w:rPr>
                <w:rFonts w:cs="Times New Roman" w:hint="eastAsia"/>
                <w:szCs w:val="22"/>
              </w:rPr>
              <w:t>-</w:t>
            </w:r>
            <w:r w:rsidRPr="005C5DFC">
              <w:rPr>
                <w:rFonts w:cs="Times New Roman"/>
                <w:szCs w:val="22"/>
              </w:rPr>
              <w:t>dose</w:t>
            </w:r>
            <w:proofErr w:type="gramEnd"/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08C5D82D" w14:textId="67282194" w:rsidR="00170A9F" w:rsidRPr="005C5DFC" w:rsidRDefault="006445D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1.358</w:t>
            </w:r>
            <w:r w:rsidR="00036CFE" w:rsidRPr="005C5DFC">
              <w:rPr>
                <w:rFonts w:cs="Times New Roman"/>
                <w:szCs w:val="22"/>
              </w:rPr>
              <w:t xml:space="preserve"> (</w:t>
            </w:r>
            <w:r w:rsidRPr="005C5DFC">
              <w:rPr>
                <w:rFonts w:cs="Times New Roman"/>
                <w:szCs w:val="22"/>
              </w:rPr>
              <w:t>1.204</w:t>
            </w:r>
            <w:r w:rsidR="00036CFE" w:rsidRPr="005C5DFC">
              <w:rPr>
                <w:rFonts w:cs="Times New Roman"/>
                <w:szCs w:val="22"/>
              </w:rPr>
              <w:t xml:space="preserve">, </w:t>
            </w:r>
            <w:r w:rsidRPr="005C5DFC">
              <w:rPr>
                <w:rFonts w:cs="Times New Roman"/>
                <w:szCs w:val="22"/>
              </w:rPr>
              <w:t>1.531</w:t>
            </w:r>
            <w:r w:rsidR="00036CFE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902DB97" w14:textId="3DEBBA48" w:rsidR="00170A9F" w:rsidRPr="005C5DFC" w:rsidRDefault="006445D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1.124</w:t>
            </w:r>
            <w:r w:rsidR="00150B82" w:rsidRPr="005C5DFC">
              <w:rPr>
                <w:rFonts w:cs="Times New Roman"/>
                <w:szCs w:val="22"/>
              </w:rPr>
              <w:t xml:space="preserve"> </w:t>
            </w:r>
            <w:r w:rsidR="002E3554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0.982</w:t>
            </w:r>
            <w:r w:rsidR="00150B82"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>1.286</w:t>
            </w:r>
            <w:r w:rsidR="002E3554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669ED257" w14:textId="77777777" w:rsidTr="002E3554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DC1665B" w14:textId="7DA0241F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2"/>
              </w:rPr>
              <w:t xml:space="preserve">  </w:t>
            </w:r>
            <w:r w:rsidR="00DD56CC" w:rsidRPr="005C5DFC">
              <w:rPr>
                <w:rFonts w:cs="Times New Roman" w:hint="eastAsia"/>
                <w:szCs w:val="22"/>
              </w:rPr>
              <w:t>Medium</w:t>
            </w:r>
            <w:r w:rsidRPr="005C5DFC">
              <w:rPr>
                <w:rFonts w:cs="Times New Roman" w:hint="eastAsia"/>
                <w:szCs w:val="22"/>
              </w:rPr>
              <w:t>-</w:t>
            </w:r>
            <w:r w:rsidRPr="005C5DFC">
              <w:rPr>
                <w:rFonts w:cs="Times New Roman"/>
                <w:szCs w:val="22"/>
              </w:rPr>
              <w:t>dose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F805BB1" w14:textId="6172D9EC" w:rsidR="00170A9F" w:rsidRPr="005C5DFC" w:rsidRDefault="006445D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1.570</w:t>
            </w:r>
            <w:r w:rsidR="00036CFE" w:rsidRPr="005C5DFC">
              <w:rPr>
                <w:rFonts w:cs="Times New Roman"/>
                <w:szCs w:val="22"/>
              </w:rPr>
              <w:t xml:space="preserve"> (</w:t>
            </w:r>
            <w:r w:rsidRPr="005C5DFC">
              <w:rPr>
                <w:rFonts w:cs="Times New Roman"/>
                <w:szCs w:val="22"/>
              </w:rPr>
              <w:t>1.360</w:t>
            </w:r>
            <w:r w:rsidR="00036CFE" w:rsidRPr="005C5DFC">
              <w:rPr>
                <w:rFonts w:cs="Times New Roman"/>
                <w:szCs w:val="22"/>
              </w:rPr>
              <w:t xml:space="preserve">, </w:t>
            </w:r>
            <w:r w:rsidRPr="005C5DFC">
              <w:rPr>
                <w:rFonts w:cs="Times New Roman"/>
                <w:szCs w:val="22"/>
              </w:rPr>
              <w:t>1.812</w:t>
            </w:r>
            <w:r w:rsidR="00036CFE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0A4A7CB5" w14:textId="44148597" w:rsidR="00170A9F" w:rsidRPr="005C5DFC" w:rsidRDefault="006445D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1.404</w:t>
            </w:r>
            <w:r w:rsidR="00150B82" w:rsidRPr="005C5DFC">
              <w:rPr>
                <w:rFonts w:cs="Times New Roman"/>
                <w:szCs w:val="22"/>
              </w:rPr>
              <w:t xml:space="preserve"> </w:t>
            </w:r>
            <w:r w:rsidR="002E3554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1.201</w:t>
            </w:r>
            <w:r w:rsidR="002E3554" w:rsidRPr="005C5DFC">
              <w:rPr>
                <w:rFonts w:cs="Times New Roman"/>
                <w:szCs w:val="22"/>
              </w:rPr>
              <w:t>,</w:t>
            </w:r>
            <w:r w:rsidR="00150B82"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>1.642</w:t>
            </w:r>
            <w:r w:rsidR="002E3554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557A31F0" w14:textId="77777777" w:rsidTr="002E3554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2AC2F8" w14:textId="2FA16C46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2"/>
              </w:rPr>
              <w:t xml:space="preserve">  </w:t>
            </w:r>
            <w:proofErr w:type="gramStart"/>
            <w:r w:rsidRPr="005C5DFC">
              <w:rPr>
                <w:rFonts w:cs="Times New Roman" w:hint="eastAsia"/>
                <w:szCs w:val="22"/>
              </w:rPr>
              <w:t>L</w:t>
            </w:r>
            <w:r w:rsidRPr="005C5DFC">
              <w:rPr>
                <w:rFonts w:cs="Times New Roman"/>
                <w:szCs w:val="22"/>
              </w:rPr>
              <w:t>ow</w:t>
            </w:r>
            <w:r w:rsidRPr="005C5DFC">
              <w:rPr>
                <w:rFonts w:cs="Times New Roman" w:hint="eastAsia"/>
                <w:szCs w:val="22"/>
              </w:rPr>
              <w:t>-</w:t>
            </w:r>
            <w:r w:rsidRPr="005C5DFC">
              <w:rPr>
                <w:rFonts w:cs="Times New Roman"/>
                <w:szCs w:val="22"/>
              </w:rPr>
              <w:t>dose</w:t>
            </w:r>
            <w:proofErr w:type="gramEnd"/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868AAB" w14:textId="5BD24ABD" w:rsidR="00170A9F" w:rsidRPr="005C5DFC" w:rsidRDefault="006445D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1.247</w:t>
            </w:r>
            <w:r w:rsidR="00036CFE" w:rsidRPr="005C5DFC">
              <w:rPr>
                <w:rFonts w:cs="Times New Roman"/>
                <w:szCs w:val="22"/>
              </w:rPr>
              <w:t xml:space="preserve"> (</w:t>
            </w:r>
            <w:r w:rsidRPr="005C5DFC">
              <w:rPr>
                <w:rFonts w:cs="Times New Roman"/>
                <w:szCs w:val="22"/>
              </w:rPr>
              <w:t>1.007</w:t>
            </w:r>
            <w:r w:rsidR="00036CFE" w:rsidRPr="005C5DFC">
              <w:rPr>
                <w:rFonts w:cs="Times New Roman"/>
                <w:szCs w:val="22"/>
              </w:rPr>
              <w:t xml:space="preserve">, </w:t>
            </w:r>
            <w:r w:rsidRPr="005C5DFC">
              <w:rPr>
                <w:rFonts w:cs="Times New Roman"/>
                <w:szCs w:val="22"/>
              </w:rPr>
              <w:t>1.543</w:t>
            </w:r>
            <w:r w:rsidR="00036CFE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82B582" w14:textId="62725546" w:rsidR="00170A9F" w:rsidRPr="005C5DFC" w:rsidRDefault="006445D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1.069</w:t>
            </w:r>
            <w:r w:rsidR="00150B82" w:rsidRPr="005C5DFC">
              <w:rPr>
                <w:rFonts w:cs="Times New Roman"/>
                <w:szCs w:val="22"/>
              </w:rPr>
              <w:t xml:space="preserve"> </w:t>
            </w:r>
            <w:r w:rsidR="002E3554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0.852</w:t>
            </w:r>
            <w:r w:rsidR="002E3554" w:rsidRPr="005C5DFC">
              <w:rPr>
                <w:rFonts w:cs="Times New Roman"/>
                <w:szCs w:val="22"/>
              </w:rPr>
              <w:t>,</w:t>
            </w:r>
            <w:r w:rsidR="00150B82"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>1.340</w:t>
            </w:r>
            <w:r w:rsidR="002E3554" w:rsidRPr="005C5DFC">
              <w:rPr>
                <w:rFonts w:cs="Times New Roman"/>
                <w:szCs w:val="22"/>
              </w:rPr>
              <w:t>)</w:t>
            </w:r>
          </w:p>
        </w:tc>
      </w:tr>
      <w:tr w:rsidR="006C5F87" w:rsidRPr="005C5DFC" w14:paraId="408E6BD2" w14:textId="77777777" w:rsidTr="006D7F68">
        <w:trPr>
          <w:trHeight w:val="261"/>
        </w:trPr>
        <w:tc>
          <w:tcPr>
            <w:tcW w:w="8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C361DE" w14:textId="07344B31" w:rsidR="006C5F87" w:rsidRPr="005C5DFC" w:rsidRDefault="006C5F87" w:rsidP="006C5F87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Classified </w:t>
            </w:r>
            <w:r w:rsidR="00032102" w:rsidRPr="005C5DFC">
              <w:rPr>
                <w:rFonts w:cs="Times New Roman"/>
                <w:szCs w:val="22"/>
              </w:rPr>
              <w:t>by</w:t>
            </w:r>
            <w:r w:rsidRPr="005C5DFC">
              <w:rPr>
                <w:rFonts w:cs="Times New Roman"/>
                <w:szCs w:val="22"/>
              </w:rPr>
              <w:t xml:space="preserve"> half-life </w:t>
            </w:r>
            <w:r w:rsidR="00032102" w:rsidRPr="005C5DFC">
              <w:rPr>
                <w:rFonts w:cs="Times New Roman" w:hint="eastAsia"/>
                <w:szCs w:val="22"/>
              </w:rPr>
              <w:t>and</w:t>
            </w:r>
            <w:r w:rsidRPr="005C5DFC">
              <w:rPr>
                <w:rFonts w:cs="Times New Roman"/>
                <w:szCs w:val="22"/>
              </w:rPr>
              <w:t xml:space="preserve"> individual benzodiazepine</w:t>
            </w:r>
          </w:p>
        </w:tc>
      </w:tr>
      <w:tr w:rsidR="00170A9F" w:rsidRPr="005C5DFC" w14:paraId="6C029EE0" w14:textId="77777777" w:rsidTr="002E3554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EA35356" w14:textId="74535A61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hint="eastAsia"/>
                <w:szCs w:val="22"/>
              </w:rPr>
              <w:t xml:space="preserve">  </w:t>
            </w:r>
            <w:proofErr w:type="gramStart"/>
            <w:r w:rsidRPr="005C5DFC">
              <w:rPr>
                <w:rFonts w:hint="eastAsia"/>
                <w:szCs w:val="22"/>
              </w:rPr>
              <w:t>Long-acting</w:t>
            </w:r>
            <w:proofErr w:type="gramEnd"/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1AC0E25C" w14:textId="0480B940" w:rsidR="00170A9F" w:rsidRPr="005C5DFC" w:rsidRDefault="00036CFE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1.699 (1.465, 1.971)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74B8AE46" w14:textId="0308434F" w:rsidR="00170A9F" w:rsidRPr="005C5DFC" w:rsidRDefault="00150B82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1.421 (1.209, 1.670)</w:t>
            </w:r>
          </w:p>
        </w:tc>
      </w:tr>
      <w:tr w:rsidR="00170A9F" w:rsidRPr="005C5DFC" w14:paraId="2DFF5E3C" w14:textId="77777777" w:rsidTr="002E3554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A22CEFD" w14:textId="3CBF1FDE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Diazepam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46B9747" w14:textId="43C18AF0" w:rsidR="00170A9F" w:rsidRPr="005C5DFC" w:rsidRDefault="00036CFE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3.033 (2.270, 4.052)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1E9750B1" w14:textId="0ACA0B09" w:rsidR="00170A9F" w:rsidRPr="005C5DFC" w:rsidRDefault="00150B82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2.327 (1.713, 3.162)</w:t>
            </w:r>
          </w:p>
        </w:tc>
      </w:tr>
      <w:tr w:rsidR="00170A9F" w:rsidRPr="005C5DFC" w14:paraId="6D68EF62" w14:textId="77777777" w:rsidTr="002E3554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F5EF629" w14:textId="0B365F65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proofErr w:type="spellStart"/>
            <w:r w:rsidRPr="005C5DFC">
              <w:rPr>
                <w:rFonts w:cs="Times New Roman"/>
                <w:szCs w:val="21"/>
              </w:rPr>
              <w:t>Loflazepate</w:t>
            </w:r>
            <w:proofErr w:type="spellEnd"/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591674C9" w14:textId="6485CAC2" w:rsidR="00170A9F" w:rsidRPr="005C5DFC" w:rsidRDefault="00036CFE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1.379 (1.105, 1.721)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D8B2074" w14:textId="12CDC79E" w:rsidR="00170A9F" w:rsidRPr="005C5DFC" w:rsidRDefault="00150B82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1.220 (0.964, 1.545)</w:t>
            </w:r>
          </w:p>
        </w:tc>
      </w:tr>
      <w:tr w:rsidR="00170A9F" w:rsidRPr="005C5DFC" w14:paraId="6D6E5163" w14:textId="77777777" w:rsidTr="002E3554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1092023" w14:textId="3FF64DB4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hint="eastAsia"/>
                <w:szCs w:val="22"/>
              </w:rPr>
              <w:t xml:space="preserve">  </w:t>
            </w:r>
            <w:r w:rsidRPr="005C5DFC">
              <w:rPr>
                <w:szCs w:val="22"/>
              </w:rPr>
              <w:t>Intermediate</w:t>
            </w:r>
            <w:r w:rsidRPr="005C5DFC">
              <w:rPr>
                <w:rFonts w:hint="eastAsia"/>
                <w:szCs w:val="22"/>
              </w:rPr>
              <w:t>-acting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622AB85" w14:textId="6DE2757E" w:rsidR="00170A9F" w:rsidRPr="005C5DFC" w:rsidRDefault="00036CFE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1.261 (1.120, 1.419)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1B1AC7C3" w14:textId="3CAE2C88" w:rsidR="00170A9F" w:rsidRPr="005C5DFC" w:rsidRDefault="00150B82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1.070 (0.937, 1.223)</w:t>
            </w:r>
          </w:p>
        </w:tc>
      </w:tr>
      <w:tr w:rsidR="00170A9F" w:rsidRPr="005C5DFC" w14:paraId="24CD12CB" w14:textId="77777777" w:rsidTr="002E3554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3B245DA" w14:textId="670FCC14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Alprazolam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92E8194" w14:textId="44B81B58" w:rsidR="00170A9F" w:rsidRPr="005C5DFC" w:rsidRDefault="00036CFE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0.984 (0.816, 1.187)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82DEC3F" w14:textId="0293D336" w:rsidR="00170A9F" w:rsidRPr="005C5DFC" w:rsidRDefault="00150B82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0.823 (0.674, 1.005)</w:t>
            </w:r>
          </w:p>
        </w:tc>
      </w:tr>
      <w:tr w:rsidR="00170A9F" w:rsidRPr="005C5DFC" w14:paraId="43CA77C6" w14:textId="77777777" w:rsidTr="002E3554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59293E7" w14:textId="6415055D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Bromazepam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0340BED7" w14:textId="26D2B499" w:rsidR="00170A9F" w:rsidRPr="005C5DFC" w:rsidRDefault="00036CFE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1.252 (0.921, 1.701)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65E6013D" w14:textId="4779E532" w:rsidR="00170A9F" w:rsidRPr="005C5DFC" w:rsidRDefault="00150B82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0.985 (0.713, 1.361)</w:t>
            </w:r>
          </w:p>
        </w:tc>
      </w:tr>
      <w:tr w:rsidR="00170A9F" w:rsidRPr="005C5DFC" w14:paraId="2385400B" w14:textId="77777777" w:rsidTr="002E3554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772A306" w14:textId="157BA26B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Flunitrazepam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73E4EB41" w14:textId="3E4F97CA" w:rsidR="00170A9F" w:rsidRPr="005C5DFC" w:rsidRDefault="00036CFE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1.215 (0.920, 1.604)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02200CB" w14:textId="5DD67FB5" w:rsidR="00170A9F" w:rsidRPr="005C5DFC" w:rsidRDefault="00150B82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1.088 (0.810, 1.460)</w:t>
            </w:r>
          </w:p>
        </w:tc>
      </w:tr>
      <w:tr w:rsidR="00170A9F" w:rsidRPr="005C5DFC" w14:paraId="787F6910" w14:textId="77777777" w:rsidTr="002E3554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C991A90" w14:textId="4312B059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Lorazepam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89CEED7" w14:textId="6F433D65" w:rsidR="00170A9F" w:rsidRPr="005C5DFC" w:rsidRDefault="00036CFE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1.568 (1.235, 1.991)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783707E" w14:textId="2BD14F6B" w:rsidR="00170A9F" w:rsidRPr="005C5DFC" w:rsidRDefault="00150B82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1.275 (0.987, 1.646)</w:t>
            </w:r>
          </w:p>
        </w:tc>
      </w:tr>
      <w:tr w:rsidR="004248FF" w:rsidRPr="005C5DFC" w14:paraId="4639CC25" w14:textId="77777777" w:rsidTr="002E3554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EE73975" w14:textId="0CBDC17A" w:rsidR="004248FF" w:rsidRPr="005C5DFC" w:rsidRDefault="001C4E67" w:rsidP="00170A9F">
            <w:pPr>
              <w:rPr>
                <w:rFonts w:cs="Times New Roman"/>
                <w:szCs w:val="21"/>
              </w:rPr>
            </w:pPr>
            <w:r w:rsidRPr="005C5DFC">
              <w:rPr>
                <w:rFonts w:cs="Times New Roman"/>
                <w:szCs w:val="21"/>
              </w:rPr>
              <w:t xml:space="preserve">    Nitrazepam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67941EC2" w14:textId="7FB803CF" w:rsidR="004248FF" w:rsidRPr="005C5DFC" w:rsidRDefault="00EA2CFF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2.344 (1.619, 3.393)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86CEFD7" w14:textId="0C333EAE" w:rsidR="004248FF" w:rsidRPr="005C5DFC" w:rsidRDefault="00EA2CFF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2.146 (1.442, 3.193)</w:t>
            </w:r>
          </w:p>
        </w:tc>
      </w:tr>
      <w:tr w:rsidR="00170A9F" w:rsidRPr="005C5DFC" w14:paraId="66ED16D0" w14:textId="77777777" w:rsidTr="002E3554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F33495F" w14:textId="3F041921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hint="eastAsia"/>
                <w:szCs w:val="22"/>
              </w:rPr>
              <w:t xml:space="preserve">  Short-acting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0D929450" w14:textId="544768BE" w:rsidR="00170A9F" w:rsidRPr="005C5DFC" w:rsidRDefault="00036CFE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1.436 (1.286, 1.603)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B506986" w14:textId="5DF275A7" w:rsidR="00170A9F" w:rsidRPr="005C5DFC" w:rsidRDefault="00150B82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1.220 (1.078, 1.380)</w:t>
            </w:r>
          </w:p>
        </w:tc>
      </w:tr>
      <w:tr w:rsidR="00170A9F" w:rsidRPr="005C5DFC" w14:paraId="20EEA366" w14:textId="77777777" w:rsidTr="002E3554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31AC4C8" w14:textId="1B44D5D1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Brotizolam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64FC2A16" w14:textId="0D99D61B" w:rsidR="00170A9F" w:rsidRPr="005C5DFC" w:rsidRDefault="00036CFE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1.629 (1.328, 1.998)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8E76A88" w14:textId="59A04B5E" w:rsidR="00170A9F" w:rsidRPr="005C5DFC" w:rsidRDefault="00150B82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1.525 (1.222, 1.902)</w:t>
            </w:r>
          </w:p>
        </w:tc>
      </w:tr>
      <w:tr w:rsidR="00170A9F" w:rsidRPr="005C5DFC" w14:paraId="4C313636" w14:textId="77777777" w:rsidTr="002E3554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4E14AF5" w14:textId="3ACB69B3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Clotiazepam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620588F2" w14:textId="6279AC12" w:rsidR="00170A9F" w:rsidRPr="005C5DFC" w:rsidRDefault="00036CFE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1.311 (1.021, 1.682)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096393FE" w14:textId="59910893" w:rsidR="00170A9F" w:rsidRPr="005C5DFC" w:rsidRDefault="00150B82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1.133 (0.869, 1.477)</w:t>
            </w:r>
          </w:p>
        </w:tc>
      </w:tr>
      <w:tr w:rsidR="00170A9F" w:rsidRPr="005C5DFC" w14:paraId="1ABCCF80" w14:textId="77777777" w:rsidTr="002E3554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7BBDAE3" w14:textId="28A2C967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Etizolam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CC91BB2" w14:textId="315B01E3" w:rsidR="00170A9F" w:rsidRPr="005C5DFC" w:rsidRDefault="00036CFE" w:rsidP="00036CFE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1.248 (1.054, 1.477)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A383E5A" w14:textId="6B3A7D42" w:rsidR="00170A9F" w:rsidRPr="005C5DFC" w:rsidRDefault="00150B82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0.963 (0.803, 1.156)</w:t>
            </w:r>
          </w:p>
        </w:tc>
      </w:tr>
      <w:tr w:rsidR="004248FF" w:rsidRPr="005C5DFC" w14:paraId="0F54010D" w14:textId="77777777" w:rsidTr="002E3554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4D6C200" w14:textId="460C5F86" w:rsidR="004248FF" w:rsidRPr="005C5DFC" w:rsidRDefault="00453D9A" w:rsidP="00170A9F">
            <w:pPr>
              <w:rPr>
                <w:rFonts w:cs="Times New Roman"/>
                <w:szCs w:val="21"/>
              </w:rPr>
            </w:pPr>
            <w:r w:rsidRPr="005C5DFC">
              <w:rPr>
                <w:rFonts w:cs="Times New Roman"/>
                <w:szCs w:val="21"/>
              </w:rPr>
              <w:t xml:space="preserve">    Triazolam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7DDD43E0" w14:textId="354A0F1A" w:rsidR="004248FF" w:rsidRPr="005C5DFC" w:rsidRDefault="00EA2CFF" w:rsidP="00036CFE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1.404 (0.982, 2.009)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C81EC53" w14:textId="4D083C77" w:rsidR="004248FF" w:rsidRPr="005C5DFC" w:rsidRDefault="00EA2CFF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1.160 (0.797, 1.688)</w:t>
            </w:r>
          </w:p>
        </w:tc>
      </w:tr>
      <w:tr w:rsidR="00170A9F" w:rsidRPr="005C5DFC" w14:paraId="3B378E95" w14:textId="77777777" w:rsidTr="00AD3533">
        <w:trPr>
          <w:trHeight w:val="288"/>
        </w:trPr>
        <w:tc>
          <w:tcPr>
            <w:tcW w:w="8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9659CF" w14:textId="77777777" w:rsidR="00170A9F" w:rsidRPr="005C5DFC" w:rsidRDefault="00170A9F" w:rsidP="00170A9F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Abbreviations: CI = confidence interval, OR = odds ratio</w:t>
            </w:r>
          </w:p>
          <w:p w14:paraId="19004A85" w14:textId="39013160" w:rsidR="00170A9F" w:rsidRPr="005C5DFC" w:rsidRDefault="00170A9F" w:rsidP="00DB5120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  <w:vertAlign w:val="superscript"/>
              </w:rPr>
              <w:t>a</w:t>
            </w:r>
            <w:r w:rsidRPr="005C5DFC">
              <w:rPr>
                <w:rFonts w:cs="Times New Roman"/>
                <w:szCs w:val="22"/>
              </w:rPr>
              <w:t xml:space="preserve"> </w:t>
            </w:r>
            <w:r w:rsidR="00DB388E" w:rsidRPr="005C5DFC">
              <w:rPr>
                <w:rFonts w:cs="Times New Roman"/>
                <w:szCs w:val="22"/>
              </w:rPr>
              <w:t xml:space="preserve">Adjusted for </w:t>
            </w:r>
            <w:r w:rsidR="00DB388E" w:rsidRPr="005C5DFC">
              <w:rPr>
                <w:rFonts w:cs="Times New Roman" w:hint="eastAsia"/>
                <w:szCs w:val="22"/>
              </w:rPr>
              <w:t xml:space="preserve">the </w:t>
            </w:r>
            <w:r w:rsidR="00DB388E" w:rsidRPr="005C5DFC">
              <w:rPr>
                <w:rFonts w:cs="Times New Roman"/>
                <w:szCs w:val="22"/>
              </w:rPr>
              <w:t xml:space="preserve">main indications </w:t>
            </w:r>
            <w:r w:rsidR="00DB388E" w:rsidRPr="005C5DFC">
              <w:rPr>
                <w:rFonts w:cs="Times New Roman" w:hint="eastAsia"/>
                <w:szCs w:val="22"/>
              </w:rPr>
              <w:t>for</w:t>
            </w:r>
            <w:r w:rsidR="00DB388E" w:rsidRPr="005C5DFC">
              <w:rPr>
                <w:rFonts w:cs="Times New Roman"/>
                <w:szCs w:val="22"/>
              </w:rPr>
              <w:t xml:space="preserve"> benzodiazepines (anxiety disorder or sleep disorder)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other psychiatric </w:t>
            </w:r>
            <w:r w:rsidR="004F4165" w:rsidRPr="005C5DFC">
              <w:rPr>
                <w:rFonts w:cs="Times New Roman"/>
                <w:szCs w:val="22"/>
              </w:rPr>
              <w:t>disorders</w:t>
            </w:r>
            <w:r w:rsidR="00DB388E" w:rsidRPr="005C5DFC">
              <w:rPr>
                <w:rFonts w:cs="Times New Roman"/>
                <w:szCs w:val="22"/>
              </w:rPr>
              <w:t xml:space="preserve"> (schizophrenia, manic episode, bipolar affective disorder, </w:t>
            </w:r>
            <w:r w:rsidR="00DB388E" w:rsidRPr="005C5DFC">
              <w:rPr>
                <w:rFonts w:cs="Times New Roman" w:hint="eastAsia"/>
                <w:szCs w:val="22"/>
              </w:rPr>
              <w:t xml:space="preserve">or </w:t>
            </w:r>
            <w:r w:rsidR="00DB388E" w:rsidRPr="005C5DFC">
              <w:rPr>
                <w:rFonts w:cs="Times New Roman"/>
                <w:szCs w:val="22"/>
              </w:rPr>
              <w:t>depressive disorder)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uterine diseases (endometriosis, polyp of corpus uteri or cervix uteri, cervix or corpus uteri carcinoma, or congenital </w:t>
            </w:r>
            <w:r w:rsidR="00DB388E" w:rsidRPr="005C5DFC">
              <w:rPr>
                <w:rFonts w:eastAsia="Times New Roman" w:cs="Times New Roman"/>
                <w:szCs w:val="22"/>
              </w:rPr>
              <w:t>uterus and cervix</w:t>
            </w:r>
            <w:r w:rsidR="00DB388E" w:rsidRPr="005C5DFC">
              <w:rPr>
                <w:rFonts w:cs="Times New Roman"/>
                <w:szCs w:val="22"/>
              </w:rPr>
              <w:t xml:space="preserve"> malformations)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other maternal comorbidities (polycystic </w:t>
            </w:r>
            <w:r w:rsidR="00032102" w:rsidRPr="005C5DFC">
              <w:rPr>
                <w:rFonts w:cs="Times New Roman"/>
                <w:szCs w:val="22"/>
              </w:rPr>
              <w:t>ovary</w:t>
            </w:r>
            <w:r w:rsidR="00DB388E" w:rsidRPr="005C5DFC">
              <w:rPr>
                <w:rFonts w:cs="Times New Roman"/>
                <w:szCs w:val="22"/>
              </w:rPr>
              <w:t xml:space="preserve"> syndrome, diabetes, obesity, or thyroid disorders)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alcohol or tobacco dependence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</w:t>
            </w:r>
            <w:r w:rsidR="00DB388E" w:rsidRPr="005C5DFC">
              <w:rPr>
                <w:rFonts w:cs="Times New Roman" w:hint="eastAsia"/>
                <w:szCs w:val="22"/>
              </w:rPr>
              <w:t xml:space="preserve">the </w:t>
            </w:r>
            <w:r w:rsidR="00DB388E" w:rsidRPr="005C5DFC">
              <w:rPr>
                <w:rFonts w:cs="Times New Roman"/>
                <w:szCs w:val="22"/>
              </w:rPr>
              <w:t xml:space="preserve">number of mental health medications </w:t>
            </w:r>
            <w:r w:rsidR="00DB5120" w:rsidRPr="005C5DFC">
              <w:rPr>
                <w:rFonts w:cs="Times New Roman"/>
                <w:szCs w:val="22"/>
              </w:rPr>
              <w:t>dispensed</w:t>
            </w:r>
            <w:r w:rsidR="00DB388E" w:rsidRPr="005C5DFC">
              <w:rPr>
                <w:rFonts w:cs="Times New Roman"/>
                <w:szCs w:val="22"/>
              </w:rPr>
              <w:t xml:space="preserve"> </w:t>
            </w:r>
            <w:r w:rsidR="00DB388E" w:rsidRPr="005C5DFC">
              <w:rPr>
                <w:rFonts w:cs="Times New Roman" w:hint="eastAsia"/>
                <w:szCs w:val="22"/>
              </w:rPr>
              <w:t xml:space="preserve">in the </w:t>
            </w:r>
            <w:r w:rsidR="00DB388E" w:rsidRPr="005C5DFC">
              <w:rPr>
                <w:rFonts w:cs="Times New Roman"/>
                <w:szCs w:val="22"/>
              </w:rPr>
              <w:t xml:space="preserve">6 months </w:t>
            </w:r>
            <w:r w:rsidR="00DB388E" w:rsidRPr="005C5DFC">
              <w:rPr>
                <w:rFonts w:cs="Times New Roman" w:hint="eastAsia"/>
                <w:szCs w:val="22"/>
              </w:rPr>
              <w:t>prior to</w:t>
            </w:r>
            <w:r w:rsidR="00DB388E" w:rsidRPr="005C5DFC">
              <w:rPr>
                <w:rFonts w:cs="Times New Roman"/>
                <w:szCs w:val="22"/>
              </w:rPr>
              <w:t xml:space="preserve"> pregnancy onset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</w:t>
            </w:r>
            <w:r w:rsidR="00DB388E" w:rsidRPr="005C5DFC">
              <w:rPr>
                <w:rFonts w:cs="Times New Roman" w:hint="eastAsia"/>
                <w:szCs w:val="22"/>
              </w:rPr>
              <w:t xml:space="preserve">the </w:t>
            </w:r>
            <w:r w:rsidR="00DB388E" w:rsidRPr="005C5DFC">
              <w:rPr>
                <w:rFonts w:cs="Times New Roman"/>
                <w:szCs w:val="22"/>
              </w:rPr>
              <w:t xml:space="preserve">number of other medications </w:t>
            </w:r>
            <w:r w:rsidR="00DB5120" w:rsidRPr="005C5DFC">
              <w:rPr>
                <w:rFonts w:cs="Times New Roman"/>
                <w:szCs w:val="22"/>
              </w:rPr>
              <w:t>dispensed</w:t>
            </w:r>
            <w:r w:rsidR="00DB388E" w:rsidRPr="005C5DFC" w:rsidDel="00862DEB">
              <w:rPr>
                <w:rFonts w:cs="Times New Roman"/>
                <w:szCs w:val="22"/>
              </w:rPr>
              <w:t xml:space="preserve"> </w:t>
            </w:r>
            <w:r w:rsidR="00DB388E" w:rsidRPr="005C5DFC">
              <w:rPr>
                <w:rFonts w:cs="Times New Roman" w:hint="eastAsia"/>
                <w:szCs w:val="22"/>
              </w:rPr>
              <w:t xml:space="preserve">in the </w:t>
            </w:r>
            <w:r w:rsidR="00DB388E" w:rsidRPr="005C5DFC">
              <w:rPr>
                <w:rFonts w:cs="Times New Roman"/>
                <w:szCs w:val="22"/>
              </w:rPr>
              <w:t xml:space="preserve">6 months </w:t>
            </w:r>
            <w:r w:rsidR="00DB388E" w:rsidRPr="005C5DFC">
              <w:rPr>
                <w:rFonts w:cs="Times New Roman" w:hint="eastAsia"/>
                <w:szCs w:val="22"/>
              </w:rPr>
              <w:t>prior to</w:t>
            </w:r>
            <w:r w:rsidR="00DB388E" w:rsidRPr="005C5DFC">
              <w:rPr>
                <w:rFonts w:cs="Times New Roman"/>
                <w:szCs w:val="22"/>
              </w:rPr>
              <w:t xml:space="preserve"> pregnancy onset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and </w:t>
            </w:r>
            <w:r w:rsidR="00DB388E" w:rsidRPr="005C5DFC">
              <w:rPr>
                <w:rFonts w:cs="Times New Roman" w:hint="eastAsia"/>
                <w:szCs w:val="22"/>
              </w:rPr>
              <w:t xml:space="preserve">the </w:t>
            </w:r>
            <w:r w:rsidR="00DB388E" w:rsidRPr="005C5DFC">
              <w:rPr>
                <w:rFonts w:cs="Times New Roman"/>
                <w:szCs w:val="22"/>
              </w:rPr>
              <w:t xml:space="preserve">number of diagnoses </w:t>
            </w:r>
            <w:r w:rsidR="00DB388E" w:rsidRPr="005C5DFC">
              <w:rPr>
                <w:rFonts w:cs="Times New Roman" w:hint="eastAsia"/>
                <w:szCs w:val="22"/>
              </w:rPr>
              <w:t xml:space="preserve">in the </w:t>
            </w:r>
            <w:r w:rsidR="00DB388E" w:rsidRPr="005C5DFC">
              <w:rPr>
                <w:rFonts w:cs="Times New Roman"/>
                <w:szCs w:val="22"/>
              </w:rPr>
              <w:t xml:space="preserve">6 months </w:t>
            </w:r>
            <w:r w:rsidR="000A152F" w:rsidRPr="005C5DFC">
              <w:rPr>
                <w:rFonts w:cs="Times New Roman"/>
                <w:szCs w:val="22"/>
              </w:rPr>
              <w:t>prior to</w:t>
            </w:r>
            <w:r w:rsidR="00DB388E" w:rsidRPr="005C5DFC">
              <w:rPr>
                <w:rFonts w:cs="Times New Roman"/>
                <w:szCs w:val="22"/>
              </w:rPr>
              <w:t xml:space="preserve"> pregnancy onset.</w:t>
            </w:r>
          </w:p>
        </w:tc>
      </w:tr>
    </w:tbl>
    <w:p w14:paraId="35E6C784" w14:textId="304AB245" w:rsidR="00AD3533" w:rsidRPr="005C5DFC" w:rsidRDefault="00AD3533">
      <w:pPr>
        <w:rPr>
          <w:b/>
        </w:rPr>
      </w:pPr>
      <w:r w:rsidRPr="005C5DFC">
        <w:rPr>
          <w:b/>
        </w:rPr>
        <w:br w:type="page"/>
      </w:r>
    </w:p>
    <w:tbl>
      <w:tblPr>
        <w:tblStyle w:val="TableGrid"/>
        <w:tblW w:w="8490" w:type="dxa"/>
        <w:tblLook w:val="04A0" w:firstRow="1" w:lastRow="0" w:firstColumn="1" w:lastColumn="0" w:noHBand="0" w:noVBand="1"/>
      </w:tblPr>
      <w:tblGrid>
        <w:gridCol w:w="3828"/>
        <w:gridCol w:w="2331"/>
        <w:gridCol w:w="2331"/>
      </w:tblGrid>
      <w:tr w:rsidR="00AD3533" w:rsidRPr="005C5DFC" w14:paraId="6A73AA0B" w14:textId="77777777" w:rsidTr="00AD3533">
        <w:trPr>
          <w:trHeight w:val="284"/>
        </w:trPr>
        <w:tc>
          <w:tcPr>
            <w:tcW w:w="84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040654" w14:textId="6E9A67F9" w:rsidR="00AD3533" w:rsidRPr="005C5DFC" w:rsidRDefault="00AD3533" w:rsidP="00170A9F">
            <w:pPr>
              <w:pStyle w:val="Caption"/>
              <w:ind w:left="1151" w:hanging="1151"/>
              <w:rPr>
                <w:rFonts w:ascii="Times New Roman" w:hAnsi="Times New Roman" w:cs="Times New Roman"/>
                <w:szCs w:val="22"/>
              </w:rPr>
            </w:pPr>
            <w:bookmarkStart w:id="31" w:name="_Ref197088566"/>
            <w:bookmarkStart w:id="32" w:name="_Toc222242272"/>
            <w:bookmarkStart w:id="33" w:name="_Toc222242367"/>
            <w:bookmarkStart w:id="34" w:name="_Toc222243443"/>
            <w:r w:rsidRPr="005C5DFC">
              <w:rPr>
                <w:rFonts w:ascii="Times New Roman" w:hAnsi="Times New Roman" w:cs="Times New Roman"/>
                <w:szCs w:val="22"/>
              </w:rPr>
              <w:lastRenderedPageBreak/>
              <w:t xml:space="preserve">Table </w:t>
            </w:r>
            <w:proofErr w:type="spellStart"/>
            <w:r w:rsidRPr="005C5DFC">
              <w:rPr>
                <w:rFonts w:ascii="Times New Roman" w:hAnsi="Times New Roman" w:cs="Times New Roman"/>
                <w:szCs w:val="22"/>
              </w:rPr>
              <w:t>S</w:t>
            </w:r>
            <w:r w:rsidRPr="005C5DFC">
              <w:rPr>
                <w:rFonts w:ascii="Times New Roman" w:hAnsi="Times New Roman" w:cs="Times New Roman"/>
                <w:szCs w:val="22"/>
              </w:rPr>
              <w:fldChar w:fldCharType="begin"/>
            </w:r>
            <w:r w:rsidRPr="005C5DFC">
              <w:rPr>
                <w:rFonts w:ascii="Times New Roman" w:hAnsi="Times New Roman" w:cs="Times New Roman"/>
                <w:szCs w:val="22"/>
              </w:rPr>
              <w:instrText xml:space="preserve"> SEQ Table_S \* ARABIC </w:instrText>
            </w:r>
            <w:r w:rsidRPr="005C5DFC">
              <w:rPr>
                <w:rFonts w:ascii="Times New Roman" w:hAnsi="Times New Roman" w:cs="Times New Roman"/>
                <w:szCs w:val="22"/>
              </w:rPr>
              <w:fldChar w:fldCharType="separate"/>
            </w:r>
            <w:r w:rsidR="004B1309" w:rsidRPr="005C5DFC">
              <w:rPr>
                <w:rFonts w:ascii="Times New Roman" w:hAnsi="Times New Roman" w:cs="Times New Roman"/>
                <w:noProof/>
                <w:szCs w:val="22"/>
              </w:rPr>
              <w:t>8</w:t>
            </w:r>
            <w:proofErr w:type="spellEnd"/>
            <w:r w:rsidRPr="005C5DFC">
              <w:rPr>
                <w:rFonts w:ascii="Times New Roman" w:hAnsi="Times New Roman" w:cs="Times New Roman"/>
                <w:szCs w:val="22"/>
              </w:rPr>
              <w:fldChar w:fldCharType="end"/>
            </w:r>
            <w:bookmarkEnd w:id="31"/>
            <w:r w:rsidRPr="005C5DFC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>B</w:t>
            </w:r>
            <w:r w:rsidRPr="005C5DFC">
              <w:rPr>
                <w:rFonts w:ascii="Times New Roman" w:hAnsi="Times New Roman" w:cs="Times New Roman"/>
                <w:szCs w:val="22"/>
              </w:rPr>
              <w:t xml:space="preserve">enzodiazepines and the risk of miscarriage 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 xml:space="preserve">– </w:t>
            </w:r>
            <w:r w:rsidR="001D585E" w:rsidRPr="005C5DFC">
              <w:rPr>
                <w:rFonts w:ascii="Times New Roman" w:eastAsia="ＭＳ 明朝" w:hAnsi="Times New Roman" w:cs="Times New Roman" w:hint="eastAsia"/>
                <w:szCs w:val="22"/>
              </w:rPr>
              <w:t>S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 xml:space="preserve">ensitivity </w:t>
            </w:r>
            <w:r w:rsidR="001D585E" w:rsidRPr="005C5DFC">
              <w:rPr>
                <w:rFonts w:ascii="Times New Roman" w:eastAsia="ＭＳ 明朝" w:hAnsi="Times New Roman" w:cs="Times New Roman" w:hint="eastAsia"/>
                <w:szCs w:val="22"/>
              </w:rPr>
              <w:t>A</w:t>
            </w:r>
            <w:r w:rsidR="001D585E" w:rsidRPr="005C5DFC">
              <w:rPr>
                <w:rFonts w:ascii="Times New Roman" w:eastAsia="ＭＳ 明朝" w:hAnsi="Times New Roman" w:cs="Times New Roman"/>
                <w:szCs w:val="22"/>
              </w:rPr>
              <w:t xml:space="preserve">nalysis 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>2 (</w:t>
            </w:r>
            <w:r w:rsidR="00926763" w:rsidRPr="005C5DFC">
              <w:rPr>
                <w:rFonts w:ascii="Times New Roman" w:eastAsia="ＭＳ 明朝" w:hAnsi="Times New Roman" w:cs="Times New Roman" w:hint="eastAsia"/>
                <w:szCs w:val="22"/>
              </w:rPr>
              <w:t>exposure defined as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 xml:space="preserve"> a window between pregnancy onset and 28 days before the index date)</w:t>
            </w:r>
            <w:bookmarkEnd w:id="32"/>
            <w:bookmarkEnd w:id="33"/>
            <w:bookmarkEnd w:id="34"/>
          </w:p>
        </w:tc>
      </w:tr>
      <w:tr w:rsidR="00AD3533" w:rsidRPr="005C5DFC" w14:paraId="1C21928C" w14:textId="77777777" w:rsidTr="00AD3533">
        <w:trPr>
          <w:trHeight w:val="70"/>
        </w:trPr>
        <w:tc>
          <w:tcPr>
            <w:tcW w:w="3828" w:type="dxa"/>
            <w:tcBorders>
              <w:left w:val="nil"/>
              <w:bottom w:val="single" w:sz="4" w:space="0" w:color="auto"/>
              <w:right w:val="nil"/>
            </w:tcBorders>
          </w:tcPr>
          <w:p w14:paraId="724F468E" w14:textId="77777777" w:rsidR="00AD3533" w:rsidRPr="005C5DFC" w:rsidRDefault="00AD3533" w:rsidP="00AD3533">
            <w:pPr>
              <w:rPr>
                <w:rFonts w:cs="Times New Roman"/>
                <w:b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29844" w14:textId="77777777" w:rsidR="00AD3533" w:rsidRPr="005C5DFC" w:rsidRDefault="00AD3533" w:rsidP="00AD3533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>Crude OR</w:t>
            </w:r>
          </w:p>
          <w:p w14:paraId="09A84B16" w14:textId="77777777" w:rsidR="00AD3533" w:rsidRPr="005C5DFC" w:rsidRDefault="00AD3533" w:rsidP="00AD3533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>(95% CI)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55516D" w14:textId="77777777" w:rsidR="00AD3533" w:rsidRPr="005C5DFC" w:rsidRDefault="00AD3533" w:rsidP="00AD3533">
            <w:pPr>
              <w:jc w:val="center"/>
              <w:rPr>
                <w:rFonts w:cs="Times New Roman"/>
                <w:b/>
                <w:bCs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 xml:space="preserve">Adjusted </w:t>
            </w:r>
            <w:proofErr w:type="spellStart"/>
            <w:r w:rsidRPr="005C5DFC">
              <w:rPr>
                <w:rFonts w:cs="Times New Roman"/>
                <w:b/>
                <w:szCs w:val="22"/>
              </w:rPr>
              <w:t>OR</w:t>
            </w:r>
            <w:r w:rsidRPr="005C5DFC">
              <w:rPr>
                <w:rFonts w:cs="Times New Roman"/>
                <w:b/>
                <w:szCs w:val="22"/>
                <w:vertAlign w:val="superscript"/>
              </w:rPr>
              <w:t>a</w:t>
            </w:r>
            <w:proofErr w:type="spellEnd"/>
            <w:r w:rsidRPr="005C5DFC">
              <w:rPr>
                <w:rFonts w:cs="Times New Roman"/>
                <w:b/>
                <w:szCs w:val="22"/>
              </w:rPr>
              <w:br/>
              <w:t>(95% CI)</w:t>
            </w:r>
          </w:p>
        </w:tc>
      </w:tr>
      <w:tr w:rsidR="00AD3533" w:rsidRPr="005C5DFC" w14:paraId="78C7096D" w14:textId="77777777" w:rsidTr="00DE123D">
        <w:trPr>
          <w:trHeight w:val="261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FFD76E" w14:textId="5CD4741B" w:rsidR="00AD3533" w:rsidRPr="005C5DFC" w:rsidRDefault="00996A7C" w:rsidP="00AD3533">
            <w:pPr>
              <w:rPr>
                <w:rFonts w:cs="Times New Roman"/>
                <w:szCs w:val="22"/>
              </w:rPr>
            </w:pPr>
            <w:r>
              <w:rPr>
                <w:rFonts w:cs="Times New Roman" w:hint="eastAsia"/>
                <w:szCs w:val="22"/>
              </w:rPr>
              <w:t>Any</w:t>
            </w:r>
            <w:r w:rsidR="00AD3533" w:rsidRPr="005C5DFC">
              <w:rPr>
                <w:rFonts w:cs="Times New Roman"/>
                <w:szCs w:val="22"/>
              </w:rPr>
              <w:t xml:space="preserve"> benzodiazepine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F8773E" w14:textId="38BDD1DC" w:rsidR="00AD3533" w:rsidRPr="005C5DFC" w:rsidRDefault="00AD3533" w:rsidP="00AD3533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1.200 (1.106, 1.302)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036F06" w14:textId="7432927D" w:rsidR="00AD3533" w:rsidRPr="005C5DFC" w:rsidRDefault="00F03883" w:rsidP="00AD3533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0.984 (0.892, 1.086)</w:t>
            </w:r>
          </w:p>
        </w:tc>
      </w:tr>
      <w:tr w:rsidR="006C5F87" w:rsidRPr="005C5DFC" w14:paraId="1D86B1D8" w14:textId="77777777" w:rsidTr="00467937">
        <w:trPr>
          <w:trHeight w:val="261"/>
        </w:trPr>
        <w:tc>
          <w:tcPr>
            <w:tcW w:w="8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9FC649" w14:textId="712A754E" w:rsidR="006C5F87" w:rsidRPr="005C5DFC" w:rsidRDefault="006C5F87" w:rsidP="006C5F87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Classified </w:t>
            </w:r>
            <w:r w:rsidR="00032102" w:rsidRPr="005C5DFC">
              <w:rPr>
                <w:rFonts w:cs="Times New Roman"/>
                <w:szCs w:val="22"/>
              </w:rPr>
              <w:t>by</w:t>
            </w:r>
            <w:r w:rsidRPr="005C5DFC">
              <w:rPr>
                <w:rFonts w:cs="Times New Roman"/>
                <w:szCs w:val="22"/>
              </w:rPr>
              <w:t xml:space="preserve"> dose level</w:t>
            </w:r>
          </w:p>
        </w:tc>
      </w:tr>
      <w:tr w:rsidR="00170A9F" w:rsidRPr="005C5DFC" w14:paraId="3A9DC7FC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F8ED79F" w14:textId="33E81CCB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2"/>
              </w:rPr>
              <w:t xml:space="preserve">  </w:t>
            </w:r>
            <w:proofErr w:type="gramStart"/>
            <w:r w:rsidRPr="005C5DFC">
              <w:rPr>
                <w:rFonts w:cs="Times New Roman" w:hint="eastAsia"/>
                <w:szCs w:val="22"/>
              </w:rPr>
              <w:t>H</w:t>
            </w:r>
            <w:r w:rsidRPr="005C5DFC">
              <w:rPr>
                <w:rFonts w:cs="Times New Roman"/>
                <w:szCs w:val="22"/>
              </w:rPr>
              <w:t>igh</w:t>
            </w:r>
            <w:r w:rsidRPr="005C5DFC">
              <w:rPr>
                <w:rFonts w:cs="Times New Roman" w:hint="eastAsia"/>
                <w:szCs w:val="22"/>
              </w:rPr>
              <w:t>-</w:t>
            </w:r>
            <w:r w:rsidRPr="005C5DFC">
              <w:rPr>
                <w:rFonts w:cs="Times New Roman"/>
                <w:szCs w:val="22"/>
              </w:rPr>
              <w:t>dose</w:t>
            </w:r>
            <w:proofErr w:type="gramEnd"/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5F2B964" w14:textId="5AE8DC30" w:rsidR="00170A9F" w:rsidRPr="005C5DFC" w:rsidRDefault="006445D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1.221</w:t>
            </w:r>
            <w:r w:rsidR="00150B82" w:rsidRPr="005C5DFC">
              <w:rPr>
                <w:rFonts w:cs="Times New Roman"/>
                <w:szCs w:val="22"/>
              </w:rPr>
              <w:t xml:space="preserve">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1.063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="00150B82"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>1.403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0BBF07E0" w14:textId="7EC8D5C4" w:rsidR="00170A9F" w:rsidRPr="005C5DFC" w:rsidRDefault="006445D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0.976</w:t>
            </w:r>
            <w:r w:rsidR="002160E0" w:rsidRPr="005C5DFC">
              <w:rPr>
                <w:rFonts w:cs="Times New Roman"/>
                <w:szCs w:val="22"/>
              </w:rPr>
              <w:t xml:space="preserve">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0.836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="002160E0"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>1.139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2D841978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8DD07EB" w14:textId="264CF05D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2"/>
              </w:rPr>
              <w:t xml:space="preserve">  </w:t>
            </w:r>
            <w:r w:rsidR="00DD56CC" w:rsidRPr="005C5DFC">
              <w:rPr>
                <w:rFonts w:cs="Times New Roman" w:hint="eastAsia"/>
                <w:szCs w:val="22"/>
              </w:rPr>
              <w:t>Medium</w:t>
            </w:r>
            <w:r w:rsidRPr="005C5DFC">
              <w:rPr>
                <w:rFonts w:cs="Times New Roman" w:hint="eastAsia"/>
                <w:szCs w:val="22"/>
              </w:rPr>
              <w:t>-</w:t>
            </w:r>
            <w:r w:rsidRPr="005C5DFC">
              <w:rPr>
                <w:rFonts w:cs="Times New Roman"/>
                <w:szCs w:val="22"/>
              </w:rPr>
              <w:t>dose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12858D01" w14:textId="7B766BBB" w:rsidR="00170A9F" w:rsidRPr="005C5DFC" w:rsidRDefault="006445D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1.116</w:t>
            </w:r>
            <w:r w:rsidR="00150B82" w:rsidRPr="005C5DFC">
              <w:rPr>
                <w:rFonts w:cs="Times New Roman"/>
                <w:szCs w:val="22"/>
              </w:rPr>
              <w:t xml:space="preserve">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0.966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="00150B82"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>1.290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87F0F8B" w14:textId="1189A0C6" w:rsidR="00170A9F" w:rsidRPr="005C5DFC" w:rsidRDefault="006445D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0.936</w:t>
            </w:r>
            <w:r w:rsidR="002160E0" w:rsidRPr="005C5DFC">
              <w:rPr>
                <w:rFonts w:cs="Times New Roman"/>
                <w:szCs w:val="22"/>
              </w:rPr>
              <w:t xml:space="preserve">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0.799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="002160E0"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>1.095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5A351C75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3DE3E" w14:textId="6939CB32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2"/>
              </w:rPr>
              <w:t xml:space="preserve">  </w:t>
            </w:r>
            <w:proofErr w:type="gramStart"/>
            <w:r w:rsidRPr="005C5DFC">
              <w:rPr>
                <w:rFonts w:cs="Times New Roman" w:hint="eastAsia"/>
                <w:szCs w:val="22"/>
              </w:rPr>
              <w:t>L</w:t>
            </w:r>
            <w:r w:rsidRPr="005C5DFC">
              <w:rPr>
                <w:rFonts w:cs="Times New Roman"/>
                <w:szCs w:val="22"/>
              </w:rPr>
              <w:t>ow</w:t>
            </w:r>
            <w:r w:rsidRPr="005C5DFC">
              <w:rPr>
                <w:rFonts w:cs="Times New Roman" w:hint="eastAsia"/>
                <w:szCs w:val="22"/>
              </w:rPr>
              <w:t>-</w:t>
            </w:r>
            <w:r w:rsidRPr="005C5DFC">
              <w:rPr>
                <w:rFonts w:cs="Times New Roman"/>
                <w:szCs w:val="22"/>
              </w:rPr>
              <w:t>dose</w:t>
            </w:r>
            <w:proofErr w:type="gramEnd"/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A1B35C" w14:textId="32A60CF8" w:rsidR="00170A9F" w:rsidRPr="005C5DFC" w:rsidRDefault="006445D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1.341</w:t>
            </w:r>
            <w:r w:rsidRPr="005C5DFC" w:rsidDel="006445D7">
              <w:rPr>
                <w:rFonts w:cs="Times New Roman"/>
                <w:szCs w:val="22"/>
              </w:rPr>
              <w:t xml:space="preserve">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1.132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="00150B82"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>1.588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6AAB2A" w14:textId="4CC73B21" w:rsidR="00170A9F" w:rsidRPr="005C5DFC" w:rsidRDefault="006445D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1.101</w:t>
            </w:r>
            <w:r w:rsidR="002160E0" w:rsidRPr="005C5DFC">
              <w:rPr>
                <w:rFonts w:cs="Times New Roman"/>
                <w:szCs w:val="22"/>
              </w:rPr>
              <w:t xml:space="preserve">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0.918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="002160E0"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>1.321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</w:tr>
      <w:tr w:rsidR="006C5F87" w:rsidRPr="005C5DFC" w14:paraId="48F276FD" w14:textId="77777777" w:rsidTr="00FC0530">
        <w:trPr>
          <w:trHeight w:val="261"/>
        </w:trPr>
        <w:tc>
          <w:tcPr>
            <w:tcW w:w="8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CAD8F7" w14:textId="5D771FE6" w:rsidR="006C5F87" w:rsidRPr="005C5DFC" w:rsidRDefault="006C5F87" w:rsidP="006C5F87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Classified </w:t>
            </w:r>
            <w:r w:rsidR="00032102" w:rsidRPr="005C5DFC">
              <w:rPr>
                <w:rFonts w:cs="Times New Roman"/>
                <w:szCs w:val="22"/>
              </w:rPr>
              <w:t>by</w:t>
            </w:r>
            <w:r w:rsidRPr="005C5DFC">
              <w:rPr>
                <w:rFonts w:cs="Times New Roman"/>
                <w:szCs w:val="22"/>
              </w:rPr>
              <w:t xml:space="preserve"> half-life </w:t>
            </w:r>
            <w:r w:rsidR="00032102" w:rsidRPr="005C5DFC">
              <w:rPr>
                <w:rFonts w:cs="Times New Roman" w:hint="eastAsia"/>
                <w:szCs w:val="22"/>
              </w:rPr>
              <w:t>and</w:t>
            </w:r>
            <w:r w:rsidRPr="005C5DFC">
              <w:rPr>
                <w:rFonts w:cs="Times New Roman"/>
                <w:szCs w:val="22"/>
              </w:rPr>
              <w:t xml:space="preserve"> individual benzodiazepine</w:t>
            </w:r>
          </w:p>
        </w:tc>
      </w:tr>
      <w:tr w:rsidR="00170A9F" w:rsidRPr="005C5DFC" w14:paraId="797BB341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A5945C8" w14:textId="3251A82A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hint="eastAsia"/>
                <w:szCs w:val="22"/>
              </w:rPr>
              <w:t xml:space="preserve">  </w:t>
            </w:r>
            <w:proofErr w:type="gramStart"/>
            <w:r w:rsidRPr="005C5DFC">
              <w:rPr>
                <w:rFonts w:hint="eastAsia"/>
                <w:szCs w:val="22"/>
              </w:rPr>
              <w:t>Long-acting</w:t>
            </w:r>
            <w:proofErr w:type="gramEnd"/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DD6DEED" w14:textId="048631B1" w:rsidR="00170A9F" w:rsidRPr="005C5DFC" w:rsidRDefault="002160E0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1.267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1.082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1.483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7732F8B2" w14:textId="74C69B37" w:rsidR="00170A9F" w:rsidRPr="005C5DFC" w:rsidRDefault="002160E0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1.017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0.856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1.208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771B37FB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5C2A2DD" w14:textId="01AD3352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Diazepam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6EEE109" w14:textId="79B3B535" w:rsidR="00170A9F" w:rsidRPr="005C5DFC" w:rsidRDefault="002160E0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1.319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0.909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1.913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553BEDB6" w14:textId="01CCBA21" w:rsidR="00170A9F" w:rsidRPr="005C5DFC" w:rsidRDefault="00DB1B06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0.957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0.645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1.418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5A2B8BDC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A72FCAF" w14:textId="6C967F04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proofErr w:type="spellStart"/>
            <w:r w:rsidRPr="005C5DFC">
              <w:rPr>
                <w:rFonts w:cs="Times New Roman"/>
                <w:szCs w:val="21"/>
              </w:rPr>
              <w:t>Loflazepate</w:t>
            </w:r>
            <w:proofErr w:type="spellEnd"/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8547467" w14:textId="707097FB" w:rsidR="00170A9F" w:rsidRPr="005C5DFC" w:rsidRDefault="002160E0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1.270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1.022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1.578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6B028169" w14:textId="5822C88A" w:rsidR="00170A9F" w:rsidRPr="005C5DFC" w:rsidRDefault="00DB1B06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1.083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0.860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1.365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145460CB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1503BE3" w14:textId="6493BF6E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hint="eastAsia"/>
                <w:szCs w:val="22"/>
              </w:rPr>
              <w:t xml:space="preserve">  </w:t>
            </w:r>
            <w:r w:rsidRPr="005C5DFC">
              <w:rPr>
                <w:szCs w:val="22"/>
              </w:rPr>
              <w:t>Intermediate</w:t>
            </w:r>
            <w:r w:rsidRPr="005C5DFC">
              <w:rPr>
                <w:rFonts w:hint="eastAsia"/>
                <w:szCs w:val="22"/>
              </w:rPr>
              <w:t>-acting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7E162417" w14:textId="378839B2" w:rsidR="00170A9F" w:rsidRPr="005C5DFC" w:rsidRDefault="002160E0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1.261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1.117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1.424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2738224" w14:textId="55A6AAA1" w:rsidR="00170A9F" w:rsidRPr="005C5DFC" w:rsidRDefault="002160E0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1.052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0.918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1.206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1F81F7E4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19BA1AF" w14:textId="1323BD00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Alprazolam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0A969A28" w14:textId="20C1CEF2" w:rsidR="00170A9F" w:rsidRPr="005C5DFC" w:rsidRDefault="002160E0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1.045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0.862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1.267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EA4B35E" w14:textId="0BC9691B" w:rsidR="00170A9F" w:rsidRPr="005C5DFC" w:rsidRDefault="00DB1B06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0.860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0.700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1.056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2206EEB0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B288845" w14:textId="5D165AE7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Bromazepam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D0093A9" w14:textId="3D6A00F9" w:rsidR="00170A9F" w:rsidRPr="005C5DFC" w:rsidRDefault="002160E0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1.362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1.001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1.852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5A2D9701" w14:textId="0642B4FE" w:rsidR="00170A9F" w:rsidRPr="005C5DFC" w:rsidRDefault="00DB1B06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1.063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0.767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1.474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531D9F9E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EF1FB0E" w14:textId="3DAA28B5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Flunitrazepam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04392B12" w14:textId="7A5E9FB3" w:rsidR="00170A9F" w:rsidRPr="005C5DFC" w:rsidRDefault="002160E0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1.272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0.971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1.667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03602FE" w14:textId="53E58292" w:rsidR="00170A9F" w:rsidRPr="005C5DFC" w:rsidRDefault="00DB1B06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1.147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0.861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1.528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3301A679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295F564" w14:textId="43E88AF6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Lorazepam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5DF3E7BA" w14:textId="50942BC4" w:rsidR="00170A9F" w:rsidRPr="005C5DFC" w:rsidRDefault="002160E0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1.631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1.285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2.071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710DA1B6" w14:textId="1887AB11" w:rsidR="00170A9F" w:rsidRPr="005C5DFC" w:rsidRDefault="00DB1B06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1.333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1.032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1.722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</w:tr>
      <w:tr w:rsidR="00453D9A" w:rsidRPr="005C5DFC" w14:paraId="44900222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D5DFCE9" w14:textId="1588E11C" w:rsidR="00453D9A" w:rsidRPr="005C5DFC" w:rsidRDefault="009851F1" w:rsidP="00170A9F">
            <w:pPr>
              <w:rPr>
                <w:rFonts w:cs="Times New Roman"/>
                <w:szCs w:val="21"/>
              </w:rPr>
            </w:pPr>
            <w:r w:rsidRPr="005C5DFC">
              <w:rPr>
                <w:rFonts w:cs="Times New Roman"/>
                <w:szCs w:val="21"/>
              </w:rPr>
              <w:t xml:space="preserve">    Nitrazepam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9BC42D9" w14:textId="25F868B8" w:rsidR="00453D9A" w:rsidRPr="005C5DFC" w:rsidRDefault="00EA2CFF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1.091 (0.684, 1.741)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065D4E43" w14:textId="7F373820" w:rsidR="00453D9A" w:rsidRPr="005C5DFC" w:rsidRDefault="00EA2CFF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0.951 (0.571, 1.582)</w:t>
            </w:r>
          </w:p>
        </w:tc>
      </w:tr>
      <w:tr w:rsidR="00170A9F" w:rsidRPr="005C5DFC" w14:paraId="77CF20C2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E20C9EE" w14:textId="4B27C5B9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hint="eastAsia"/>
                <w:szCs w:val="22"/>
              </w:rPr>
              <w:t xml:space="preserve">  Short-acting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AEF7A9D" w14:textId="67BD32EA" w:rsidR="00170A9F" w:rsidRPr="005C5DFC" w:rsidRDefault="002160E0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1.193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1.063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1.339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103FB9FF" w14:textId="3F8F79EC" w:rsidR="00170A9F" w:rsidRPr="005C5DFC" w:rsidRDefault="002160E0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0.960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0.844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1.092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1989848F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16FBB88" w14:textId="4FD9398D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Brotizolam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167A4632" w14:textId="63B5B523" w:rsidR="00170A9F" w:rsidRPr="005C5DFC" w:rsidRDefault="002160E0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1.217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0.974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1.521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6BE3B451" w14:textId="2AF24C69" w:rsidR="00170A9F" w:rsidRPr="005C5DFC" w:rsidRDefault="00DB1B06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1.103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0.867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1.404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3AC38B58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332E75C" w14:textId="5B81ACEA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Clotiazepam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52E254CA" w14:textId="68D86EB2" w:rsidR="00170A9F" w:rsidRPr="005C5DFC" w:rsidRDefault="002160E0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1.255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0.977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1.613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FDBB535" w14:textId="220017C0" w:rsidR="00170A9F" w:rsidRPr="005C5DFC" w:rsidRDefault="00DB1B06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1.043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0.799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1.361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20F94D68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47DB831" w14:textId="18D36CEB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Etizolam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5610091D" w14:textId="34B9F138" w:rsidR="00170A9F" w:rsidRPr="005C5DFC" w:rsidRDefault="002160E0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1.142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0.963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1.355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03A8B28" w14:textId="616A27A2" w:rsidR="00170A9F" w:rsidRPr="005C5DFC" w:rsidRDefault="00DB1B06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0.869 </w:t>
            </w:r>
            <w:r w:rsidR="00736868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0.723</w:t>
            </w:r>
            <w:r w:rsidR="00736868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1.045</w:t>
            </w:r>
            <w:r w:rsidR="00736868" w:rsidRPr="005C5DFC">
              <w:rPr>
                <w:rFonts w:cs="Times New Roman"/>
                <w:szCs w:val="22"/>
              </w:rPr>
              <w:t>)</w:t>
            </w:r>
          </w:p>
        </w:tc>
      </w:tr>
      <w:tr w:rsidR="00453D9A" w:rsidRPr="005C5DFC" w14:paraId="6059ECD0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8D7C928" w14:textId="28357127" w:rsidR="00453D9A" w:rsidRPr="005C5DFC" w:rsidRDefault="000569FF" w:rsidP="00170A9F">
            <w:pPr>
              <w:rPr>
                <w:rFonts w:cs="Times New Roman"/>
                <w:szCs w:val="21"/>
              </w:rPr>
            </w:pPr>
            <w:r w:rsidRPr="005C5DFC">
              <w:rPr>
                <w:rFonts w:cs="Times New Roman"/>
                <w:szCs w:val="21"/>
              </w:rPr>
              <w:t xml:space="preserve">    Triazolam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94CE769" w14:textId="17EB273A" w:rsidR="00453D9A" w:rsidRPr="005C5DFC" w:rsidRDefault="00EA2CFF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1.245 (0.857, 1.808)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65685DB" w14:textId="0A12A735" w:rsidR="00453D9A" w:rsidRPr="005C5DFC" w:rsidRDefault="00EA2CFF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0.992 (0.671, 1.466)</w:t>
            </w:r>
          </w:p>
        </w:tc>
      </w:tr>
      <w:tr w:rsidR="00170A9F" w:rsidRPr="005C5DFC" w14:paraId="0B31C18D" w14:textId="77777777" w:rsidTr="00AD3533">
        <w:trPr>
          <w:trHeight w:val="288"/>
        </w:trPr>
        <w:tc>
          <w:tcPr>
            <w:tcW w:w="8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BE051C" w14:textId="77777777" w:rsidR="00170A9F" w:rsidRPr="005C5DFC" w:rsidRDefault="00170A9F" w:rsidP="00170A9F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Abbreviations: CI = confidence interval, OR = odds ratio</w:t>
            </w:r>
          </w:p>
          <w:p w14:paraId="4BD6D18C" w14:textId="1880C80B" w:rsidR="00170A9F" w:rsidRPr="005C5DFC" w:rsidRDefault="00170A9F" w:rsidP="00DB5120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  <w:vertAlign w:val="superscript"/>
              </w:rPr>
              <w:t xml:space="preserve">a </w:t>
            </w:r>
            <w:r w:rsidR="00DB388E" w:rsidRPr="005C5DFC">
              <w:rPr>
                <w:rFonts w:cs="Times New Roman"/>
                <w:szCs w:val="22"/>
              </w:rPr>
              <w:t xml:space="preserve">Adjusted for </w:t>
            </w:r>
            <w:r w:rsidR="00DB388E" w:rsidRPr="005C5DFC">
              <w:rPr>
                <w:rFonts w:cs="Times New Roman" w:hint="eastAsia"/>
                <w:szCs w:val="22"/>
              </w:rPr>
              <w:t xml:space="preserve">the </w:t>
            </w:r>
            <w:r w:rsidR="00DB388E" w:rsidRPr="005C5DFC">
              <w:rPr>
                <w:rFonts w:cs="Times New Roman"/>
                <w:szCs w:val="22"/>
              </w:rPr>
              <w:t xml:space="preserve">main indications </w:t>
            </w:r>
            <w:r w:rsidR="00DB388E" w:rsidRPr="005C5DFC">
              <w:rPr>
                <w:rFonts w:cs="Times New Roman" w:hint="eastAsia"/>
                <w:szCs w:val="22"/>
              </w:rPr>
              <w:t>for</w:t>
            </w:r>
            <w:r w:rsidR="00DB388E" w:rsidRPr="005C5DFC">
              <w:rPr>
                <w:rFonts w:cs="Times New Roman"/>
                <w:szCs w:val="22"/>
              </w:rPr>
              <w:t xml:space="preserve"> benzodiazepines (anxiety disorder or sleep disorder)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other psychiatric </w:t>
            </w:r>
            <w:r w:rsidR="004F4165" w:rsidRPr="005C5DFC">
              <w:rPr>
                <w:rFonts w:cs="Times New Roman"/>
                <w:szCs w:val="22"/>
              </w:rPr>
              <w:t>disorders</w:t>
            </w:r>
            <w:r w:rsidR="00DB388E" w:rsidRPr="005C5DFC">
              <w:rPr>
                <w:rFonts w:cs="Times New Roman"/>
                <w:szCs w:val="22"/>
              </w:rPr>
              <w:t xml:space="preserve"> (schizophrenia, manic episode, bipolar affective disorder, </w:t>
            </w:r>
            <w:r w:rsidR="00DB388E" w:rsidRPr="005C5DFC">
              <w:rPr>
                <w:rFonts w:cs="Times New Roman" w:hint="eastAsia"/>
                <w:szCs w:val="22"/>
              </w:rPr>
              <w:t xml:space="preserve">or </w:t>
            </w:r>
            <w:r w:rsidR="00DB388E" w:rsidRPr="005C5DFC">
              <w:rPr>
                <w:rFonts w:cs="Times New Roman"/>
                <w:szCs w:val="22"/>
              </w:rPr>
              <w:t>depressive disorder)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uterine diseases (endometriosis, polyp of corpus uteri or cervix uteri, cervix or corpus uteri carcinoma, or congenital </w:t>
            </w:r>
            <w:r w:rsidR="00DB388E" w:rsidRPr="005C5DFC">
              <w:rPr>
                <w:rFonts w:eastAsia="Times New Roman" w:cs="Times New Roman"/>
                <w:szCs w:val="22"/>
              </w:rPr>
              <w:t>uterus and cervix</w:t>
            </w:r>
            <w:r w:rsidR="00DB388E" w:rsidRPr="005C5DFC">
              <w:rPr>
                <w:rFonts w:cs="Times New Roman"/>
                <w:szCs w:val="22"/>
              </w:rPr>
              <w:t xml:space="preserve"> malformations)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other maternal comorbidities (polycystic </w:t>
            </w:r>
            <w:r w:rsidR="00032102" w:rsidRPr="005C5DFC">
              <w:rPr>
                <w:rFonts w:cs="Times New Roman"/>
                <w:szCs w:val="22"/>
              </w:rPr>
              <w:t>ovary</w:t>
            </w:r>
            <w:r w:rsidR="00DB388E" w:rsidRPr="005C5DFC">
              <w:rPr>
                <w:rFonts w:cs="Times New Roman"/>
                <w:szCs w:val="22"/>
              </w:rPr>
              <w:t xml:space="preserve"> syndrome, diabetes, obesity, or thyroid disorders)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alcohol or tobacco dependence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</w:t>
            </w:r>
            <w:r w:rsidR="00DB388E" w:rsidRPr="005C5DFC">
              <w:rPr>
                <w:rFonts w:cs="Times New Roman" w:hint="eastAsia"/>
                <w:szCs w:val="22"/>
              </w:rPr>
              <w:t xml:space="preserve">the </w:t>
            </w:r>
            <w:r w:rsidR="00DB388E" w:rsidRPr="005C5DFC">
              <w:rPr>
                <w:rFonts w:cs="Times New Roman"/>
                <w:szCs w:val="22"/>
              </w:rPr>
              <w:t xml:space="preserve">number of mental health medications </w:t>
            </w:r>
            <w:r w:rsidR="00DB5120" w:rsidRPr="005C5DFC">
              <w:rPr>
                <w:rFonts w:cs="Times New Roman"/>
                <w:szCs w:val="22"/>
              </w:rPr>
              <w:t>dispensed</w:t>
            </w:r>
            <w:r w:rsidR="00DB388E" w:rsidRPr="005C5DFC">
              <w:rPr>
                <w:rFonts w:cs="Times New Roman"/>
                <w:szCs w:val="22"/>
              </w:rPr>
              <w:t xml:space="preserve"> </w:t>
            </w:r>
            <w:r w:rsidR="00DB388E" w:rsidRPr="005C5DFC">
              <w:rPr>
                <w:rFonts w:cs="Times New Roman" w:hint="eastAsia"/>
                <w:szCs w:val="22"/>
              </w:rPr>
              <w:t xml:space="preserve">in the </w:t>
            </w:r>
            <w:r w:rsidR="00DB388E" w:rsidRPr="005C5DFC">
              <w:rPr>
                <w:rFonts w:cs="Times New Roman"/>
                <w:szCs w:val="22"/>
              </w:rPr>
              <w:t xml:space="preserve">6 months </w:t>
            </w:r>
            <w:r w:rsidR="00DB388E" w:rsidRPr="005C5DFC">
              <w:rPr>
                <w:rFonts w:cs="Times New Roman" w:hint="eastAsia"/>
                <w:szCs w:val="22"/>
              </w:rPr>
              <w:t>prior to</w:t>
            </w:r>
            <w:r w:rsidR="00DB388E" w:rsidRPr="005C5DFC">
              <w:rPr>
                <w:rFonts w:cs="Times New Roman"/>
                <w:szCs w:val="22"/>
              </w:rPr>
              <w:t xml:space="preserve"> pregnancy onset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</w:t>
            </w:r>
            <w:r w:rsidR="00DB388E" w:rsidRPr="005C5DFC">
              <w:rPr>
                <w:rFonts w:cs="Times New Roman" w:hint="eastAsia"/>
                <w:szCs w:val="22"/>
              </w:rPr>
              <w:t xml:space="preserve">the </w:t>
            </w:r>
            <w:r w:rsidR="00DB388E" w:rsidRPr="005C5DFC">
              <w:rPr>
                <w:rFonts w:cs="Times New Roman"/>
                <w:szCs w:val="22"/>
              </w:rPr>
              <w:t xml:space="preserve">number of other medications </w:t>
            </w:r>
            <w:r w:rsidR="00DB5120" w:rsidRPr="005C5DFC">
              <w:rPr>
                <w:rFonts w:cs="Times New Roman"/>
                <w:szCs w:val="22"/>
              </w:rPr>
              <w:t>dispensed</w:t>
            </w:r>
            <w:r w:rsidR="00DB388E" w:rsidRPr="005C5DFC" w:rsidDel="00862DEB">
              <w:rPr>
                <w:rFonts w:cs="Times New Roman"/>
                <w:szCs w:val="22"/>
              </w:rPr>
              <w:t xml:space="preserve"> </w:t>
            </w:r>
            <w:r w:rsidR="00DB388E" w:rsidRPr="005C5DFC">
              <w:rPr>
                <w:rFonts w:cs="Times New Roman" w:hint="eastAsia"/>
                <w:szCs w:val="22"/>
              </w:rPr>
              <w:t xml:space="preserve">in the </w:t>
            </w:r>
            <w:r w:rsidR="00DB388E" w:rsidRPr="005C5DFC">
              <w:rPr>
                <w:rFonts w:cs="Times New Roman"/>
                <w:szCs w:val="22"/>
              </w:rPr>
              <w:t xml:space="preserve">6 months </w:t>
            </w:r>
            <w:r w:rsidR="00DB388E" w:rsidRPr="005C5DFC">
              <w:rPr>
                <w:rFonts w:cs="Times New Roman" w:hint="eastAsia"/>
                <w:szCs w:val="22"/>
              </w:rPr>
              <w:t>prior to</w:t>
            </w:r>
            <w:r w:rsidR="00DB388E" w:rsidRPr="005C5DFC">
              <w:rPr>
                <w:rFonts w:cs="Times New Roman"/>
                <w:szCs w:val="22"/>
              </w:rPr>
              <w:t xml:space="preserve"> pregnancy onset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and </w:t>
            </w:r>
            <w:r w:rsidR="00DB388E" w:rsidRPr="005C5DFC">
              <w:rPr>
                <w:rFonts w:cs="Times New Roman" w:hint="eastAsia"/>
                <w:szCs w:val="22"/>
              </w:rPr>
              <w:t xml:space="preserve">the </w:t>
            </w:r>
            <w:r w:rsidR="00DB388E" w:rsidRPr="005C5DFC">
              <w:rPr>
                <w:rFonts w:cs="Times New Roman"/>
                <w:szCs w:val="22"/>
              </w:rPr>
              <w:t xml:space="preserve">number of diagnoses </w:t>
            </w:r>
            <w:r w:rsidR="00DB388E" w:rsidRPr="005C5DFC">
              <w:rPr>
                <w:rFonts w:cs="Times New Roman" w:hint="eastAsia"/>
                <w:szCs w:val="22"/>
              </w:rPr>
              <w:t xml:space="preserve">in the </w:t>
            </w:r>
            <w:r w:rsidR="00DB388E" w:rsidRPr="005C5DFC">
              <w:rPr>
                <w:rFonts w:cs="Times New Roman"/>
                <w:szCs w:val="22"/>
              </w:rPr>
              <w:t xml:space="preserve">6 months </w:t>
            </w:r>
            <w:r w:rsidR="000A152F" w:rsidRPr="005C5DFC">
              <w:rPr>
                <w:rFonts w:cs="Times New Roman"/>
                <w:szCs w:val="22"/>
              </w:rPr>
              <w:t>prior to</w:t>
            </w:r>
            <w:r w:rsidR="00DB388E" w:rsidRPr="005C5DFC">
              <w:rPr>
                <w:rFonts w:cs="Times New Roman"/>
                <w:szCs w:val="22"/>
              </w:rPr>
              <w:t xml:space="preserve"> pregnancy onset.</w:t>
            </w:r>
          </w:p>
        </w:tc>
      </w:tr>
    </w:tbl>
    <w:p w14:paraId="010B34A5" w14:textId="285268F6" w:rsidR="00341354" w:rsidRPr="005C5DFC" w:rsidRDefault="00341354">
      <w:pPr>
        <w:rPr>
          <w:b/>
        </w:rPr>
      </w:pPr>
      <w:r w:rsidRPr="005C5DFC">
        <w:rPr>
          <w:b/>
        </w:rPr>
        <w:br w:type="page"/>
      </w:r>
    </w:p>
    <w:tbl>
      <w:tblPr>
        <w:tblStyle w:val="TableGrid"/>
        <w:tblW w:w="8490" w:type="dxa"/>
        <w:tblLook w:val="04A0" w:firstRow="1" w:lastRow="0" w:firstColumn="1" w:lastColumn="0" w:noHBand="0" w:noVBand="1"/>
      </w:tblPr>
      <w:tblGrid>
        <w:gridCol w:w="3828"/>
        <w:gridCol w:w="2331"/>
        <w:gridCol w:w="2331"/>
      </w:tblGrid>
      <w:tr w:rsidR="00341354" w:rsidRPr="005C5DFC" w14:paraId="548B68E2" w14:textId="77777777" w:rsidTr="001C586E">
        <w:trPr>
          <w:trHeight w:val="284"/>
        </w:trPr>
        <w:tc>
          <w:tcPr>
            <w:tcW w:w="84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413498" w14:textId="2327C818" w:rsidR="00341354" w:rsidRPr="005C5DFC" w:rsidRDefault="00341354" w:rsidP="00170A9F">
            <w:pPr>
              <w:pStyle w:val="Caption"/>
              <w:ind w:left="1151" w:hanging="1151"/>
              <w:rPr>
                <w:rFonts w:ascii="Times New Roman" w:hAnsi="Times New Roman" w:cs="Times New Roman"/>
                <w:szCs w:val="22"/>
              </w:rPr>
            </w:pPr>
            <w:bookmarkStart w:id="35" w:name="_Ref197088570"/>
            <w:bookmarkStart w:id="36" w:name="_Toc222242273"/>
            <w:bookmarkStart w:id="37" w:name="_Toc222242368"/>
            <w:bookmarkStart w:id="38" w:name="_Toc222243444"/>
            <w:r w:rsidRPr="005C5DFC">
              <w:rPr>
                <w:rFonts w:ascii="Times New Roman" w:hAnsi="Times New Roman" w:cs="Times New Roman"/>
                <w:szCs w:val="22"/>
              </w:rPr>
              <w:lastRenderedPageBreak/>
              <w:t xml:space="preserve">Table </w:t>
            </w:r>
            <w:proofErr w:type="spellStart"/>
            <w:r w:rsidRPr="005C5DFC">
              <w:rPr>
                <w:rFonts w:ascii="Times New Roman" w:hAnsi="Times New Roman" w:cs="Times New Roman"/>
                <w:szCs w:val="22"/>
              </w:rPr>
              <w:t>S</w:t>
            </w:r>
            <w:r w:rsidRPr="005C5DFC">
              <w:rPr>
                <w:rFonts w:ascii="Times New Roman" w:hAnsi="Times New Roman" w:cs="Times New Roman"/>
                <w:szCs w:val="22"/>
              </w:rPr>
              <w:fldChar w:fldCharType="begin"/>
            </w:r>
            <w:r w:rsidRPr="005C5DFC">
              <w:rPr>
                <w:rFonts w:ascii="Times New Roman" w:hAnsi="Times New Roman" w:cs="Times New Roman"/>
                <w:szCs w:val="22"/>
              </w:rPr>
              <w:instrText xml:space="preserve"> SEQ Table_S \* ARABIC </w:instrText>
            </w:r>
            <w:r w:rsidRPr="005C5DFC">
              <w:rPr>
                <w:rFonts w:ascii="Times New Roman" w:hAnsi="Times New Roman" w:cs="Times New Roman"/>
                <w:szCs w:val="22"/>
              </w:rPr>
              <w:fldChar w:fldCharType="separate"/>
            </w:r>
            <w:r w:rsidR="004B1309" w:rsidRPr="005C5DFC">
              <w:rPr>
                <w:rFonts w:ascii="Times New Roman" w:hAnsi="Times New Roman" w:cs="Times New Roman"/>
                <w:noProof/>
                <w:szCs w:val="22"/>
              </w:rPr>
              <w:t>9</w:t>
            </w:r>
            <w:proofErr w:type="spellEnd"/>
            <w:r w:rsidRPr="005C5DFC">
              <w:rPr>
                <w:rFonts w:ascii="Times New Roman" w:hAnsi="Times New Roman" w:cs="Times New Roman"/>
                <w:szCs w:val="22"/>
              </w:rPr>
              <w:fldChar w:fldCharType="end"/>
            </w:r>
            <w:bookmarkEnd w:id="35"/>
            <w:r w:rsidRPr="005C5DFC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>B</w:t>
            </w:r>
            <w:r w:rsidRPr="005C5DFC">
              <w:rPr>
                <w:rFonts w:ascii="Times New Roman" w:hAnsi="Times New Roman" w:cs="Times New Roman"/>
                <w:szCs w:val="22"/>
              </w:rPr>
              <w:t xml:space="preserve">enzodiazepines and the risk of miscarriage 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 xml:space="preserve">– </w:t>
            </w:r>
            <w:r w:rsidR="001D585E" w:rsidRPr="005C5DFC">
              <w:rPr>
                <w:rFonts w:ascii="Times New Roman" w:eastAsia="ＭＳ 明朝" w:hAnsi="Times New Roman" w:cs="Times New Roman" w:hint="eastAsia"/>
                <w:szCs w:val="22"/>
              </w:rPr>
              <w:t>S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 xml:space="preserve">ensitivity </w:t>
            </w:r>
            <w:r w:rsidR="001D585E" w:rsidRPr="005C5DFC">
              <w:rPr>
                <w:rFonts w:ascii="Times New Roman" w:eastAsia="ＭＳ 明朝" w:hAnsi="Times New Roman" w:cs="Times New Roman" w:hint="eastAsia"/>
                <w:szCs w:val="22"/>
              </w:rPr>
              <w:t>A</w:t>
            </w:r>
            <w:r w:rsidR="001D585E" w:rsidRPr="005C5DFC">
              <w:rPr>
                <w:rFonts w:ascii="Times New Roman" w:eastAsia="ＭＳ 明朝" w:hAnsi="Times New Roman" w:cs="Times New Roman"/>
                <w:szCs w:val="22"/>
              </w:rPr>
              <w:t xml:space="preserve">nalysis 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 xml:space="preserve">3 (only the first trimester </w:t>
            </w:r>
            <w:r w:rsidR="00D43653" w:rsidRPr="005C5DFC">
              <w:rPr>
                <w:rFonts w:ascii="Times New Roman" w:eastAsia="ＭＳ 明朝" w:hAnsi="Times New Roman" w:cs="Times New Roman" w:hint="eastAsia"/>
                <w:szCs w:val="22"/>
              </w:rPr>
              <w:t xml:space="preserve">was 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 xml:space="preserve">considered </w:t>
            </w:r>
            <w:r w:rsidR="00D43653" w:rsidRPr="005C5DFC">
              <w:rPr>
                <w:rFonts w:ascii="Times New Roman" w:eastAsia="ＭＳ 明朝" w:hAnsi="Times New Roman" w:cs="Times New Roman" w:hint="eastAsia"/>
                <w:szCs w:val="22"/>
              </w:rPr>
              <w:t>the exposure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 xml:space="preserve"> window)</w:t>
            </w:r>
            <w:bookmarkEnd w:id="36"/>
            <w:bookmarkEnd w:id="37"/>
            <w:bookmarkEnd w:id="38"/>
          </w:p>
        </w:tc>
      </w:tr>
      <w:tr w:rsidR="00341354" w:rsidRPr="005C5DFC" w14:paraId="04AF5B5F" w14:textId="77777777" w:rsidTr="001C586E">
        <w:trPr>
          <w:trHeight w:val="70"/>
        </w:trPr>
        <w:tc>
          <w:tcPr>
            <w:tcW w:w="3828" w:type="dxa"/>
            <w:tcBorders>
              <w:left w:val="nil"/>
              <w:bottom w:val="single" w:sz="4" w:space="0" w:color="auto"/>
              <w:right w:val="nil"/>
            </w:tcBorders>
          </w:tcPr>
          <w:p w14:paraId="034392C0" w14:textId="77777777" w:rsidR="00341354" w:rsidRPr="005C5DFC" w:rsidRDefault="00341354" w:rsidP="001C586E">
            <w:pPr>
              <w:rPr>
                <w:rFonts w:cs="Times New Roman"/>
                <w:b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6191C3" w14:textId="77777777" w:rsidR="00341354" w:rsidRPr="005C5DFC" w:rsidRDefault="00341354" w:rsidP="001C586E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>Crude OR</w:t>
            </w:r>
          </w:p>
          <w:p w14:paraId="0421C0A9" w14:textId="77777777" w:rsidR="00341354" w:rsidRPr="005C5DFC" w:rsidRDefault="00341354" w:rsidP="001C586E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>(95% CI)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8BD35" w14:textId="77777777" w:rsidR="00341354" w:rsidRPr="005C5DFC" w:rsidRDefault="00341354" w:rsidP="001C586E">
            <w:pPr>
              <w:jc w:val="center"/>
              <w:rPr>
                <w:rFonts w:cs="Times New Roman"/>
                <w:b/>
                <w:bCs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 xml:space="preserve">Adjusted </w:t>
            </w:r>
            <w:proofErr w:type="spellStart"/>
            <w:r w:rsidRPr="005C5DFC">
              <w:rPr>
                <w:rFonts w:cs="Times New Roman"/>
                <w:b/>
                <w:szCs w:val="22"/>
              </w:rPr>
              <w:t>OR</w:t>
            </w:r>
            <w:r w:rsidRPr="005C5DFC">
              <w:rPr>
                <w:rFonts w:cs="Times New Roman"/>
                <w:b/>
                <w:szCs w:val="22"/>
                <w:vertAlign w:val="superscript"/>
              </w:rPr>
              <w:t>a</w:t>
            </w:r>
            <w:proofErr w:type="spellEnd"/>
            <w:r w:rsidRPr="005C5DFC">
              <w:rPr>
                <w:rFonts w:cs="Times New Roman"/>
                <w:b/>
                <w:szCs w:val="22"/>
              </w:rPr>
              <w:br/>
              <w:t>(95% CI)</w:t>
            </w:r>
          </w:p>
        </w:tc>
      </w:tr>
      <w:tr w:rsidR="00341354" w:rsidRPr="005C5DFC" w14:paraId="4EF21EAC" w14:textId="77777777" w:rsidTr="00DE123D">
        <w:trPr>
          <w:trHeight w:val="261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0F911" w14:textId="4315AB03" w:rsidR="00341354" w:rsidRPr="005C5DFC" w:rsidRDefault="00996A7C" w:rsidP="001C586E">
            <w:pPr>
              <w:rPr>
                <w:rFonts w:cs="Times New Roman"/>
                <w:szCs w:val="22"/>
              </w:rPr>
            </w:pPr>
            <w:r>
              <w:rPr>
                <w:rFonts w:cs="Times New Roman" w:hint="eastAsia"/>
                <w:szCs w:val="22"/>
              </w:rPr>
              <w:t>Any</w:t>
            </w:r>
            <w:r w:rsidR="00341354" w:rsidRPr="005C5DFC">
              <w:rPr>
                <w:rFonts w:cs="Times New Roman"/>
                <w:szCs w:val="22"/>
              </w:rPr>
              <w:t xml:space="preserve"> benzodiazepine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6FEBCC" w14:textId="768B1730" w:rsidR="00341354" w:rsidRPr="005C5DFC" w:rsidRDefault="00341354" w:rsidP="00341354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1.393 (1.294, 1.499)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B5DD29" w14:textId="21452766" w:rsidR="00341354" w:rsidRPr="005C5DFC" w:rsidRDefault="00341354" w:rsidP="001C586E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1.211 (1.107, 1.324)</w:t>
            </w:r>
          </w:p>
        </w:tc>
      </w:tr>
      <w:tr w:rsidR="006C5F87" w:rsidRPr="005C5DFC" w14:paraId="54307CF9" w14:textId="77777777" w:rsidTr="00FA17B8">
        <w:trPr>
          <w:trHeight w:val="261"/>
        </w:trPr>
        <w:tc>
          <w:tcPr>
            <w:tcW w:w="8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BD329" w14:textId="39A9BC4A" w:rsidR="006C5F87" w:rsidRPr="005C5DFC" w:rsidRDefault="006C5F87" w:rsidP="006C5F87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Classified </w:t>
            </w:r>
            <w:r w:rsidR="00032102" w:rsidRPr="005C5DFC">
              <w:rPr>
                <w:rFonts w:cs="Times New Roman"/>
                <w:szCs w:val="22"/>
              </w:rPr>
              <w:t>by</w:t>
            </w:r>
            <w:r w:rsidRPr="005C5DFC">
              <w:rPr>
                <w:rFonts w:cs="Times New Roman"/>
                <w:szCs w:val="22"/>
              </w:rPr>
              <w:t xml:space="preserve"> dose level</w:t>
            </w:r>
          </w:p>
        </w:tc>
      </w:tr>
      <w:tr w:rsidR="00170A9F" w:rsidRPr="005C5DFC" w14:paraId="05716BB6" w14:textId="77777777" w:rsidTr="001C586E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7410F70" w14:textId="6AAF21E6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2"/>
              </w:rPr>
              <w:t xml:space="preserve">  </w:t>
            </w:r>
            <w:proofErr w:type="gramStart"/>
            <w:r w:rsidRPr="005C5DFC">
              <w:rPr>
                <w:rFonts w:cs="Times New Roman" w:hint="eastAsia"/>
                <w:szCs w:val="22"/>
              </w:rPr>
              <w:t>H</w:t>
            </w:r>
            <w:r w:rsidRPr="005C5DFC">
              <w:rPr>
                <w:rFonts w:cs="Times New Roman"/>
                <w:szCs w:val="22"/>
              </w:rPr>
              <w:t>igh</w:t>
            </w:r>
            <w:r w:rsidRPr="005C5DFC">
              <w:rPr>
                <w:rFonts w:cs="Times New Roman" w:hint="eastAsia"/>
                <w:szCs w:val="22"/>
              </w:rPr>
              <w:t>-</w:t>
            </w:r>
            <w:r w:rsidRPr="005C5DFC">
              <w:rPr>
                <w:rFonts w:cs="Times New Roman"/>
                <w:szCs w:val="22"/>
              </w:rPr>
              <w:t>dose</w:t>
            </w:r>
            <w:proofErr w:type="gramEnd"/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05FA09FE" w14:textId="1E7990CF" w:rsidR="00170A9F" w:rsidRPr="005C5DFC" w:rsidRDefault="00F003B8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1.440</w:t>
            </w:r>
            <w:r w:rsidR="00E058A8" w:rsidRPr="005C5DFC">
              <w:rPr>
                <w:rFonts w:cs="Times New Roman"/>
                <w:szCs w:val="22"/>
              </w:rPr>
              <w:t xml:space="preserve">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1.264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="00E058A8"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>1.640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645E01A1" w14:textId="1432C73F" w:rsidR="00170A9F" w:rsidRPr="005C5DFC" w:rsidRDefault="00F003B8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1.182</w:t>
            </w:r>
            <w:r w:rsidR="00E058A8" w:rsidRPr="005C5DFC">
              <w:rPr>
                <w:rFonts w:cs="Times New Roman"/>
                <w:szCs w:val="22"/>
              </w:rPr>
              <w:t xml:space="preserve">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1.022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="00E058A8"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>1.366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2F3F5C32" w14:textId="77777777" w:rsidTr="001C586E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ABC708D" w14:textId="39C047BD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2"/>
              </w:rPr>
              <w:t xml:space="preserve">  </w:t>
            </w:r>
            <w:r w:rsidR="00DD56CC" w:rsidRPr="005C5DFC">
              <w:rPr>
                <w:rFonts w:cs="Times New Roman" w:hint="eastAsia"/>
                <w:szCs w:val="22"/>
              </w:rPr>
              <w:t>Medium</w:t>
            </w:r>
            <w:r w:rsidRPr="005C5DFC">
              <w:rPr>
                <w:rFonts w:cs="Times New Roman" w:hint="eastAsia"/>
                <w:szCs w:val="22"/>
              </w:rPr>
              <w:t>-</w:t>
            </w:r>
            <w:r w:rsidRPr="005C5DFC">
              <w:rPr>
                <w:rFonts w:cs="Times New Roman"/>
                <w:szCs w:val="22"/>
              </w:rPr>
              <w:t>dose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A369C27" w14:textId="41083504" w:rsidR="00170A9F" w:rsidRPr="005C5DFC" w:rsidRDefault="00F003B8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1.392</w:t>
            </w:r>
            <w:r w:rsidR="00E058A8" w:rsidRPr="005C5DFC">
              <w:rPr>
                <w:rFonts w:cs="Times New Roman"/>
                <w:szCs w:val="22"/>
              </w:rPr>
              <w:t xml:space="preserve">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1.229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="00E058A8"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>1.576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C115039" w14:textId="0AD29C24" w:rsidR="00170A9F" w:rsidRPr="005C5DFC" w:rsidRDefault="00F003B8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1.187</w:t>
            </w:r>
            <w:r w:rsidR="00A26F47" w:rsidRPr="005C5DFC">
              <w:rPr>
                <w:rFonts w:cs="Times New Roman"/>
                <w:szCs w:val="22"/>
              </w:rPr>
              <w:t xml:space="preserve">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1.035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="00A26F47"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>1.362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23D44838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68B98C" w14:textId="30B17909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2"/>
              </w:rPr>
              <w:t xml:space="preserve">  </w:t>
            </w:r>
            <w:proofErr w:type="gramStart"/>
            <w:r w:rsidRPr="005C5DFC">
              <w:rPr>
                <w:rFonts w:cs="Times New Roman" w:hint="eastAsia"/>
                <w:szCs w:val="22"/>
              </w:rPr>
              <w:t>L</w:t>
            </w:r>
            <w:r w:rsidRPr="005C5DFC">
              <w:rPr>
                <w:rFonts w:cs="Times New Roman"/>
                <w:szCs w:val="22"/>
              </w:rPr>
              <w:t>ow</w:t>
            </w:r>
            <w:r w:rsidRPr="005C5DFC">
              <w:rPr>
                <w:rFonts w:cs="Times New Roman" w:hint="eastAsia"/>
                <w:szCs w:val="22"/>
              </w:rPr>
              <w:t>-</w:t>
            </w:r>
            <w:r w:rsidRPr="005C5DFC">
              <w:rPr>
                <w:rFonts w:cs="Times New Roman"/>
                <w:szCs w:val="22"/>
              </w:rPr>
              <w:t>dose</w:t>
            </w:r>
            <w:proofErr w:type="gramEnd"/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A2E9A2" w14:textId="6B7D75AD" w:rsidR="00170A9F" w:rsidRPr="005C5DFC" w:rsidRDefault="00F003B8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1.326</w:t>
            </w:r>
            <w:r w:rsidR="00E058A8" w:rsidRPr="005C5DFC">
              <w:rPr>
                <w:rFonts w:cs="Times New Roman"/>
                <w:szCs w:val="22"/>
              </w:rPr>
              <w:t xml:space="preserve">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1.128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="00E058A8"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>1.558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E9A10D" w14:textId="7071C815" w:rsidR="00170A9F" w:rsidRPr="005C5DFC" w:rsidRDefault="00F003B8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1.106</w:t>
            </w:r>
            <w:r w:rsidR="00A26F47" w:rsidRPr="005C5DFC">
              <w:rPr>
                <w:rFonts w:cs="Times New Roman"/>
                <w:szCs w:val="22"/>
              </w:rPr>
              <w:t xml:space="preserve">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0.930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="00A26F47"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>1.316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6C5F87" w:rsidRPr="005C5DFC" w14:paraId="5989BEA7" w14:textId="77777777" w:rsidTr="00D11831">
        <w:trPr>
          <w:trHeight w:val="261"/>
        </w:trPr>
        <w:tc>
          <w:tcPr>
            <w:tcW w:w="8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A51E58" w14:textId="314E62CA" w:rsidR="006C5F87" w:rsidRPr="005C5DFC" w:rsidRDefault="006C5F87" w:rsidP="006C5F87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Classified </w:t>
            </w:r>
            <w:r w:rsidR="00032102" w:rsidRPr="005C5DFC">
              <w:rPr>
                <w:rFonts w:cs="Times New Roman"/>
                <w:szCs w:val="22"/>
              </w:rPr>
              <w:t>by</w:t>
            </w:r>
            <w:r w:rsidRPr="005C5DFC">
              <w:rPr>
                <w:rFonts w:cs="Times New Roman"/>
                <w:szCs w:val="22"/>
              </w:rPr>
              <w:t xml:space="preserve"> half-life </w:t>
            </w:r>
            <w:r w:rsidR="00032102" w:rsidRPr="005C5DFC">
              <w:rPr>
                <w:rFonts w:cs="Times New Roman" w:hint="eastAsia"/>
                <w:szCs w:val="22"/>
              </w:rPr>
              <w:t>and</w:t>
            </w:r>
            <w:r w:rsidRPr="005C5DFC">
              <w:rPr>
                <w:rFonts w:cs="Times New Roman"/>
                <w:szCs w:val="22"/>
              </w:rPr>
              <w:t xml:space="preserve"> individual benzodiazepine</w:t>
            </w:r>
          </w:p>
        </w:tc>
      </w:tr>
      <w:tr w:rsidR="00170A9F" w:rsidRPr="005C5DFC" w14:paraId="5618367A" w14:textId="77777777" w:rsidTr="001C586E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E31386F" w14:textId="5B10E277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hint="eastAsia"/>
                <w:szCs w:val="22"/>
              </w:rPr>
              <w:t xml:space="preserve">  </w:t>
            </w:r>
            <w:proofErr w:type="gramStart"/>
            <w:r w:rsidRPr="005C5DFC">
              <w:rPr>
                <w:rFonts w:hint="eastAsia"/>
                <w:szCs w:val="22"/>
              </w:rPr>
              <w:t>Long-acting</w:t>
            </w:r>
            <w:proofErr w:type="gramEnd"/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014ED25E" w14:textId="0BCD1C48" w:rsidR="00170A9F" w:rsidRPr="005C5DFC" w:rsidRDefault="00E058A8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1.550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1.348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1.783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7E92409" w14:textId="43D22F47" w:rsidR="00170A9F" w:rsidRPr="005C5DFC" w:rsidRDefault="00A26F4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1.277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1.096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1.488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50AA1FFC" w14:textId="77777777" w:rsidTr="001C586E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C1DA485" w14:textId="31CCD4D6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Diazepam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83D5DBB" w14:textId="739307F1" w:rsidR="00170A9F" w:rsidRPr="005C5DFC" w:rsidRDefault="00E058A8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2.549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1.942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3.346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5541997C" w14:textId="7E8EC667" w:rsidR="00170A9F" w:rsidRPr="005C5DFC" w:rsidRDefault="00A26F4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1.971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1.478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2.627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7EC51C86" w14:textId="77777777" w:rsidTr="001C586E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26F430F" w14:textId="1A0DD4E9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proofErr w:type="spellStart"/>
            <w:r w:rsidRPr="005C5DFC">
              <w:rPr>
                <w:rFonts w:cs="Times New Roman"/>
                <w:szCs w:val="21"/>
              </w:rPr>
              <w:t>Loflazepate</w:t>
            </w:r>
            <w:proofErr w:type="spellEnd"/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516C5D68" w14:textId="4F0FE0BB" w:rsidR="00170A9F" w:rsidRPr="005C5DFC" w:rsidRDefault="00E058A8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1.302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1.058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1.602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5483925" w14:textId="5D2D8025" w:rsidR="00170A9F" w:rsidRPr="005C5DFC" w:rsidRDefault="00A26F4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1.109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0.889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1.383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592B96A4" w14:textId="77777777" w:rsidTr="001C586E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0C47FFE" w14:textId="1FADA6D8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hint="eastAsia"/>
                <w:szCs w:val="22"/>
              </w:rPr>
              <w:t xml:space="preserve">  </w:t>
            </w:r>
            <w:r w:rsidRPr="005C5DFC">
              <w:rPr>
                <w:szCs w:val="22"/>
              </w:rPr>
              <w:t>Intermediate</w:t>
            </w:r>
            <w:r w:rsidRPr="005C5DFC">
              <w:rPr>
                <w:rFonts w:hint="eastAsia"/>
                <w:szCs w:val="22"/>
              </w:rPr>
              <w:t>-acting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6D6F1354" w14:textId="1202F4ED" w:rsidR="00170A9F" w:rsidRPr="005C5DFC" w:rsidRDefault="00E058A8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1.322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1.183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1.478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59457879" w14:textId="5313FEA2" w:rsidR="00170A9F" w:rsidRPr="005C5DFC" w:rsidRDefault="00A26F4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1.113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0.981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1.263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60634102" w14:textId="77777777" w:rsidTr="001C586E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4AAC4BD" w14:textId="63E668C9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Alprazolam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64A76AE" w14:textId="57981D1E" w:rsidR="00170A9F" w:rsidRPr="005C5DFC" w:rsidRDefault="00E058A8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1.048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0.879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1.248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61B7B9E4" w14:textId="24DE76B4" w:rsidR="00170A9F" w:rsidRPr="005C5DFC" w:rsidRDefault="00A26F4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0.853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0.707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1.030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2B494E18" w14:textId="77777777" w:rsidTr="001C586E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B404AB3" w14:textId="194EC954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Bromazepam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1C7EA832" w14:textId="1F140C4A" w:rsidR="00170A9F" w:rsidRPr="005C5DFC" w:rsidRDefault="00E058A8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1.349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1.011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1.800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20740AF" w14:textId="51164340" w:rsidR="00170A9F" w:rsidRPr="005C5DFC" w:rsidRDefault="00A26F4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1.062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0.782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1.441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06052BFF" w14:textId="77777777" w:rsidTr="001C586E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2B23D27" w14:textId="7E8E5AFA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Flunitrazepam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AE0EF03" w14:textId="21246069" w:rsidR="00170A9F" w:rsidRPr="005C5DFC" w:rsidRDefault="00E058A8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1.341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1.037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1.736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623E2B04" w14:textId="3D2BDD36" w:rsidR="00170A9F" w:rsidRPr="005C5DFC" w:rsidRDefault="00A26F4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1.224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0.931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1.609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2EB0E457" w14:textId="77777777" w:rsidTr="001C586E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AA8600D" w14:textId="36452341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Lorazepam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5879C237" w14:textId="09684528" w:rsidR="00170A9F" w:rsidRPr="005C5DFC" w:rsidRDefault="00E058A8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1.641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1.316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2.047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521C9C9C" w14:textId="69AD8701" w:rsidR="00170A9F" w:rsidRPr="005C5DFC" w:rsidRDefault="00A26F4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1.327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1.046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1.682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0569FF" w:rsidRPr="005C5DFC" w14:paraId="767B282A" w14:textId="77777777" w:rsidTr="001C586E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4FC1D8E" w14:textId="55CD6338" w:rsidR="000569FF" w:rsidRPr="005C5DFC" w:rsidRDefault="00122B0D" w:rsidP="00170A9F">
            <w:pPr>
              <w:rPr>
                <w:rFonts w:cs="Times New Roman"/>
                <w:szCs w:val="21"/>
              </w:rPr>
            </w:pPr>
            <w:r w:rsidRPr="005C5DFC">
              <w:rPr>
                <w:rFonts w:cs="Times New Roman"/>
                <w:szCs w:val="21"/>
              </w:rPr>
              <w:t xml:space="preserve">    Nitrazepam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7706A481" w14:textId="612FBBDE" w:rsidR="000569FF" w:rsidRPr="005C5DFC" w:rsidRDefault="00EA2CFF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2.057 (1.425, 2.970)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54E1D37C" w14:textId="6F0113C5" w:rsidR="000569FF" w:rsidRPr="005C5DFC" w:rsidRDefault="00EA2CFF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1.891 (1.273, 2.809)</w:t>
            </w:r>
          </w:p>
        </w:tc>
      </w:tr>
      <w:tr w:rsidR="00170A9F" w:rsidRPr="005C5DFC" w14:paraId="4E49E568" w14:textId="77777777" w:rsidTr="001C586E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98C9C56" w14:textId="156646F6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hint="eastAsia"/>
                <w:szCs w:val="22"/>
              </w:rPr>
              <w:t xml:space="preserve">  Short-acting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02567D9E" w14:textId="383F1D98" w:rsidR="00170A9F" w:rsidRPr="005C5DFC" w:rsidRDefault="00E058A8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1.375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1.239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1.526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B1DB8DD" w14:textId="2F314015" w:rsidR="00170A9F" w:rsidRPr="005C5DFC" w:rsidRDefault="00A26F4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1.141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1.015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1.283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3660E78E" w14:textId="77777777" w:rsidTr="001C586E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5822A49" w14:textId="0FBD16C0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Brotizolam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6D9CE9E4" w14:textId="3F2963CB" w:rsidR="00170A9F" w:rsidRPr="005C5DFC" w:rsidRDefault="00E058A8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1.542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1.270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1.872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7C5B296" w14:textId="0BB0E27D" w:rsidR="00170A9F" w:rsidRPr="005C5DFC" w:rsidRDefault="00A26F4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1.430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1.160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1.764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31E78A9D" w14:textId="77777777" w:rsidTr="001C586E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3AFD4F1" w14:textId="641E6CE2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Clotiazepam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6B891144" w14:textId="1C711486" w:rsidR="00170A9F" w:rsidRPr="005C5DFC" w:rsidRDefault="00E058A8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1.278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1.018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1.605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0468573E" w14:textId="182E3D87" w:rsidR="00170A9F" w:rsidRPr="005C5DFC" w:rsidRDefault="00A26F4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1.068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0.838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1.360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6B93C505" w14:textId="77777777" w:rsidTr="001C586E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162FE0D" w14:textId="7E440F96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Etizolam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1DB8E755" w14:textId="0B31629D" w:rsidR="00170A9F" w:rsidRPr="005C5DFC" w:rsidRDefault="00E058A8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1.214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1.035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1.422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598F5A9B" w14:textId="2C5575AC" w:rsidR="00170A9F" w:rsidRPr="005C5DFC" w:rsidRDefault="00A26F47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0.929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0.782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1.103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0569FF" w:rsidRPr="005C5DFC" w14:paraId="6FC7C9F4" w14:textId="77777777" w:rsidTr="001C586E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FA6938D" w14:textId="12006017" w:rsidR="000569FF" w:rsidRPr="005C5DFC" w:rsidRDefault="004D28D6" w:rsidP="00170A9F">
            <w:pPr>
              <w:rPr>
                <w:rFonts w:cs="Times New Roman"/>
                <w:szCs w:val="21"/>
              </w:rPr>
            </w:pPr>
            <w:r w:rsidRPr="005C5DFC">
              <w:rPr>
                <w:rFonts w:cs="Times New Roman"/>
                <w:szCs w:val="21"/>
              </w:rPr>
              <w:t xml:space="preserve">    Triazolam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47769EE" w14:textId="1E825CA1" w:rsidR="000569FF" w:rsidRPr="005C5DFC" w:rsidRDefault="00EA2CFF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1.366 (0.964, 1.936)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427A3E8" w14:textId="1A2F59BF" w:rsidR="000569FF" w:rsidRPr="005C5DFC" w:rsidRDefault="00EA2CFF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1.108 (0.769, 1.596)</w:t>
            </w:r>
          </w:p>
        </w:tc>
      </w:tr>
      <w:tr w:rsidR="00170A9F" w:rsidRPr="005C5DFC" w14:paraId="7C98DEDE" w14:textId="77777777" w:rsidTr="001C586E">
        <w:trPr>
          <w:trHeight w:val="288"/>
        </w:trPr>
        <w:tc>
          <w:tcPr>
            <w:tcW w:w="8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47C7D8" w14:textId="77777777" w:rsidR="00170A9F" w:rsidRPr="005C5DFC" w:rsidRDefault="00170A9F" w:rsidP="00170A9F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Abbreviations: CI = confidence interval, OR = odds ratio</w:t>
            </w:r>
          </w:p>
          <w:p w14:paraId="66CA5E84" w14:textId="2163E35F" w:rsidR="00170A9F" w:rsidRPr="005C5DFC" w:rsidRDefault="00170A9F" w:rsidP="00DB5120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  <w:vertAlign w:val="superscript"/>
              </w:rPr>
              <w:t>a</w:t>
            </w:r>
            <w:r w:rsidRPr="005C5DFC">
              <w:rPr>
                <w:rFonts w:cs="Times New Roman"/>
                <w:szCs w:val="22"/>
              </w:rPr>
              <w:t xml:space="preserve"> </w:t>
            </w:r>
            <w:r w:rsidR="00DB388E" w:rsidRPr="005C5DFC">
              <w:rPr>
                <w:rFonts w:cs="Times New Roman"/>
                <w:szCs w:val="22"/>
              </w:rPr>
              <w:t xml:space="preserve">Adjusted for </w:t>
            </w:r>
            <w:r w:rsidR="00DB388E" w:rsidRPr="005C5DFC">
              <w:rPr>
                <w:rFonts w:cs="Times New Roman" w:hint="eastAsia"/>
                <w:szCs w:val="22"/>
              </w:rPr>
              <w:t xml:space="preserve">the </w:t>
            </w:r>
            <w:r w:rsidR="00DB388E" w:rsidRPr="005C5DFC">
              <w:rPr>
                <w:rFonts w:cs="Times New Roman"/>
                <w:szCs w:val="22"/>
              </w:rPr>
              <w:t xml:space="preserve">main indications </w:t>
            </w:r>
            <w:r w:rsidR="00DB388E" w:rsidRPr="005C5DFC">
              <w:rPr>
                <w:rFonts w:cs="Times New Roman" w:hint="eastAsia"/>
                <w:szCs w:val="22"/>
              </w:rPr>
              <w:t>for</w:t>
            </w:r>
            <w:r w:rsidR="00DB388E" w:rsidRPr="005C5DFC">
              <w:rPr>
                <w:rFonts w:cs="Times New Roman"/>
                <w:szCs w:val="22"/>
              </w:rPr>
              <w:t xml:space="preserve"> benzodiazepines (anxiety disorder or sleep disorder)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other psychiatric </w:t>
            </w:r>
            <w:r w:rsidR="004F4165" w:rsidRPr="005C5DFC">
              <w:rPr>
                <w:rFonts w:cs="Times New Roman"/>
                <w:szCs w:val="22"/>
              </w:rPr>
              <w:t>disorders</w:t>
            </w:r>
            <w:r w:rsidR="00DB388E" w:rsidRPr="005C5DFC">
              <w:rPr>
                <w:rFonts w:cs="Times New Roman"/>
                <w:szCs w:val="22"/>
              </w:rPr>
              <w:t xml:space="preserve"> (schizophrenia, manic episode, bipolar affective disorder, </w:t>
            </w:r>
            <w:r w:rsidR="00DB388E" w:rsidRPr="005C5DFC">
              <w:rPr>
                <w:rFonts w:cs="Times New Roman" w:hint="eastAsia"/>
                <w:szCs w:val="22"/>
              </w:rPr>
              <w:t xml:space="preserve">or </w:t>
            </w:r>
            <w:r w:rsidR="00DB388E" w:rsidRPr="005C5DFC">
              <w:rPr>
                <w:rFonts w:cs="Times New Roman"/>
                <w:szCs w:val="22"/>
              </w:rPr>
              <w:t>depressive disorder)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uterine diseases (endometriosis, polyp of corpus uteri or cervix uteri, cervix or corpus uteri carcinoma, or congenital </w:t>
            </w:r>
            <w:r w:rsidR="00DB388E" w:rsidRPr="005C5DFC">
              <w:rPr>
                <w:rFonts w:eastAsia="Times New Roman" w:cs="Times New Roman"/>
                <w:szCs w:val="22"/>
              </w:rPr>
              <w:t>uterus and cervix</w:t>
            </w:r>
            <w:r w:rsidR="00DB388E" w:rsidRPr="005C5DFC">
              <w:rPr>
                <w:rFonts w:cs="Times New Roman"/>
                <w:szCs w:val="22"/>
              </w:rPr>
              <w:t xml:space="preserve"> malformations)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other maternal comorbidities (polycystic </w:t>
            </w:r>
            <w:r w:rsidR="00032102" w:rsidRPr="005C5DFC">
              <w:rPr>
                <w:rFonts w:cs="Times New Roman"/>
                <w:szCs w:val="22"/>
              </w:rPr>
              <w:t>ovary</w:t>
            </w:r>
            <w:r w:rsidR="00DB388E" w:rsidRPr="005C5DFC">
              <w:rPr>
                <w:rFonts w:cs="Times New Roman"/>
                <w:szCs w:val="22"/>
              </w:rPr>
              <w:t xml:space="preserve"> syndrome, diabetes, obesity, or thyroid disorders)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alcohol or tobacco dependence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</w:t>
            </w:r>
            <w:r w:rsidR="00DB388E" w:rsidRPr="005C5DFC">
              <w:rPr>
                <w:rFonts w:cs="Times New Roman" w:hint="eastAsia"/>
                <w:szCs w:val="22"/>
              </w:rPr>
              <w:t xml:space="preserve">the </w:t>
            </w:r>
            <w:r w:rsidR="00DB388E" w:rsidRPr="005C5DFC">
              <w:rPr>
                <w:rFonts w:cs="Times New Roman"/>
                <w:szCs w:val="22"/>
              </w:rPr>
              <w:t xml:space="preserve">number of mental health medications </w:t>
            </w:r>
            <w:r w:rsidR="00DB5120" w:rsidRPr="005C5DFC">
              <w:rPr>
                <w:rFonts w:cs="Times New Roman"/>
                <w:szCs w:val="22"/>
              </w:rPr>
              <w:t>dispensed</w:t>
            </w:r>
            <w:r w:rsidR="00DB388E" w:rsidRPr="005C5DFC">
              <w:rPr>
                <w:rFonts w:cs="Times New Roman"/>
                <w:szCs w:val="22"/>
              </w:rPr>
              <w:t xml:space="preserve"> </w:t>
            </w:r>
            <w:r w:rsidR="00DB388E" w:rsidRPr="005C5DFC">
              <w:rPr>
                <w:rFonts w:cs="Times New Roman" w:hint="eastAsia"/>
                <w:szCs w:val="22"/>
              </w:rPr>
              <w:t xml:space="preserve">in the </w:t>
            </w:r>
            <w:r w:rsidR="00DB388E" w:rsidRPr="005C5DFC">
              <w:rPr>
                <w:rFonts w:cs="Times New Roman"/>
                <w:szCs w:val="22"/>
              </w:rPr>
              <w:t xml:space="preserve">6 months </w:t>
            </w:r>
            <w:r w:rsidR="00DB388E" w:rsidRPr="005C5DFC">
              <w:rPr>
                <w:rFonts w:cs="Times New Roman" w:hint="eastAsia"/>
                <w:szCs w:val="22"/>
              </w:rPr>
              <w:t>prior to</w:t>
            </w:r>
            <w:r w:rsidR="00DB388E" w:rsidRPr="005C5DFC">
              <w:rPr>
                <w:rFonts w:cs="Times New Roman"/>
                <w:szCs w:val="22"/>
              </w:rPr>
              <w:t xml:space="preserve"> pregnancy onset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</w:t>
            </w:r>
            <w:r w:rsidR="00DB388E" w:rsidRPr="005C5DFC">
              <w:rPr>
                <w:rFonts w:cs="Times New Roman" w:hint="eastAsia"/>
                <w:szCs w:val="22"/>
              </w:rPr>
              <w:t xml:space="preserve">the </w:t>
            </w:r>
            <w:r w:rsidR="00DB388E" w:rsidRPr="005C5DFC">
              <w:rPr>
                <w:rFonts w:cs="Times New Roman"/>
                <w:szCs w:val="22"/>
              </w:rPr>
              <w:t xml:space="preserve">number of other medications </w:t>
            </w:r>
            <w:r w:rsidR="00DB5120" w:rsidRPr="005C5DFC">
              <w:rPr>
                <w:rFonts w:cs="Times New Roman"/>
                <w:szCs w:val="22"/>
              </w:rPr>
              <w:t>dispensed</w:t>
            </w:r>
            <w:r w:rsidR="00DB388E" w:rsidRPr="005C5DFC" w:rsidDel="00862DEB">
              <w:rPr>
                <w:rFonts w:cs="Times New Roman"/>
                <w:szCs w:val="22"/>
              </w:rPr>
              <w:t xml:space="preserve"> </w:t>
            </w:r>
            <w:r w:rsidR="00DB388E" w:rsidRPr="005C5DFC">
              <w:rPr>
                <w:rFonts w:cs="Times New Roman" w:hint="eastAsia"/>
                <w:szCs w:val="22"/>
              </w:rPr>
              <w:t xml:space="preserve">in the </w:t>
            </w:r>
            <w:r w:rsidR="00DB388E" w:rsidRPr="005C5DFC">
              <w:rPr>
                <w:rFonts w:cs="Times New Roman"/>
                <w:szCs w:val="22"/>
              </w:rPr>
              <w:t xml:space="preserve">6 months </w:t>
            </w:r>
            <w:r w:rsidR="00DB388E" w:rsidRPr="005C5DFC">
              <w:rPr>
                <w:rFonts w:cs="Times New Roman" w:hint="eastAsia"/>
                <w:szCs w:val="22"/>
              </w:rPr>
              <w:t>prior to</w:t>
            </w:r>
            <w:r w:rsidR="00DB388E" w:rsidRPr="005C5DFC">
              <w:rPr>
                <w:rFonts w:cs="Times New Roman"/>
                <w:szCs w:val="22"/>
              </w:rPr>
              <w:t xml:space="preserve"> pregnancy onset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and </w:t>
            </w:r>
            <w:r w:rsidR="00DB388E" w:rsidRPr="005C5DFC">
              <w:rPr>
                <w:rFonts w:cs="Times New Roman" w:hint="eastAsia"/>
                <w:szCs w:val="22"/>
              </w:rPr>
              <w:t xml:space="preserve">the </w:t>
            </w:r>
            <w:r w:rsidR="00DB388E" w:rsidRPr="005C5DFC">
              <w:rPr>
                <w:rFonts w:cs="Times New Roman"/>
                <w:szCs w:val="22"/>
              </w:rPr>
              <w:t xml:space="preserve">number of diagnoses </w:t>
            </w:r>
            <w:r w:rsidR="00DB388E" w:rsidRPr="005C5DFC">
              <w:rPr>
                <w:rFonts w:cs="Times New Roman" w:hint="eastAsia"/>
                <w:szCs w:val="22"/>
              </w:rPr>
              <w:t xml:space="preserve">in the </w:t>
            </w:r>
            <w:r w:rsidR="00DB388E" w:rsidRPr="005C5DFC">
              <w:rPr>
                <w:rFonts w:cs="Times New Roman"/>
                <w:szCs w:val="22"/>
              </w:rPr>
              <w:t xml:space="preserve">6 months </w:t>
            </w:r>
            <w:r w:rsidR="000A152F" w:rsidRPr="005C5DFC">
              <w:rPr>
                <w:rFonts w:cs="Times New Roman"/>
                <w:szCs w:val="22"/>
              </w:rPr>
              <w:t>prior to</w:t>
            </w:r>
            <w:r w:rsidR="00DB388E" w:rsidRPr="005C5DFC">
              <w:rPr>
                <w:rFonts w:cs="Times New Roman"/>
                <w:szCs w:val="22"/>
              </w:rPr>
              <w:t xml:space="preserve"> pregnancy onset.</w:t>
            </w:r>
          </w:p>
        </w:tc>
      </w:tr>
    </w:tbl>
    <w:p w14:paraId="3BFDE272" w14:textId="77777777" w:rsidR="00FB3D4B" w:rsidRPr="005C5DFC" w:rsidRDefault="00FB3D4B">
      <w:pPr>
        <w:rPr>
          <w:b/>
        </w:rPr>
      </w:pPr>
      <w:r w:rsidRPr="005C5DFC">
        <w:rPr>
          <w:b/>
        </w:rPr>
        <w:br w:type="page"/>
      </w:r>
    </w:p>
    <w:tbl>
      <w:tblPr>
        <w:tblStyle w:val="TableGrid"/>
        <w:tblW w:w="8490" w:type="dxa"/>
        <w:tblLook w:val="04A0" w:firstRow="1" w:lastRow="0" w:firstColumn="1" w:lastColumn="0" w:noHBand="0" w:noVBand="1"/>
      </w:tblPr>
      <w:tblGrid>
        <w:gridCol w:w="3828"/>
        <w:gridCol w:w="2331"/>
        <w:gridCol w:w="2331"/>
      </w:tblGrid>
      <w:tr w:rsidR="00FB3D4B" w:rsidRPr="005C5DFC" w14:paraId="2A327B83" w14:textId="77777777" w:rsidTr="001C586E">
        <w:trPr>
          <w:trHeight w:val="284"/>
        </w:trPr>
        <w:tc>
          <w:tcPr>
            <w:tcW w:w="84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D63815" w14:textId="6F6D173F" w:rsidR="00FB3D4B" w:rsidRPr="005C5DFC" w:rsidRDefault="00FB3D4B" w:rsidP="00170A9F">
            <w:pPr>
              <w:pStyle w:val="Caption"/>
              <w:ind w:left="1151" w:hanging="1151"/>
              <w:rPr>
                <w:rFonts w:ascii="Times New Roman" w:hAnsi="Times New Roman" w:cs="Times New Roman"/>
                <w:szCs w:val="22"/>
              </w:rPr>
            </w:pPr>
            <w:bookmarkStart w:id="39" w:name="_Ref197088575"/>
            <w:bookmarkStart w:id="40" w:name="_Toc222242274"/>
            <w:bookmarkStart w:id="41" w:name="_Toc222242369"/>
            <w:bookmarkStart w:id="42" w:name="_Toc222243445"/>
            <w:r w:rsidRPr="005C5DFC">
              <w:rPr>
                <w:rFonts w:ascii="Times New Roman" w:hAnsi="Times New Roman" w:cs="Times New Roman"/>
                <w:szCs w:val="22"/>
              </w:rPr>
              <w:lastRenderedPageBreak/>
              <w:t xml:space="preserve">Table </w:t>
            </w:r>
            <w:proofErr w:type="spellStart"/>
            <w:r w:rsidRPr="005C5DFC">
              <w:rPr>
                <w:rFonts w:ascii="Times New Roman" w:hAnsi="Times New Roman" w:cs="Times New Roman"/>
                <w:szCs w:val="22"/>
              </w:rPr>
              <w:t>S</w:t>
            </w:r>
            <w:r w:rsidRPr="005C5DFC">
              <w:rPr>
                <w:rFonts w:ascii="Times New Roman" w:hAnsi="Times New Roman" w:cs="Times New Roman"/>
                <w:szCs w:val="22"/>
              </w:rPr>
              <w:fldChar w:fldCharType="begin"/>
            </w:r>
            <w:r w:rsidRPr="005C5DFC">
              <w:rPr>
                <w:rFonts w:ascii="Times New Roman" w:hAnsi="Times New Roman" w:cs="Times New Roman"/>
                <w:szCs w:val="22"/>
              </w:rPr>
              <w:instrText xml:space="preserve"> SEQ Table_S \* ARABIC </w:instrText>
            </w:r>
            <w:r w:rsidRPr="005C5DFC">
              <w:rPr>
                <w:rFonts w:ascii="Times New Roman" w:hAnsi="Times New Roman" w:cs="Times New Roman"/>
                <w:szCs w:val="22"/>
              </w:rPr>
              <w:fldChar w:fldCharType="separate"/>
            </w:r>
            <w:r w:rsidR="004B1309" w:rsidRPr="005C5DFC">
              <w:rPr>
                <w:rFonts w:ascii="Times New Roman" w:hAnsi="Times New Roman" w:cs="Times New Roman"/>
                <w:noProof/>
                <w:szCs w:val="22"/>
              </w:rPr>
              <w:t>10</w:t>
            </w:r>
            <w:proofErr w:type="spellEnd"/>
            <w:r w:rsidRPr="005C5DFC">
              <w:rPr>
                <w:rFonts w:ascii="Times New Roman" w:hAnsi="Times New Roman" w:cs="Times New Roman"/>
                <w:szCs w:val="22"/>
              </w:rPr>
              <w:fldChar w:fldCharType="end"/>
            </w:r>
            <w:bookmarkEnd w:id="39"/>
            <w:r w:rsidRPr="005C5DFC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>B</w:t>
            </w:r>
            <w:r w:rsidRPr="005C5DFC">
              <w:rPr>
                <w:rFonts w:ascii="Times New Roman" w:hAnsi="Times New Roman" w:cs="Times New Roman"/>
                <w:szCs w:val="22"/>
              </w:rPr>
              <w:t xml:space="preserve">enzodiazepines and the risk of miscarriage 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 xml:space="preserve">– </w:t>
            </w:r>
            <w:r w:rsidR="001D585E" w:rsidRPr="005C5DFC">
              <w:rPr>
                <w:rFonts w:ascii="Times New Roman" w:eastAsia="ＭＳ 明朝" w:hAnsi="Times New Roman" w:cs="Times New Roman" w:hint="eastAsia"/>
                <w:szCs w:val="22"/>
              </w:rPr>
              <w:t>S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 xml:space="preserve">ensitivity </w:t>
            </w:r>
            <w:r w:rsidR="001D585E" w:rsidRPr="005C5DFC">
              <w:rPr>
                <w:rFonts w:ascii="Times New Roman" w:eastAsia="ＭＳ 明朝" w:hAnsi="Times New Roman" w:cs="Times New Roman" w:hint="eastAsia"/>
                <w:szCs w:val="22"/>
              </w:rPr>
              <w:t>A</w:t>
            </w:r>
            <w:r w:rsidR="001D585E" w:rsidRPr="005C5DFC">
              <w:rPr>
                <w:rFonts w:ascii="Times New Roman" w:eastAsia="ＭＳ 明朝" w:hAnsi="Times New Roman" w:cs="Times New Roman"/>
                <w:szCs w:val="22"/>
              </w:rPr>
              <w:t xml:space="preserve">nalysis 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 xml:space="preserve">4 (cases </w:t>
            </w:r>
            <w:r w:rsidR="00DC7D09" w:rsidRPr="005C5DFC">
              <w:rPr>
                <w:rFonts w:ascii="Times New Roman" w:eastAsia="ＭＳ 明朝" w:hAnsi="Times New Roman" w:cs="Times New Roman" w:hint="eastAsia"/>
                <w:szCs w:val="22"/>
              </w:rPr>
              <w:t>with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 xml:space="preserve"> miscarriage </w:t>
            </w:r>
            <w:r w:rsidR="00DC7D09" w:rsidRPr="005C5DFC">
              <w:rPr>
                <w:rFonts w:ascii="Times New Roman" w:eastAsia="ＭＳ 明朝" w:hAnsi="Times New Roman" w:cs="Times New Roman" w:hint="eastAsia"/>
                <w:szCs w:val="22"/>
              </w:rPr>
              <w:t>before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 xml:space="preserve"> 12 weeks of gestation and their controls)</w:t>
            </w:r>
            <w:bookmarkEnd w:id="40"/>
            <w:bookmarkEnd w:id="41"/>
            <w:bookmarkEnd w:id="42"/>
          </w:p>
        </w:tc>
      </w:tr>
      <w:tr w:rsidR="00FB3D4B" w:rsidRPr="005C5DFC" w14:paraId="367678C0" w14:textId="77777777" w:rsidTr="001C586E">
        <w:trPr>
          <w:trHeight w:val="70"/>
        </w:trPr>
        <w:tc>
          <w:tcPr>
            <w:tcW w:w="3828" w:type="dxa"/>
            <w:tcBorders>
              <w:left w:val="nil"/>
              <w:bottom w:val="single" w:sz="4" w:space="0" w:color="auto"/>
              <w:right w:val="nil"/>
            </w:tcBorders>
          </w:tcPr>
          <w:p w14:paraId="6DB90A0F" w14:textId="77777777" w:rsidR="00FB3D4B" w:rsidRPr="005C5DFC" w:rsidRDefault="00FB3D4B" w:rsidP="001C586E">
            <w:pPr>
              <w:rPr>
                <w:rFonts w:cs="Times New Roman"/>
                <w:b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C3C780" w14:textId="77777777" w:rsidR="00FB3D4B" w:rsidRPr="005C5DFC" w:rsidRDefault="00FB3D4B" w:rsidP="001C586E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>Crude OR</w:t>
            </w:r>
          </w:p>
          <w:p w14:paraId="67C9629F" w14:textId="77777777" w:rsidR="00FB3D4B" w:rsidRPr="005C5DFC" w:rsidRDefault="00FB3D4B" w:rsidP="001C586E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>(95% CI)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D967F9" w14:textId="77777777" w:rsidR="00FB3D4B" w:rsidRPr="005C5DFC" w:rsidRDefault="00FB3D4B" w:rsidP="001C586E">
            <w:pPr>
              <w:jc w:val="center"/>
              <w:rPr>
                <w:rFonts w:cs="Times New Roman"/>
                <w:b/>
                <w:bCs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 xml:space="preserve">Adjusted </w:t>
            </w:r>
            <w:proofErr w:type="spellStart"/>
            <w:r w:rsidRPr="005C5DFC">
              <w:rPr>
                <w:rFonts w:cs="Times New Roman"/>
                <w:b/>
                <w:szCs w:val="22"/>
              </w:rPr>
              <w:t>OR</w:t>
            </w:r>
            <w:r w:rsidRPr="005C5DFC">
              <w:rPr>
                <w:rFonts w:cs="Times New Roman"/>
                <w:b/>
                <w:szCs w:val="22"/>
                <w:vertAlign w:val="superscript"/>
              </w:rPr>
              <w:t>a</w:t>
            </w:r>
            <w:proofErr w:type="spellEnd"/>
            <w:r w:rsidRPr="005C5DFC">
              <w:rPr>
                <w:rFonts w:cs="Times New Roman"/>
                <w:b/>
                <w:szCs w:val="22"/>
              </w:rPr>
              <w:br/>
              <w:t>(95% CI)</w:t>
            </w:r>
          </w:p>
        </w:tc>
      </w:tr>
      <w:tr w:rsidR="00FB3D4B" w:rsidRPr="005C5DFC" w14:paraId="5F553E28" w14:textId="77777777" w:rsidTr="00DE123D">
        <w:trPr>
          <w:trHeight w:val="261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03278D" w14:textId="28F8F60B" w:rsidR="00FB3D4B" w:rsidRPr="005C5DFC" w:rsidRDefault="00996A7C" w:rsidP="001C586E">
            <w:pPr>
              <w:rPr>
                <w:rFonts w:cs="Times New Roman"/>
                <w:szCs w:val="22"/>
              </w:rPr>
            </w:pPr>
            <w:r>
              <w:rPr>
                <w:rFonts w:cs="Times New Roman" w:hint="eastAsia"/>
                <w:szCs w:val="22"/>
              </w:rPr>
              <w:t>Any</w:t>
            </w:r>
            <w:r w:rsidR="00FB3D4B" w:rsidRPr="005C5DFC">
              <w:rPr>
                <w:rFonts w:cs="Times New Roman"/>
                <w:szCs w:val="22"/>
              </w:rPr>
              <w:t xml:space="preserve"> benzodiazepine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114933" w14:textId="4171620A" w:rsidR="00FB3D4B" w:rsidRPr="005C5DFC" w:rsidRDefault="00287D93" w:rsidP="001C586E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1.393 (1.293, 1.500)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3228D5" w14:textId="69E762A1" w:rsidR="00FB3D4B" w:rsidRPr="005C5DFC" w:rsidRDefault="00287D93" w:rsidP="001C586E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1.238 (1.130, 1.355)</w:t>
            </w:r>
          </w:p>
        </w:tc>
      </w:tr>
      <w:tr w:rsidR="006C5F87" w:rsidRPr="005C5DFC" w14:paraId="4444558B" w14:textId="77777777" w:rsidTr="00AC35A7">
        <w:trPr>
          <w:trHeight w:val="261"/>
        </w:trPr>
        <w:tc>
          <w:tcPr>
            <w:tcW w:w="8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0AB811" w14:textId="1113CF30" w:rsidR="006C5F87" w:rsidRPr="005C5DFC" w:rsidRDefault="006C5F87" w:rsidP="00DB5120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Classified </w:t>
            </w:r>
            <w:r w:rsidR="00032102" w:rsidRPr="005C5DFC">
              <w:rPr>
                <w:rFonts w:cs="Times New Roman"/>
                <w:szCs w:val="22"/>
              </w:rPr>
              <w:t>by</w:t>
            </w:r>
            <w:r w:rsidRPr="005C5DFC">
              <w:rPr>
                <w:rFonts w:cs="Times New Roman"/>
                <w:szCs w:val="22"/>
              </w:rPr>
              <w:t xml:space="preserve"> dose level</w:t>
            </w:r>
          </w:p>
        </w:tc>
      </w:tr>
      <w:tr w:rsidR="00170A9F" w:rsidRPr="005C5DFC" w14:paraId="7038C766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3CDA282" w14:textId="58399653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2"/>
              </w:rPr>
              <w:t xml:space="preserve">  </w:t>
            </w:r>
            <w:proofErr w:type="gramStart"/>
            <w:r w:rsidRPr="005C5DFC">
              <w:rPr>
                <w:rFonts w:cs="Times New Roman" w:hint="eastAsia"/>
                <w:szCs w:val="22"/>
              </w:rPr>
              <w:t>H</w:t>
            </w:r>
            <w:r w:rsidRPr="005C5DFC">
              <w:rPr>
                <w:rFonts w:cs="Times New Roman"/>
                <w:szCs w:val="22"/>
              </w:rPr>
              <w:t>igh</w:t>
            </w:r>
            <w:r w:rsidRPr="005C5DFC">
              <w:rPr>
                <w:rFonts w:cs="Times New Roman" w:hint="eastAsia"/>
                <w:szCs w:val="22"/>
              </w:rPr>
              <w:t>-</w:t>
            </w:r>
            <w:r w:rsidRPr="005C5DFC">
              <w:rPr>
                <w:rFonts w:cs="Times New Roman"/>
                <w:szCs w:val="22"/>
              </w:rPr>
              <w:t>dose</w:t>
            </w:r>
            <w:proofErr w:type="gramEnd"/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52DFFE49" w14:textId="0D998145" w:rsidR="00170A9F" w:rsidRPr="005C5DFC" w:rsidRDefault="00F003B8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1.400</w:t>
            </w:r>
            <w:r w:rsidR="00B556BB" w:rsidRPr="005C5DFC">
              <w:rPr>
                <w:rFonts w:cs="Times New Roman"/>
                <w:szCs w:val="22"/>
              </w:rPr>
              <w:t xml:space="preserve">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1.225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="00B556BB"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>1.600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762B2509" w14:textId="13F84F45" w:rsidR="00170A9F" w:rsidRPr="005C5DFC" w:rsidRDefault="00F003B8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1.165</w:t>
            </w:r>
            <w:r w:rsidR="00B556BB" w:rsidRPr="005C5DFC">
              <w:rPr>
                <w:rFonts w:cs="Times New Roman"/>
                <w:szCs w:val="22"/>
              </w:rPr>
              <w:t xml:space="preserve">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1.005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="00B556BB"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>1.351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232B70AE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F634C4A" w14:textId="17C8439E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2"/>
              </w:rPr>
              <w:t xml:space="preserve">  </w:t>
            </w:r>
            <w:r w:rsidR="00DD56CC" w:rsidRPr="005C5DFC">
              <w:rPr>
                <w:rFonts w:cs="Times New Roman" w:hint="eastAsia"/>
                <w:szCs w:val="22"/>
              </w:rPr>
              <w:t>Medium</w:t>
            </w:r>
            <w:r w:rsidRPr="005C5DFC">
              <w:rPr>
                <w:rFonts w:cs="Times New Roman" w:hint="eastAsia"/>
                <w:szCs w:val="22"/>
              </w:rPr>
              <w:t>-</w:t>
            </w:r>
            <w:r w:rsidRPr="005C5DFC">
              <w:rPr>
                <w:rFonts w:cs="Times New Roman"/>
                <w:szCs w:val="22"/>
              </w:rPr>
              <w:t>dose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F727040" w14:textId="572F10E6" w:rsidR="00170A9F" w:rsidRPr="005C5DFC" w:rsidRDefault="00F003B8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1.397</w:t>
            </w:r>
            <w:r w:rsidR="00B556BB" w:rsidRPr="005C5DFC">
              <w:rPr>
                <w:rFonts w:cs="Times New Roman"/>
                <w:szCs w:val="22"/>
              </w:rPr>
              <w:t xml:space="preserve">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1.232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="00B556BB"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>1.584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4491806" w14:textId="4AE01E92" w:rsidR="00170A9F" w:rsidRPr="005C5DFC" w:rsidRDefault="00F003B8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1.212</w:t>
            </w:r>
            <w:r w:rsidR="00B556BB" w:rsidRPr="005C5DFC">
              <w:rPr>
                <w:rFonts w:cs="Times New Roman"/>
                <w:szCs w:val="22"/>
              </w:rPr>
              <w:t xml:space="preserve">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1.055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="00B556BB"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>1.392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3FF8D7BC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3B25A" w14:textId="6B8E3A81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2"/>
              </w:rPr>
              <w:t xml:space="preserve">  </w:t>
            </w:r>
            <w:proofErr w:type="gramStart"/>
            <w:r w:rsidRPr="005C5DFC">
              <w:rPr>
                <w:rFonts w:cs="Times New Roman" w:hint="eastAsia"/>
                <w:szCs w:val="22"/>
              </w:rPr>
              <w:t>L</w:t>
            </w:r>
            <w:r w:rsidRPr="005C5DFC">
              <w:rPr>
                <w:rFonts w:cs="Times New Roman"/>
                <w:szCs w:val="22"/>
              </w:rPr>
              <w:t>ow</w:t>
            </w:r>
            <w:r w:rsidRPr="005C5DFC">
              <w:rPr>
                <w:rFonts w:cs="Times New Roman" w:hint="eastAsia"/>
                <w:szCs w:val="22"/>
              </w:rPr>
              <w:t>-</w:t>
            </w:r>
            <w:r w:rsidRPr="005C5DFC">
              <w:rPr>
                <w:rFonts w:cs="Times New Roman"/>
                <w:szCs w:val="22"/>
              </w:rPr>
              <w:t>dose</w:t>
            </w:r>
            <w:proofErr w:type="gramEnd"/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DDE12" w14:textId="31ED22CB" w:rsidR="00170A9F" w:rsidRPr="005C5DFC" w:rsidRDefault="00F003B8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1.351</w:t>
            </w:r>
            <w:r w:rsidR="00B556BB" w:rsidRPr="005C5DFC">
              <w:rPr>
                <w:rFonts w:cs="Times New Roman"/>
                <w:szCs w:val="22"/>
              </w:rPr>
              <w:t xml:space="preserve">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1.148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="00B556BB"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>1.589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D14EE" w14:textId="08024AEE" w:rsidR="00170A9F" w:rsidRPr="005C5DFC" w:rsidRDefault="00F003B8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1.151</w:t>
            </w:r>
            <w:r w:rsidR="00B556BB" w:rsidRPr="005C5DFC">
              <w:rPr>
                <w:rFonts w:cs="Times New Roman"/>
                <w:szCs w:val="22"/>
              </w:rPr>
              <w:t xml:space="preserve">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0.967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="00B556BB" w:rsidRPr="005C5DFC">
              <w:rPr>
                <w:rFonts w:cs="Times New Roman"/>
                <w:szCs w:val="22"/>
              </w:rPr>
              <w:t xml:space="preserve"> </w:t>
            </w:r>
            <w:r w:rsidRPr="005C5DFC">
              <w:rPr>
                <w:rFonts w:cs="Times New Roman"/>
                <w:szCs w:val="22"/>
              </w:rPr>
              <w:t>1.371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6C5F87" w:rsidRPr="005C5DFC" w14:paraId="6B58417E" w14:textId="77777777" w:rsidTr="000A74DF">
        <w:trPr>
          <w:trHeight w:val="261"/>
        </w:trPr>
        <w:tc>
          <w:tcPr>
            <w:tcW w:w="8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F27AA7" w14:textId="7203D7FD" w:rsidR="006C5F87" w:rsidRPr="005C5DFC" w:rsidRDefault="006C5F87" w:rsidP="00DB5120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Classified </w:t>
            </w:r>
            <w:r w:rsidR="00032102" w:rsidRPr="005C5DFC">
              <w:rPr>
                <w:rFonts w:cs="Times New Roman"/>
                <w:szCs w:val="22"/>
              </w:rPr>
              <w:t>by</w:t>
            </w:r>
            <w:r w:rsidRPr="005C5DFC">
              <w:rPr>
                <w:rFonts w:cs="Times New Roman"/>
                <w:szCs w:val="22"/>
              </w:rPr>
              <w:t xml:space="preserve"> half-life </w:t>
            </w:r>
            <w:r w:rsidR="00032102" w:rsidRPr="005C5DFC">
              <w:rPr>
                <w:rFonts w:cs="Times New Roman" w:hint="eastAsia"/>
                <w:szCs w:val="22"/>
              </w:rPr>
              <w:t>and</w:t>
            </w:r>
            <w:r w:rsidRPr="005C5DFC">
              <w:rPr>
                <w:rFonts w:cs="Times New Roman"/>
                <w:szCs w:val="22"/>
              </w:rPr>
              <w:t xml:space="preserve"> individual benzodiazepine</w:t>
            </w:r>
          </w:p>
        </w:tc>
      </w:tr>
      <w:tr w:rsidR="00170A9F" w:rsidRPr="005C5DFC" w14:paraId="145ADC12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639FDD1" w14:textId="1CEF3F05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hint="eastAsia"/>
                <w:szCs w:val="22"/>
              </w:rPr>
              <w:t xml:space="preserve">  </w:t>
            </w:r>
            <w:proofErr w:type="gramStart"/>
            <w:r w:rsidRPr="005C5DFC">
              <w:rPr>
                <w:rFonts w:hint="eastAsia"/>
                <w:szCs w:val="22"/>
              </w:rPr>
              <w:t>Long-acting</w:t>
            </w:r>
            <w:proofErr w:type="gramEnd"/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9CB0243" w14:textId="0A0A6B58" w:rsidR="00170A9F" w:rsidRPr="005C5DFC" w:rsidRDefault="00B556BB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1.554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1.349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1.789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C228BD2" w14:textId="7F8B0573" w:rsidR="00170A9F" w:rsidRPr="005C5DFC" w:rsidRDefault="00B556BB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1.295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1.110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1.511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6C62E6A1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E2B20AB" w14:textId="21517191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Diazepam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1791177E" w14:textId="71ECD6C1" w:rsidR="00170A9F" w:rsidRPr="005C5DFC" w:rsidRDefault="00B556BB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2.541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1.930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3.344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43EE84F" w14:textId="52E2E9CC" w:rsidR="00170A9F" w:rsidRPr="005C5DFC" w:rsidRDefault="00B556BB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1.988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1.488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2.658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4063DB49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D43E29B" w14:textId="4C7E9DD8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proofErr w:type="spellStart"/>
            <w:r w:rsidRPr="005C5DFC">
              <w:rPr>
                <w:rFonts w:cs="Times New Roman"/>
                <w:szCs w:val="21"/>
              </w:rPr>
              <w:t>Loflazepate</w:t>
            </w:r>
            <w:proofErr w:type="spellEnd"/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1059466D" w14:textId="39D13C49" w:rsidR="00170A9F" w:rsidRPr="005C5DFC" w:rsidRDefault="00B556BB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1.303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1.057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1.607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BEF8F93" w14:textId="357AD2FA" w:rsidR="00170A9F" w:rsidRPr="005C5DFC" w:rsidRDefault="00B556BB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1.125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0.900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1.406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6BC86432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3FFBD71" w14:textId="307A3CF7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hint="eastAsia"/>
                <w:szCs w:val="22"/>
              </w:rPr>
              <w:t xml:space="preserve">  </w:t>
            </w:r>
            <w:r w:rsidRPr="005C5DFC">
              <w:rPr>
                <w:szCs w:val="22"/>
              </w:rPr>
              <w:t>Intermediate</w:t>
            </w:r>
            <w:r w:rsidRPr="005C5DFC">
              <w:rPr>
                <w:rFonts w:hint="eastAsia"/>
                <w:szCs w:val="22"/>
              </w:rPr>
              <w:t>-acting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5136767" w14:textId="52F75635" w:rsidR="00170A9F" w:rsidRPr="005C5DFC" w:rsidRDefault="00B556BB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1.323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1.182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1.481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74729B9A" w14:textId="7E1C3D14" w:rsidR="00170A9F" w:rsidRPr="005C5DFC" w:rsidRDefault="00B556BB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1.141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1.004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1.296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30B4A63E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9304ED0" w14:textId="5C818CDF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Alprazolam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D4C5435" w14:textId="418C12B4" w:rsidR="00170A9F" w:rsidRPr="005C5DFC" w:rsidRDefault="00B556BB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1.073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0.899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1.279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4475C82" w14:textId="567C1C7C" w:rsidR="00170A9F" w:rsidRPr="005C5DFC" w:rsidRDefault="00B556BB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0.896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0.742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1.082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34CABEC2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4BE4330" w14:textId="7106293D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Bromazepam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0224552B" w14:textId="6D4D7CD6" w:rsidR="00170A9F" w:rsidRPr="005C5DFC" w:rsidRDefault="00B556BB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1.331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0.989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1.791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6E40619" w14:textId="646FD2E0" w:rsidR="00170A9F" w:rsidRPr="005C5DFC" w:rsidRDefault="00B556BB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1.040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0.760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1.423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37ACC6B8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E35780D" w14:textId="14690E63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Flunitrazepam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144B6EE8" w14:textId="77DE15E2" w:rsidR="00170A9F" w:rsidRPr="005C5DFC" w:rsidRDefault="00B556BB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1.322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1.017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1.717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CEA6837" w14:textId="220F67CF" w:rsidR="00170A9F" w:rsidRPr="005C5DFC" w:rsidRDefault="00B556BB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1.216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0.921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1.606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3A111B35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71447D3" w14:textId="1D599DF2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Lorazepam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10145926" w14:textId="153B944D" w:rsidR="00170A9F" w:rsidRPr="005C5DFC" w:rsidRDefault="00B556BB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1.639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1.309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2.051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77ACC511" w14:textId="58F7AA59" w:rsidR="00170A9F" w:rsidRPr="005C5DFC" w:rsidRDefault="00B556BB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1.362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1.071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1.734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4D28D6" w:rsidRPr="005C5DFC" w14:paraId="477352DB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0D06BDD" w14:textId="09184BE8" w:rsidR="004D28D6" w:rsidRPr="005C5DFC" w:rsidRDefault="003C4BFE" w:rsidP="00170A9F">
            <w:pPr>
              <w:rPr>
                <w:rFonts w:cs="Times New Roman"/>
                <w:szCs w:val="21"/>
              </w:rPr>
            </w:pPr>
            <w:r w:rsidRPr="005C5DFC">
              <w:rPr>
                <w:rFonts w:cs="Times New Roman"/>
                <w:szCs w:val="21"/>
              </w:rPr>
              <w:t xml:space="preserve">    Nitrazepam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76C6B661" w14:textId="52A55A4F" w:rsidR="004D28D6" w:rsidRPr="005C5DFC" w:rsidRDefault="00EA2CFF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2.014 (1.392, 2.915)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04F90D0" w14:textId="17434ADC" w:rsidR="004D28D6" w:rsidRPr="005C5DFC" w:rsidRDefault="00EA2CFF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1.912 (1.287, 2.841)</w:t>
            </w:r>
          </w:p>
        </w:tc>
      </w:tr>
      <w:tr w:rsidR="00170A9F" w:rsidRPr="005C5DFC" w14:paraId="715323E3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4647969" w14:textId="120D0650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hint="eastAsia"/>
                <w:szCs w:val="22"/>
              </w:rPr>
              <w:t xml:space="preserve">  Short-acting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7D92995E" w14:textId="634E45C6" w:rsidR="00170A9F" w:rsidRPr="005C5DFC" w:rsidRDefault="00B556BB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1.358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1.222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1.509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7C129E63" w14:textId="44E14263" w:rsidR="00170A9F" w:rsidRPr="005C5DFC" w:rsidRDefault="00B556BB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1.149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1.020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1.294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54F8975D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398F760" w14:textId="18B7E3C9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Brotizolam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E570BB9" w14:textId="1A6BCB41" w:rsidR="00170A9F" w:rsidRPr="005C5DFC" w:rsidRDefault="00B556BB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1.472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1.206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1.795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5C69769F" w14:textId="2571096A" w:rsidR="00170A9F" w:rsidRPr="005C5DFC" w:rsidRDefault="00B556BB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1.394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1.125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1.727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67C4B974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60CF288" w14:textId="61AA5CC0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Clotiazepam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9C112AA" w14:textId="24CF1389" w:rsidR="00170A9F" w:rsidRPr="005C5DFC" w:rsidRDefault="00B556BB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1.282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1.016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1.617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6EF5D3A1" w14:textId="239096D3" w:rsidR="00170A9F" w:rsidRPr="005C5DFC" w:rsidRDefault="00B556BB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1.096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0.856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1.402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170A9F" w:rsidRPr="005C5DFC" w14:paraId="6E3694B4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9DAED9A" w14:textId="5FB51D92" w:rsidR="00170A9F" w:rsidRPr="005C5DFC" w:rsidRDefault="00170A9F" w:rsidP="00170A9F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Etizolam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0EDA285B" w14:textId="26D5747C" w:rsidR="00170A9F" w:rsidRPr="005C5DFC" w:rsidRDefault="00B556BB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1.211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1.031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1.423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624AE4C0" w14:textId="19F26C2D" w:rsidR="00170A9F" w:rsidRPr="005C5DFC" w:rsidRDefault="00B556BB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0.948 </w:t>
            </w:r>
            <w:r w:rsidR="00E60412" w:rsidRPr="005C5DFC">
              <w:rPr>
                <w:rFonts w:cs="Times New Roman"/>
                <w:szCs w:val="22"/>
              </w:rPr>
              <w:t>(</w:t>
            </w:r>
            <w:r w:rsidRPr="005C5DFC">
              <w:rPr>
                <w:rFonts w:cs="Times New Roman"/>
                <w:szCs w:val="22"/>
              </w:rPr>
              <w:t>0.796</w:t>
            </w:r>
            <w:r w:rsidR="00E60412" w:rsidRPr="005C5DFC">
              <w:rPr>
                <w:rFonts w:cs="Times New Roman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1.128</w:t>
            </w:r>
            <w:r w:rsidR="00E60412" w:rsidRPr="005C5DFC">
              <w:rPr>
                <w:rFonts w:cs="Times New Roman"/>
                <w:szCs w:val="22"/>
              </w:rPr>
              <w:t>)</w:t>
            </w:r>
          </w:p>
        </w:tc>
      </w:tr>
      <w:tr w:rsidR="004D28D6" w:rsidRPr="005C5DFC" w14:paraId="070E6ECA" w14:textId="77777777" w:rsidTr="00DE123D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253B0FB" w14:textId="157657FA" w:rsidR="004D28D6" w:rsidRPr="005C5DFC" w:rsidRDefault="00116D8C" w:rsidP="00170A9F">
            <w:pPr>
              <w:rPr>
                <w:rFonts w:cs="Times New Roman"/>
                <w:szCs w:val="21"/>
              </w:rPr>
            </w:pPr>
            <w:r w:rsidRPr="005C5DFC">
              <w:rPr>
                <w:rFonts w:cs="Times New Roman"/>
                <w:szCs w:val="21"/>
              </w:rPr>
              <w:t xml:space="preserve">    Triazolam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FB9824C" w14:textId="4D0A6F0B" w:rsidR="004D28D6" w:rsidRPr="005C5DFC" w:rsidRDefault="00EA2CF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1.273 (0.887, 1.826)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AC873C7" w14:textId="2330CF08" w:rsidR="004D28D6" w:rsidRPr="005C5DFC" w:rsidRDefault="00EA2CFF" w:rsidP="00170A9F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1.070 (0.734, 1.560)</w:t>
            </w:r>
          </w:p>
        </w:tc>
      </w:tr>
      <w:tr w:rsidR="00170A9F" w:rsidRPr="005C5DFC" w14:paraId="7896E5B6" w14:textId="77777777" w:rsidTr="001C586E">
        <w:trPr>
          <w:trHeight w:val="288"/>
        </w:trPr>
        <w:tc>
          <w:tcPr>
            <w:tcW w:w="8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C20CB5" w14:textId="77777777" w:rsidR="00170A9F" w:rsidRPr="005C5DFC" w:rsidRDefault="00170A9F" w:rsidP="00170A9F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Abbreviations: CI = confidence interval, OR = odds ratio</w:t>
            </w:r>
          </w:p>
          <w:p w14:paraId="6F6E6147" w14:textId="6F8A0342" w:rsidR="00170A9F" w:rsidRPr="005C5DFC" w:rsidRDefault="00170A9F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  <w:vertAlign w:val="superscript"/>
              </w:rPr>
              <w:t>a</w:t>
            </w:r>
            <w:r w:rsidRPr="005C5DFC">
              <w:rPr>
                <w:rFonts w:cs="Times New Roman"/>
                <w:szCs w:val="22"/>
              </w:rPr>
              <w:t xml:space="preserve"> </w:t>
            </w:r>
            <w:r w:rsidR="00DB388E" w:rsidRPr="005C5DFC">
              <w:rPr>
                <w:rFonts w:cs="Times New Roman"/>
                <w:szCs w:val="22"/>
              </w:rPr>
              <w:t xml:space="preserve">Adjusted for </w:t>
            </w:r>
            <w:r w:rsidR="00DB388E" w:rsidRPr="005C5DFC">
              <w:rPr>
                <w:rFonts w:cs="Times New Roman" w:hint="eastAsia"/>
                <w:szCs w:val="22"/>
              </w:rPr>
              <w:t xml:space="preserve">the </w:t>
            </w:r>
            <w:r w:rsidR="00DB388E" w:rsidRPr="005C5DFC">
              <w:rPr>
                <w:rFonts w:cs="Times New Roman"/>
                <w:szCs w:val="22"/>
              </w:rPr>
              <w:t xml:space="preserve">main indications </w:t>
            </w:r>
            <w:r w:rsidR="00DB388E" w:rsidRPr="005C5DFC">
              <w:rPr>
                <w:rFonts w:cs="Times New Roman" w:hint="eastAsia"/>
                <w:szCs w:val="22"/>
              </w:rPr>
              <w:t>for</w:t>
            </w:r>
            <w:r w:rsidR="00DB388E" w:rsidRPr="005C5DFC">
              <w:rPr>
                <w:rFonts w:cs="Times New Roman"/>
                <w:szCs w:val="22"/>
              </w:rPr>
              <w:t xml:space="preserve"> benzodiazepines (anxiety disorder or sleep disorder)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other psychiatric </w:t>
            </w:r>
            <w:r w:rsidR="004F4165" w:rsidRPr="005C5DFC">
              <w:rPr>
                <w:rFonts w:cs="Times New Roman"/>
                <w:szCs w:val="22"/>
              </w:rPr>
              <w:t>disorders</w:t>
            </w:r>
            <w:r w:rsidR="00DB388E" w:rsidRPr="005C5DFC">
              <w:rPr>
                <w:rFonts w:cs="Times New Roman"/>
                <w:szCs w:val="22"/>
              </w:rPr>
              <w:t xml:space="preserve"> (schizophrenia, manic episode, bipolar affective disorder, </w:t>
            </w:r>
            <w:r w:rsidR="00DB388E" w:rsidRPr="005C5DFC">
              <w:rPr>
                <w:rFonts w:cs="Times New Roman" w:hint="eastAsia"/>
                <w:szCs w:val="22"/>
              </w:rPr>
              <w:t xml:space="preserve">or </w:t>
            </w:r>
            <w:r w:rsidR="00DB388E" w:rsidRPr="005C5DFC">
              <w:rPr>
                <w:rFonts w:cs="Times New Roman"/>
                <w:szCs w:val="22"/>
              </w:rPr>
              <w:t>depressive disorder)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uterine diseases (endometriosis, polyp of corpus uteri or cervix uteri, cervix or corpus uteri carcinoma, or congenital </w:t>
            </w:r>
            <w:r w:rsidR="00DB388E" w:rsidRPr="005C5DFC">
              <w:rPr>
                <w:rFonts w:eastAsia="Times New Roman" w:cs="Times New Roman"/>
                <w:szCs w:val="22"/>
              </w:rPr>
              <w:t>uterus and cervix</w:t>
            </w:r>
            <w:r w:rsidR="00DB388E" w:rsidRPr="005C5DFC">
              <w:rPr>
                <w:rFonts w:cs="Times New Roman"/>
                <w:szCs w:val="22"/>
              </w:rPr>
              <w:t xml:space="preserve"> malformations)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other maternal comorbidities (polycystic </w:t>
            </w:r>
            <w:r w:rsidR="00032102" w:rsidRPr="005C5DFC">
              <w:rPr>
                <w:rFonts w:cs="Times New Roman"/>
                <w:szCs w:val="22"/>
              </w:rPr>
              <w:t>ovary</w:t>
            </w:r>
            <w:r w:rsidR="00DB388E" w:rsidRPr="005C5DFC">
              <w:rPr>
                <w:rFonts w:cs="Times New Roman"/>
                <w:szCs w:val="22"/>
              </w:rPr>
              <w:t xml:space="preserve"> syndrome, diabetes, obesity, or thyroid disorders)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alcohol or tobacco dependence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</w:t>
            </w:r>
            <w:r w:rsidR="00DB388E" w:rsidRPr="005C5DFC">
              <w:rPr>
                <w:rFonts w:cs="Times New Roman" w:hint="eastAsia"/>
                <w:szCs w:val="22"/>
              </w:rPr>
              <w:t xml:space="preserve">the </w:t>
            </w:r>
            <w:r w:rsidR="00DB388E" w:rsidRPr="005C5DFC">
              <w:rPr>
                <w:rFonts w:cs="Times New Roman"/>
                <w:szCs w:val="22"/>
              </w:rPr>
              <w:t xml:space="preserve">number of mental health medications </w:t>
            </w:r>
            <w:r w:rsidR="00DB5120" w:rsidRPr="005C5DFC">
              <w:rPr>
                <w:rFonts w:cs="Times New Roman"/>
                <w:szCs w:val="22"/>
              </w:rPr>
              <w:t>dispensed</w:t>
            </w:r>
            <w:r w:rsidR="00DB388E" w:rsidRPr="005C5DFC">
              <w:rPr>
                <w:rFonts w:cs="Times New Roman"/>
                <w:szCs w:val="22"/>
              </w:rPr>
              <w:t xml:space="preserve"> </w:t>
            </w:r>
            <w:r w:rsidR="00DB388E" w:rsidRPr="005C5DFC">
              <w:rPr>
                <w:rFonts w:cs="Times New Roman" w:hint="eastAsia"/>
                <w:szCs w:val="22"/>
              </w:rPr>
              <w:t xml:space="preserve">in the </w:t>
            </w:r>
            <w:r w:rsidR="00DB388E" w:rsidRPr="005C5DFC">
              <w:rPr>
                <w:rFonts w:cs="Times New Roman"/>
                <w:szCs w:val="22"/>
              </w:rPr>
              <w:t xml:space="preserve">6 months </w:t>
            </w:r>
            <w:r w:rsidR="00DB388E" w:rsidRPr="005C5DFC">
              <w:rPr>
                <w:rFonts w:cs="Times New Roman" w:hint="eastAsia"/>
                <w:szCs w:val="22"/>
              </w:rPr>
              <w:t>prior to</w:t>
            </w:r>
            <w:r w:rsidR="00DB388E" w:rsidRPr="005C5DFC">
              <w:rPr>
                <w:rFonts w:cs="Times New Roman"/>
                <w:szCs w:val="22"/>
              </w:rPr>
              <w:t xml:space="preserve"> pregnancy onset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</w:t>
            </w:r>
            <w:r w:rsidR="00DB388E" w:rsidRPr="005C5DFC">
              <w:rPr>
                <w:rFonts w:cs="Times New Roman" w:hint="eastAsia"/>
                <w:szCs w:val="22"/>
              </w:rPr>
              <w:t xml:space="preserve">the </w:t>
            </w:r>
            <w:r w:rsidR="00DB388E" w:rsidRPr="005C5DFC">
              <w:rPr>
                <w:rFonts w:cs="Times New Roman"/>
                <w:szCs w:val="22"/>
              </w:rPr>
              <w:t xml:space="preserve">number of other medications </w:t>
            </w:r>
            <w:r w:rsidR="00DB5120" w:rsidRPr="005C5DFC">
              <w:rPr>
                <w:rFonts w:cs="Times New Roman"/>
                <w:szCs w:val="22"/>
              </w:rPr>
              <w:t>dispensed</w:t>
            </w:r>
            <w:r w:rsidR="00DB388E" w:rsidRPr="005C5DFC" w:rsidDel="00862DEB">
              <w:rPr>
                <w:rFonts w:cs="Times New Roman"/>
                <w:szCs w:val="22"/>
              </w:rPr>
              <w:t xml:space="preserve"> </w:t>
            </w:r>
            <w:r w:rsidR="00DB388E" w:rsidRPr="005C5DFC">
              <w:rPr>
                <w:rFonts w:cs="Times New Roman" w:hint="eastAsia"/>
                <w:szCs w:val="22"/>
              </w:rPr>
              <w:t xml:space="preserve">in the </w:t>
            </w:r>
            <w:r w:rsidR="00DB388E" w:rsidRPr="005C5DFC">
              <w:rPr>
                <w:rFonts w:cs="Times New Roman"/>
                <w:szCs w:val="22"/>
              </w:rPr>
              <w:t xml:space="preserve">6 months </w:t>
            </w:r>
            <w:r w:rsidR="00DB388E" w:rsidRPr="005C5DFC">
              <w:rPr>
                <w:rFonts w:cs="Times New Roman" w:hint="eastAsia"/>
                <w:szCs w:val="22"/>
              </w:rPr>
              <w:t>prior to</w:t>
            </w:r>
            <w:r w:rsidR="00DB388E" w:rsidRPr="005C5DFC">
              <w:rPr>
                <w:rFonts w:cs="Times New Roman"/>
                <w:szCs w:val="22"/>
              </w:rPr>
              <w:t xml:space="preserve"> pregnancy onset</w:t>
            </w:r>
            <w:r w:rsidR="00DB388E" w:rsidRPr="005C5DFC">
              <w:rPr>
                <w:rFonts w:cs="Times New Roman" w:hint="eastAsia"/>
                <w:szCs w:val="22"/>
              </w:rPr>
              <w:t>;</w:t>
            </w:r>
            <w:r w:rsidR="00DB388E" w:rsidRPr="005C5DFC">
              <w:rPr>
                <w:rFonts w:cs="Times New Roman"/>
                <w:szCs w:val="22"/>
              </w:rPr>
              <w:t xml:space="preserve"> and </w:t>
            </w:r>
            <w:r w:rsidR="00DB388E" w:rsidRPr="005C5DFC">
              <w:rPr>
                <w:rFonts w:cs="Times New Roman" w:hint="eastAsia"/>
                <w:szCs w:val="22"/>
              </w:rPr>
              <w:t xml:space="preserve">the </w:t>
            </w:r>
            <w:r w:rsidR="00DB388E" w:rsidRPr="005C5DFC">
              <w:rPr>
                <w:rFonts w:cs="Times New Roman"/>
                <w:szCs w:val="22"/>
              </w:rPr>
              <w:t xml:space="preserve">number of diagnoses </w:t>
            </w:r>
            <w:r w:rsidR="00DB388E" w:rsidRPr="005C5DFC">
              <w:rPr>
                <w:rFonts w:cs="Times New Roman" w:hint="eastAsia"/>
                <w:szCs w:val="22"/>
              </w:rPr>
              <w:t xml:space="preserve">in the </w:t>
            </w:r>
            <w:r w:rsidR="00DB388E" w:rsidRPr="005C5DFC">
              <w:rPr>
                <w:rFonts w:cs="Times New Roman"/>
                <w:szCs w:val="22"/>
              </w:rPr>
              <w:t xml:space="preserve">6 months </w:t>
            </w:r>
            <w:r w:rsidR="000A152F" w:rsidRPr="005C5DFC">
              <w:rPr>
                <w:rFonts w:cs="Times New Roman"/>
                <w:szCs w:val="22"/>
              </w:rPr>
              <w:t>prior to</w:t>
            </w:r>
            <w:r w:rsidR="00DB388E" w:rsidRPr="005C5DFC">
              <w:rPr>
                <w:rFonts w:cs="Times New Roman"/>
                <w:szCs w:val="22"/>
              </w:rPr>
              <w:t xml:space="preserve"> pregnancy onset.</w:t>
            </w:r>
          </w:p>
        </w:tc>
      </w:tr>
    </w:tbl>
    <w:p w14:paraId="6C04619D" w14:textId="77777777" w:rsidR="00BF241F" w:rsidRPr="005C5DFC" w:rsidRDefault="00BF241F" w:rsidP="0016590B">
      <w:pPr>
        <w:spacing w:line="480" w:lineRule="auto"/>
      </w:pPr>
      <w:r w:rsidRPr="005C5DFC">
        <w:br w:type="page"/>
      </w:r>
    </w:p>
    <w:tbl>
      <w:tblPr>
        <w:tblStyle w:val="TableGrid"/>
        <w:tblW w:w="8490" w:type="dxa"/>
        <w:tblLook w:val="04A0" w:firstRow="1" w:lastRow="0" w:firstColumn="1" w:lastColumn="0" w:noHBand="0" w:noVBand="1"/>
      </w:tblPr>
      <w:tblGrid>
        <w:gridCol w:w="3828"/>
        <w:gridCol w:w="2331"/>
        <w:gridCol w:w="2331"/>
      </w:tblGrid>
      <w:tr w:rsidR="00BF241F" w:rsidRPr="005C5DFC" w14:paraId="4903CEFF" w14:textId="77777777" w:rsidTr="006445D7">
        <w:trPr>
          <w:trHeight w:val="284"/>
        </w:trPr>
        <w:tc>
          <w:tcPr>
            <w:tcW w:w="84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2E910" w14:textId="409A6BF4" w:rsidR="00BF241F" w:rsidRPr="005C5DFC" w:rsidRDefault="00BF241F" w:rsidP="006445D7">
            <w:pPr>
              <w:pStyle w:val="Caption"/>
              <w:ind w:left="1151" w:hanging="1151"/>
              <w:rPr>
                <w:rFonts w:ascii="Times New Roman" w:hAnsi="Times New Roman" w:cs="Times New Roman"/>
                <w:szCs w:val="22"/>
              </w:rPr>
            </w:pPr>
            <w:bookmarkStart w:id="43" w:name="_Toc222242275"/>
            <w:bookmarkStart w:id="44" w:name="_Toc222242370"/>
            <w:bookmarkStart w:id="45" w:name="_Toc222243446"/>
            <w:r w:rsidRPr="005C5DFC">
              <w:rPr>
                <w:rFonts w:ascii="Times New Roman" w:hAnsi="Times New Roman" w:cs="Times New Roman"/>
                <w:szCs w:val="22"/>
              </w:rPr>
              <w:lastRenderedPageBreak/>
              <w:t xml:space="preserve">Table </w:t>
            </w:r>
            <w:proofErr w:type="spellStart"/>
            <w:r w:rsidRPr="005C5DFC">
              <w:rPr>
                <w:rFonts w:ascii="Times New Roman" w:hAnsi="Times New Roman" w:cs="Times New Roman"/>
                <w:szCs w:val="22"/>
              </w:rPr>
              <w:t>S</w:t>
            </w:r>
            <w:r w:rsidRPr="005C5DFC">
              <w:rPr>
                <w:rFonts w:ascii="Times New Roman" w:hAnsi="Times New Roman" w:cs="Times New Roman"/>
                <w:szCs w:val="22"/>
              </w:rPr>
              <w:fldChar w:fldCharType="begin"/>
            </w:r>
            <w:r w:rsidRPr="005C5DFC">
              <w:rPr>
                <w:rFonts w:ascii="Times New Roman" w:hAnsi="Times New Roman" w:cs="Times New Roman"/>
                <w:szCs w:val="22"/>
              </w:rPr>
              <w:instrText xml:space="preserve"> SEQ Table_S \* ARABIC </w:instrText>
            </w:r>
            <w:r w:rsidRPr="005C5DFC">
              <w:rPr>
                <w:rFonts w:ascii="Times New Roman" w:hAnsi="Times New Roman" w:cs="Times New Roman"/>
                <w:szCs w:val="22"/>
              </w:rPr>
              <w:fldChar w:fldCharType="separate"/>
            </w:r>
            <w:r w:rsidRPr="005C5DFC">
              <w:rPr>
                <w:rFonts w:ascii="Times New Roman" w:hAnsi="Times New Roman" w:cs="Times New Roman"/>
                <w:noProof/>
                <w:szCs w:val="22"/>
              </w:rPr>
              <w:t>11</w:t>
            </w:r>
            <w:proofErr w:type="spellEnd"/>
            <w:r w:rsidRPr="005C5DFC">
              <w:rPr>
                <w:rFonts w:ascii="Times New Roman" w:hAnsi="Times New Roman" w:cs="Times New Roman"/>
                <w:szCs w:val="22"/>
              </w:rPr>
              <w:fldChar w:fldCharType="end"/>
            </w:r>
            <w:r w:rsidRPr="005C5DFC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>B</w:t>
            </w:r>
            <w:r w:rsidRPr="005C5DFC">
              <w:rPr>
                <w:rFonts w:ascii="Times New Roman" w:hAnsi="Times New Roman" w:cs="Times New Roman"/>
                <w:szCs w:val="22"/>
              </w:rPr>
              <w:t xml:space="preserve">enzodiazepines and the risk of miscarriage 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 xml:space="preserve">– </w:t>
            </w:r>
            <w:r w:rsidR="001D585E" w:rsidRPr="005C5DFC">
              <w:rPr>
                <w:rFonts w:ascii="Times New Roman" w:eastAsia="ＭＳ 明朝" w:hAnsi="Times New Roman" w:cs="Times New Roman" w:hint="eastAsia"/>
                <w:szCs w:val="22"/>
              </w:rPr>
              <w:t>S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 xml:space="preserve">ensitivity </w:t>
            </w:r>
            <w:r w:rsidR="001D585E" w:rsidRPr="005C5DFC">
              <w:rPr>
                <w:rFonts w:ascii="Times New Roman" w:eastAsia="ＭＳ 明朝" w:hAnsi="Times New Roman" w:cs="Times New Roman" w:hint="eastAsia"/>
                <w:szCs w:val="22"/>
              </w:rPr>
              <w:t>A</w:t>
            </w:r>
            <w:r w:rsidR="001D585E" w:rsidRPr="005C5DFC">
              <w:rPr>
                <w:rFonts w:ascii="Times New Roman" w:eastAsia="ＭＳ 明朝" w:hAnsi="Times New Roman" w:cs="Times New Roman"/>
                <w:szCs w:val="22"/>
              </w:rPr>
              <w:t xml:space="preserve">nalysis 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>5 (outpatient-</w:t>
            </w:r>
            <w:r w:rsidR="00DB5120" w:rsidRPr="005C5DFC">
              <w:rPr>
                <w:rFonts w:cs="Times New Roman"/>
                <w:szCs w:val="22"/>
              </w:rPr>
              <w:t>dispensed</w:t>
            </w:r>
            <w:r w:rsidRPr="005C5DFC">
              <w:rPr>
                <w:rFonts w:ascii="Times New Roman" w:eastAsia="ＭＳ 明朝" w:hAnsi="Times New Roman" w:cs="Times New Roman"/>
                <w:szCs w:val="22"/>
              </w:rPr>
              <w:t xml:space="preserve"> benzodiazepines only)</w:t>
            </w:r>
            <w:bookmarkEnd w:id="43"/>
            <w:bookmarkEnd w:id="44"/>
            <w:bookmarkEnd w:id="45"/>
          </w:p>
        </w:tc>
      </w:tr>
      <w:tr w:rsidR="00BF241F" w:rsidRPr="005C5DFC" w14:paraId="66F1BFA6" w14:textId="77777777" w:rsidTr="006445D7">
        <w:trPr>
          <w:trHeight w:val="70"/>
        </w:trPr>
        <w:tc>
          <w:tcPr>
            <w:tcW w:w="3828" w:type="dxa"/>
            <w:tcBorders>
              <w:left w:val="nil"/>
              <w:bottom w:val="single" w:sz="4" w:space="0" w:color="auto"/>
              <w:right w:val="nil"/>
            </w:tcBorders>
          </w:tcPr>
          <w:p w14:paraId="3228F1B7" w14:textId="77777777" w:rsidR="00BF241F" w:rsidRPr="005C5DFC" w:rsidRDefault="00BF241F" w:rsidP="006445D7">
            <w:pPr>
              <w:rPr>
                <w:rFonts w:cs="Times New Roman"/>
                <w:b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CDD497" w14:textId="77777777" w:rsidR="00BF241F" w:rsidRPr="005C5DFC" w:rsidRDefault="00BF241F" w:rsidP="006445D7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>Crude OR</w:t>
            </w:r>
          </w:p>
          <w:p w14:paraId="5E61A043" w14:textId="77777777" w:rsidR="00BF241F" w:rsidRPr="005C5DFC" w:rsidRDefault="00BF241F" w:rsidP="006445D7">
            <w:pPr>
              <w:jc w:val="center"/>
              <w:rPr>
                <w:rFonts w:cs="Times New Roman"/>
                <w:b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>(95% CI)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E0A65" w14:textId="77777777" w:rsidR="00BF241F" w:rsidRPr="005C5DFC" w:rsidRDefault="00BF241F" w:rsidP="006445D7">
            <w:pPr>
              <w:jc w:val="center"/>
              <w:rPr>
                <w:rFonts w:cs="Times New Roman"/>
                <w:b/>
                <w:bCs/>
                <w:szCs w:val="22"/>
              </w:rPr>
            </w:pPr>
            <w:r w:rsidRPr="005C5DFC">
              <w:rPr>
                <w:rFonts w:cs="Times New Roman"/>
                <w:b/>
                <w:szCs w:val="22"/>
              </w:rPr>
              <w:t xml:space="preserve">Adjusted </w:t>
            </w:r>
            <w:proofErr w:type="spellStart"/>
            <w:r w:rsidRPr="005C5DFC">
              <w:rPr>
                <w:rFonts w:cs="Times New Roman"/>
                <w:b/>
                <w:szCs w:val="22"/>
              </w:rPr>
              <w:t>OR</w:t>
            </w:r>
            <w:r w:rsidRPr="005C5DFC">
              <w:rPr>
                <w:rFonts w:cs="Times New Roman"/>
                <w:b/>
                <w:szCs w:val="22"/>
                <w:vertAlign w:val="superscript"/>
              </w:rPr>
              <w:t>a</w:t>
            </w:r>
            <w:proofErr w:type="spellEnd"/>
            <w:r w:rsidRPr="005C5DFC">
              <w:rPr>
                <w:rFonts w:cs="Times New Roman"/>
                <w:b/>
                <w:szCs w:val="22"/>
              </w:rPr>
              <w:br/>
              <w:t>(95% CI)</w:t>
            </w:r>
          </w:p>
        </w:tc>
      </w:tr>
      <w:tr w:rsidR="00BF241F" w:rsidRPr="005C5DFC" w14:paraId="29134CD4" w14:textId="77777777" w:rsidTr="006445D7">
        <w:trPr>
          <w:trHeight w:val="261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521FEA" w14:textId="006DE157" w:rsidR="00BF241F" w:rsidRPr="005C5DFC" w:rsidRDefault="00996A7C" w:rsidP="006445D7">
            <w:pPr>
              <w:rPr>
                <w:rFonts w:cs="Times New Roman"/>
                <w:szCs w:val="22"/>
              </w:rPr>
            </w:pPr>
            <w:r>
              <w:rPr>
                <w:rFonts w:cs="Times New Roman" w:hint="eastAsia"/>
                <w:szCs w:val="22"/>
              </w:rPr>
              <w:t>Any</w:t>
            </w:r>
            <w:r w:rsidR="00BF241F" w:rsidRPr="005C5DFC">
              <w:rPr>
                <w:rFonts w:cs="Times New Roman"/>
                <w:szCs w:val="22"/>
              </w:rPr>
              <w:t xml:space="preserve"> benzodiazepine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9F4154" w14:textId="55BD9F9A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1.260 (1.167, 1.360)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9A0DE1" w14:textId="04FD98DE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1.058 (0.965</w:t>
            </w:r>
            <w:r w:rsidR="00E752A6" w:rsidRPr="005C5DFC">
              <w:rPr>
                <w:rFonts w:cs="Times New Roman" w:hint="eastAsia"/>
                <w:szCs w:val="22"/>
              </w:rPr>
              <w:t>,</w:t>
            </w:r>
            <w:r w:rsidRPr="005C5DFC">
              <w:rPr>
                <w:rFonts w:cs="Times New Roman"/>
                <w:szCs w:val="22"/>
              </w:rPr>
              <w:t xml:space="preserve"> 1.161)</w:t>
            </w:r>
          </w:p>
        </w:tc>
      </w:tr>
      <w:tr w:rsidR="006C5F87" w:rsidRPr="005C5DFC" w14:paraId="2F6EFA99" w14:textId="77777777" w:rsidTr="003A43A7">
        <w:trPr>
          <w:trHeight w:val="261"/>
        </w:trPr>
        <w:tc>
          <w:tcPr>
            <w:tcW w:w="8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BEB694" w14:textId="08701CD9" w:rsidR="006C5F87" w:rsidRPr="005C5DFC" w:rsidRDefault="006C5F87" w:rsidP="00DB5120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Classified </w:t>
            </w:r>
            <w:r w:rsidR="00032102" w:rsidRPr="005C5DFC">
              <w:rPr>
                <w:rFonts w:cs="Times New Roman"/>
                <w:szCs w:val="22"/>
              </w:rPr>
              <w:t>by</w:t>
            </w:r>
            <w:r w:rsidRPr="005C5DFC">
              <w:rPr>
                <w:rFonts w:cs="Times New Roman"/>
                <w:szCs w:val="22"/>
              </w:rPr>
              <w:t xml:space="preserve"> dose level</w:t>
            </w:r>
          </w:p>
        </w:tc>
      </w:tr>
      <w:tr w:rsidR="00BF241F" w:rsidRPr="005C5DFC" w14:paraId="5DAA67BD" w14:textId="77777777" w:rsidTr="006445D7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F908737" w14:textId="77777777" w:rsidR="00BF241F" w:rsidRPr="005C5DFC" w:rsidRDefault="00BF241F" w:rsidP="006445D7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2"/>
              </w:rPr>
              <w:t xml:space="preserve">  </w:t>
            </w:r>
            <w:proofErr w:type="gramStart"/>
            <w:r w:rsidRPr="005C5DFC">
              <w:rPr>
                <w:rFonts w:cs="Times New Roman" w:hint="eastAsia"/>
                <w:szCs w:val="22"/>
              </w:rPr>
              <w:t>H</w:t>
            </w:r>
            <w:r w:rsidRPr="005C5DFC">
              <w:rPr>
                <w:rFonts w:cs="Times New Roman"/>
                <w:szCs w:val="22"/>
              </w:rPr>
              <w:t>igh</w:t>
            </w:r>
            <w:r w:rsidRPr="005C5DFC">
              <w:rPr>
                <w:rFonts w:cs="Times New Roman" w:hint="eastAsia"/>
                <w:szCs w:val="22"/>
              </w:rPr>
              <w:t>-</w:t>
            </w:r>
            <w:r w:rsidRPr="005C5DFC">
              <w:rPr>
                <w:rFonts w:cs="Times New Roman"/>
                <w:szCs w:val="22"/>
              </w:rPr>
              <w:t>dose</w:t>
            </w:r>
            <w:proofErr w:type="gramEnd"/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76A020D5" w14:textId="47249D59" w:rsidR="00BF241F" w:rsidRPr="005C5DFC" w:rsidRDefault="00F003B8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1.217</w:t>
            </w:r>
            <w:r w:rsidR="00AA0B62" w:rsidRPr="005C5DFC">
              <w:rPr>
                <w:rFonts w:cs="Times New Roman"/>
                <w:szCs w:val="22"/>
              </w:rPr>
              <w:t xml:space="preserve"> (</w:t>
            </w:r>
            <w:r w:rsidRPr="005C5DFC">
              <w:rPr>
                <w:rFonts w:cs="Times New Roman"/>
                <w:szCs w:val="22"/>
              </w:rPr>
              <w:t>1.059</w:t>
            </w:r>
            <w:r w:rsidR="00AA0B62" w:rsidRPr="005C5DFC">
              <w:rPr>
                <w:rFonts w:cs="Times New Roman"/>
                <w:szCs w:val="22"/>
              </w:rPr>
              <w:t xml:space="preserve">, </w:t>
            </w:r>
            <w:r w:rsidRPr="005C5DFC">
              <w:rPr>
                <w:rFonts w:cs="Times New Roman"/>
                <w:szCs w:val="22"/>
              </w:rPr>
              <w:t>1.398</w:t>
            </w:r>
            <w:r w:rsidR="00AA0B6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7818776C" w14:textId="77429A32" w:rsidR="00BF241F" w:rsidRPr="005C5DFC" w:rsidRDefault="00F003B8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0.969</w:t>
            </w:r>
            <w:r w:rsidR="00AA0B62" w:rsidRPr="005C5DFC">
              <w:rPr>
                <w:rFonts w:cs="Times New Roman"/>
                <w:szCs w:val="22"/>
              </w:rPr>
              <w:t xml:space="preserve"> (</w:t>
            </w:r>
            <w:r w:rsidRPr="005C5DFC">
              <w:rPr>
                <w:rFonts w:cs="Times New Roman"/>
                <w:szCs w:val="22"/>
              </w:rPr>
              <w:t>0.831</w:t>
            </w:r>
            <w:r w:rsidR="00AA0B62" w:rsidRPr="005C5DFC">
              <w:rPr>
                <w:rFonts w:cs="Times New Roman"/>
                <w:szCs w:val="22"/>
              </w:rPr>
              <w:t xml:space="preserve">, </w:t>
            </w:r>
            <w:r w:rsidRPr="005C5DFC">
              <w:rPr>
                <w:rFonts w:cs="Times New Roman"/>
                <w:szCs w:val="22"/>
              </w:rPr>
              <w:t>1.131</w:t>
            </w:r>
            <w:r w:rsidR="00AA0B62" w:rsidRPr="005C5DFC">
              <w:rPr>
                <w:rFonts w:cs="Times New Roman"/>
                <w:szCs w:val="22"/>
              </w:rPr>
              <w:t>)</w:t>
            </w:r>
          </w:p>
        </w:tc>
      </w:tr>
      <w:tr w:rsidR="00BF241F" w:rsidRPr="005C5DFC" w14:paraId="43FC0ACC" w14:textId="77777777" w:rsidTr="006445D7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D5AA116" w14:textId="3EBA7A66" w:rsidR="00BF241F" w:rsidRPr="005C5DFC" w:rsidRDefault="00BF241F" w:rsidP="006445D7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2"/>
              </w:rPr>
              <w:t xml:space="preserve">  </w:t>
            </w:r>
            <w:r w:rsidR="00DD56CC" w:rsidRPr="005C5DFC">
              <w:rPr>
                <w:rFonts w:cs="Times New Roman" w:hint="eastAsia"/>
                <w:szCs w:val="22"/>
              </w:rPr>
              <w:t>Medium</w:t>
            </w:r>
            <w:r w:rsidRPr="005C5DFC">
              <w:rPr>
                <w:rFonts w:cs="Times New Roman" w:hint="eastAsia"/>
                <w:szCs w:val="22"/>
              </w:rPr>
              <w:t>-</w:t>
            </w:r>
            <w:r w:rsidRPr="005C5DFC">
              <w:rPr>
                <w:rFonts w:cs="Times New Roman"/>
                <w:szCs w:val="22"/>
              </w:rPr>
              <w:t>dose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8E2CA9E" w14:textId="6F708592" w:rsidR="00BF241F" w:rsidRPr="005C5DFC" w:rsidRDefault="00F003B8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1.329</w:t>
            </w:r>
            <w:r w:rsidR="00AA0B62" w:rsidRPr="005C5DFC">
              <w:rPr>
                <w:rFonts w:cs="Times New Roman"/>
                <w:szCs w:val="22"/>
              </w:rPr>
              <w:t xml:space="preserve"> (</w:t>
            </w:r>
            <w:r w:rsidRPr="005C5DFC">
              <w:rPr>
                <w:rFonts w:cs="Times New Roman"/>
                <w:szCs w:val="22"/>
              </w:rPr>
              <w:t>1.172</w:t>
            </w:r>
            <w:r w:rsidR="00AA0B62" w:rsidRPr="005C5DFC">
              <w:rPr>
                <w:rFonts w:cs="Times New Roman"/>
                <w:szCs w:val="22"/>
              </w:rPr>
              <w:t xml:space="preserve">, </w:t>
            </w:r>
            <w:r w:rsidRPr="005C5DFC">
              <w:rPr>
                <w:rFonts w:cs="Times New Roman"/>
                <w:szCs w:val="22"/>
              </w:rPr>
              <w:t>1.508</w:t>
            </w:r>
            <w:r w:rsidR="00AA0B6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F83F287" w14:textId="2AFCDCDA" w:rsidR="00BF241F" w:rsidRPr="005C5DFC" w:rsidRDefault="00F003B8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1.127</w:t>
            </w:r>
            <w:r w:rsidR="00AA0B62" w:rsidRPr="005C5DFC">
              <w:rPr>
                <w:rFonts w:cs="Times New Roman"/>
                <w:szCs w:val="22"/>
              </w:rPr>
              <w:t xml:space="preserve"> (</w:t>
            </w:r>
            <w:r w:rsidRPr="005C5DFC">
              <w:rPr>
                <w:rFonts w:cs="Times New Roman"/>
                <w:szCs w:val="22"/>
              </w:rPr>
              <w:t>0.981</w:t>
            </w:r>
            <w:r w:rsidR="00AA0B62" w:rsidRPr="005C5DFC">
              <w:rPr>
                <w:rFonts w:cs="Times New Roman"/>
                <w:szCs w:val="22"/>
              </w:rPr>
              <w:t xml:space="preserve">, </w:t>
            </w:r>
            <w:r w:rsidRPr="005C5DFC">
              <w:rPr>
                <w:rFonts w:cs="Times New Roman"/>
                <w:szCs w:val="22"/>
              </w:rPr>
              <w:t>1.295</w:t>
            </w:r>
            <w:r w:rsidR="00AA0B62" w:rsidRPr="005C5DFC">
              <w:rPr>
                <w:rFonts w:cs="Times New Roman"/>
                <w:szCs w:val="22"/>
              </w:rPr>
              <w:t>)</w:t>
            </w:r>
          </w:p>
        </w:tc>
      </w:tr>
      <w:tr w:rsidR="00BF241F" w:rsidRPr="005C5DFC" w14:paraId="1FC216E1" w14:textId="77777777" w:rsidTr="006445D7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370136" w14:textId="77777777" w:rsidR="00BF241F" w:rsidRPr="005C5DFC" w:rsidRDefault="00BF241F" w:rsidP="006445D7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2"/>
              </w:rPr>
              <w:t xml:space="preserve">  </w:t>
            </w:r>
            <w:proofErr w:type="gramStart"/>
            <w:r w:rsidRPr="005C5DFC">
              <w:rPr>
                <w:rFonts w:cs="Times New Roman" w:hint="eastAsia"/>
                <w:szCs w:val="22"/>
              </w:rPr>
              <w:t>L</w:t>
            </w:r>
            <w:r w:rsidRPr="005C5DFC">
              <w:rPr>
                <w:rFonts w:cs="Times New Roman"/>
                <w:szCs w:val="22"/>
              </w:rPr>
              <w:t>ow</w:t>
            </w:r>
            <w:r w:rsidRPr="005C5DFC">
              <w:rPr>
                <w:rFonts w:cs="Times New Roman" w:hint="eastAsia"/>
                <w:szCs w:val="22"/>
              </w:rPr>
              <w:t>-</w:t>
            </w:r>
            <w:r w:rsidRPr="005C5DFC">
              <w:rPr>
                <w:rFonts w:cs="Times New Roman"/>
                <w:szCs w:val="22"/>
              </w:rPr>
              <w:t>dose</w:t>
            </w:r>
            <w:proofErr w:type="gramEnd"/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64AEF" w14:textId="08717527" w:rsidR="00BF241F" w:rsidRPr="005C5DFC" w:rsidRDefault="00F003B8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1.337</w:t>
            </w:r>
            <w:r w:rsidR="00AA0B62" w:rsidRPr="005C5DFC">
              <w:rPr>
                <w:rFonts w:cs="Times New Roman"/>
                <w:szCs w:val="22"/>
              </w:rPr>
              <w:t xml:space="preserve"> (</w:t>
            </w:r>
            <w:r w:rsidRPr="005C5DFC">
              <w:rPr>
                <w:rFonts w:cs="Times New Roman"/>
                <w:szCs w:val="22"/>
              </w:rPr>
              <w:t>1.138</w:t>
            </w:r>
            <w:r w:rsidR="00AA0B62" w:rsidRPr="005C5DFC">
              <w:rPr>
                <w:rFonts w:cs="Times New Roman"/>
                <w:szCs w:val="22"/>
              </w:rPr>
              <w:t xml:space="preserve">, </w:t>
            </w:r>
            <w:r w:rsidRPr="005C5DFC">
              <w:rPr>
                <w:rFonts w:cs="Times New Roman"/>
                <w:szCs w:val="22"/>
              </w:rPr>
              <w:t>1.572</w:t>
            </w:r>
            <w:r w:rsidR="00AA0B62" w:rsidRPr="005C5DFC">
              <w:rPr>
                <w:rFonts w:cs="Times New Roman"/>
                <w:szCs w:val="22"/>
              </w:rPr>
              <w:t>)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E59641" w14:textId="4DABF4F1" w:rsidR="00BF241F" w:rsidRPr="005C5DFC" w:rsidRDefault="00F003B8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1.125</w:t>
            </w:r>
            <w:r w:rsidR="00AA0B62" w:rsidRPr="005C5DFC">
              <w:rPr>
                <w:rFonts w:cs="Times New Roman"/>
                <w:szCs w:val="22"/>
              </w:rPr>
              <w:t xml:space="preserve"> (</w:t>
            </w:r>
            <w:r w:rsidRPr="005C5DFC">
              <w:rPr>
                <w:rFonts w:cs="Times New Roman"/>
                <w:szCs w:val="22"/>
              </w:rPr>
              <w:t>0.945</w:t>
            </w:r>
            <w:r w:rsidR="00AA0B62" w:rsidRPr="005C5DFC">
              <w:rPr>
                <w:rFonts w:cs="Times New Roman"/>
                <w:szCs w:val="22"/>
              </w:rPr>
              <w:t xml:space="preserve">, </w:t>
            </w:r>
            <w:r w:rsidRPr="005C5DFC">
              <w:rPr>
                <w:rFonts w:cs="Times New Roman"/>
                <w:szCs w:val="22"/>
              </w:rPr>
              <w:t>1.338</w:t>
            </w:r>
            <w:r w:rsidR="00AA0B62" w:rsidRPr="005C5DFC">
              <w:rPr>
                <w:rFonts w:cs="Times New Roman"/>
                <w:szCs w:val="22"/>
              </w:rPr>
              <w:t>)</w:t>
            </w:r>
          </w:p>
        </w:tc>
      </w:tr>
      <w:tr w:rsidR="006C5F87" w:rsidRPr="005C5DFC" w14:paraId="6AD97A69" w14:textId="77777777" w:rsidTr="004B5209">
        <w:trPr>
          <w:trHeight w:val="261"/>
        </w:trPr>
        <w:tc>
          <w:tcPr>
            <w:tcW w:w="8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003AB7" w14:textId="126A7789" w:rsidR="006C5F87" w:rsidRPr="005C5DFC" w:rsidRDefault="006C5F87" w:rsidP="00DB5120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 xml:space="preserve">Classified </w:t>
            </w:r>
            <w:r w:rsidR="00032102" w:rsidRPr="005C5DFC">
              <w:rPr>
                <w:rFonts w:cs="Times New Roman"/>
                <w:szCs w:val="22"/>
              </w:rPr>
              <w:t>by</w:t>
            </w:r>
            <w:r w:rsidRPr="005C5DFC">
              <w:rPr>
                <w:rFonts w:cs="Times New Roman"/>
                <w:szCs w:val="22"/>
              </w:rPr>
              <w:t xml:space="preserve"> half-life </w:t>
            </w:r>
            <w:r w:rsidR="00032102" w:rsidRPr="005C5DFC">
              <w:rPr>
                <w:rFonts w:cs="Times New Roman" w:hint="eastAsia"/>
                <w:szCs w:val="22"/>
              </w:rPr>
              <w:t>and</w:t>
            </w:r>
            <w:r w:rsidRPr="005C5DFC">
              <w:rPr>
                <w:rFonts w:cs="Times New Roman"/>
                <w:szCs w:val="22"/>
              </w:rPr>
              <w:t xml:space="preserve"> individual benzodiazepine</w:t>
            </w:r>
          </w:p>
        </w:tc>
      </w:tr>
      <w:tr w:rsidR="00BF241F" w:rsidRPr="005C5DFC" w14:paraId="6E4C3AD4" w14:textId="77777777" w:rsidTr="006445D7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439F8C5" w14:textId="77777777" w:rsidR="00BF241F" w:rsidRPr="005C5DFC" w:rsidRDefault="00BF241F" w:rsidP="006445D7">
            <w:pPr>
              <w:rPr>
                <w:rFonts w:cs="Times New Roman"/>
                <w:szCs w:val="22"/>
              </w:rPr>
            </w:pPr>
            <w:r w:rsidRPr="005C5DFC">
              <w:rPr>
                <w:rFonts w:hint="eastAsia"/>
                <w:szCs w:val="22"/>
              </w:rPr>
              <w:t xml:space="preserve">  </w:t>
            </w:r>
            <w:proofErr w:type="gramStart"/>
            <w:r w:rsidRPr="005C5DFC">
              <w:rPr>
                <w:rFonts w:hint="eastAsia"/>
                <w:szCs w:val="22"/>
              </w:rPr>
              <w:t>Long-acting</w:t>
            </w:r>
            <w:proofErr w:type="gramEnd"/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F096353" w14:textId="413B5D9F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1.482 (1.285, 1.708)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1634451E" w14:textId="36B805F5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1.220 (1.044, 1.425)</w:t>
            </w:r>
          </w:p>
        </w:tc>
      </w:tr>
      <w:tr w:rsidR="00BF241F" w:rsidRPr="005C5DFC" w14:paraId="0415E7E2" w14:textId="77777777" w:rsidTr="006445D7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D79DA49" w14:textId="77777777" w:rsidR="00BF241F" w:rsidRPr="005C5DFC" w:rsidRDefault="00BF241F" w:rsidP="006445D7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Diazepam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6B82BB7" w14:textId="49B5E5BD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2.216 (1.666, 2.948)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271D570" w14:textId="354B6E7E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1.735 (1.283, 2.346)</w:t>
            </w:r>
          </w:p>
        </w:tc>
      </w:tr>
      <w:tr w:rsidR="00BF241F" w:rsidRPr="005C5DFC" w14:paraId="204211C1" w14:textId="77777777" w:rsidTr="006445D7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76D736F" w14:textId="77777777" w:rsidR="00BF241F" w:rsidRPr="005C5DFC" w:rsidRDefault="00BF241F" w:rsidP="006445D7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proofErr w:type="spellStart"/>
            <w:r w:rsidRPr="005C5DFC">
              <w:rPr>
                <w:rFonts w:cs="Times New Roman"/>
                <w:szCs w:val="21"/>
              </w:rPr>
              <w:t>Loflazepate</w:t>
            </w:r>
            <w:proofErr w:type="spellEnd"/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1CF25B38" w14:textId="758E3983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1.312 (1.067, 1.613)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18A22A6B" w14:textId="6C260332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1.115 (0.894, 1.390)</w:t>
            </w:r>
          </w:p>
        </w:tc>
      </w:tr>
      <w:tr w:rsidR="00BF241F" w:rsidRPr="005C5DFC" w14:paraId="07E4A902" w14:textId="77777777" w:rsidTr="006445D7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1AFEC83" w14:textId="77777777" w:rsidR="00BF241F" w:rsidRPr="005C5DFC" w:rsidRDefault="00BF241F" w:rsidP="006445D7">
            <w:pPr>
              <w:rPr>
                <w:rFonts w:cs="Times New Roman"/>
                <w:szCs w:val="22"/>
              </w:rPr>
            </w:pPr>
            <w:r w:rsidRPr="005C5DFC">
              <w:rPr>
                <w:rFonts w:hint="eastAsia"/>
                <w:szCs w:val="22"/>
              </w:rPr>
              <w:t xml:space="preserve">  </w:t>
            </w:r>
            <w:r w:rsidRPr="005C5DFC">
              <w:rPr>
                <w:szCs w:val="22"/>
              </w:rPr>
              <w:t>Intermediate</w:t>
            </w:r>
            <w:r w:rsidRPr="005C5DFC">
              <w:rPr>
                <w:rFonts w:hint="eastAsia"/>
                <w:szCs w:val="22"/>
              </w:rPr>
              <w:t>-acting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7511176E" w14:textId="3084F48A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1.231 (1.099, 1.380)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BBCDFDB" w14:textId="7CE1DCBC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1.024 (0.900, 1.166)</w:t>
            </w:r>
          </w:p>
        </w:tc>
      </w:tr>
      <w:tr w:rsidR="00BF241F" w:rsidRPr="005C5DFC" w14:paraId="46B52767" w14:textId="77777777" w:rsidTr="006445D7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A345A09" w14:textId="77777777" w:rsidR="00BF241F" w:rsidRPr="005C5DFC" w:rsidRDefault="00BF241F" w:rsidP="006445D7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Alprazolam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756F00D4" w14:textId="69BFDB5A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1.025 (0.858, 1.224)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E7FC4FE" w14:textId="3729E378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0.837 (0.692, 1.012)</w:t>
            </w:r>
          </w:p>
        </w:tc>
      </w:tr>
      <w:tr w:rsidR="00BF241F" w:rsidRPr="005C5DFC" w14:paraId="7957E120" w14:textId="77777777" w:rsidTr="006445D7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EB5802C" w14:textId="77777777" w:rsidR="00BF241F" w:rsidRPr="005C5DFC" w:rsidRDefault="00BF241F" w:rsidP="006445D7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Bromazepam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0402E517" w14:textId="31C98CC6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1.340 (1.005, 1.787)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7E1B534E" w14:textId="065997D1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1.060 (0.781, 1.438)</w:t>
            </w:r>
          </w:p>
        </w:tc>
      </w:tr>
      <w:tr w:rsidR="00BF241F" w:rsidRPr="005C5DFC" w14:paraId="710235AF" w14:textId="77777777" w:rsidTr="006445D7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B648A54" w14:textId="77777777" w:rsidR="00BF241F" w:rsidRPr="005C5DFC" w:rsidRDefault="00BF241F" w:rsidP="006445D7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Flunitrazepam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1B1B7C2E" w14:textId="17D79A05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1.245 (0.956, 1.622)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0877A504" w14:textId="4C6E2515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1.142 (0.863, 1.511)</w:t>
            </w:r>
          </w:p>
        </w:tc>
      </w:tr>
      <w:tr w:rsidR="00BF241F" w:rsidRPr="005C5DFC" w14:paraId="75B9F548" w14:textId="77777777" w:rsidTr="006445D7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CD2735B" w14:textId="77777777" w:rsidR="00BF241F" w:rsidRPr="005C5DFC" w:rsidRDefault="00BF241F" w:rsidP="006445D7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Lorazepam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0A062C5" w14:textId="019EDE91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1.608 (1.286, 2.009)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13F9EB06" w14:textId="0686F49D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1.310 (1.032, 1.664)</w:t>
            </w:r>
          </w:p>
        </w:tc>
      </w:tr>
      <w:tr w:rsidR="00116D8C" w:rsidRPr="005C5DFC" w14:paraId="2400F7CA" w14:textId="77777777" w:rsidTr="006445D7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AC36F28" w14:textId="69E3916C" w:rsidR="00116D8C" w:rsidRPr="005C5DFC" w:rsidRDefault="00526FCC" w:rsidP="006445D7">
            <w:pPr>
              <w:rPr>
                <w:rFonts w:cs="Times New Roman"/>
                <w:szCs w:val="21"/>
              </w:rPr>
            </w:pPr>
            <w:r w:rsidRPr="005C5DFC">
              <w:rPr>
                <w:rFonts w:cs="Times New Roman"/>
                <w:szCs w:val="21"/>
              </w:rPr>
              <w:t xml:space="preserve">    Nitrazepam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068C00AA" w14:textId="5B5FC925" w:rsidR="00116D8C" w:rsidRPr="005C5DFC" w:rsidRDefault="0023345C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1.141 (0.732, 1.777)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40236E6" w14:textId="578837A2" w:rsidR="00116D8C" w:rsidRPr="005C5DFC" w:rsidRDefault="0023345C" w:rsidP="0023345C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0.955 (0.590, 1.547)</w:t>
            </w:r>
          </w:p>
        </w:tc>
      </w:tr>
      <w:tr w:rsidR="00BF241F" w:rsidRPr="005C5DFC" w14:paraId="7D375615" w14:textId="77777777" w:rsidTr="006445D7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A03BC85" w14:textId="77777777" w:rsidR="00BF241F" w:rsidRPr="005C5DFC" w:rsidRDefault="00BF241F" w:rsidP="006445D7">
            <w:pPr>
              <w:rPr>
                <w:rFonts w:cs="Times New Roman"/>
                <w:szCs w:val="22"/>
              </w:rPr>
            </w:pPr>
            <w:r w:rsidRPr="005C5DFC">
              <w:rPr>
                <w:rFonts w:hint="eastAsia"/>
                <w:szCs w:val="22"/>
              </w:rPr>
              <w:t xml:space="preserve">  Short-acting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7C6433C6" w14:textId="44657F49" w:rsidR="00BF241F" w:rsidRPr="005C5DFC" w:rsidRDefault="00AA0B62" w:rsidP="00AA0B62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1.224 (1.098, 1.364)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B231DB4" w14:textId="22A7896A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0.995 (0.880, 1.125)</w:t>
            </w:r>
          </w:p>
        </w:tc>
      </w:tr>
      <w:tr w:rsidR="00BF241F" w:rsidRPr="005C5DFC" w14:paraId="2DFD5B9C" w14:textId="77777777" w:rsidTr="006445D7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EEE5FB6" w14:textId="77777777" w:rsidR="00BF241F" w:rsidRPr="005C5DFC" w:rsidRDefault="00BF241F" w:rsidP="006445D7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Brotizolam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9DA9B2A" w14:textId="235EAD67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1.224 (0.989, 1.515)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27F7020" w14:textId="539445B0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1.136 (0.902, 1.431)</w:t>
            </w:r>
          </w:p>
        </w:tc>
      </w:tr>
      <w:tr w:rsidR="00BF241F" w:rsidRPr="005C5DFC" w14:paraId="4B71D1FA" w14:textId="77777777" w:rsidTr="006445D7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BB03D4C" w14:textId="77777777" w:rsidR="00BF241F" w:rsidRPr="005C5DFC" w:rsidRDefault="00BF241F" w:rsidP="006445D7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Clotiazepam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632C6D57" w14:textId="67AB0C21" w:rsidR="00BF241F" w:rsidRPr="005C5DFC" w:rsidRDefault="00AA0B62" w:rsidP="00AA0B62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1.254 (0.997, 1.577)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A6B8FA0" w14:textId="6EE2FFAB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1.049 (0.822, 1.338)</w:t>
            </w:r>
          </w:p>
        </w:tc>
      </w:tr>
      <w:tr w:rsidR="00BF241F" w:rsidRPr="005C5DFC" w14:paraId="5000CA98" w14:textId="77777777" w:rsidTr="006445D7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8915064" w14:textId="77777777" w:rsidR="00BF241F" w:rsidRPr="005C5DFC" w:rsidRDefault="00BF241F" w:rsidP="006445D7">
            <w:pPr>
              <w:rPr>
                <w:rFonts w:cs="Times New Roman"/>
                <w:szCs w:val="22"/>
              </w:rPr>
            </w:pPr>
            <w:r w:rsidRPr="005C5DFC">
              <w:rPr>
                <w:rFonts w:cs="Times New Roman" w:hint="eastAsia"/>
                <w:szCs w:val="21"/>
              </w:rPr>
              <w:t xml:space="preserve">    </w:t>
            </w:r>
            <w:r w:rsidRPr="005C5DFC">
              <w:rPr>
                <w:rFonts w:cs="Times New Roman"/>
                <w:szCs w:val="21"/>
              </w:rPr>
              <w:t>Etizolam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9C5EDBD" w14:textId="0E4A5AE8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1.204 (1.027, 1.413)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93E243C" w14:textId="099D0807" w:rsidR="00BF241F" w:rsidRPr="005C5DFC" w:rsidRDefault="00AA0B62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0.920 (0.774, 1.093)</w:t>
            </w:r>
          </w:p>
        </w:tc>
      </w:tr>
      <w:tr w:rsidR="00116D8C" w:rsidRPr="005C5DFC" w14:paraId="27468FE3" w14:textId="77777777" w:rsidTr="006445D7">
        <w:trPr>
          <w:trHeight w:val="26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520D490" w14:textId="1690E77A" w:rsidR="00116D8C" w:rsidRPr="005C5DFC" w:rsidRDefault="00B71572" w:rsidP="006445D7">
            <w:pPr>
              <w:rPr>
                <w:rFonts w:cs="Times New Roman"/>
                <w:szCs w:val="21"/>
              </w:rPr>
            </w:pPr>
            <w:r w:rsidRPr="005C5DFC">
              <w:rPr>
                <w:rFonts w:cs="Times New Roman"/>
                <w:szCs w:val="21"/>
              </w:rPr>
              <w:t xml:space="preserve">    Triazolam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77874EEF" w14:textId="74625C80" w:rsidR="00116D8C" w:rsidRPr="005C5DFC" w:rsidRDefault="0023345C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1.366 (0.964, 1.936)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1CEC10A0" w14:textId="10D59BE6" w:rsidR="00116D8C" w:rsidRPr="005C5DFC" w:rsidRDefault="0023345C" w:rsidP="006445D7">
            <w:pPr>
              <w:jc w:val="center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1.108 (0.769, 1.596)</w:t>
            </w:r>
          </w:p>
        </w:tc>
      </w:tr>
      <w:tr w:rsidR="00BF241F" w:rsidRPr="005C5DFC" w14:paraId="4B2C045D" w14:textId="77777777" w:rsidTr="006445D7">
        <w:trPr>
          <w:trHeight w:val="288"/>
        </w:trPr>
        <w:tc>
          <w:tcPr>
            <w:tcW w:w="8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68F6EB" w14:textId="77777777" w:rsidR="00BF241F" w:rsidRPr="005C5DFC" w:rsidRDefault="00BF241F" w:rsidP="006445D7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</w:rPr>
              <w:t>Abbreviations: CI = confidence interval, OR = odds ratio</w:t>
            </w:r>
          </w:p>
          <w:p w14:paraId="5AD57D12" w14:textId="4883C6C9" w:rsidR="00BF241F" w:rsidRPr="005C5DFC" w:rsidRDefault="00BF241F" w:rsidP="006445D7">
            <w:pPr>
              <w:jc w:val="left"/>
              <w:rPr>
                <w:rFonts w:cs="Times New Roman"/>
                <w:szCs w:val="22"/>
              </w:rPr>
            </w:pPr>
            <w:r w:rsidRPr="005C5DFC">
              <w:rPr>
                <w:rFonts w:cs="Times New Roman"/>
                <w:szCs w:val="22"/>
                <w:vertAlign w:val="superscript"/>
              </w:rPr>
              <w:t>a</w:t>
            </w:r>
            <w:r w:rsidRPr="005C5DFC">
              <w:rPr>
                <w:rFonts w:cs="Times New Roman"/>
                <w:szCs w:val="22"/>
              </w:rPr>
              <w:t xml:space="preserve"> Adjusted for main indications of benzodiazepines (anxiety disorder or sleep disorder), other psychiatric </w:t>
            </w:r>
            <w:r w:rsidR="004F4165" w:rsidRPr="005C5DFC">
              <w:rPr>
                <w:rFonts w:cs="Times New Roman"/>
                <w:szCs w:val="22"/>
              </w:rPr>
              <w:t>disorders</w:t>
            </w:r>
            <w:r w:rsidRPr="005C5DFC">
              <w:rPr>
                <w:rFonts w:cs="Times New Roman"/>
                <w:szCs w:val="22"/>
              </w:rPr>
              <w:t xml:space="preserve"> (schizophrenia, manic episode, bipolar affective disorder, depressive disorder), uterine diseases (endometriosis, polyp of corpus uteri or cervix uteri, cervix or corpus uteri carcinoma, or congenital </w:t>
            </w:r>
            <w:r w:rsidRPr="005C5DFC">
              <w:rPr>
                <w:rFonts w:eastAsia="Times New Roman" w:cs="Times New Roman"/>
                <w:szCs w:val="22"/>
              </w:rPr>
              <w:t>uterus and cervix</w:t>
            </w:r>
            <w:r w:rsidRPr="005C5DFC">
              <w:rPr>
                <w:rFonts w:cs="Times New Roman"/>
                <w:szCs w:val="22"/>
              </w:rPr>
              <w:t xml:space="preserve"> malformations), other maternal comorbidities (polycystic </w:t>
            </w:r>
            <w:r w:rsidR="00032102" w:rsidRPr="005C5DFC">
              <w:rPr>
                <w:rFonts w:cs="Times New Roman"/>
                <w:szCs w:val="22"/>
              </w:rPr>
              <w:t>ovary</w:t>
            </w:r>
            <w:r w:rsidRPr="005C5DFC">
              <w:rPr>
                <w:rFonts w:cs="Times New Roman"/>
                <w:szCs w:val="22"/>
              </w:rPr>
              <w:t xml:space="preserve"> syndrome, diabetes, obesity, or thyroid disorders), alcohol or tobacco dependence, number of mental health medications </w:t>
            </w:r>
            <w:r w:rsidR="00DB5120" w:rsidRPr="005C5DFC">
              <w:rPr>
                <w:rFonts w:cs="Times New Roman"/>
                <w:szCs w:val="22"/>
              </w:rPr>
              <w:t>dispensed</w:t>
            </w:r>
            <w:r w:rsidRPr="005C5DFC">
              <w:rPr>
                <w:rFonts w:cs="Times New Roman"/>
                <w:szCs w:val="22"/>
              </w:rPr>
              <w:t xml:space="preserve"> </w:t>
            </w:r>
            <w:r w:rsidR="000A152F" w:rsidRPr="005C5DFC">
              <w:rPr>
                <w:rFonts w:cs="Times New Roman"/>
                <w:szCs w:val="22"/>
              </w:rPr>
              <w:t>in the 6 months</w:t>
            </w:r>
            <w:r w:rsidRPr="005C5DFC">
              <w:rPr>
                <w:rFonts w:cs="Times New Roman"/>
                <w:szCs w:val="22"/>
              </w:rPr>
              <w:t xml:space="preserve"> </w:t>
            </w:r>
            <w:r w:rsidR="000A152F" w:rsidRPr="005C5DFC">
              <w:rPr>
                <w:rFonts w:cs="Times New Roman"/>
                <w:szCs w:val="22"/>
              </w:rPr>
              <w:t>prior to</w:t>
            </w:r>
            <w:r w:rsidRPr="005C5DFC">
              <w:rPr>
                <w:rFonts w:cs="Times New Roman"/>
                <w:szCs w:val="22"/>
              </w:rPr>
              <w:t xml:space="preserve"> pregnancy onset, number of other medications </w:t>
            </w:r>
            <w:r w:rsidR="00DB5120" w:rsidRPr="005C5DFC">
              <w:rPr>
                <w:rFonts w:cs="Times New Roman"/>
                <w:szCs w:val="22"/>
              </w:rPr>
              <w:t>dispensed</w:t>
            </w:r>
            <w:r w:rsidRPr="005C5DFC" w:rsidDel="00862DEB">
              <w:rPr>
                <w:rFonts w:cs="Times New Roman"/>
                <w:szCs w:val="22"/>
              </w:rPr>
              <w:t xml:space="preserve"> </w:t>
            </w:r>
            <w:r w:rsidR="000A152F" w:rsidRPr="005C5DFC">
              <w:rPr>
                <w:rFonts w:cs="Times New Roman"/>
                <w:szCs w:val="22"/>
              </w:rPr>
              <w:t>in the 6 months</w:t>
            </w:r>
            <w:r w:rsidRPr="005C5DFC">
              <w:rPr>
                <w:rFonts w:cs="Times New Roman"/>
                <w:szCs w:val="22"/>
              </w:rPr>
              <w:t xml:space="preserve"> </w:t>
            </w:r>
            <w:r w:rsidR="000A152F" w:rsidRPr="005C5DFC">
              <w:rPr>
                <w:rFonts w:cs="Times New Roman"/>
                <w:szCs w:val="22"/>
              </w:rPr>
              <w:t>prior to</w:t>
            </w:r>
            <w:r w:rsidRPr="005C5DFC">
              <w:rPr>
                <w:rFonts w:cs="Times New Roman"/>
                <w:szCs w:val="22"/>
              </w:rPr>
              <w:t xml:space="preserve"> pregnancy onset, and number of diagnoses </w:t>
            </w:r>
            <w:r w:rsidR="000A152F" w:rsidRPr="005C5DFC">
              <w:rPr>
                <w:rFonts w:cs="Times New Roman"/>
                <w:szCs w:val="22"/>
              </w:rPr>
              <w:t>in the 6 months</w:t>
            </w:r>
            <w:r w:rsidRPr="005C5DFC">
              <w:rPr>
                <w:rFonts w:cs="Times New Roman"/>
                <w:szCs w:val="22"/>
              </w:rPr>
              <w:t xml:space="preserve"> </w:t>
            </w:r>
            <w:r w:rsidR="000A152F" w:rsidRPr="005C5DFC">
              <w:rPr>
                <w:rFonts w:cs="Times New Roman"/>
                <w:szCs w:val="22"/>
              </w:rPr>
              <w:t>prior to</w:t>
            </w:r>
            <w:r w:rsidRPr="005C5DFC">
              <w:rPr>
                <w:rFonts w:cs="Times New Roman"/>
                <w:szCs w:val="22"/>
              </w:rPr>
              <w:t xml:space="preserve"> pregnancy onset.</w:t>
            </w:r>
          </w:p>
        </w:tc>
      </w:tr>
    </w:tbl>
    <w:p w14:paraId="638084AF" w14:textId="6FF6D989" w:rsidR="002D48F3" w:rsidRPr="005C5DFC" w:rsidRDefault="002338CF" w:rsidP="0016590B">
      <w:pPr>
        <w:spacing w:line="480" w:lineRule="auto"/>
      </w:pPr>
      <w:r w:rsidRPr="005C5DFC">
        <w:br w:type="page"/>
      </w:r>
    </w:p>
    <w:p w14:paraId="730332FB" w14:textId="0B854997" w:rsidR="00934044" w:rsidRPr="005C5DFC" w:rsidRDefault="002338CF" w:rsidP="00AA0A0F">
      <w:pPr>
        <w:pStyle w:val="Caption"/>
        <w:rPr>
          <w:rFonts w:ascii="Times New Roman" w:eastAsia="ＭＳ 明朝" w:hAnsi="Times New Roman" w:cs="Times New Roman"/>
        </w:rPr>
      </w:pPr>
      <w:bookmarkStart w:id="46" w:name="_Toc222242276"/>
      <w:bookmarkStart w:id="47" w:name="_Toc222242371"/>
      <w:bookmarkStart w:id="48" w:name="_Toc222243447"/>
      <w:r w:rsidRPr="005C5DFC">
        <w:lastRenderedPageBreak/>
        <w:t xml:space="preserve">Figure </w:t>
      </w:r>
      <w:proofErr w:type="spellStart"/>
      <w:r w:rsidRPr="005C5DFC">
        <w:t>S</w:t>
      </w:r>
      <w:r w:rsidR="004B1309" w:rsidRPr="005C5DFC">
        <w:fldChar w:fldCharType="begin"/>
      </w:r>
      <w:r w:rsidR="004B1309" w:rsidRPr="005C5DFC">
        <w:instrText xml:space="preserve"> SEQ Figure_S \* ARABIC </w:instrText>
      </w:r>
      <w:r w:rsidR="004B1309" w:rsidRPr="005C5DFC">
        <w:fldChar w:fldCharType="separate"/>
      </w:r>
      <w:r w:rsidR="004B1309" w:rsidRPr="005C5DFC">
        <w:rPr>
          <w:noProof/>
        </w:rPr>
        <w:t>1</w:t>
      </w:r>
      <w:proofErr w:type="spellEnd"/>
      <w:r w:rsidR="004B1309" w:rsidRPr="005C5DFC">
        <w:rPr>
          <w:noProof/>
        </w:rPr>
        <w:fldChar w:fldCharType="end"/>
      </w:r>
      <w:r w:rsidR="002D48F3" w:rsidRPr="005C5DFC">
        <w:rPr>
          <w:rFonts w:ascii="Times New Roman" w:eastAsia="ＭＳ 明朝" w:hAnsi="Times New Roman" w:cs="Times New Roman"/>
        </w:rPr>
        <w:t xml:space="preserve">. </w:t>
      </w:r>
      <w:r w:rsidR="00B26E56" w:rsidRPr="005C5DFC">
        <w:rPr>
          <w:rFonts w:ascii="Times New Roman" w:eastAsia="ＭＳ 明朝" w:hAnsi="Times New Roman" w:cs="Times New Roman"/>
        </w:rPr>
        <w:t>Estimation of dates of pregnancy onset and delivery</w:t>
      </w:r>
      <w:bookmarkEnd w:id="46"/>
      <w:bookmarkEnd w:id="47"/>
      <w:bookmarkEnd w:id="48"/>
    </w:p>
    <w:p w14:paraId="4972D856" w14:textId="644CF66B" w:rsidR="00B26E56" w:rsidRPr="005C5DFC" w:rsidRDefault="002338CF" w:rsidP="00B26E56">
      <w:pPr>
        <w:pStyle w:val="NormalWeb"/>
      </w:pPr>
      <w:r w:rsidRPr="005C5DFC">
        <w:rPr>
          <w:noProof/>
        </w:rPr>
        <w:drawing>
          <wp:inline distT="0" distB="0" distL="0" distR="0" wp14:anchorId="763D0198" wp14:editId="1D730DCC">
            <wp:extent cx="5400000" cy="3096577"/>
            <wp:effectExtent l="0" t="0" r="0" b="0"/>
            <wp:docPr id="36628955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289557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9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457B0" w14:textId="160A22FE" w:rsidR="007C17C4" w:rsidRPr="005335D1" w:rsidRDefault="002338CF" w:rsidP="007100CF">
      <w:pPr>
        <w:spacing w:line="480" w:lineRule="auto"/>
        <w:rPr>
          <w:rFonts w:cs="Times New Roman"/>
        </w:rPr>
      </w:pPr>
      <w:r w:rsidRPr="005C5DFC">
        <w:rPr>
          <w:rFonts w:eastAsia="Times New Roman" w:cs="Times New Roman"/>
          <w:sz w:val="20"/>
          <w:szCs w:val="14"/>
        </w:rPr>
        <w:t xml:space="preserve">Abbreviations: GA, </w:t>
      </w:r>
      <w:r w:rsidR="00D764AA" w:rsidRPr="005C5DFC">
        <w:rPr>
          <w:rFonts w:eastAsia="Times New Roman" w:cs="Times New Roman"/>
          <w:sz w:val="20"/>
          <w:szCs w:val="14"/>
        </w:rPr>
        <w:t>g</w:t>
      </w:r>
      <w:r w:rsidRPr="005C5DFC">
        <w:rPr>
          <w:rFonts w:eastAsia="Times New Roman" w:cs="Times New Roman"/>
          <w:sz w:val="20"/>
          <w:szCs w:val="14"/>
        </w:rPr>
        <w:t>estational age.</w:t>
      </w:r>
      <w:r w:rsidR="001C586E" w:rsidDel="001C586E">
        <w:rPr>
          <w:rFonts w:eastAsia="Times New Roman" w:cs="Times New Roman"/>
          <w:sz w:val="18"/>
          <w:szCs w:val="12"/>
        </w:rPr>
        <w:t xml:space="preserve"> </w:t>
      </w:r>
    </w:p>
    <w:sectPr w:rsidR="007C17C4" w:rsidRPr="005335D1" w:rsidSect="00204B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F5D24" w14:textId="77777777" w:rsidR="003E0A0C" w:rsidRDefault="003E0A0C">
      <w:r>
        <w:separator/>
      </w:r>
    </w:p>
  </w:endnote>
  <w:endnote w:type="continuationSeparator" w:id="0">
    <w:p w14:paraId="330C1481" w14:textId="77777777" w:rsidR="003E0A0C" w:rsidRDefault="003E0A0C">
      <w:r>
        <w:continuationSeparator/>
      </w:r>
    </w:p>
  </w:endnote>
  <w:endnote w:type="continuationNotice" w:id="1">
    <w:p w14:paraId="27A4584C" w14:textId="77777777" w:rsidR="003E0A0C" w:rsidRDefault="003E0A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2CEFD" w14:textId="1E89ACAB" w:rsidR="00EA2CFF" w:rsidRDefault="00EA2CFF">
    <w:pPr>
      <w:pStyle w:val="Footer"/>
      <w:jc w:val="right"/>
      <w:rPr>
        <w:rFonts w:eastAsia="Times New Roman" w:cs="Times New Roman"/>
      </w:rPr>
    </w:pPr>
  </w:p>
  <w:p w14:paraId="350B611B" w14:textId="77777777" w:rsidR="00EA2CFF" w:rsidRDefault="00EA2C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17B67" w14:textId="77777777" w:rsidR="003E0A0C" w:rsidRDefault="003E0A0C">
      <w:r>
        <w:separator/>
      </w:r>
    </w:p>
  </w:footnote>
  <w:footnote w:type="continuationSeparator" w:id="0">
    <w:p w14:paraId="5BB11729" w14:textId="77777777" w:rsidR="003E0A0C" w:rsidRDefault="003E0A0C">
      <w:r>
        <w:continuationSeparator/>
      </w:r>
    </w:p>
  </w:footnote>
  <w:footnote w:type="continuationNotice" w:id="1">
    <w:p w14:paraId="2A7E13CE" w14:textId="77777777" w:rsidR="003E0A0C" w:rsidRDefault="003E0A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5998832"/>
      <w:docPartObj>
        <w:docPartGallery w:val="Page Numbers (Top of Page)"/>
        <w:docPartUnique/>
      </w:docPartObj>
    </w:sdtPr>
    <w:sdtEndPr/>
    <w:sdtContent>
      <w:p w14:paraId="6DB46D6E" w14:textId="0D94DB3A" w:rsidR="00EA2CFF" w:rsidRDefault="00EA2CFF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B94" w:rsidRPr="00A21B94">
          <w:rPr>
            <w:noProof/>
            <w:lang w:val="ja-JP"/>
          </w:rPr>
          <w:t>4</w:t>
        </w:r>
        <w:r>
          <w:fldChar w:fldCharType="end"/>
        </w:r>
      </w:p>
    </w:sdtContent>
  </w:sdt>
  <w:p w14:paraId="006B2F37" w14:textId="77777777" w:rsidR="00EA2CFF" w:rsidRDefault="00EA2C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F8CBC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9E98D2C8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4F12FD9E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8292792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7444F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6AEE16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DC62EF8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50C9214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0167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C64446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0065989"/>
    <w:multiLevelType w:val="hybridMultilevel"/>
    <w:tmpl w:val="365CD1C2"/>
    <w:lvl w:ilvl="0" w:tplc="CFBE548E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246830B2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76F4DC9A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9976BDDA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EDB00B62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E864C854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E3221A06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CA2A2F76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2996CB64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23F39A5"/>
    <w:multiLevelType w:val="hybridMultilevel"/>
    <w:tmpl w:val="C2248E86"/>
    <w:lvl w:ilvl="0" w:tplc="6AF0F99C">
      <w:start w:val="1"/>
      <w:numFmt w:val="decimal"/>
      <w:lvlText w:val="·"/>
      <w:lvlJc w:val="left"/>
      <w:pPr>
        <w:ind w:left="412" w:hanging="420"/>
      </w:pPr>
      <w:rPr>
        <w:rFonts w:ascii="Arial" w:eastAsia="Arial" w:hAnsi="Arial" w:cs="Arial"/>
      </w:rPr>
    </w:lvl>
    <w:lvl w:ilvl="1" w:tplc="A30C94DC">
      <w:start w:val="1"/>
      <w:numFmt w:val="decimal"/>
      <w:lvlText w:val=""/>
      <w:lvlJc w:val="left"/>
      <w:pPr>
        <w:ind w:left="0" w:firstLine="0"/>
      </w:pPr>
    </w:lvl>
    <w:lvl w:ilvl="2" w:tplc="20CEBFC4">
      <w:start w:val="1"/>
      <w:numFmt w:val="decimal"/>
      <w:lvlText w:val=""/>
      <w:lvlJc w:val="left"/>
      <w:pPr>
        <w:ind w:left="0" w:firstLine="0"/>
      </w:pPr>
    </w:lvl>
    <w:lvl w:ilvl="3" w:tplc="7D582690">
      <w:start w:val="1"/>
      <w:numFmt w:val="decimal"/>
      <w:lvlText w:val=""/>
      <w:lvlJc w:val="left"/>
      <w:pPr>
        <w:ind w:left="0" w:firstLine="0"/>
      </w:pPr>
    </w:lvl>
    <w:lvl w:ilvl="4" w:tplc="E89A22D6">
      <w:start w:val="1"/>
      <w:numFmt w:val="decimal"/>
      <w:lvlText w:val=""/>
      <w:lvlJc w:val="left"/>
      <w:pPr>
        <w:ind w:left="0" w:firstLine="0"/>
      </w:pPr>
    </w:lvl>
    <w:lvl w:ilvl="5" w:tplc="E42E61DA">
      <w:start w:val="1"/>
      <w:numFmt w:val="decimal"/>
      <w:lvlText w:val=""/>
      <w:lvlJc w:val="left"/>
      <w:pPr>
        <w:ind w:left="0" w:firstLine="0"/>
      </w:pPr>
    </w:lvl>
    <w:lvl w:ilvl="6" w:tplc="85C20366">
      <w:start w:val="1"/>
      <w:numFmt w:val="decimal"/>
      <w:lvlText w:val=""/>
      <w:lvlJc w:val="left"/>
      <w:pPr>
        <w:ind w:left="0" w:firstLine="0"/>
      </w:pPr>
    </w:lvl>
    <w:lvl w:ilvl="7" w:tplc="B30694F6">
      <w:start w:val="1"/>
      <w:numFmt w:val="decimal"/>
      <w:lvlText w:val=""/>
      <w:lvlJc w:val="left"/>
      <w:pPr>
        <w:ind w:left="0" w:firstLine="0"/>
      </w:pPr>
    </w:lvl>
    <w:lvl w:ilvl="8" w:tplc="113A2CC4">
      <w:start w:val="1"/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2A9764E3"/>
    <w:multiLevelType w:val="multilevel"/>
    <w:tmpl w:val="00000000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ascii="Times New Roman Bold" w:eastAsia="Times New Roman Bold" w:hAnsi="Times New Roman Bold" w:cs="Times New Roman Bold"/>
        <w:b/>
        <w:i w:val="0"/>
        <w:caps/>
        <w:sz w:val="24"/>
      </w:rPr>
    </w:lvl>
    <w:lvl w:ilvl="1">
      <w:start w:val="1"/>
      <w:numFmt w:val="decimal"/>
      <w:pStyle w:val="Heading2"/>
      <w:lvlText w:val="%1.%2."/>
      <w:lvlJc w:val="left"/>
      <w:pPr>
        <w:ind w:left="0" w:firstLine="0"/>
      </w:pPr>
      <w:rPr>
        <w:rFonts w:ascii="Times New Roman Bold" w:eastAsia="Times New Roman Bold" w:hAnsi="Times New Roman Bold" w:cs="Times New Roman Bold"/>
        <w:b/>
        <w:i w:val="0"/>
        <w:sz w:val="24"/>
      </w:rPr>
    </w:lvl>
    <w:lvl w:ilvl="2">
      <w:start w:val="1"/>
      <w:numFmt w:val="decimal"/>
      <w:pStyle w:val="Heading3"/>
      <w:lvlText w:val="%1.%2.%3."/>
      <w:lvlJc w:val="left"/>
      <w:pPr>
        <w:ind w:left="0" w:firstLine="0"/>
      </w:pPr>
      <w:rPr>
        <w:rFonts w:ascii="Times New Roman Bold" w:eastAsia="Times New Roman Bold" w:hAnsi="Times New Roman Bold" w:cs="Times New Roman Bold"/>
        <w:b/>
        <w:i w:val="0"/>
        <w:sz w:val="24"/>
      </w:rPr>
    </w:lvl>
    <w:lvl w:ilvl="3">
      <w:start w:val="1"/>
      <w:numFmt w:val="decimal"/>
      <w:pStyle w:val="Heading4"/>
      <w:lvlText w:val="%1.%2.%3.%4."/>
      <w:lvlJc w:val="left"/>
      <w:pPr>
        <w:ind w:left="0" w:firstLine="0"/>
      </w:pPr>
      <w:rPr>
        <w:rFonts w:ascii="Times New Roman Bold" w:eastAsia="Times New Roman Bold" w:hAnsi="Times New Roman Bold" w:cs="Times New Roman Bold"/>
        <w:b/>
        <w:i w:val="0"/>
        <w:sz w:val="24"/>
      </w:rPr>
    </w:lvl>
    <w:lvl w:ilvl="4">
      <w:start w:val="1"/>
      <w:numFmt w:val="decimal"/>
      <w:pStyle w:val="Heading5"/>
      <w:lvlText w:val="%1.%2.%3.%4.%5."/>
      <w:lvlJc w:val="left"/>
      <w:pPr>
        <w:ind w:left="0" w:firstLine="0"/>
      </w:pPr>
      <w:rPr>
        <w:rFonts w:ascii="Times New Roman Bold" w:eastAsia="Times New Roman Bold" w:hAnsi="Times New Roman Bold" w:cs="Times New Roman Bold"/>
        <w:b/>
        <w:i w:val="0"/>
        <w:sz w:val="24"/>
      </w:rPr>
    </w:lvl>
    <w:lvl w:ilvl="5">
      <w:start w:val="1"/>
      <w:numFmt w:val="decimal"/>
      <w:pStyle w:val="Heading6"/>
      <w:lvlText w:val="%1.%2.%3.%4.%5.%6."/>
      <w:lvlJc w:val="left"/>
      <w:pPr>
        <w:ind w:left="0" w:firstLine="0"/>
      </w:pPr>
      <w:rPr>
        <w:rFonts w:ascii="Times New Roman Bold" w:eastAsia="Times New Roman Bold" w:hAnsi="Times New Roman Bold" w:cs="Times New Roman Bold"/>
        <w:b/>
        <w:i w:val="0"/>
        <w:sz w:val="24"/>
      </w:rPr>
    </w:lvl>
    <w:lvl w:ilvl="6">
      <w:start w:val="1"/>
      <w:numFmt w:val="decimal"/>
      <w:pStyle w:val="Heading7"/>
      <w:lvlText w:val="%1.%2.%3.%4.%5.%6.%7."/>
      <w:lvlJc w:val="left"/>
      <w:pPr>
        <w:ind w:left="0" w:firstLine="0"/>
      </w:pPr>
      <w:rPr>
        <w:rFonts w:ascii="Times New Roman Bold" w:eastAsia="Times New Roman Bold" w:hAnsi="Times New Roman Bold" w:cs="Times New Roman Bold"/>
        <w:b/>
        <w:i w:val="0"/>
        <w:sz w:val="24"/>
      </w:rPr>
    </w:lvl>
    <w:lvl w:ilvl="7">
      <w:start w:val="1"/>
      <w:numFmt w:val="decimal"/>
      <w:pStyle w:val="Heading8"/>
      <w:lvlText w:val="%1.%2.%3.%4.%5.%6.%7.%8."/>
      <w:lvlJc w:val="left"/>
      <w:pPr>
        <w:ind w:left="0" w:firstLine="0"/>
      </w:pPr>
      <w:rPr>
        <w:rFonts w:ascii="Times New Roman Bold" w:eastAsia="Times New Roman Bold" w:hAnsi="Times New Roman Bold" w:cs="Times New Roman Bold"/>
        <w:b/>
        <w:i w:val="0"/>
        <w:sz w:val="24"/>
      </w:rPr>
    </w:lvl>
    <w:lvl w:ilvl="8">
      <w:start w:val="1"/>
      <w:numFmt w:val="decimal"/>
      <w:pStyle w:val="Heading9"/>
      <w:lvlText w:val="%1.%2.%3.%4.%5.%6.%7.%8.%9."/>
      <w:lvlJc w:val="left"/>
      <w:pPr>
        <w:ind w:left="0" w:firstLine="0"/>
      </w:pPr>
      <w:rPr>
        <w:rFonts w:ascii="Times New Roman Bold" w:eastAsia="Times New Roman Bold" w:hAnsi="Times New Roman Bold" w:cs="Times New Roman Bold"/>
        <w:b/>
        <w:i w:val="0"/>
        <w:sz w:val="24"/>
      </w:rPr>
    </w:lvl>
  </w:abstractNum>
  <w:abstractNum w:abstractNumId="13" w15:restartNumberingAfterBreak="0">
    <w:nsid w:val="2ACF712E"/>
    <w:multiLevelType w:val="hybridMultilevel"/>
    <w:tmpl w:val="5E52017C"/>
    <w:lvl w:ilvl="0" w:tplc="97AE7B58">
      <w:numFmt w:val="bullet"/>
      <w:lvlText w:val="·"/>
      <w:lvlJc w:val="left"/>
      <w:pPr>
        <w:ind w:left="840" w:hanging="840"/>
      </w:pPr>
      <w:rPr>
        <w:rFonts w:ascii="ＭＳ 明朝" w:eastAsia="ＭＳ 明朝" w:hAnsi="ＭＳ 明朝" w:cs="ＭＳ 明朝" w:hint="eastAsia"/>
      </w:rPr>
    </w:lvl>
    <w:lvl w:ilvl="1" w:tplc="5B04013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104CA8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9A6CA6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602702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E3ABCB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D42906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0EEEE6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AAE7D2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025309B"/>
    <w:multiLevelType w:val="hybridMultilevel"/>
    <w:tmpl w:val="BAAA8F00"/>
    <w:lvl w:ilvl="0" w:tplc="7BDE9632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8D822558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1172A8EC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E974CB24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CFB87F98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4AA64814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8D8A533C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A0C67BB8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DD745C16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488270A9"/>
    <w:multiLevelType w:val="hybridMultilevel"/>
    <w:tmpl w:val="3D649410"/>
    <w:lvl w:ilvl="0" w:tplc="27E4DC82">
      <w:start w:val="1"/>
      <w:numFmt w:val="decimal"/>
      <w:lvlText w:val="%1."/>
      <w:lvlJc w:val="left"/>
      <w:pPr>
        <w:ind w:left="420" w:hanging="420"/>
      </w:pPr>
      <w:rPr>
        <w:rFonts w:eastAsia="Times New Roman" w:cs="Times New Roman" w:hint="default"/>
      </w:rPr>
    </w:lvl>
    <w:lvl w:ilvl="1" w:tplc="240EB312" w:tentative="1">
      <w:start w:val="1"/>
      <w:numFmt w:val="aiueoFullWidth"/>
      <w:lvlText w:val="(%2)"/>
      <w:lvlJc w:val="left"/>
      <w:pPr>
        <w:ind w:left="840" w:hanging="420"/>
      </w:pPr>
    </w:lvl>
    <w:lvl w:ilvl="2" w:tplc="64C669DE" w:tentative="1">
      <w:start w:val="1"/>
      <w:numFmt w:val="decimalEnclosedCircle"/>
      <w:lvlText w:val="%3"/>
      <w:lvlJc w:val="left"/>
      <w:pPr>
        <w:ind w:left="1260" w:hanging="420"/>
      </w:pPr>
    </w:lvl>
    <w:lvl w:ilvl="3" w:tplc="FDA4143E" w:tentative="1">
      <w:start w:val="1"/>
      <w:numFmt w:val="decimal"/>
      <w:lvlText w:val="%4."/>
      <w:lvlJc w:val="left"/>
      <w:pPr>
        <w:ind w:left="1680" w:hanging="420"/>
      </w:pPr>
    </w:lvl>
    <w:lvl w:ilvl="4" w:tplc="00924030" w:tentative="1">
      <w:start w:val="1"/>
      <w:numFmt w:val="aiueoFullWidth"/>
      <w:lvlText w:val="(%5)"/>
      <w:lvlJc w:val="left"/>
      <w:pPr>
        <w:ind w:left="2100" w:hanging="420"/>
      </w:pPr>
    </w:lvl>
    <w:lvl w:ilvl="5" w:tplc="FE04A850" w:tentative="1">
      <w:start w:val="1"/>
      <w:numFmt w:val="decimalEnclosedCircle"/>
      <w:lvlText w:val="%6"/>
      <w:lvlJc w:val="left"/>
      <w:pPr>
        <w:ind w:left="2520" w:hanging="420"/>
      </w:pPr>
    </w:lvl>
    <w:lvl w:ilvl="6" w:tplc="8DAA4D5A" w:tentative="1">
      <w:start w:val="1"/>
      <w:numFmt w:val="decimal"/>
      <w:lvlText w:val="%7."/>
      <w:lvlJc w:val="left"/>
      <w:pPr>
        <w:ind w:left="2940" w:hanging="420"/>
      </w:pPr>
    </w:lvl>
    <w:lvl w:ilvl="7" w:tplc="C600A442" w:tentative="1">
      <w:start w:val="1"/>
      <w:numFmt w:val="aiueoFullWidth"/>
      <w:lvlText w:val="(%8)"/>
      <w:lvlJc w:val="left"/>
      <w:pPr>
        <w:ind w:left="3360" w:hanging="420"/>
      </w:pPr>
    </w:lvl>
    <w:lvl w:ilvl="8" w:tplc="FA24E40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5F536E0"/>
    <w:multiLevelType w:val="hybridMultilevel"/>
    <w:tmpl w:val="E7AC5680"/>
    <w:lvl w:ilvl="0" w:tplc="1D2800FE">
      <w:start w:val="1"/>
      <w:numFmt w:val="bullet"/>
      <w:lvlText w:val=""/>
      <w:lvlJc w:val="left"/>
      <w:pPr>
        <w:ind w:left="724" w:hanging="440"/>
      </w:pPr>
      <w:rPr>
        <w:rFonts w:ascii="Wingdings" w:hAnsi="Wingdings" w:hint="default"/>
      </w:rPr>
    </w:lvl>
    <w:lvl w:ilvl="1" w:tplc="5F42FE9C" w:tentative="1">
      <w:start w:val="1"/>
      <w:numFmt w:val="bullet"/>
      <w:lvlText w:val=""/>
      <w:lvlJc w:val="left"/>
      <w:pPr>
        <w:ind w:left="1164" w:hanging="440"/>
      </w:pPr>
      <w:rPr>
        <w:rFonts w:ascii="Wingdings" w:hAnsi="Wingdings" w:hint="default"/>
      </w:rPr>
    </w:lvl>
    <w:lvl w:ilvl="2" w:tplc="4FBEC1B4" w:tentative="1">
      <w:start w:val="1"/>
      <w:numFmt w:val="bullet"/>
      <w:lvlText w:val=""/>
      <w:lvlJc w:val="left"/>
      <w:pPr>
        <w:ind w:left="1604" w:hanging="440"/>
      </w:pPr>
      <w:rPr>
        <w:rFonts w:ascii="Wingdings" w:hAnsi="Wingdings" w:hint="default"/>
      </w:rPr>
    </w:lvl>
    <w:lvl w:ilvl="3" w:tplc="A4F61E12" w:tentative="1">
      <w:start w:val="1"/>
      <w:numFmt w:val="bullet"/>
      <w:lvlText w:val=""/>
      <w:lvlJc w:val="left"/>
      <w:pPr>
        <w:ind w:left="2044" w:hanging="440"/>
      </w:pPr>
      <w:rPr>
        <w:rFonts w:ascii="Wingdings" w:hAnsi="Wingdings" w:hint="default"/>
      </w:rPr>
    </w:lvl>
    <w:lvl w:ilvl="4" w:tplc="DA0EF5E0" w:tentative="1">
      <w:start w:val="1"/>
      <w:numFmt w:val="bullet"/>
      <w:lvlText w:val=""/>
      <w:lvlJc w:val="left"/>
      <w:pPr>
        <w:ind w:left="2484" w:hanging="440"/>
      </w:pPr>
      <w:rPr>
        <w:rFonts w:ascii="Wingdings" w:hAnsi="Wingdings" w:hint="default"/>
      </w:rPr>
    </w:lvl>
    <w:lvl w:ilvl="5" w:tplc="3676C9C4" w:tentative="1">
      <w:start w:val="1"/>
      <w:numFmt w:val="bullet"/>
      <w:lvlText w:val=""/>
      <w:lvlJc w:val="left"/>
      <w:pPr>
        <w:ind w:left="2924" w:hanging="440"/>
      </w:pPr>
      <w:rPr>
        <w:rFonts w:ascii="Wingdings" w:hAnsi="Wingdings" w:hint="default"/>
      </w:rPr>
    </w:lvl>
    <w:lvl w:ilvl="6" w:tplc="F7007BCC" w:tentative="1">
      <w:start w:val="1"/>
      <w:numFmt w:val="bullet"/>
      <w:lvlText w:val=""/>
      <w:lvlJc w:val="left"/>
      <w:pPr>
        <w:ind w:left="3364" w:hanging="440"/>
      </w:pPr>
      <w:rPr>
        <w:rFonts w:ascii="Wingdings" w:hAnsi="Wingdings" w:hint="default"/>
      </w:rPr>
    </w:lvl>
    <w:lvl w:ilvl="7" w:tplc="E52A28DE" w:tentative="1">
      <w:start w:val="1"/>
      <w:numFmt w:val="bullet"/>
      <w:lvlText w:val=""/>
      <w:lvlJc w:val="left"/>
      <w:pPr>
        <w:ind w:left="3804" w:hanging="440"/>
      </w:pPr>
      <w:rPr>
        <w:rFonts w:ascii="Wingdings" w:hAnsi="Wingdings" w:hint="default"/>
      </w:rPr>
    </w:lvl>
    <w:lvl w:ilvl="8" w:tplc="3F4483A8" w:tentative="1">
      <w:start w:val="1"/>
      <w:numFmt w:val="bullet"/>
      <w:lvlText w:val=""/>
      <w:lvlJc w:val="left"/>
      <w:pPr>
        <w:ind w:left="4244" w:hanging="440"/>
      </w:pPr>
      <w:rPr>
        <w:rFonts w:ascii="Wingdings" w:hAnsi="Wingdings" w:hint="default"/>
      </w:rPr>
    </w:lvl>
  </w:abstractNum>
  <w:abstractNum w:abstractNumId="17" w15:restartNumberingAfterBreak="0">
    <w:nsid w:val="6E30CEA7"/>
    <w:multiLevelType w:val="multilevel"/>
    <w:tmpl w:val="00000000"/>
    <w:lvl w:ilvl="0">
      <w:start w:val="1"/>
      <w:numFmt w:val="decimal"/>
      <w:lvlText w:val="%1."/>
      <w:lvlJc w:val="left"/>
      <w:pPr>
        <w:ind w:left="425" w:hanging="425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 w16cid:durableId="678046648">
    <w:abstractNumId w:val="17"/>
  </w:num>
  <w:num w:numId="2" w16cid:durableId="1261261044">
    <w:abstractNumId w:val="12"/>
  </w:num>
  <w:num w:numId="3" w16cid:durableId="433208355">
    <w:abstractNumId w:val="15"/>
  </w:num>
  <w:num w:numId="4" w16cid:durableId="2125421549">
    <w:abstractNumId w:val="13"/>
  </w:num>
  <w:num w:numId="5" w16cid:durableId="7221428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6822660">
    <w:abstractNumId w:val="14"/>
  </w:num>
  <w:num w:numId="7" w16cid:durableId="1803376793">
    <w:abstractNumId w:val="16"/>
  </w:num>
  <w:num w:numId="8" w16cid:durableId="1122111889">
    <w:abstractNumId w:val="10"/>
  </w:num>
  <w:num w:numId="9" w16cid:durableId="859012117">
    <w:abstractNumId w:val="9"/>
  </w:num>
  <w:num w:numId="10" w16cid:durableId="642858345">
    <w:abstractNumId w:val="7"/>
  </w:num>
  <w:num w:numId="11" w16cid:durableId="871766769">
    <w:abstractNumId w:val="6"/>
  </w:num>
  <w:num w:numId="12" w16cid:durableId="1142305615">
    <w:abstractNumId w:val="5"/>
  </w:num>
  <w:num w:numId="13" w16cid:durableId="2040625920">
    <w:abstractNumId w:val="4"/>
  </w:num>
  <w:num w:numId="14" w16cid:durableId="765686731">
    <w:abstractNumId w:val="8"/>
  </w:num>
  <w:num w:numId="15" w16cid:durableId="576942761">
    <w:abstractNumId w:val="3"/>
  </w:num>
  <w:num w:numId="16" w16cid:durableId="923883193">
    <w:abstractNumId w:val="2"/>
  </w:num>
  <w:num w:numId="17" w16cid:durableId="1468936971">
    <w:abstractNumId w:val="1"/>
  </w:num>
  <w:num w:numId="18" w16cid:durableId="56460331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trackRevision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044"/>
    <w:rsid w:val="00001F6B"/>
    <w:rsid w:val="00002315"/>
    <w:rsid w:val="000143A7"/>
    <w:rsid w:val="000149F0"/>
    <w:rsid w:val="000165CB"/>
    <w:rsid w:val="00017D14"/>
    <w:rsid w:val="00022C4D"/>
    <w:rsid w:val="0002382C"/>
    <w:rsid w:val="00025281"/>
    <w:rsid w:val="000255DC"/>
    <w:rsid w:val="00027CB3"/>
    <w:rsid w:val="00032102"/>
    <w:rsid w:val="00032809"/>
    <w:rsid w:val="00034371"/>
    <w:rsid w:val="0003558F"/>
    <w:rsid w:val="00035F05"/>
    <w:rsid w:val="00036CFE"/>
    <w:rsid w:val="000410D0"/>
    <w:rsid w:val="000450F2"/>
    <w:rsid w:val="000472A8"/>
    <w:rsid w:val="00047657"/>
    <w:rsid w:val="0005333D"/>
    <w:rsid w:val="00055419"/>
    <w:rsid w:val="0005560F"/>
    <w:rsid w:val="00055AEA"/>
    <w:rsid w:val="0005676B"/>
    <w:rsid w:val="000569FF"/>
    <w:rsid w:val="000648CF"/>
    <w:rsid w:val="000718B6"/>
    <w:rsid w:val="00080253"/>
    <w:rsid w:val="000803AB"/>
    <w:rsid w:val="000804F6"/>
    <w:rsid w:val="00081AF4"/>
    <w:rsid w:val="00082005"/>
    <w:rsid w:val="00086F69"/>
    <w:rsid w:val="000918D4"/>
    <w:rsid w:val="000A0EA1"/>
    <w:rsid w:val="000A152F"/>
    <w:rsid w:val="000A1C68"/>
    <w:rsid w:val="000A3893"/>
    <w:rsid w:val="000A5299"/>
    <w:rsid w:val="000A5E72"/>
    <w:rsid w:val="000B2FD5"/>
    <w:rsid w:val="000B4D9A"/>
    <w:rsid w:val="000B5720"/>
    <w:rsid w:val="000B6E04"/>
    <w:rsid w:val="000C0446"/>
    <w:rsid w:val="000C19E7"/>
    <w:rsid w:val="000C78AE"/>
    <w:rsid w:val="000D0005"/>
    <w:rsid w:val="000D2424"/>
    <w:rsid w:val="000D2C1B"/>
    <w:rsid w:val="000E66A4"/>
    <w:rsid w:val="000F31A6"/>
    <w:rsid w:val="000F3E01"/>
    <w:rsid w:val="001006EA"/>
    <w:rsid w:val="00102377"/>
    <w:rsid w:val="0010396A"/>
    <w:rsid w:val="00103C57"/>
    <w:rsid w:val="00104EC8"/>
    <w:rsid w:val="00107329"/>
    <w:rsid w:val="001138B1"/>
    <w:rsid w:val="0011440C"/>
    <w:rsid w:val="00115174"/>
    <w:rsid w:val="00116D8C"/>
    <w:rsid w:val="00122B0D"/>
    <w:rsid w:val="0012C997"/>
    <w:rsid w:val="00135778"/>
    <w:rsid w:val="00137CA9"/>
    <w:rsid w:val="00140022"/>
    <w:rsid w:val="001404E7"/>
    <w:rsid w:val="00141AEE"/>
    <w:rsid w:val="00143D9F"/>
    <w:rsid w:val="00150B82"/>
    <w:rsid w:val="00152927"/>
    <w:rsid w:val="0015633C"/>
    <w:rsid w:val="0016002A"/>
    <w:rsid w:val="00160162"/>
    <w:rsid w:val="00161319"/>
    <w:rsid w:val="001619F2"/>
    <w:rsid w:val="0016590B"/>
    <w:rsid w:val="00170A9F"/>
    <w:rsid w:val="00175A72"/>
    <w:rsid w:val="00184E6C"/>
    <w:rsid w:val="001850EC"/>
    <w:rsid w:val="00190DFE"/>
    <w:rsid w:val="001917CC"/>
    <w:rsid w:val="001965CD"/>
    <w:rsid w:val="001A1EF7"/>
    <w:rsid w:val="001A31FD"/>
    <w:rsid w:val="001A38BC"/>
    <w:rsid w:val="001A4BA9"/>
    <w:rsid w:val="001A6C69"/>
    <w:rsid w:val="001B2FDE"/>
    <w:rsid w:val="001B4C14"/>
    <w:rsid w:val="001B6962"/>
    <w:rsid w:val="001B748E"/>
    <w:rsid w:val="001C06F5"/>
    <w:rsid w:val="001C0F10"/>
    <w:rsid w:val="001C13F8"/>
    <w:rsid w:val="001C39A0"/>
    <w:rsid w:val="001C4E67"/>
    <w:rsid w:val="001C586E"/>
    <w:rsid w:val="001C7E64"/>
    <w:rsid w:val="001D0199"/>
    <w:rsid w:val="001D5671"/>
    <w:rsid w:val="001D585E"/>
    <w:rsid w:val="001E6E20"/>
    <w:rsid w:val="001F0485"/>
    <w:rsid w:val="001F1099"/>
    <w:rsid w:val="001F36F1"/>
    <w:rsid w:val="001F53F0"/>
    <w:rsid w:val="001F5B7F"/>
    <w:rsid w:val="00200591"/>
    <w:rsid w:val="00201110"/>
    <w:rsid w:val="002048DC"/>
    <w:rsid w:val="00204B19"/>
    <w:rsid w:val="00207D1B"/>
    <w:rsid w:val="00211C0B"/>
    <w:rsid w:val="002154A4"/>
    <w:rsid w:val="0021585B"/>
    <w:rsid w:val="002160E0"/>
    <w:rsid w:val="00216443"/>
    <w:rsid w:val="002209C2"/>
    <w:rsid w:val="002233AB"/>
    <w:rsid w:val="00223DC2"/>
    <w:rsid w:val="00227754"/>
    <w:rsid w:val="00227C64"/>
    <w:rsid w:val="0023345C"/>
    <w:rsid w:val="002338CF"/>
    <w:rsid w:val="00233A4B"/>
    <w:rsid w:val="0023682B"/>
    <w:rsid w:val="0023789F"/>
    <w:rsid w:val="0024040D"/>
    <w:rsid w:val="00261793"/>
    <w:rsid w:val="002642E2"/>
    <w:rsid w:val="00271FCF"/>
    <w:rsid w:val="0027559C"/>
    <w:rsid w:val="00280356"/>
    <w:rsid w:val="0028078C"/>
    <w:rsid w:val="0028145F"/>
    <w:rsid w:val="00282947"/>
    <w:rsid w:val="00287D93"/>
    <w:rsid w:val="00290E51"/>
    <w:rsid w:val="002944EA"/>
    <w:rsid w:val="00295065"/>
    <w:rsid w:val="00295789"/>
    <w:rsid w:val="0029658E"/>
    <w:rsid w:val="002A201D"/>
    <w:rsid w:val="002A4929"/>
    <w:rsid w:val="002A4AC8"/>
    <w:rsid w:val="002A76AA"/>
    <w:rsid w:val="002B53D0"/>
    <w:rsid w:val="002C0856"/>
    <w:rsid w:val="002C08AF"/>
    <w:rsid w:val="002C0A42"/>
    <w:rsid w:val="002D04FA"/>
    <w:rsid w:val="002D38F4"/>
    <w:rsid w:val="002D48F3"/>
    <w:rsid w:val="002D5661"/>
    <w:rsid w:val="002D6AB7"/>
    <w:rsid w:val="002E3554"/>
    <w:rsid w:val="002E6AF5"/>
    <w:rsid w:val="002F0399"/>
    <w:rsid w:val="002F040C"/>
    <w:rsid w:val="002F16DD"/>
    <w:rsid w:val="002F1D4D"/>
    <w:rsid w:val="002F2245"/>
    <w:rsid w:val="002F2BE9"/>
    <w:rsid w:val="002F4F73"/>
    <w:rsid w:val="003020A4"/>
    <w:rsid w:val="00303687"/>
    <w:rsid w:val="00303C8A"/>
    <w:rsid w:val="00306844"/>
    <w:rsid w:val="0030728A"/>
    <w:rsid w:val="0031199F"/>
    <w:rsid w:val="00313113"/>
    <w:rsid w:val="00313351"/>
    <w:rsid w:val="0031608E"/>
    <w:rsid w:val="00316C55"/>
    <w:rsid w:val="00320D48"/>
    <w:rsid w:val="00320EE2"/>
    <w:rsid w:val="00325D01"/>
    <w:rsid w:val="003275F0"/>
    <w:rsid w:val="00330176"/>
    <w:rsid w:val="00334D84"/>
    <w:rsid w:val="003366AF"/>
    <w:rsid w:val="00341354"/>
    <w:rsid w:val="003454C1"/>
    <w:rsid w:val="00350374"/>
    <w:rsid w:val="003509EB"/>
    <w:rsid w:val="00352621"/>
    <w:rsid w:val="0035435B"/>
    <w:rsid w:val="00354F7B"/>
    <w:rsid w:val="003601A6"/>
    <w:rsid w:val="0036234C"/>
    <w:rsid w:val="00362974"/>
    <w:rsid w:val="00363035"/>
    <w:rsid w:val="0036436F"/>
    <w:rsid w:val="00364960"/>
    <w:rsid w:val="00364EEA"/>
    <w:rsid w:val="00374EC4"/>
    <w:rsid w:val="003757D9"/>
    <w:rsid w:val="00375835"/>
    <w:rsid w:val="0037731A"/>
    <w:rsid w:val="00383625"/>
    <w:rsid w:val="003840BD"/>
    <w:rsid w:val="003849E0"/>
    <w:rsid w:val="00390722"/>
    <w:rsid w:val="00391842"/>
    <w:rsid w:val="003937F5"/>
    <w:rsid w:val="00394120"/>
    <w:rsid w:val="0039432C"/>
    <w:rsid w:val="003A0F5E"/>
    <w:rsid w:val="003A16CB"/>
    <w:rsid w:val="003A2385"/>
    <w:rsid w:val="003A2F0D"/>
    <w:rsid w:val="003A5ECE"/>
    <w:rsid w:val="003A6BA8"/>
    <w:rsid w:val="003A70CC"/>
    <w:rsid w:val="003B1387"/>
    <w:rsid w:val="003B4B08"/>
    <w:rsid w:val="003B6D7C"/>
    <w:rsid w:val="003B751F"/>
    <w:rsid w:val="003C18F9"/>
    <w:rsid w:val="003C4093"/>
    <w:rsid w:val="003C4BFE"/>
    <w:rsid w:val="003C7153"/>
    <w:rsid w:val="003D23A5"/>
    <w:rsid w:val="003D62DF"/>
    <w:rsid w:val="003D758D"/>
    <w:rsid w:val="003E0A0C"/>
    <w:rsid w:val="003E1F6A"/>
    <w:rsid w:val="003F07B2"/>
    <w:rsid w:val="003F12B0"/>
    <w:rsid w:val="003F66B0"/>
    <w:rsid w:val="00406EB2"/>
    <w:rsid w:val="004125DE"/>
    <w:rsid w:val="00416C86"/>
    <w:rsid w:val="00417ED4"/>
    <w:rsid w:val="00421D86"/>
    <w:rsid w:val="0042278A"/>
    <w:rsid w:val="00422ACE"/>
    <w:rsid w:val="00424529"/>
    <w:rsid w:val="004248FF"/>
    <w:rsid w:val="004258E8"/>
    <w:rsid w:val="00431D1E"/>
    <w:rsid w:val="0044179B"/>
    <w:rsid w:val="00444F26"/>
    <w:rsid w:val="00445AD8"/>
    <w:rsid w:val="00450E61"/>
    <w:rsid w:val="004516A8"/>
    <w:rsid w:val="00453D9A"/>
    <w:rsid w:val="00455B5E"/>
    <w:rsid w:val="004563BC"/>
    <w:rsid w:val="00457B6C"/>
    <w:rsid w:val="004609B8"/>
    <w:rsid w:val="00462373"/>
    <w:rsid w:val="00476754"/>
    <w:rsid w:val="004769B6"/>
    <w:rsid w:val="00480754"/>
    <w:rsid w:val="004852ED"/>
    <w:rsid w:val="00485A8E"/>
    <w:rsid w:val="00485C2F"/>
    <w:rsid w:val="004945A7"/>
    <w:rsid w:val="00495383"/>
    <w:rsid w:val="004A1B10"/>
    <w:rsid w:val="004A2A53"/>
    <w:rsid w:val="004A79E3"/>
    <w:rsid w:val="004B0EE5"/>
    <w:rsid w:val="004B1309"/>
    <w:rsid w:val="004B231D"/>
    <w:rsid w:val="004B41F9"/>
    <w:rsid w:val="004B4AA9"/>
    <w:rsid w:val="004B5F41"/>
    <w:rsid w:val="004C1838"/>
    <w:rsid w:val="004C2362"/>
    <w:rsid w:val="004C2BBE"/>
    <w:rsid w:val="004C3395"/>
    <w:rsid w:val="004C46D5"/>
    <w:rsid w:val="004C7194"/>
    <w:rsid w:val="004C7447"/>
    <w:rsid w:val="004C7D33"/>
    <w:rsid w:val="004D2480"/>
    <w:rsid w:val="004D28D6"/>
    <w:rsid w:val="004D6531"/>
    <w:rsid w:val="004E0554"/>
    <w:rsid w:val="004E67A6"/>
    <w:rsid w:val="004E7466"/>
    <w:rsid w:val="004F096E"/>
    <w:rsid w:val="004F1BC8"/>
    <w:rsid w:val="004F1D96"/>
    <w:rsid w:val="004F2982"/>
    <w:rsid w:val="004F4165"/>
    <w:rsid w:val="004F5C65"/>
    <w:rsid w:val="005078EE"/>
    <w:rsid w:val="00507FA4"/>
    <w:rsid w:val="0051093D"/>
    <w:rsid w:val="005163E2"/>
    <w:rsid w:val="00521020"/>
    <w:rsid w:val="005224F2"/>
    <w:rsid w:val="00525187"/>
    <w:rsid w:val="0052541B"/>
    <w:rsid w:val="00526FCC"/>
    <w:rsid w:val="005302E9"/>
    <w:rsid w:val="005307F3"/>
    <w:rsid w:val="00531298"/>
    <w:rsid w:val="005335D1"/>
    <w:rsid w:val="00535965"/>
    <w:rsid w:val="00537235"/>
    <w:rsid w:val="00537C2B"/>
    <w:rsid w:val="00540A72"/>
    <w:rsid w:val="00540C5B"/>
    <w:rsid w:val="00541F16"/>
    <w:rsid w:val="00543445"/>
    <w:rsid w:val="00543B6A"/>
    <w:rsid w:val="0054768A"/>
    <w:rsid w:val="00551E76"/>
    <w:rsid w:val="005551E3"/>
    <w:rsid w:val="00555304"/>
    <w:rsid w:val="005553F3"/>
    <w:rsid w:val="00562997"/>
    <w:rsid w:val="0056490A"/>
    <w:rsid w:val="00565789"/>
    <w:rsid w:val="005661D3"/>
    <w:rsid w:val="005675DB"/>
    <w:rsid w:val="00570826"/>
    <w:rsid w:val="005718E3"/>
    <w:rsid w:val="0057348A"/>
    <w:rsid w:val="00573732"/>
    <w:rsid w:val="00574110"/>
    <w:rsid w:val="00574959"/>
    <w:rsid w:val="00574BED"/>
    <w:rsid w:val="00575F22"/>
    <w:rsid w:val="00577500"/>
    <w:rsid w:val="005823A3"/>
    <w:rsid w:val="005919C0"/>
    <w:rsid w:val="0059290A"/>
    <w:rsid w:val="00593C9A"/>
    <w:rsid w:val="0059420D"/>
    <w:rsid w:val="00596921"/>
    <w:rsid w:val="005A0FD0"/>
    <w:rsid w:val="005A15F4"/>
    <w:rsid w:val="005A1A1E"/>
    <w:rsid w:val="005A2D2B"/>
    <w:rsid w:val="005A3898"/>
    <w:rsid w:val="005A640C"/>
    <w:rsid w:val="005A7FCA"/>
    <w:rsid w:val="005B0B9B"/>
    <w:rsid w:val="005B77DA"/>
    <w:rsid w:val="005B77DF"/>
    <w:rsid w:val="005B7AB7"/>
    <w:rsid w:val="005C5DFC"/>
    <w:rsid w:val="005C697A"/>
    <w:rsid w:val="005C6F5B"/>
    <w:rsid w:val="005C750E"/>
    <w:rsid w:val="005D0391"/>
    <w:rsid w:val="005D3978"/>
    <w:rsid w:val="005D460C"/>
    <w:rsid w:val="005E4B0D"/>
    <w:rsid w:val="005E695C"/>
    <w:rsid w:val="005E71D0"/>
    <w:rsid w:val="005F07E2"/>
    <w:rsid w:val="005F5717"/>
    <w:rsid w:val="00600363"/>
    <w:rsid w:val="00600AA4"/>
    <w:rsid w:val="00602A42"/>
    <w:rsid w:val="00607325"/>
    <w:rsid w:val="00607CB8"/>
    <w:rsid w:val="0061102E"/>
    <w:rsid w:val="0061398B"/>
    <w:rsid w:val="00614EA3"/>
    <w:rsid w:val="006172CF"/>
    <w:rsid w:val="00620744"/>
    <w:rsid w:val="00623446"/>
    <w:rsid w:val="00623FEE"/>
    <w:rsid w:val="00626261"/>
    <w:rsid w:val="006346A9"/>
    <w:rsid w:val="0063562C"/>
    <w:rsid w:val="00635644"/>
    <w:rsid w:val="00635F51"/>
    <w:rsid w:val="00637AEF"/>
    <w:rsid w:val="00641DA3"/>
    <w:rsid w:val="006445D7"/>
    <w:rsid w:val="0065221D"/>
    <w:rsid w:val="00652B02"/>
    <w:rsid w:val="0065722D"/>
    <w:rsid w:val="006619DD"/>
    <w:rsid w:val="00661AD5"/>
    <w:rsid w:val="00664684"/>
    <w:rsid w:val="006651D8"/>
    <w:rsid w:val="006721B9"/>
    <w:rsid w:val="00672E5C"/>
    <w:rsid w:val="00682617"/>
    <w:rsid w:val="00682D4F"/>
    <w:rsid w:val="00685EB8"/>
    <w:rsid w:val="00687339"/>
    <w:rsid w:val="006951D5"/>
    <w:rsid w:val="00697D7A"/>
    <w:rsid w:val="006A0C36"/>
    <w:rsid w:val="006A4AC8"/>
    <w:rsid w:val="006B4363"/>
    <w:rsid w:val="006B7996"/>
    <w:rsid w:val="006C3D14"/>
    <w:rsid w:val="006C5723"/>
    <w:rsid w:val="006C5F87"/>
    <w:rsid w:val="006D1140"/>
    <w:rsid w:val="006D25E1"/>
    <w:rsid w:val="006E079F"/>
    <w:rsid w:val="006E0896"/>
    <w:rsid w:val="006E0EAD"/>
    <w:rsid w:val="006E18B8"/>
    <w:rsid w:val="006E28EF"/>
    <w:rsid w:val="006E4654"/>
    <w:rsid w:val="006E5192"/>
    <w:rsid w:val="006E5193"/>
    <w:rsid w:val="006E7DA5"/>
    <w:rsid w:val="006F14E0"/>
    <w:rsid w:val="006F1DDE"/>
    <w:rsid w:val="006F2A20"/>
    <w:rsid w:val="006F73FB"/>
    <w:rsid w:val="00702B24"/>
    <w:rsid w:val="007064FC"/>
    <w:rsid w:val="00706AA0"/>
    <w:rsid w:val="007100CF"/>
    <w:rsid w:val="00714303"/>
    <w:rsid w:val="00721920"/>
    <w:rsid w:val="007239D4"/>
    <w:rsid w:val="00730192"/>
    <w:rsid w:val="00733A63"/>
    <w:rsid w:val="00735959"/>
    <w:rsid w:val="00736868"/>
    <w:rsid w:val="007416B7"/>
    <w:rsid w:val="00742183"/>
    <w:rsid w:val="007425A2"/>
    <w:rsid w:val="00744A44"/>
    <w:rsid w:val="007454A4"/>
    <w:rsid w:val="00746CE8"/>
    <w:rsid w:val="00751321"/>
    <w:rsid w:val="007520C6"/>
    <w:rsid w:val="0075566C"/>
    <w:rsid w:val="00763925"/>
    <w:rsid w:val="0077045E"/>
    <w:rsid w:val="00772649"/>
    <w:rsid w:val="00776717"/>
    <w:rsid w:val="00793437"/>
    <w:rsid w:val="00793A7D"/>
    <w:rsid w:val="00797B4F"/>
    <w:rsid w:val="007A3BD0"/>
    <w:rsid w:val="007A7CB3"/>
    <w:rsid w:val="007A7D0A"/>
    <w:rsid w:val="007B1FE8"/>
    <w:rsid w:val="007B60BD"/>
    <w:rsid w:val="007B6CA1"/>
    <w:rsid w:val="007B6D46"/>
    <w:rsid w:val="007C0259"/>
    <w:rsid w:val="007C17C4"/>
    <w:rsid w:val="007C1E62"/>
    <w:rsid w:val="007C2D97"/>
    <w:rsid w:val="007C43D4"/>
    <w:rsid w:val="007C4CB7"/>
    <w:rsid w:val="007C5F39"/>
    <w:rsid w:val="007D209F"/>
    <w:rsid w:val="007E0276"/>
    <w:rsid w:val="007E0B7E"/>
    <w:rsid w:val="007E307D"/>
    <w:rsid w:val="007E370C"/>
    <w:rsid w:val="007E37C1"/>
    <w:rsid w:val="007E3F0F"/>
    <w:rsid w:val="007E4909"/>
    <w:rsid w:val="007E5C25"/>
    <w:rsid w:val="007F1108"/>
    <w:rsid w:val="007F24BB"/>
    <w:rsid w:val="007F4085"/>
    <w:rsid w:val="008001DE"/>
    <w:rsid w:val="008018DA"/>
    <w:rsid w:val="00801E95"/>
    <w:rsid w:val="00804119"/>
    <w:rsid w:val="00804F80"/>
    <w:rsid w:val="008053C7"/>
    <w:rsid w:val="008057F5"/>
    <w:rsid w:val="00810594"/>
    <w:rsid w:val="008151F0"/>
    <w:rsid w:val="00815BC8"/>
    <w:rsid w:val="0082449E"/>
    <w:rsid w:val="00824798"/>
    <w:rsid w:val="008248F1"/>
    <w:rsid w:val="00830D79"/>
    <w:rsid w:val="00833727"/>
    <w:rsid w:val="0083779D"/>
    <w:rsid w:val="00844675"/>
    <w:rsid w:val="00844894"/>
    <w:rsid w:val="00846E0C"/>
    <w:rsid w:val="008478E0"/>
    <w:rsid w:val="00852CD7"/>
    <w:rsid w:val="008534D7"/>
    <w:rsid w:val="00854C48"/>
    <w:rsid w:val="0086251C"/>
    <w:rsid w:val="00864853"/>
    <w:rsid w:val="008659FD"/>
    <w:rsid w:val="0087143E"/>
    <w:rsid w:val="00874995"/>
    <w:rsid w:val="00881253"/>
    <w:rsid w:val="008830C7"/>
    <w:rsid w:val="008847FC"/>
    <w:rsid w:val="00886BC6"/>
    <w:rsid w:val="008907B1"/>
    <w:rsid w:val="008923CC"/>
    <w:rsid w:val="008955AD"/>
    <w:rsid w:val="008A2E7C"/>
    <w:rsid w:val="008A3D97"/>
    <w:rsid w:val="008A416D"/>
    <w:rsid w:val="008A6E32"/>
    <w:rsid w:val="008B15EB"/>
    <w:rsid w:val="008B4058"/>
    <w:rsid w:val="008B7DE4"/>
    <w:rsid w:val="008C0B75"/>
    <w:rsid w:val="008C1AC1"/>
    <w:rsid w:val="008C1B28"/>
    <w:rsid w:val="008C2683"/>
    <w:rsid w:val="008C38EF"/>
    <w:rsid w:val="008C62F8"/>
    <w:rsid w:val="008C6E76"/>
    <w:rsid w:val="008D0345"/>
    <w:rsid w:val="008D30A1"/>
    <w:rsid w:val="008D3E0F"/>
    <w:rsid w:val="008D729C"/>
    <w:rsid w:val="008E5E0A"/>
    <w:rsid w:val="008F104A"/>
    <w:rsid w:val="008F261B"/>
    <w:rsid w:val="008F5859"/>
    <w:rsid w:val="008F5D60"/>
    <w:rsid w:val="008F6EC3"/>
    <w:rsid w:val="008F75FA"/>
    <w:rsid w:val="00900BC8"/>
    <w:rsid w:val="00902844"/>
    <w:rsid w:val="00907427"/>
    <w:rsid w:val="0091226D"/>
    <w:rsid w:val="00916D94"/>
    <w:rsid w:val="00922021"/>
    <w:rsid w:val="00922AC7"/>
    <w:rsid w:val="00926763"/>
    <w:rsid w:val="009276DC"/>
    <w:rsid w:val="00934044"/>
    <w:rsid w:val="0094040F"/>
    <w:rsid w:val="00940BF8"/>
    <w:rsid w:val="0094224B"/>
    <w:rsid w:val="00944230"/>
    <w:rsid w:val="00953801"/>
    <w:rsid w:val="0095417D"/>
    <w:rsid w:val="00955079"/>
    <w:rsid w:val="0095542E"/>
    <w:rsid w:val="00961790"/>
    <w:rsid w:val="009617C2"/>
    <w:rsid w:val="00963BE9"/>
    <w:rsid w:val="009650C5"/>
    <w:rsid w:val="00973D92"/>
    <w:rsid w:val="00980C4E"/>
    <w:rsid w:val="00980E7E"/>
    <w:rsid w:val="0098220D"/>
    <w:rsid w:val="009851F1"/>
    <w:rsid w:val="00987AAE"/>
    <w:rsid w:val="00987C92"/>
    <w:rsid w:val="009900CD"/>
    <w:rsid w:val="00993D15"/>
    <w:rsid w:val="00996272"/>
    <w:rsid w:val="009965CC"/>
    <w:rsid w:val="00996A7C"/>
    <w:rsid w:val="00997798"/>
    <w:rsid w:val="009A1DB1"/>
    <w:rsid w:val="009A2685"/>
    <w:rsid w:val="009A39DC"/>
    <w:rsid w:val="009B2B8A"/>
    <w:rsid w:val="009B3B09"/>
    <w:rsid w:val="009B42EF"/>
    <w:rsid w:val="009B4439"/>
    <w:rsid w:val="009B5A1C"/>
    <w:rsid w:val="009B6CE1"/>
    <w:rsid w:val="009B709A"/>
    <w:rsid w:val="009B784A"/>
    <w:rsid w:val="009C2A0E"/>
    <w:rsid w:val="009D0D2A"/>
    <w:rsid w:val="009D1814"/>
    <w:rsid w:val="009D295E"/>
    <w:rsid w:val="009D3E83"/>
    <w:rsid w:val="009E126B"/>
    <w:rsid w:val="009E242F"/>
    <w:rsid w:val="009E61FB"/>
    <w:rsid w:val="009E6CD5"/>
    <w:rsid w:val="009E7879"/>
    <w:rsid w:val="009F15B2"/>
    <w:rsid w:val="009F5AD4"/>
    <w:rsid w:val="009F5D3E"/>
    <w:rsid w:val="009F6167"/>
    <w:rsid w:val="009F71E5"/>
    <w:rsid w:val="00A014AD"/>
    <w:rsid w:val="00A07348"/>
    <w:rsid w:val="00A10683"/>
    <w:rsid w:val="00A13798"/>
    <w:rsid w:val="00A15A4D"/>
    <w:rsid w:val="00A17FD5"/>
    <w:rsid w:val="00A202E3"/>
    <w:rsid w:val="00A20CCE"/>
    <w:rsid w:val="00A21B94"/>
    <w:rsid w:val="00A23323"/>
    <w:rsid w:val="00A23842"/>
    <w:rsid w:val="00A2418B"/>
    <w:rsid w:val="00A26F47"/>
    <w:rsid w:val="00A45F70"/>
    <w:rsid w:val="00A50AD8"/>
    <w:rsid w:val="00A53EF4"/>
    <w:rsid w:val="00A54331"/>
    <w:rsid w:val="00A57279"/>
    <w:rsid w:val="00A574F7"/>
    <w:rsid w:val="00A714F8"/>
    <w:rsid w:val="00A76B9A"/>
    <w:rsid w:val="00A80B00"/>
    <w:rsid w:val="00A8102E"/>
    <w:rsid w:val="00A82E13"/>
    <w:rsid w:val="00A8648B"/>
    <w:rsid w:val="00A92110"/>
    <w:rsid w:val="00A934F4"/>
    <w:rsid w:val="00A94408"/>
    <w:rsid w:val="00AA05F5"/>
    <w:rsid w:val="00AA0A0F"/>
    <w:rsid w:val="00AA0B62"/>
    <w:rsid w:val="00AA1FEE"/>
    <w:rsid w:val="00AA22FF"/>
    <w:rsid w:val="00AB26D6"/>
    <w:rsid w:val="00AB4FF9"/>
    <w:rsid w:val="00AB6B93"/>
    <w:rsid w:val="00AC67F0"/>
    <w:rsid w:val="00AC7784"/>
    <w:rsid w:val="00AD06E6"/>
    <w:rsid w:val="00AD0881"/>
    <w:rsid w:val="00AD3533"/>
    <w:rsid w:val="00AD4DAA"/>
    <w:rsid w:val="00AD5BE5"/>
    <w:rsid w:val="00AE24BF"/>
    <w:rsid w:val="00AE31D7"/>
    <w:rsid w:val="00AE3468"/>
    <w:rsid w:val="00AE3D2F"/>
    <w:rsid w:val="00AF0F06"/>
    <w:rsid w:val="00AF5192"/>
    <w:rsid w:val="00B03447"/>
    <w:rsid w:val="00B037AE"/>
    <w:rsid w:val="00B057A2"/>
    <w:rsid w:val="00B11BBC"/>
    <w:rsid w:val="00B11D45"/>
    <w:rsid w:val="00B1450E"/>
    <w:rsid w:val="00B15354"/>
    <w:rsid w:val="00B2014F"/>
    <w:rsid w:val="00B208AA"/>
    <w:rsid w:val="00B22E81"/>
    <w:rsid w:val="00B26488"/>
    <w:rsid w:val="00B26E56"/>
    <w:rsid w:val="00B3242E"/>
    <w:rsid w:val="00B32EA6"/>
    <w:rsid w:val="00B53D09"/>
    <w:rsid w:val="00B54A6E"/>
    <w:rsid w:val="00B556BB"/>
    <w:rsid w:val="00B57D08"/>
    <w:rsid w:val="00B6301A"/>
    <w:rsid w:val="00B63FCC"/>
    <w:rsid w:val="00B6589C"/>
    <w:rsid w:val="00B65AEF"/>
    <w:rsid w:val="00B71572"/>
    <w:rsid w:val="00B75E76"/>
    <w:rsid w:val="00B772C2"/>
    <w:rsid w:val="00B777AF"/>
    <w:rsid w:val="00B77989"/>
    <w:rsid w:val="00B807EC"/>
    <w:rsid w:val="00B80DFB"/>
    <w:rsid w:val="00B86F5B"/>
    <w:rsid w:val="00B90315"/>
    <w:rsid w:val="00B90DB2"/>
    <w:rsid w:val="00BA117A"/>
    <w:rsid w:val="00BA26A2"/>
    <w:rsid w:val="00BA26EB"/>
    <w:rsid w:val="00BB0104"/>
    <w:rsid w:val="00BB01B1"/>
    <w:rsid w:val="00BB1A04"/>
    <w:rsid w:val="00BB3DE2"/>
    <w:rsid w:val="00BB6391"/>
    <w:rsid w:val="00BC2F3A"/>
    <w:rsid w:val="00BC366A"/>
    <w:rsid w:val="00BC6153"/>
    <w:rsid w:val="00BC6598"/>
    <w:rsid w:val="00BC681F"/>
    <w:rsid w:val="00BD4069"/>
    <w:rsid w:val="00BD69D6"/>
    <w:rsid w:val="00BD78E3"/>
    <w:rsid w:val="00BE05C5"/>
    <w:rsid w:val="00BE07D7"/>
    <w:rsid w:val="00BE1C30"/>
    <w:rsid w:val="00BE201A"/>
    <w:rsid w:val="00BE3334"/>
    <w:rsid w:val="00BF241F"/>
    <w:rsid w:val="00BF5C29"/>
    <w:rsid w:val="00BF5DD2"/>
    <w:rsid w:val="00C019AF"/>
    <w:rsid w:val="00C02336"/>
    <w:rsid w:val="00C04029"/>
    <w:rsid w:val="00C04F5C"/>
    <w:rsid w:val="00C1046B"/>
    <w:rsid w:val="00C123FF"/>
    <w:rsid w:val="00C12DD4"/>
    <w:rsid w:val="00C13339"/>
    <w:rsid w:val="00C156F0"/>
    <w:rsid w:val="00C15C4F"/>
    <w:rsid w:val="00C168C2"/>
    <w:rsid w:val="00C16C65"/>
    <w:rsid w:val="00C17FAA"/>
    <w:rsid w:val="00C20A8B"/>
    <w:rsid w:val="00C211EF"/>
    <w:rsid w:val="00C213A4"/>
    <w:rsid w:val="00C21403"/>
    <w:rsid w:val="00C22C4C"/>
    <w:rsid w:val="00C2325F"/>
    <w:rsid w:val="00C30070"/>
    <w:rsid w:val="00C302FF"/>
    <w:rsid w:val="00C32BD1"/>
    <w:rsid w:val="00C375A3"/>
    <w:rsid w:val="00C40DCA"/>
    <w:rsid w:val="00C41FE7"/>
    <w:rsid w:val="00C43219"/>
    <w:rsid w:val="00C44BF0"/>
    <w:rsid w:val="00C53317"/>
    <w:rsid w:val="00C5381E"/>
    <w:rsid w:val="00C5559C"/>
    <w:rsid w:val="00C57B7D"/>
    <w:rsid w:val="00C66B73"/>
    <w:rsid w:val="00C67E32"/>
    <w:rsid w:val="00C70E4A"/>
    <w:rsid w:val="00C729AA"/>
    <w:rsid w:val="00C75342"/>
    <w:rsid w:val="00C8017E"/>
    <w:rsid w:val="00C82413"/>
    <w:rsid w:val="00C8250F"/>
    <w:rsid w:val="00C87487"/>
    <w:rsid w:val="00C908A6"/>
    <w:rsid w:val="00C91A87"/>
    <w:rsid w:val="00C9354C"/>
    <w:rsid w:val="00CA25FB"/>
    <w:rsid w:val="00CA302E"/>
    <w:rsid w:val="00CA3804"/>
    <w:rsid w:val="00CA3FA2"/>
    <w:rsid w:val="00CA40A0"/>
    <w:rsid w:val="00CA4126"/>
    <w:rsid w:val="00CA4B9A"/>
    <w:rsid w:val="00CABBA1"/>
    <w:rsid w:val="00CB21EE"/>
    <w:rsid w:val="00CB4793"/>
    <w:rsid w:val="00CC393C"/>
    <w:rsid w:val="00CC425F"/>
    <w:rsid w:val="00CC5545"/>
    <w:rsid w:val="00CD2534"/>
    <w:rsid w:val="00CD43E4"/>
    <w:rsid w:val="00CD6795"/>
    <w:rsid w:val="00CD7DEB"/>
    <w:rsid w:val="00CE0772"/>
    <w:rsid w:val="00CE20A5"/>
    <w:rsid w:val="00CE32A6"/>
    <w:rsid w:val="00CE3AA7"/>
    <w:rsid w:val="00CE6077"/>
    <w:rsid w:val="00CF03F6"/>
    <w:rsid w:val="00CF12F4"/>
    <w:rsid w:val="00CF69F1"/>
    <w:rsid w:val="00D071EC"/>
    <w:rsid w:val="00D10AE9"/>
    <w:rsid w:val="00D138C4"/>
    <w:rsid w:val="00D16FED"/>
    <w:rsid w:val="00D22D5A"/>
    <w:rsid w:val="00D2558E"/>
    <w:rsid w:val="00D25FA4"/>
    <w:rsid w:val="00D2673A"/>
    <w:rsid w:val="00D27CC7"/>
    <w:rsid w:val="00D27D54"/>
    <w:rsid w:val="00D326B1"/>
    <w:rsid w:val="00D32FDB"/>
    <w:rsid w:val="00D34533"/>
    <w:rsid w:val="00D37CE7"/>
    <w:rsid w:val="00D43653"/>
    <w:rsid w:val="00D4656C"/>
    <w:rsid w:val="00D46EAC"/>
    <w:rsid w:val="00D543E7"/>
    <w:rsid w:val="00D564EB"/>
    <w:rsid w:val="00D571B3"/>
    <w:rsid w:val="00D61A61"/>
    <w:rsid w:val="00D73948"/>
    <w:rsid w:val="00D764AA"/>
    <w:rsid w:val="00D76C2B"/>
    <w:rsid w:val="00D80697"/>
    <w:rsid w:val="00D82520"/>
    <w:rsid w:val="00D9358A"/>
    <w:rsid w:val="00D961C6"/>
    <w:rsid w:val="00D97476"/>
    <w:rsid w:val="00DA3F1A"/>
    <w:rsid w:val="00DB001E"/>
    <w:rsid w:val="00DB0930"/>
    <w:rsid w:val="00DB1B06"/>
    <w:rsid w:val="00DB388E"/>
    <w:rsid w:val="00DB4DE2"/>
    <w:rsid w:val="00DB5120"/>
    <w:rsid w:val="00DC1A10"/>
    <w:rsid w:val="00DC205C"/>
    <w:rsid w:val="00DC6008"/>
    <w:rsid w:val="00DC7CE4"/>
    <w:rsid w:val="00DC7D09"/>
    <w:rsid w:val="00DD015C"/>
    <w:rsid w:val="00DD0B93"/>
    <w:rsid w:val="00DD27AC"/>
    <w:rsid w:val="00DD3CC5"/>
    <w:rsid w:val="00DD3D4A"/>
    <w:rsid w:val="00DD3E8F"/>
    <w:rsid w:val="00DD499E"/>
    <w:rsid w:val="00DD56CC"/>
    <w:rsid w:val="00DE0501"/>
    <w:rsid w:val="00DE123D"/>
    <w:rsid w:val="00DE559F"/>
    <w:rsid w:val="00DE5836"/>
    <w:rsid w:val="00DF0DA8"/>
    <w:rsid w:val="00DF1F87"/>
    <w:rsid w:val="00DF21E8"/>
    <w:rsid w:val="00DF3D0A"/>
    <w:rsid w:val="00DF6632"/>
    <w:rsid w:val="00DF787C"/>
    <w:rsid w:val="00E058A8"/>
    <w:rsid w:val="00E12F9D"/>
    <w:rsid w:val="00E16035"/>
    <w:rsid w:val="00E179E1"/>
    <w:rsid w:val="00E20845"/>
    <w:rsid w:val="00E22AC5"/>
    <w:rsid w:val="00E23C31"/>
    <w:rsid w:val="00E25BED"/>
    <w:rsid w:val="00E26ED8"/>
    <w:rsid w:val="00E35531"/>
    <w:rsid w:val="00E3639A"/>
    <w:rsid w:val="00E36BBF"/>
    <w:rsid w:val="00E37B4B"/>
    <w:rsid w:val="00E404D2"/>
    <w:rsid w:val="00E42FE8"/>
    <w:rsid w:val="00E43F5D"/>
    <w:rsid w:val="00E44A26"/>
    <w:rsid w:val="00E51A15"/>
    <w:rsid w:val="00E5258E"/>
    <w:rsid w:val="00E546F9"/>
    <w:rsid w:val="00E5544C"/>
    <w:rsid w:val="00E5699A"/>
    <w:rsid w:val="00E5770B"/>
    <w:rsid w:val="00E60412"/>
    <w:rsid w:val="00E63DEC"/>
    <w:rsid w:val="00E70E37"/>
    <w:rsid w:val="00E752A6"/>
    <w:rsid w:val="00E77DA3"/>
    <w:rsid w:val="00E82FDF"/>
    <w:rsid w:val="00E84199"/>
    <w:rsid w:val="00E85E91"/>
    <w:rsid w:val="00E95A8C"/>
    <w:rsid w:val="00E96B73"/>
    <w:rsid w:val="00EA14F8"/>
    <w:rsid w:val="00EA2CFF"/>
    <w:rsid w:val="00EA3AC1"/>
    <w:rsid w:val="00EA5ED5"/>
    <w:rsid w:val="00EA62CF"/>
    <w:rsid w:val="00EB0285"/>
    <w:rsid w:val="00EB07AF"/>
    <w:rsid w:val="00EB0E93"/>
    <w:rsid w:val="00EB27C8"/>
    <w:rsid w:val="00EB6FBC"/>
    <w:rsid w:val="00EC16B3"/>
    <w:rsid w:val="00EC1A2E"/>
    <w:rsid w:val="00EC1D3C"/>
    <w:rsid w:val="00EC26E2"/>
    <w:rsid w:val="00EC2B40"/>
    <w:rsid w:val="00EC4377"/>
    <w:rsid w:val="00ED04E0"/>
    <w:rsid w:val="00ED10F1"/>
    <w:rsid w:val="00ED45E0"/>
    <w:rsid w:val="00ED4891"/>
    <w:rsid w:val="00ED7455"/>
    <w:rsid w:val="00EE01E6"/>
    <w:rsid w:val="00EE442D"/>
    <w:rsid w:val="00EE517D"/>
    <w:rsid w:val="00EE5793"/>
    <w:rsid w:val="00EE5B11"/>
    <w:rsid w:val="00EE65C0"/>
    <w:rsid w:val="00EE6E6B"/>
    <w:rsid w:val="00EE7521"/>
    <w:rsid w:val="00EF35E1"/>
    <w:rsid w:val="00EF37F0"/>
    <w:rsid w:val="00EF5D78"/>
    <w:rsid w:val="00EF742B"/>
    <w:rsid w:val="00F003B8"/>
    <w:rsid w:val="00F03883"/>
    <w:rsid w:val="00F0571B"/>
    <w:rsid w:val="00F120AE"/>
    <w:rsid w:val="00F13611"/>
    <w:rsid w:val="00F139F7"/>
    <w:rsid w:val="00F21500"/>
    <w:rsid w:val="00F22334"/>
    <w:rsid w:val="00F2332B"/>
    <w:rsid w:val="00F26E18"/>
    <w:rsid w:val="00F3167D"/>
    <w:rsid w:val="00F375E2"/>
    <w:rsid w:val="00F50304"/>
    <w:rsid w:val="00F503FD"/>
    <w:rsid w:val="00F527EE"/>
    <w:rsid w:val="00F55282"/>
    <w:rsid w:val="00F552F1"/>
    <w:rsid w:val="00F6493E"/>
    <w:rsid w:val="00F67E8A"/>
    <w:rsid w:val="00F74ECB"/>
    <w:rsid w:val="00F76524"/>
    <w:rsid w:val="00F81A04"/>
    <w:rsid w:val="00F81BED"/>
    <w:rsid w:val="00F86A65"/>
    <w:rsid w:val="00F92A04"/>
    <w:rsid w:val="00F92E13"/>
    <w:rsid w:val="00F94B77"/>
    <w:rsid w:val="00FA566F"/>
    <w:rsid w:val="00FA7840"/>
    <w:rsid w:val="00FB3B14"/>
    <w:rsid w:val="00FB3D4B"/>
    <w:rsid w:val="00FB4C9F"/>
    <w:rsid w:val="00FB60BD"/>
    <w:rsid w:val="00FC7B67"/>
    <w:rsid w:val="00FE2DC5"/>
    <w:rsid w:val="00FE3A4D"/>
    <w:rsid w:val="00FE4093"/>
    <w:rsid w:val="00FE6F12"/>
    <w:rsid w:val="00FF581A"/>
    <w:rsid w:val="00FF79D1"/>
    <w:rsid w:val="02194624"/>
    <w:rsid w:val="0279D11B"/>
    <w:rsid w:val="02993ABA"/>
    <w:rsid w:val="02B15023"/>
    <w:rsid w:val="02BC6992"/>
    <w:rsid w:val="033039FA"/>
    <w:rsid w:val="03396B56"/>
    <w:rsid w:val="034810C8"/>
    <w:rsid w:val="039EBABC"/>
    <w:rsid w:val="042F6C52"/>
    <w:rsid w:val="04386BC6"/>
    <w:rsid w:val="04A72F0F"/>
    <w:rsid w:val="04DAFFCA"/>
    <w:rsid w:val="0536B112"/>
    <w:rsid w:val="05AD6B62"/>
    <w:rsid w:val="06107BA4"/>
    <w:rsid w:val="06785EB5"/>
    <w:rsid w:val="06A1A18E"/>
    <w:rsid w:val="06E0571A"/>
    <w:rsid w:val="071B60CD"/>
    <w:rsid w:val="0737A16B"/>
    <w:rsid w:val="07E09933"/>
    <w:rsid w:val="07E8BE9E"/>
    <w:rsid w:val="0816ECE6"/>
    <w:rsid w:val="0863A0FF"/>
    <w:rsid w:val="08A59264"/>
    <w:rsid w:val="08BED5B7"/>
    <w:rsid w:val="08E20AB2"/>
    <w:rsid w:val="09452D25"/>
    <w:rsid w:val="09B5B91E"/>
    <w:rsid w:val="09B7524C"/>
    <w:rsid w:val="0A4449CF"/>
    <w:rsid w:val="0A861F16"/>
    <w:rsid w:val="0AEE5EEB"/>
    <w:rsid w:val="0C2D4AB0"/>
    <w:rsid w:val="0C4C89DD"/>
    <w:rsid w:val="0C6B11F9"/>
    <w:rsid w:val="0C979C4E"/>
    <w:rsid w:val="0CDBBDAE"/>
    <w:rsid w:val="0D60C819"/>
    <w:rsid w:val="0E9A17C1"/>
    <w:rsid w:val="0ED6A094"/>
    <w:rsid w:val="0F46FDE3"/>
    <w:rsid w:val="0FAFB220"/>
    <w:rsid w:val="0FC79612"/>
    <w:rsid w:val="11BD53DF"/>
    <w:rsid w:val="11FD3380"/>
    <w:rsid w:val="12391013"/>
    <w:rsid w:val="12A1F47D"/>
    <w:rsid w:val="12CF6173"/>
    <w:rsid w:val="13105972"/>
    <w:rsid w:val="13BD57E5"/>
    <w:rsid w:val="13F85193"/>
    <w:rsid w:val="141FC547"/>
    <w:rsid w:val="1436DE1F"/>
    <w:rsid w:val="145DF2EA"/>
    <w:rsid w:val="1549F100"/>
    <w:rsid w:val="1576016B"/>
    <w:rsid w:val="15939DFC"/>
    <w:rsid w:val="15C80231"/>
    <w:rsid w:val="17CE374A"/>
    <w:rsid w:val="17D2A57A"/>
    <w:rsid w:val="1825AC6C"/>
    <w:rsid w:val="188091D6"/>
    <w:rsid w:val="18A85197"/>
    <w:rsid w:val="18B677A5"/>
    <w:rsid w:val="18E1B29B"/>
    <w:rsid w:val="19257A9A"/>
    <w:rsid w:val="19D319F0"/>
    <w:rsid w:val="19D85462"/>
    <w:rsid w:val="1AA810AC"/>
    <w:rsid w:val="1ACA2CBC"/>
    <w:rsid w:val="1B11842F"/>
    <w:rsid w:val="1B9E4C33"/>
    <w:rsid w:val="1BA794E5"/>
    <w:rsid w:val="1BB2FC55"/>
    <w:rsid w:val="1C066D72"/>
    <w:rsid w:val="1C5E483F"/>
    <w:rsid w:val="1C643ABB"/>
    <w:rsid w:val="1C732003"/>
    <w:rsid w:val="1D13AB28"/>
    <w:rsid w:val="1D16254F"/>
    <w:rsid w:val="1D44B8EB"/>
    <w:rsid w:val="1DD10904"/>
    <w:rsid w:val="1DF42D6E"/>
    <w:rsid w:val="1EA60C0E"/>
    <w:rsid w:val="1F02053A"/>
    <w:rsid w:val="1F18EC8C"/>
    <w:rsid w:val="1F3024E5"/>
    <w:rsid w:val="1F418A20"/>
    <w:rsid w:val="1FE439AE"/>
    <w:rsid w:val="1FEB75C3"/>
    <w:rsid w:val="1FFB2FDD"/>
    <w:rsid w:val="201D4186"/>
    <w:rsid w:val="20445E3F"/>
    <w:rsid w:val="20DADAAA"/>
    <w:rsid w:val="21CC122A"/>
    <w:rsid w:val="2210A071"/>
    <w:rsid w:val="2275AEF6"/>
    <w:rsid w:val="2296EC50"/>
    <w:rsid w:val="22A5F77E"/>
    <w:rsid w:val="22B0AC3A"/>
    <w:rsid w:val="22BAE529"/>
    <w:rsid w:val="22CBA581"/>
    <w:rsid w:val="22D45BE4"/>
    <w:rsid w:val="22DA4CD1"/>
    <w:rsid w:val="23B96695"/>
    <w:rsid w:val="240DF03F"/>
    <w:rsid w:val="24117F57"/>
    <w:rsid w:val="24DC8C78"/>
    <w:rsid w:val="25AD4FB8"/>
    <w:rsid w:val="25BE6A85"/>
    <w:rsid w:val="2661C641"/>
    <w:rsid w:val="27922096"/>
    <w:rsid w:val="27E7754E"/>
    <w:rsid w:val="2802C87A"/>
    <w:rsid w:val="283D0F78"/>
    <w:rsid w:val="28B647FE"/>
    <w:rsid w:val="28CD74E2"/>
    <w:rsid w:val="28CF8A30"/>
    <w:rsid w:val="2910F322"/>
    <w:rsid w:val="29259CFE"/>
    <w:rsid w:val="29289CD7"/>
    <w:rsid w:val="29C72BB3"/>
    <w:rsid w:val="29ECB4B8"/>
    <w:rsid w:val="29F7B51B"/>
    <w:rsid w:val="2A4DF948"/>
    <w:rsid w:val="2B3A60D1"/>
    <w:rsid w:val="2BB03237"/>
    <w:rsid w:val="2BB1F769"/>
    <w:rsid w:val="2BD7A36E"/>
    <w:rsid w:val="2C3D5D0B"/>
    <w:rsid w:val="2C545BFC"/>
    <w:rsid w:val="2CAA1B9C"/>
    <w:rsid w:val="2CF36DF0"/>
    <w:rsid w:val="2D9901AD"/>
    <w:rsid w:val="2E226D9D"/>
    <w:rsid w:val="2EAD3778"/>
    <w:rsid w:val="2EC4509C"/>
    <w:rsid w:val="2EF392A8"/>
    <w:rsid w:val="2F306CBF"/>
    <w:rsid w:val="2F888A1E"/>
    <w:rsid w:val="300C8443"/>
    <w:rsid w:val="305322DA"/>
    <w:rsid w:val="3056D68B"/>
    <w:rsid w:val="31DAD954"/>
    <w:rsid w:val="31E0C336"/>
    <w:rsid w:val="3201FDC8"/>
    <w:rsid w:val="3228FB85"/>
    <w:rsid w:val="325500A3"/>
    <w:rsid w:val="329E71F3"/>
    <w:rsid w:val="32A3F36F"/>
    <w:rsid w:val="32FB684D"/>
    <w:rsid w:val="339A0F75"/>
    <w:rsid w:val="33BD1B40"/>
    <w:rsid w:val="33D09FA6"/>
    <w:rsid w:val="33D350C7"/>
    <w:rsid w:val="33F33B89"/>
    <w:rsid w:val="346D0442"/>
    <w:rsid w:val="350004DB"/>
    <w:rsid w:val="3558EBA1"/>
    <w:rsid w:val="357EBDE0"/>
    <w:rsid w:val="365FDFDA"/>
    <w:rsid w:val="36E186B4"/>
    <w:rsid w:val="3754639A"/>
    <w:rsid w:val="37577FBC"/>
    <w:rsid w:val="38798BDB"/>
    <w:rsid w:val="389903E2"/>
    <w:rsid w:val="39407565"/>
    <w:rsid w:val="394530C4"/>
    <w:rsid w:val="3A2C5CC4"/>
    <w:rsid w:val="3A6D54C3"/>
    <w:rsid w:val="3ADC45C6"/>
    <w:rsid w:val="3AE29A2A"/>
    <w:rsid w:val="3B25BD64"/>
    <w:rsid w:val="3C092524"/>
    <w:rsid w:val="3C4AEAD8"/>
    <w:rsid w:val="3CA51D3C"/>
    <w:rsid w:val="3CBE5BD8"/>
    <w:rsid w:val="3CDC26F0"/>
    <w:rsid w:val="3CE9FDD8"/>
    <w:rsid w:val="3D81F650"/>
    <w:rsid w:val="3E1644C9"/>
    <w:rsid w:val="3E29E57E"/>
    <w:rsid w:val="3E95F3E0"/>
    <w:rsid w:val="3FD94C80"/>
    <w:rsid w:val="402998AE"/>
    <w:rsid w:val="40A483DF"/>
    <w:rsid w:val="40AE24F5"/>
    <w:rsid w:val="41019A50"/>
    <w:rsid w:val="42481A43"/>
    <w:rsid w:val="427EEACC"/>
    <w:rsid w:val="43A30868"/>
    <w:rsid w:val="449745A7"/>
    <w:rsid w:val="450AB01B"/>
    <w:rsid w:val="4576FCF1"/>
    <w:rsid w:val="45EAF411"/>
    <w:rsid w:val="45F4FBA0"/>
    <w:rsid w:val="460AC7DA"/>
    <w:rsid w:val="46610802"/>
    <w:rsid w:val="46834414"/>
    <w:rsid w:val="46DC8A0E"/>
    <w:rsid w:val="46DFF813"/>
    <w:rsid w:val="487BC874"/>
    <w:rsid w:val="4897BCF5"/>
    <w:rsid w:val="48E9DB44"/>
    <w:rsid w:val="493766F1"/>
    <w:rsid w:val="49D118BA"/>
    <w:rsid w:val="4A536D2A"/>
    <w:rsid w:val="4A7E1AC4"/>
    <w:rsid w:val="4B0A5F6A"/>
    <w:rsid w:val="4B0CEB51"/>
    <w:rsid w:val="4B1A33F2"/>
    <w:rsid w:val="4B221B71"/>
    <w:rsid w:val="4B6DF167"/>
    <w:rsid w:val="4BEC8AC6"/>
    <w:rsid w:val="4C27648A"/>
    <w:rsid w:val="4CD40EBD"/>
    <w:rsid w:val="4D345061"/>
    <w:rsid w:val="4D441549"/>
    <w:rsid w:val="4DCABC5C"/>
    <w:rsid w:val="4E878DD7"/>
    <w:rsid w:val="4ECB25B0"/>
    <w:rsid w:val="4EE110C4"/>
    <w:rsid w:val="4EEEF550"/>
    <w:rsid w:val="4F48FDAA"/>
    <w:rsid w:val="4F9795A9"/>
    <w:rsid w:val="508AE6B0"/>
    <w:rsid w:val="50CC4CDB"/>
    <w:rsid w:val="512C0592"/>
    <w:rsid w:val="5341D57F"/>
    <w:rsid w:val="53817A13"/>
    <w:rsid w:val="53CE4756"/>
    <w:rsid w:val="54F6CF5B"/>
    <w:rsid w:val="55A18222"/>
    <w:rsid w:val="56B91AD5"/>
    <w:rsid w:val="570C4E03"/>
    <w:rsid w:val="57A8E2F5"/>
    <w:rsid w:val="58050D23"/>
    <w:rsid w:val="58177098"/>
    <w:rsid w:val="5859673E"/>
    <w:rsid w:val="58D17365"/>
    <w:rsid w:val="58EB66BB"/>
    <w:rsid w:val="5949817B"/>
    <w:rsid w:val="595A201A"/>
    <w:rsid w:val="59F3440F"/>
    <w:rsid w:val="5A4F86D2"/>
    <w:rsid w:val="5A9FC5B0"/>
    <w:rsid w:val="5B7B16C7"/>
    <w:rsid w:val="5BE5E0FF"/>
    <w:rsid w:val="5C48E1F1"/>
    <w:rsid w:val="5C499845"/>
    <w:rsid w:val="5CD6EAE3"/>
    <w:rsid w:val="5D3326F3"/>
    <w:rsid w:val="5D8E7BA4"/>
    <w:rsid w:val="5DF801AA"/>
    <w:rsid w:val="5E112E46"/>
    <w:rsid w:val="5E9649F7"/>
    <w:rsid w:val="5F1610FD"/>
    <w:rsid w:val="5F4AFDCF"/>
    <w:rsid w:val="5F8A4213"/>
    <w:rsid w:val="60FFD612"/>
    <w:rsid w:val="61552E42"/>
    <w:rsid w:val="620EDC2A"/>
    <w:rsid w:val="6257430A"/>
    <w:rsid w:val="6264EB1C"/>
    <w:rsid w:val="627B76E1"/>
    <w:rsid w:val="6313691A"/>
    <w:rsid w:val="637831B5"/>
    <w:rsid w:val="64191857"/>
    <w:rsid w:val="642E7074"/>
    <w:rsid w:val="64BECC71"/>
    <w:rsid w:val="64C511C7"/>
    <w:rsid w:val="652178B5"/>
    <w:rsid w:val="65227266"/>
    <w:rsid w:val="67094124"/>
    <w:rsid w:val="67BB796D"/>
    <w:rsid w:val="67EF1279"/>
    <w:rsid w:val="67F307D7"/>
    <w:rsid w:val="688BE949"/>
    <w:rsid w:val="68F5F085"/>
    <w:rsid w:val="69640A71"/>
    <w:rsid w:val="699DCC21"/>
    <w:rsid w:val="6A75F25C"/>
    <w:rsid w:val="6B8CC144"/>
    <w:rsid w:val="6C4499E5"/>
    <w:rsid w:val="6C56CF3F"/>
    <w:rsid w:val="6C909890"/>
    <w:rsid w:val="6D5180FD"/>
    <w:rsid w:val="6DDA4F28"/>
    <w:rsid w:val="6E6FB6B1"/>
    <w:rsid w:val="6EE23E0A"/>
    <w:rsid w:val="6F5A8163"/>
    <w:rsid w:val="6FA7145F"/>
    <w:rsid w:val="6FCA6C4F"/>
    <w:rsid w:val="6FE4F650"/>
    <w:rsid w:val="6FEDBF60"/>
    <w:rsid w:val="70428D81"/>
    <w:rsid w:val="70E62076"/>
    <w:rsid w:val="7101A396"/>
    <w:rsid w:val="714FA618"/>
    <w:rsid w:val="71694E98"/>
    <w:rsid w:val="721B5268"/>
    <w:rsid w:val="72708CB6"/>
    <w:rsid w:val="72817F76"/>
    <w:rsid w:val="73B9D3B6"/>
    <w:rsid w:val="73DCFEE2"/>
    <w:rsid w:val="74019E17"/>
    <w:rsid w:val="7498D5AE"/>
    <w:rsid w:val="74C90B9F"/>
    <w:rsid w:val="74CB6714"/>
    <w:rsid w:val="74E7C54D"/>
    <w:rsid w:val="75866BE5"/>
    <w:rsid w:val="7623EDE9"/>
    <w:rsid w:val="767292F0"/>
    <w:rsid w:val="77795EE3"/>
    <w:rsid w:val="78B29A8A"/>
    <w:rsid w:val="78D55A1D"/>
    <w:rsid w:val="78E06055"/>
    <w:rsid w:val="791A8A1F"/>
    <w:rsid w:val="791D3969"/>
    <w:rsid w:val="79236EE9"/>
    <w:rsid w:val="7A19225D"/>
    <w:rsid w:val="7A2AD86E"/>
    <w:rsid w:val="7A4E115F"/>
    <w:rsid w:val="7AEC3BC0"/>
    <w:rsid w:val="7AFD1439"/>
    <w:rsid w:val="7B68D027"/>
    <w:rsid w:val="7BBF994C"/>
    <w:rsid w:val="7BF51932"/>
    <w:rsid w:val="7C078366"/>
    <w:rsid w:val="7C83069D"/>
    <w:rsid w:val="7CCEF8CC"/>
    <w:rsid w:val="7CDC19B1"/>
    <w:rsid w:val="7D3ADBB7"/>
    <w:rsid w:val="7D7F7BAA"/>
    <w:rsid w:val="7D902C3F"/>
    <w:rsid w:val="7E86A496"/>
    <w:rsid w:val="7F065E74"/>
    <w:rsid w:val="7F346571"/>
    <w:rsid w:val="7FC3D6C1"/>
    <w:rsid w:val="7FE8B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F6AD1F"/>
  <w15:docId w15:val="{495DA72C-D872-4B31-A56F-2A9089DB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ＭＳ 明朝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annotation text" w:uiPriority="0"/>
    <w:lsdException w:name="header" w:uiPriority="0"/>
    <w:lsdException w:name="footer" w:uiPriority="0"/>
    <w:lsdException w:name="caption" w:semiHidden="1" w:uiPriority="0" w:unhideWhenUsed="1" w:qFormat="1"/>
    <w:lsdException w:name="annotation reference" w:uiPriority="0"/>
    <w:lsdException w:name="line number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Title" w:uiPriority="0" w:qFormat="1"/>
    <w:lsdException w:name="Default Paragraph Font" w:semiHidden="1" w:uiPriority="1" w:unhideWhenUsed="1"/>
    <w:lsdException w:name="Subtitle" w:uiPriority="0" w:qFormat="1"/>
    <w:lsdException w:name="Block Text" w:uiPriority="0"/>
    <w:lsdException w:name="Strong" w:uiPriority="22" w:qFormat="1"/>
    <w:lsdException w:name="Emphasis" w:uiPriority="20" w:qFormat="1"/>
    <w:lsdException w:name="Normal (Web)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0CF"/>
    <w:pPr>
      <w:widowControl w:val="0"/>
      <w:jc w:val="both"/>
    </w:pPr>
    <w:rPr>
      <w:sz w:val="22"/>
    </w:rPr>
  </w:style>
  <w:style w:type="paragraph" w:styleId="Heading1">
    <w:name w:val="heading 1"/>
    <w:qFormat/>
    <w:pPr>
      <w:keepNext/>
      <w:numPr>
        <w:numId w:val="2"/>
      </w:numPr>
      <w:spacing w:before="240" w:after="240"/>
      <w:outlineLvl w:val="0"/>
    </w:pPr>
    <w:rPr>
      <w:rFonts w:ascii="Times New Roman Bold" w:eastAsia="Times New Roman Bold" w:hAnsi="Times New Roman Bold" w:cs="Times New Roman Bold"/>
      <w:b/>
      <w:caps/>
    </w:rPr>
  </w:style>
  <w:style w:type="paragraph" w:styleId="Heading2">
    <w:name w:val="heading 2"/>
    <w:qFormat/>
    <w:pPr>
      <w:keepNext/>
      <w:numPr>
        <w:ilvl w:val="1"/>
        <w:numId w:val="2"/>
      </w:numPr>
      <w:spacing w:after="240"/>
      <w:outlineLvl w:val="1"/>
    </w:pPr>
    <w:rPr>
      <w:rFonts w:ascii="Times New Roman Bold" w:eastAsia="Times New Roman Bold" w:hAnsi="Times New Roman Bold" w:cs="Times New Roman Bold"/>
      <w:b/>
    </w:rPr>
  </w:style>
  <w:style w:type="paragraph" w:styleId="Heading3">
    <w:name w:val="heading 3"/>
    <w:qFormat/>
    <w:pPr>
      <w:keepNext/>
      <w:numPr>
        <w:ilvl w:val="2"/>
        <w:numId w:val="2"/>
      </w:numPr>
      <w:spacing w:after="240"/>
      <w:outlineLvl w:val="2"/>
    </w:pPr>
    <w:rPr>
      <w:rFonts w:ascii="Times New Roman Bold" w:eastAsia="Times New Roman Bold" w:hAnsi="Times New Roman Bold" w:cs="Times New Roman Bold"/>
      <w:b/>
    </w:rPr>
  </w:style>
  <w:style w:type="paragraph" w:styleId="Heading4">
    <w:name w:val="heading 4"/>
    <w:pPr>
      <w:keepNext/>
      <w:numPr>
        <w:ilvl w:val="3"/>
        <w:numId w:val="2"/>
      </w:numPr>
      <w:spacing w:after="240"/>
      <w:outlineLvl w:val="3"/>
    </w:pPr>
    <w:rPr>
      <w:rFonts w:ascii="Times New Roman Bold" w:eastAsia="Times New Roman Bold" w:hAnsi="Times New Roman Bold" w:cs="Times New Roman Bold"/>
      <w:b/>
    </w:rPr>
  </w:style>
  <w:style w:type="paragraph" w:styleId="Heading5">
    <w:name w:val="heading 5"/>
    <w:pPr>
      <w:keepNext/>
      <w:numPr>
        <w:ilvl w:val="4"/>
        <w:numId w:val="2"/>
      </w:numPr>
      <w:spacing w:after="240"/>
      <w:outlineLvl w:val="4"/>
    </w:pPr>
    <w:rPr>
      <w:rFonts w:ascii="Times New Roman Bold" w:eastAsia="Times New Roman Bold" w:hAnsi="Times New Roman Bold" w:cs="Times New Roman Bold"/>
      <w:b/>
    </w:rPr>
  </w:style>
  <w:style w:type="paragraph" w:styleId="Heading6">
    <w:name w:val="heading 6"/>
    <w:pPr>
      <w:keepNext/>
      <w:numPr>
        <w:ilvl w:val="5"/>
        <w:numId w:val="2"/>
      </w:numPr>
      <w:spacing w:after="240"/>
      <w:outlineLvl w:val="5"/>
    </w:pPr>
    <w:rPr>
      <w:rFonts w:ascii="Times New Roman Bold" w:eastAsia="Times New Roman Bold" w:hAnsi="Times New Roman Bold" w:cs="Times New Roman Bold"/>
      <w:b/>
    </w:rPr>
  </w:style>
  <w:style w:type="paragraph" w:styleId="Heading7">
    <w:name w:val="heading 7"/>
    <w:pPr>
      <w:keepNext/>
      <w:numPr>
        <w:ilvl w:val="6"/>
        <w:numId w:val="2"/>
      </w:numPr>
      <w:spacing w:after="240"/>
      <w:outlineLvl w:val="6"/>
    </w:pPr>
    <w:rPr>
      <w:rFonts w:ascii="Times New Roman Bold" w:eastAsia="Times New Roman Bold" w:hAnsi="Times New Roman Bold" w:cs="Times New Roman Bold"/>
      <w:b/>
    </w:rPr>
  </w:style>
  <w:style w:type="paragraph" w:styleId="Heading8">
    <w:name w:val="heading 8"/>
    <w:pPr>
      <w:keepNext/>
      <w:numPr>
        <w:ilvl w:val="7"/>
        <w:numId w:val="2"/>
      </w:numPr>
      <w:spacing w:after="240"/>
      <w:outlineLvl w:val="7"/>
    </w:pPr>
    <w:rPr>
      <w:rFonts w:ascii="Times New Roman Bold" w:eastAsia="Times New Roman Bold" w:hAnsi="Times New Roman Bold" w:cs="Times New Roman Bold"/>
      <w:b/>
    </w:rPr>
  </w:style>
  <w:style w:type="paragraph" w:styleId="Heading9">
    <w:name w:val="heading 9"/>
    <w:pPr>
      <w:keepNext/>
      <w:numPr>
        <w:ilvl w:val="8"/>
        <w:numId w:val="2"/>
      </w:numPr>
      <w:tabs>
        <w:tab w:val="center" w:pos="0"/>
      </w:tabs>
      <w:spacing w:after="240"/>
      <w:outlineLvl w:val="8"/>
    </w:pPr>
    <w:rPr>
      <w:rFonts w:ascii="Times New Roman Bold" w:eastAsia="Times New Roman Bold" w:hAnsi="Times New Roman Bold" w:cs="Times New Roman Bold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1">
    <w:name w:val="TOC 11"/>
    <w:basedOn w:val="Normal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Normal"/>
    <w:pPr>
      <w:spacing w:line="330" w:lineRule="auto"/>
    </w:pPr>
    <w:rPr>
      <w:rFonts w:ascii="Calibri" w:eastAsia="Calibri" w:hAnsi="Calibri" w:cs="Calibri"/>
    </w:rPr>
  </w:style>
  <w:style w:type="paragraph" w:customStyle="1" w:styleId="TOC31">
    <w:name w:val="TOC 31"/>
    <w:basedOn w:val="Normal"/>
    <w:pPr>
      <w:spacing w:line="360" w:lineRule="auto"/>
    </w:pPr>
    <w:rPr>
      <w:rFonts w:ascii="Calibri" w:eastAsia="Calibri" w:hAnsi="Calibri" w:cs="Calibri"/>
    </w:rPr>
  </w:style>
  <w:style w:type="paragraph" w:customStyle="1" w:styleId="TOC41">
    <w:name w:val="TOC 4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Normal"/>
    <w:pPr>
      <w:spacing w:line="330" w:lineRule="exact"/>
    </w:pPr>
    <w:rPr>
      <w:rFonts w:ascii="Calibri" w:eastAsia="Calibri" w:hAnsi="Calibri" w:cs="Calibri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mmentReference1">
    <w:name w:val="Comment Reference1"/>
    <w:basedOn w:val="DefaultParagraphFont"/>
    <w:rPr>
      <w:sz w:val="16"/>
    </w:rPr>
  </w:style>
  <w:style w:type="character" w:styleId="EndnoteReference">
    <w:name w:val="endnote reference"/>
    <w:basedOn w:val="DefaultParagraphFont"/>
    <w:rPr>
      <w:vertAlign w:val="superscript"/>
    </w:rPr>
  </w:style>
  <w:style w:type="character" w:customStyle="1" w:styleId="FootnoteReference1">
    <w:name w:val="Footnote Reference1"/>
    <w:basedOn w:val="DefaultParagraphFont"/>
    <w:rPr>
      <w:vertAlign w:val="superscript"/>
    </w:rPr>
  </w:style>
  <w:style w:type="paragraph" w:customStyle="1" w:styleId="TOC110">
    <w:name w:val="TOC 110"/>
    <w:basedOn w:val="Normal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0">
    <w:name w:val="TOC 210"/>
    <w:basedOn w:val="Normal"/>
    <w:pPr>
      <w:spacing w:line="330" w:lineRule="auto"/>
    </w:pPr>
    <w:rPr>
      <w:rFonts w:ascii="Calibri" w:eastAsia="Calibri" w:hAnsi="Calibri" w:cs="Calibri"/>
    </w:rPr>
  </w:style>
  <w:style w:type="paragraph" w:customStyle="1" w:styleId="TOC310">
    <w:name w:val="TOC 310"/>
    <w:basedOn w:val="Normal"/>
    <w:pPr>
      <w:spacing w:line="360" w:lineRule="auto"/>
    </w:pPr>
    <w:rPr>
      <w:rFonts w:ascii="Calibri" w:eastAsia="Calibri" w:hAnsi="Calibri" w:cs="Calibri"/>
    </w:rPr>
  </w:style>
  <w:style w:type="paragraph" w:customStyle="1" w:styleId="TOC410">
    <w:name w:val="TOC 410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510">
    <w:name w:val="TOC 510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610">
    <w:name w:val="TOC 610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710">
    <w:name w:val="TOC 710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810">
    <w:name w:val="TOC 810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910">
    <w:name w:val="TOC 910"/>
    <w:basedOn w:val="Normal"/>
    <w:pPr>
      <w:spacing w:line="330" w:lineRule="exact"/>
    </w:pPr>
    <w:rPr>
      <w:rFonts w:ascii="Calibri" w:eastAsia="Calibri" w:hAnsi="Calibri" w:cs="Calibri"/>
    </w:rPr>
  </w:style>
  <w:style w:type="character" w:customStyle="1" w:styleId="CommentReference10">
    <w:name w:val="Comment Reference10"/>
    <w:basedOn w:val="DefaultParagraphFont"/>
    <w:rPr>
      <w:sz w:val="16"/>
    </w:rPr>
  </w:style>
  <w:style w:type="character" w:customStyle="1" w:styleId="FootnoteReference10">
    <w:name w:val="Footnote Reference10"/>
    <w:basedOn w:val="DefaultParagraphFont"/>
    <w:rPr>
      <w:vertAlign w:val="superscript"/>
    </w:rPr>
  </w:style>
  <w:style w:type="paragraph" w:styleId="Header">
    <w:name w:val="header"/>
    <w:basedOn w:val="Normal"/>
    <w:link w:val="HeaderChar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pPr>
      <w:tabs>
        <w:tab w:val="center" w:pos="4252"/>
        <w:tab w:val="right" w:pos="8504"/>
      </w:tabs>
      <w:snapToGrid w:val="0"/>
    </w:pPr>
  </w:style>
  <w:style w:type="paragraph" w:styleId="BalloonText">
    <w:name w:val="Balloon Text"/>
    <w:basedOn w:val="Normal"/>
    <w:rsid w:val="005823A3"/>
    <w:pPr>
      <w:jc w:val="left"/>
    </w:pPr>
    <w:rPr>
      <w:rFonts w:eastAsia="Tahoma" w:cs="Tahoma"/>
    </w:rPr>
  </w:style>
  <w:style w:type="character" w:styleId="Hyperlink">
    <w:name w:val="Hyperlink"/>
    <w:uiPriority w:val="99"/>
    <w:rPr>
      <w:color w:val="0563C1"/>
      <w:u w:val="single"/>
    </w:rPr>
  </w:style>
  <w:style w:type="character" w:customStyle="1" w:styleId="highlight">
    <w:name w:val="highlight"/>
  </w:style>
  <w:style w:type="character" w:customStyle="1" w:styleId="st">
    <w:name w:val="st"/>
  </w:style>
  <w:style w:type="character" w:customStyle="1" w:styleId="current-selection">
    <w:name w:val="current-selection"/>
  </w:style>
  <w:style w:type="character" w:customStyle="1" w:styleId="a">
    <w:name w:val="_"/>
  </w:style>
  <w:style w:type="character" w:styleId="CommentReference">
    <w:name w:val="annotation reference"/>
    <w:rPr>
      <w:rFonts w:ascii="Tahoma" w:eastAsia="Tahoma" w:hAnsi="Tahoma" w:cs="Tahoma"/>
      <w:b w:val="0"/>
      <w:i w:val="0"/>
      <w:sz w:val="16"/>
    </w:rPr>
  </w:style>
  <w:style w:type="paragraph" w:styleId="CommentText">
    <w:name w:val="annotation text"/>
    <w:basedOn w:val="Normal"/>
    <w:rsid w:val="005823A3"/>
    <w:pPr>
      <w:jc w:val="left"/>
    </w:pPr>
    <w:rPr>
      <w:rFonts w:eastAsia="Tahoma" w:cs="Tahoma"/>
    </w:rPr>
  </w:style>
  <w:style w:type="paragraph" w:styleId="CommentSubject">
    <w:name w:val="annotation subject"/>
    <w:basedOn w:val="CommentText"/>
    <w:rPr>
      <w:rFonts w:eastAsia="Times New Roman" w:cs="Times New Roman"/>
      <w:b/>
    </w:rPr>
  </w:style>
  <w:style w:type="paragraph" w:styleId="Revision">
    <w:name w:val="Revision"/>
    <w:rPr>
      <w:sz w:val="21"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Caption">
    <w:name w:val="caption"/>
    <w:rsid w:val="007100CF"/>
    <w:pPr>
      <w:keepNext/>
      <w:tabs>
        <w:tab w:val="left" w:pos="1152"/>
      </w:tabs>
    </w:pPr>
    <w:rPr>
      <w:rFonts w:ascii="Times New Roman Bold" w:eastAsia="Times New Roman Bold" w:hAnsi="Times New Roman Bold" w:cs="Times New Roman Bold"/>
      <w:b/>
      <w:sz w:val="22"/>
    </w:rPr>
  </w:style>
  <w:style w:type="paragraph" w:styleId="Title">
    <w:name w:val="Title"/>
    <w:qFormat/>
    <w:pPr>
      <w:spacing w:before="240" w:after="240"/>
      <w:jc w:val="center"/>
    </w:pPr>
    <w:rPr>
      <w:rFonts w:ascii="Times New Roman Bold" w:eastAsia="Times New Roman Bold" w:hAnsi="Times New Roman Bold" w:cs="Times New Roman Bold"/>
      <w:b/>
      <w:caps/>
    </w:rPr>
  </w:style>
  <w:style w:type="character" w:styleId="Emphasis">
    <w:name w:val="Emphasis"/>
    <w:uiPriority w:val="20"/>
    <w:qFormat/>
    <w:rPr>
      <w:i/>
    </w:rPr>
  </w:style>
  <w:style w:type="paragraph" w:styleId="NoSpacing">
    <w:name w:val="No Spacing"/>
    <w:pPr>
      <w:widowControl w:val="0"/>
      <w:jc w:val="both"/>
    </w:pPr>
    <w:rPr>
      <w:rFonts w:ascii="Arial" w:eastAsia="Arial" w:hAnsi="Arial" w:cs="Arial"/>
      <w:sz w:val="22"/>
    </w:rPr>
  </w:style>
  <w:style w:type="paragraph" w:styleId="ListParagraph">
    <w:name w:val="List Paragraph"/>
    <w:basedOn w:val="Normal"/>
    <w:qFormat/>
    <w:pPr>
      <w:widowControl/>
      <w:overflowPunct w:val="0"/>
      <w:ind w:left="720"/>
      <w:contextualSpacing/>
      <w:jc w:val="left"/>
    </w:pPr>
  </w:style>
  <w:style w:type="paragraph" w:customStyle="1" w:styleId="font5">
    <w:name w:val="font5"/>
    <w:basedOn w:val="Normal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12"/>
    </w:rPr>
  </w:style>
  <w:style w:type="paragraph" w:customStyle="1" w:styleId="font6">
    <w:name w:val="font6"/>
    <w:basedOn w:val="Normal"/>
    <w:pPr>
      <w:widowControl/>
      <w:spacing w:before="100" w:beforeAutospacing="1" w:after="100" w:afterAutospacing="1"/>
      <w:jc w:val="left"/>
    </w:pPr>
    <w:rPr>
      <w:rFonts w:ascii="Arial" w:eastAsia="Arial" w:hAnsi="Arial" w:cs="Arial"/>
      <w:color w:val="000000"/>
    </w:rPr>
  </w:style>
  <w:style w:type="paragraph" w:customStyle="1" w:styleId="font7">
    <w:name w:val="font7"/>
    <w:basedOn w:val="Normal"/>
    <w:pPr>
      <w:widowControl/>
      <w:spacing w:before="100" w:beforeAutospacing="1" w:after="100" w:afterAutospacing="1"/>
      <w:jc w:val="left"/>
    </w:pPr>
    <w:rPr>
      <w:rFonts w:ascii="Arial" w:eastAsia="Arial" w:hAnsi="Arial" w:cs="Arial"/>
      <w:color w:val="000000"/>
      <w:u w:val="single"/>
    </w:rPr>
  </w:style>
  <w:style w:type="paragraph" w:customStyle="1" w:styleId="xl65">
    <w:name w:val="xl65"/>
    <w:basedOn w:val="Normal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" w:hAnsi="Arial" w:cs="Arial"/>
    </w:rPr>
  </w:style>
  <w:style w:type="paragraph" w:customStyle="1" w:styleId="xl66">
    <w:name w:val="xl66"/>
    <w:basedOn w:val="Normal"/>
    <w:pPr>
      <w:widowControl/>
      <w:spacing w:before="100" w:beforeAutospacing="1" w:after="100" w:afterAutospacing="1"/>
      <w:jc w:val="left"/>
    </w:pPr>
    <w:rPr>
      <w:rFonts w:ascii="Arial" w:eastAsia="Arial" w:hAnsi="Arial" w:cs="Arial"/>
    </w:rPr>
  </w:style>
  <w:style w:type="paragraph" w:customStyle="1" w:styleId="xl67">
    <w:name w:val="xl67"/>
    <w:basedOn w:val="Normal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Arial" w:eastAsia="Arial" w:hAnsi="Arial" w:cs="Arial"/>
    </w:rPr>
  </w:style>
  <w:style w:type="paragraph" w:customStyle="1" w:styleId="xl68">
    <w:name w:val="xl68"/>
    <w:basedOn w:val="Normal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eastAsia="Arial" w:hAnsi="Arial" w:cs="Arial"/>
    </w:rPr>
  </w:style>
  <w:style w:type="paragraph" w:customStyle="1" w:styleId="xl69">
    <w:name w:val="xl69"/>
    <w:basedOn w:val="Normal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" w:hAnsi="Arial" w:cs="Arial"/>
    </w:rPr>
  </w:style>
  <w:style w:type="paragraph" w:customStyle="1" w:styleId="xl70">
    <w:name w:val="xl70"/>
    <w:basedOn w:val="Normal"/>
    <w:pPr>
      <w:widowControl/>
      <w:spacing w:before="100" w:beforeAutospacing="1" w:after="100" w:afterAutospacing="1"/>
      <w:jc w:val="left"/>
    </w:pPr>
    <w:rPr>
      <w:rFonts w:ascii="Arial" w:eastAsia="Arial" w:hAnsi="Arial" w:cs="Arial"/>
      <w:b/>
    </w:rPr>
  </w:style>
  <w:style w:type="paragraph" w:customStyle="1" w:styleId="xl71">
    <w:name w:val="xl71"/>
    <w:basedOn w:val="Normal"/>
    <w:pPr>
      <w:widowControl/>
      <w:spacing w:before="100" w:beforeAutospacing="1" w:after="100" w:afterAutospacing="1"/>
      <w:jc w:val="left"/>
    </w:pPr>
    <w:rPr>
      <w:rFonts w:ascii="Arial" w:eastAsia="Arial" w:hAnsi="Arial" w:cs="Arial"/>
      <w:b/>
    </w:rPr>
  </w:style>
  <w:style w:type="paragraph" w:customStyle="1" w:styleId="xl72">
    <w:name w:val="xl72"/>
    <w:basedOn w:val="Normal"/>
    <w:pPr>
      <w:widowControl/>
      <w:spacing w:before="100" w:beforeAutospacing="1" w:after="100" w:afterAutospacing="1"/>
      <w:jc w:val="left"/>
    </w:pPr>
    <w:rPr>
      <w:rFonts w:ascii="Arial" w:eastAsia="Arial" w:hAnsi="Arial" w:cs="Arial"/>
    </w:rPr>
  </w:style>
  <w:style w:type="paragraph" w:customStyle="1" w:styleId="xl73">
    <w:name w:val="xl73"/>
    <w:basedOn w:val="Normal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" w:hAnsi="Arial" w:cs="Arial"/>
    </w:rPr>
  </w:style>
  <w:style w:type="paragraph" w:customStyle="1" w:styleId="xl74">
    <w:name w:val="xl74"/>
    <w:basedOn w:val="Normal"/>
    <w:pPr>
      <w:widowControl/>
      <w:spacing w:before="100" w:beforeAutospacing="1" w:after="100" w:afterAutospacing="1"/>
      <w:jc w:val="center"/>
    </w:pPr>
    <w:rPr>
      <w:rFonts w:ascii="Arial" w:eastAsia="Arial" w:hAnsi="Arial" w:cs="Arial"/>
    </w:rPr>
  </w:style>
  <w:style w:type="paragraph" w:customStyle="1" w:styleId="xl75">
    <w:name w:val="xl75"/>
    <w:basedOn w:val="Normal"/>
    <w:pPr>
      <w:widowControl/>
      <w:spacing w:before="100" w:beforeAutospacing="1" w:after="100" w:afterAutospacing="1"/>
      <w:jc w:val="center"/>
    </w:pPr>
    <w:rPr>
      <w:rFonts w:ascii="Arial" w:eastAsia="Arial" w:hAnsi="Arial" w:cs="Arial"/>
    </w:rPr>
  </w:style>
  <w:style w:type="paragraph" w:customStyle="1" w:styleId="xl76">
    <w:name w:val="xl76"/>
    <w:basedOn w:val="Normal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" w:hAnsi="Arial" w:cs="Arial"/>
    </w:rPr>
  </w:style>
  <w:style w:type="paragraph" w:customStyle="1" w:styleId="xl77">
    <w:name w:val="xl77"/>
    <w:basedOn w:val="Normal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" w:hAnsi="Arial" w:cs="Arial"/>
    </w:rPr>
  </w:style>
  <w:style w:type="paragraph" w:styleId="EndnoteText">
    <w:name w:val="endnote text"/>
    <w:basedOn w:val="Normal"/>
    <w:pPr>
      <w:snapToGrid w:val="0"/>
      <w:jc w:val="left"/>
    </w:pPr>
    <w:rPr>
      <w:sz w:val="21"/>
    </w:rPr>
  </w:style>
  <w:style w:type="character" w:styleId="LineNumber">
    <w:name w:val="line number"/>
    <w:basedOn w:val="DefaultParagraphFont"/>
  </w:style>
  <w:style w:type="character" w:customStyle="1" w:styleId="1">
    <w:name w:val="未解決のメンション1"/>
    <w:basedOn w:val="DefaultParagraphFont"/>
    <w:rPr>
      <w:color w:val="808080"/>
    </w:rPr>
  </w:style>
  <w:style w:type="paragraph" w:styleId="NormalWeb">
    <w:name w:val="Normal (Web)"/>
    <w:basedOn w:val="Normal"/>
    <w:uiPriority w:val="99"/>
    <w:qFormat/>
    <w:pPr>
      <w:widowControl/>
      <w:spacing w:before="100" w:beforeAutospacing="1" w:after="100" w:afterAutospacing="1"/>
      <w:jc w:val="left"/>
    </w:pPr>
  </w:style>
  <w:style w:type="character" w:customStyle="1" w:styleId="UnresolvedMention1">
    <w:name w:val="Unresolved Mention1"/>
    <w:basedOn w:val="DefaultParagraphFont"/>
    <w:rPr>
      <w:color w:val="808080"/>
    </w:rPr>
  </w:style>
  <w:style w:type="character" w:customStyle="1" w:styleId="adr">
    <w:name w:val="adr"/>
    <w:basedOn w:val="DefaultParagraphFont"/>
  </w:style>
  <w:style w:type="paragraph" w:customStyle="1" w:styleId="TableList">
    <w:name w:val="Table List"/>
    <w:basedOn w:val="Normal"/>
    <w:pPr>
      <w:ind w:left="300" w:hanging="300"/>
      <w:jc w:val="left"/>
    </w:pPr>
    <w:rPr>
      <w:rFonts w:ascii="Calibri" w:eastAsia="Calibri" w:hAnsi="Calibri" w:cs="Calibri"/>
    </w:rPr>
  </w:style>
  <w:style w:type="character" w:customStyle="1" w:styleId="GivenName">
    <w:name w:val="Given Name"/>
    <w:basedOn w:val="DefaultParagraphFont"/>
  </w:style>
  <w:style w:type="character" w:customStyle="1" w:styleId="FamilyName">
    <w:name w:val="Family Name"/>
    <w:basedOn w:val="DefaultParagraphFont"/>
  </w:style>
  <w:style w:type="character" w:customStyle="1" w:styleId="Cross-reference">
    <w:name w:val="Cross-reference"/>
    <w:basedOn w:val="DefaultParagraphFont"/>
  </w:style>
  <w:style w:type="character" w:customStyle="1" w:styleId="Postcode">
    <w:name w:val="Postcode"/>
    <w:basedOn w:val="DefaultParagraphFont"/>
  </w:style>
  <w:style w:type="paragraph" w:customStyle="1" w:styleId="Authors">
    <w:name w:val="Authors"/>
    <w:basedOn w:val="Normal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DefaultParagraphFont"/>
  </w:style>
  <w:style w:type="paragraph" w:customStyle="1" w:styleId="Annotation">
    <w:name w:val="Annotation"/>
    <w:basedOn w:val="Normal"/>
    <w:pPr>
      <w:spacing w:after="160" w:line="360" w:lineRule="auto"/>
      <w:ind w:left="400"/>
      <w:jc w:val="left"/>
    </w:pPr>
    <w:rPr>
      <w:rFonts w:ascii="Calibri" w:eastAsia="Calibri" w:hAnsi="Calibri" w:cs="Calibri"/>
    </w:rPr>
  </w:style>
  <w:style w:type="paragraph" w:customStyle="1" w:styleId="Note">
    <w:name w:val="Note"/>
    <w:basedOn w:val="Normal"/>
    <w:pPr>
      <w:shd w:val="clear" w:color="auto" w:fill="EDF0FF"/>
      <w:spacing w:line="432" w:lineRule="auto"/>
    </w:pPr>
    <w:rPr>
      <w:rFonts w:ascii="Calibri" w:eastAsia="Calibri" w:hAnsi="Calibri" w:cs="Calibri"/>
    </w:rPr>
  </w:style>
  <w:style w:type="paragraph" w:customStyle="1" w:styleId="Copyright">
    <w:name w:val="Copyright"/>
    <w:basedOn w:val="Normal"/>
    <w:pPr>
      <w:shd w:val="clear" w:color="auto" w:fill="E9F9FF"/>
    </w:pPr>
    <w:rPr>
      <w:rFonts w:ascii="Calibri" w:eastAsia="Calibri" w:hAnsi="Calibri" w:cs="Calibri"/>
      <w:sz w:val="18"/>
    </w:rPr>
  </w:style>
  <w:style w:type="character" w:customStyle="1" w:styleId="FootnoteText1">
    <w:name w:val="Footnote Text1"/>
    <w:basedOn w:val="DefaultParagraphFont"/>
    <w:rPr>
      <w:rFonts w:ascii="Calibri" w:eastAsia="Calibri" w:hAnsi="Calibri" w:cs="Calibri"/>
      <w:vertAlign w:val="baseline"/>
    </w:rPr>
  </w:style>
  <w:style w:type="paragraph" w:customStyle="1" w:styleId="Formula">
    <w:name w:val="Formula"/>
    <w:basedOn w:val="Normal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</w:rPr>
  </w:style>
  <w:style w:type="paragraph" w:customStyle="1" w:styleId="Abstract">
    <w:name w:val="Abstract"/>
    <w:basedOn w:val="Normal"/>
    <w:pPr>
      <w:spacing w:after="160" w:line="360" w:lineRule="auto"/>
      <w:ind w:left="1440" w:right="1440"/>
    </w:pPr>
    <w:rPr>
      <w:rFonts w:ascii="Calibri" w:eastAsia="Calibri" w:hAnsi="Calibri" w:cs="Calibri"/>
    </w:rPr>
  </w:style>
  <w:style w:type="paragraph" w:customStyle="1" w:styleId="Reference">
    <w:name w:val="Reference"/>
    <w:basedOn w:val="Normal"/>
    <w:pPr>
      <w:spacing w:after="320" w:line="360" w:lineRule="auto"/>
      <w:ind w:left="400" w:hanging="400"/>
    </w:pPr>
    <w:rPr>
      <w:rFonts w:ascii="Calibri" w:eastAsia="Calibri" w:hAnsi="Calibri" w:cs="Calibri"/>
    </w:rPr>
  </w:style>
  <w:style w:type="character" w:customStyle="1" w:styleId="Label">
    <w:name w:val="Label"/>
    <w:basedOn w:val="DefaultParagraphFont"/>
    <w:rPr>
      <w:vertAlign w:val="baseline"/>
    </w:rPr>
  </w:style>
  <w:style w:type="paragraph" w:customStyle="1" w:styleId="Keywords">
    <w:name w:val="Keywords"/>
    <w:basedOn w:val="Normal"/>
    <w:pPr>
      <w:spacing w:line="396" w:lineRule="auto"/>
      <w:ind w:left="1000"/>
      <w:jc w:val="left"/>
    </w:pPr>
    <w:rPr>
      <w:rFonts w:ascii="Calibri" w:eastAsia="Calibri" w:hAnsi="Calibri" w:cs="Calibri"/>
    </w:rPr>
  </w:style>
  <w:style w:type="character" w:customStyle="1" w:styleId="Organization">
    <w:name w:val="Organization"/>
    <w:basedOn w:val="DefaultParagraphFont"/>
  </w:style>
  <w:style w:type="character" w:customStyle="1" w:styleId="GlossaryTerm">
    <w:name w:val="Glossary Term"/>
    <w:basedOn w:val="DefaultParagraphFont"/>
  </w:style>
  <w:style w:type="paragraph" w:styleId="BlockText">
    <w:name w:val="Block Text"/>
    <w:basedOn w:val="Normal"/>
    <w:pPr>
      <w:spacing w:after="160" w:line="360" w:lineRule="auto"/>
      <w:ind w:left="1200"/>
    </w:pPr>
    <w:rPr>
      <w:rFonts w:ascii="Calibri" w:eastAsia="Calibri" w:hAnsi="Calibri" w:cs="Calibri"/>
    </w:rPr>
  </w:style>
  <w:style w:type="character" w:customStyle="1" w:styleId="ArticleTitle">
    <w:name w:val="Article Title"/>
    <w:basedOn w:val="DefaultParagraphFont"/>
    <w:qFormat/>
  </w:style>
  <w:style w:type="character" w:customStyle="1" w:styleId="City">
    <w:name w:val="City"/>
    <w:basedOn w:val="DefaultParagraphFont"/>
  </w:style>
  <w:style w:type="character" w:customStyle="1" w:styleId="Region">
    <w:name w:val="Region"/>
    <w:basedOn w:val="DefaultParagraphFont"/>
  </w:style>
  <w:style w:type="paragraph" w:customStyle="1" w:styleId="Correspondence">
    <w:name w:val="Correspondence"/>
    <w:basedOn w:val="Normal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</w:rPr>
  </w:style>
  <w:style w:type="character" w:customStyle="1" w:styleId="DatabaseLink">
    <w:name w:val="Database Link"/>
    <w:basedOn w:val="DefaultParagraphFont"/>
  </w:style>
  <w:style w:type="paragraph" w:customStyle="1" w:styleId="AbstractSubheading">
    <w:name w:val="Abstract Subheading"/>
    <w:basedOn w:val="Normal"/>
    <w:pPr>
      <w:ind w:left="1440"/>
      <w:outlineLvl w:val="8"/>
    </w:pPr>
  </w:style>
  <w:style w:type="paragraph" w:customStyle="1" w:styleId="QuotationSource">
    <w:name w:val="Quotation Source"/>
    <w:basedOn w:val="Normal"/>
    <w:pPr>
      <w:spacing w:after="170" w:line="360" w:lineRule="auto"/>
      <w:ind w:left="1200"/>
      <w:jc w:val="right"/>
    </w:pPr>
    <w:rPr>
      <w:rFonts w:ascii="Calibri" w:eastAsia="Calibri" w:hAnsi="Calibri" w:cs="Calibri"/>
    </w:rPr>
  </w:style>
  <w:style w:type="paragraph" w:customStyle="1" w:styleId="Glossary">
    <w:name w:val="Glossary"/>
    <w:basedOn w:val="Normal"/>
    <w:pPr>
      <w:shd w:val="clear" w:color="auto" w:fill="FFEDF0"/>
      <w:spacing w:before="120" w:after="120" w:line="432" w:lineRule="auto"/>
    </w:pPr>
    <w:rPr>
      <w:rFonts w:ascii="Calibri" w:eastAsia="Calibri" w:hAnsi="Calibri" w:cs="Calibri"/>
    </w:rPr>
  </w:style>
  <w:style w:type="character" w:customStyle="1" w:styleId="Country">
    <w:name w:val="Country"/>
    <w:basedOn w:val="DefaultParagraphFont"/>
  </w:style>
  <w:style w:type="paragraph" w:customStyle="1" w:styleId="Acknowledgements">
    <w:name w:val="Acknowledgements"/>
    <w:basedOn w:val="Normal"/>
    <w:pPr>
      <w:shd w:val="clear" w:color="auto" w:fill="F9EDFF"/>
      <w:spacing w:after="160" w:line="396" w:lineRule="auto"/>
    </w:pPr>
    <w:rPr>
      <w:rFonts w:ascii="Calibri" w:eastAsia="Calibri" w:hAnsi="Calibri" w:cs="Calibri"/>
    </w:rPr>
  </w:style>
  <w:style w:type="character" w:customStyle="1" w:styleId="PageNumbers">
    <w:name w:val="Page Numbers"/>
    <w:basedOn w:val="DefaultParagraphFont"/>
  </w:style>
  <w:style w:type="paragraph" w:styleId="NormalIndent">
    <w:name w:val="Normal Indent"/>
    <w:basedOn w:val="Normal"/>
    <w:qFormat/>
    <w:pPr>
      <w:ind w:firstLine="480"/>
    </w:pPr>
  </w:style>
  <w:style w:type="paragraph" w:customStyle="1" w:styleId="Affiliation">
    <w:name w:val="Affiliation"/>
    <w:basedOn w:val="Normal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</w:rPr>
  </w:style>
  <w:style w:type="character" w:customStyle="1" w:styleId="VolumeNumber">
    <w:name w:val="Volume Number"/>
    <w:basedOn w:val="DefaultParagraphFont"/>
  </w:style>
  <w:style w:type="character" w:customStyle="1" w:styleId="GeneSequence">
    <w:name w:val="Gene Sequence"/>
    <w:basedOn w:val="DefaultParagraphFont"/>
  </w:style>
  <w:style w:type="character" w:customStyle="1" w:styleId="IssueNumber">
    <w:name w:val="Issue Number"/>
    <w:basedOn w:val="DefaultParagraphFont"/>
  </w:style>
  <w:style w:type="paragraph" w:styleId="List">
    <w:name w:val="List"/>
    <w:basedOn w:val="Normal"/>
    <w:pPr>
      <w:spacing w:line="360" w:lineRule="auto"/>
      <w:ind w:left="400" w:hanging="400"/>
    </w:pPr>
    <w:rPr>
      <w:rFonts w:ascii="Calibri" w:eastAsia="Calibri" w:hAnsi="Calibri" w:cs="Calibri"/>
    </w:rPr>
  </w:style>
  <w:style w:type="character" w:customStyle="1" w:styleId="Edition">
    <w:name w:val="Edition"/>
    <w:basedOn w:val="DefaultParagraphFont"/>
  </w:style>
  <w:style w:type="paragraph" w:customStyle="1" w:styleId="Biography">
    <w:name w:val="Biography"/>
    <w:basedOn w:val="Normal"/>
    <w:pPr>
      <w:shd w:val="clear" w:color="auto" w:fill="EEFEF4"/>
      <w:spacing w:after="160" w:line="396" w:lineRule="auto"/>
    </w:pPr>
    <w:rPr>
      <w:rFonts w:ascii="Calibri" w:eastAsia="Calibri" w:hAnsi="Calibri" w:cs="Calibri"/>
    </w:rPr>
  </w:style>
  <w:style w:type="character" w:customStyle="1" w:styleId="Conference">
    <w:name w:val="Conference"/>
    <w:basedOn w:val="DefaultParagraphFont"/>
  </w:style>
  <w:style w:type="paragraph" w:customStyle="1" w:styleId="Surtitle">
    <w:name w:val="Surtitle"/>
    <w:basedOn w:val="Normal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Normal"/>
    <w:pPr>
      <w:shd w:val="clear" w:color="auto" w:fill="FFEDFA"/>
      <w:jc w:val="left"/>
    </w:pPr>
    <w:rPr>
      <w:rFonts w:ascii="Calibri" w:eastAsia="Calibri" w:hAnsi="Calibri" w:cs="Calibri"/>
    </w:rPr>
  </w:style>
  <w:style w:type="character" w:customStyle="1" w:styleId="Miscellaneous">
    <w:name w:val="Miscellaneous"/>
    <w:basedOn w:val="DefaultParagraphFont"/>
  </w:style>
  <w:style w:type="character" w:customStyle="1" w:styleId="Heading">
    <w:name w:val="Heading:"/>
    <w:basedOn w:val="DefaultParagraphFont"/>
    <w:rPr>
      <w:color w:val="5B89C1"/>
    </w:rPr>
  </w:style>
  <w:style w:type="character" w:customStyle="1" w:styleId="Source">
    <w:name w:val="Source"/>
    <w:basedOn w:val="DefaultParagraphFont"/>
  </w:style>
  <w:style w:type="paragraph" w:styleId="Subtitle">
    <w:name w:val="Subtitle"/>
    <w:basedOn w:val="Normal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DefaultParagraphFont"/>
  </w:style>
  <w:style w:type="paragraph" w:customStyle="1" w:styleId="Statement">
    <w:name w:val="Statement"/>
    <w:basedOn w:val="Normal"/>
    <w:pPr>
      <w:ind w:left="900"/>
    </w:pPr>
    <w:rPr>
      <w:rFonts w:ascii="Calibri" w:eastAsia="Calibri" w:hAnsi="Calibri" w:cs="Calibri"/>
    </w:rPr>
  </w:style>
  <w:style w:type="paragraph" w:customStyle="1" w:styleId="TableHead">
    <w:name w:val="Table Head"/>
    <w:basedOn w:val="Normal"/>
    <w:pPr>
      <w:shd w:val="clear" w:color="auto" w:fill="FFEDFA"/>
      <w:jc w:val="left"/>
    </w:pPr>
    <w:rPr>
      <w:rFonts w:ascii="Calibri" w:eastAsia="Calibri" w:hAnsi="Calibri" w:cs="Calibri"/>
    </w:rPr>
  </w:style>
  <w:style w:type="paragraph" w:customStyle="1" w:styleId="Quotation">
    <w:name w:val="Quotation"/>
    <w:basedOn w:val="Normal"/>
    <w:pPr>
      <w:spacing w:after="160" w:line="360" w:lineRule="auto"/>
      <w:ind w:left="1200" w:right="1200"/>
    </w:pPr>
    <w:rPr>
      <w:rFonts w:ascii="Calibri" w:eastAsia="Calibri" w:hAnsi="Calibri" w:cs="Calibri"/>
    </w:rPr>
  </w:style>
  <w:style w:type="paragraph" w:customStyle="1" w:styleId="TableNote">
    <w:name w:val="Table Note"/>
    <w:basedOn w:val="Normal"/>
    <w:rPr>
      <w:rFonts w:ascii="Calibri" w:eastAsia="Calibri" w:hAnsi="Calibri" w:cs="Calibri"/>
      <w:sz w:val="18"/>
    </w:rPr>
  </w:style>
  <w:style w:type="character" w:customStyle="1" w:styleId="Year">
    <w:name w:val="Year"/>
    <w:basedOn w:val="DefaultParagraphFont"/>
  </w:style>
  <w:style w:type="paragraph" w:customStyle="1" w:styleId="TableBody">
    <w:name w:val="Table Body"/>
    <w:basedOn w:val="Normal"/>
    <w:pPr>
      <w:spacing w:after="160" w:line="396" w:lineRule="auto"/>
      <w:jc w:val="left"/>
    </w:pPr>
    <w:rPr>
      <w:rFonts w:ascii="Calibri" w:eastAsia="Calibri" w:hAnsi="Calibri" w:cs="Calibri"/>
    </w:rPr>
  </w:style>
  <w:style w:type="character" w:customStyle="1" w:styleId="Location">
    <w:name w:val="Location"/>
    <w:basedOn w:val="DefaultParagraphFont"/>
  </w:style>
  <w:style w:type="paragraph" w:customStyle="1" w:styleId="ChapterNumber">
    <w:name w:val="Chapter Number"/>
    <w:basedOn w:val="Normal"/>
    <w:rPr>
      <w:rFonts w:ascii="Calibri" w:eastAsia="Calibri" w:hAnsi="Calibri" w:cs="Calibri"/>
    </w:rPr>
  </w:style>
  <w:style w:type="paragraph" w:customStyle="1" w:styleId="CommentText0">
    <w:name w:val="Comment Text_0"/>
    <w:basedOn w:val="Normal"/>
    <w:pPr>
      <w:jc w:val="left"/>
    </w:pPr>
    <w:rPr>
      <w:rFonts w:ascii="Calibri" w:eastAsia="Calibri" w:hAnsi="Calibri" w:cs="Calibri"/>
    </w:rPr>
  </w:style>
  <w:style w:type="character" w:customStyle="1" w:styleId="Publisher">
    <w:name w:val="Publisher"/>
    <w:basedOn w:val="DefaultParagraphFont"/>
  </w:style>
  <w:style w:type="character" w:customStyle="1" w:styleId="2">
    <w:name w:val="未解決のメンション2"/>
    <w:basedOn w:val="DefaultParagraphFont"/>
    <w:uiPriority w:val="99"/>
    <w:rPr>
      <w:color w:val="605E5C"/>
    </w:rPr>
  </w:style>
  <w:style w:type="character" w:customStyle="1" w:styleId="3">
    <w:name w:val="未解決のメンション3"/>
    <w:basedOn w:val="DefaultParagraphFont"/>
    <w:uiPriority w:val="99"/>
    <w:rPr>
      <w:color w:val="605E5C"/>
    </w:rPr>
  </w:style>
  <w:style w:type="character" w:customStyle="1" w:styleId="4">
    <w:name w:val="未解決のメンション4"/>
    <w:basedOn w:val="DefaultParagraphFont"/>
    <w:rPr>
      <w:color w:val="605E5C"/>
    </w:rPr>
  </w:style>
  <w:style w:type="paragraph" w:customStyle="1" w:styleId="List8">
    <w:name w:val="List 8"/>
    <w:basedOn w:val="Normal"/>
    <w:pPr>
      <w:spacing w:line="360" w:lineRule="auto"/>
      <w:ind w:left="1980" w:hanging="400"/>
    </w:pPr>
    <w:rPr>
      <w:rFonts w:ascii="Calibri" w:eastAsia="Calibri" w:hAnsi="Calibri" w:cs="Calibri"/>
    </w:rPr>
  </w:style>
  <w:style w:type="paragraph" w:customStyle="1" w:styleId="FootnoteText2">
    <w:name w:val="Footnote Text2"/>
    <w:basedOn w:val="Normal"/>
    <w:rPr>
      <w:rFonts w:ascii="Calibri" w:eastAsia="Calibri" w:hAnsi="Calibri" w:cs="Calibri"/>
    </w:rPr>
  </w:style>
  <w:style w:type="paragraph" w:styleId="List2">
    <w:name w:val="List 2"/>
    <w:basedOn w:val="Normal"/>
    <w:pPr>
      <w:spacing w:line="360" w:lineRule="auto"/>
      <w:ind w:left="800" w:hanging="400"/>
    </w:pPr>
    <w:rPr>
      <w:rFonts w:ascii="Calibri" w:eastAsia="Calibri" w:hAnsi="Calibri" w:cs="Calibri"/>
    </w:rPr>
  </w:style>
  <w:style w:type="paragraph" w:styleId="List4">
    <w:name w:val="List 4"/>
    <w:basedOn w:val="Normal"/>
    <w:pPr>
      <w:spacing w:line="360" w:lineRule="auto"/>
      <w:ind w:left="1600" w:hanging="400"/>
    </w:pPr>
    <w:rPr>
      <w:rFonts w:ascii="Calibri" w:eastAsia="Calibri" w:hAnsi="Calibri" w:cs="Calibri"/>
    </w:rPr>
  </w:style>
  <w:style w:type="paragraph" w:customStyle="1" w:styleId="List7">
    <w:name w:val="List 7"/>
    <w:basedOn w:val="Normal"/>
    <w:pPr>
      <w:spacing w:line="360" w:lineRule="auto"/>
      <w:ind w:left="1920" w:hanging="400"/>
    </w:pPr>
    <w:rPr>
      <w:rFonts w:ascii="Calibri" w:eastAsia="Calibri" w:hAnsi="Calibri" w:cs="Calibri"/>
    </w:rPr>
  </w:style>
  <w:style w:type="paragraph" w:styleId="List3">
    <w:name w:val="List 3"/>
    <w:basedOn w:val="Normal"/>
    <w:pPr>
      <w:spacing w:line="360" w:lineRule="auto"/>
      <w:ind w:left="1200" w:hanging="400"/>
    </w:pPr>
    <w:rPr>
      <w:rFonts w:ascii="Calibri" w:eastAsia="Calibri" w:hAnsi="Calibri" w:cs="Calibri"/>
    </w:rPr>
  </w:style>
  <w:style w:type="paragraph" w:customStyle="1" w:styleId="List6">
    <w:name w:val="List 6"/>
    <w:basedOn w:val="Normal"/>
    <w:pPr>
      <w:spacing w:line="360" w:lineRule="auto"/>
      <w:ind w:left="1860" w:hanging="400"/>
    </w:pPr>
    <w:rPr>
      <w:rFonts w:ascii="Calibri" w:eastAsia="Calibri" w:hAnsi="Calibri" w:cs="Calibri"/>
    </w:rPr>
  </w:style>
  <w:style w:type="paragraph" w:styleId="List5">
    <w:name w:val="List 5"/>
    <w:basedOn w:val="Normal"/>
    <w:pPr>
      <w:spacing w:line="360" w:lineRule="auto"/>
      <w:ind w:left="1800" w:hanging="400"/>
    </w:pPr>
    <w:rPr>
      <w:rFonts w:ascii="Calibri" w:eastAsia="Calibri" w:hAnsi="Calibri" w:cs="Calibri"/>
    </w:rPr>
  </w:style>
  <w:style w:type="paragraph" w:customStyle="1" w:styleId="CommentText1">
    <w:name w:val="Comment Text_1"/>
    <w:basedOn w:val="Normal"/>
    <w:pPr>
      <w:jc w:val="left"/>
    </w:pPr>
    <w:rPr>
      <w:rFonts w:ascii="Calibri" w:eastAsia="Calibri" w:hAnsi="Calibri" w:cs="Calibri"/>
      <w:sz w:val="20"/>
    </w:rPr>
  </w:style>
  <w:style w:type="paragraph" w:customStyle="1" w:styleId="List1">
    <w:name w:val="List 1"/>
    <w:basedOn w:val="Normal"/>
    <w:pPr>
      <w:ind w:left="1200" w:hanging="600"/>
    </w:pPr>
    <w:rPr>
      <w:rFonts w:eastAsia="Times New Roman" w:cs="Times New Roman"/>
    </w:rPr>
  </w:style>
  <w:style w:type="paragraph" w:customStyle="1" w:styleId="List9">
    <w:name w:val="List 9"/>
    <w:basedOn w:val="Normal"/>
    <w:pPr>
      <w:ind w:left="1200" w:hanging="600"/>
    </w:pPr>
    <w:rPr>
      <w:rFonts w:eastAsia="Times New Roman" w:cs="Times New Roman"/>
    </w:rPr>
  </w:style>
  <w:style w:type="character" w:customStyle="1" w:styleId="5">
    <w:name w:val="未解決のメンション5"/>
    <w:basedOn w:val="DefaultParagraphFont"/>
    <w:uiPriority w:val="99"/>
    <w:rsid w:val="001F53F0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C156F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917CC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1917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xl78">
    <w:name w:val="xl78"/>
    <w:basedOn w:val="Normal"/>
    <w:rsid w:val="001917CC"/>
    <w:pPr>
      <w:widowControl/>
      <w:pBdr>
        <w:top w:val="single" w:sz="4" w:space="0" w:color="F0F0F0"/>
        <w:bottom w:val="single" w:sz="4" w:space="0" w:color="F0F0F0"/>
        <w:right w:val="single" w:sz="4" w:space="0" w:color="F0F0F0"/>
      </w:pBdr>
      <w:shd w:val="clear" w:color="000000" w:fill="B0B0B0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b/>
      <w:bCs/>
      <w:color w:val="003366"/>
      <w:sz w:val="28"/>
      <w:szCs w:val="28"/>
    </w:rPr>
  </w:style>
  <w:style w:type="paragraph" w:customStyle="1" w:styleId="TOC1100">
    <w:name w:val="TOC 1100"/>
    <w:basedOn w:val="Normal"/>
    <w:rsid w:val="00DC205C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00">
    <w:name w:val="TOC 2100"/>
    <w:basedOn w:val="Normal"/>
    <w:rsid w:val="00DC205C"/>
    <w:pPr>
      <w:spacing w:line="330" w:lineRule="auto"/>
    </w:pPr>
    <w:rPr>
      <w:rFonts w:ascii="Calibri" w:eastAsia="Calibri" w:hAnsi="Calibri" w:cs="Calibri"/>
    </w:rPr>
  </w:style>
  <w:style w:type="paragraph" w:customStyle="1" w:styleId="TOC3100">
    <w:name w:val="TOC 3100"/>
    <w:basedOn w:val="Normal"/>
    <w:rsid w:val="00DC205C"/>
    <w:pPr>
      <w:spacing w:line="360" w:lineRule="auto"/>
    </w:pPr>
    <w:rPr>
      <w:rFonts w:ascii="Calibri" w:eastAsia="Calibri" w:hAnsi="Calibri" w:cs="Calibri"/>
    </w:rPr>
  </w:style>
  <w:style w:type="paragraph" w:customStyle="1" w:styleId="TOC4100">
    <w:name w:val="TOC 4100"/>
    <w:basedOn w:val="Normal"/>
    <w:rsid w:val="00DC205C"/>
    <w:pPr>
      <w:spacing w:line="330" w:lineRule="exact"/>
    </w:pPr>
    <w:rPr>
      <w:rFonts w:ascii="Calibri" w:eastAsia="Calibri" w:hAnsi="Calibri" w:cs="Calibri"/>
    </w:rPr>
  </w:style>
  <w:style w:type="paragraph" w:customStyle="1" w:styleId="TOC5100">
    <w:name w:val="TOC 5100"/>
    <w:basedOn w:val="Normal"/>
    <w:rsid w:val="00DC205C"/>
    <w:pPr>
      <w:spacing w:line="330" w:lineRule="exact"/>
    </w:pPr>
    <w:rPr>
      <w:rFonts w:ascii="Calibri" w:eastAsia="Calibri" w:hAnsi="Calibri" w:cs="Calibri"/>
    </w:rPr>
  </w:style>
  <w:style w:type="paragraph" w:customStyle="1" w:styleId="TOC6100">
    <w:name w:val="TOC 6100"/>
    <w:basedOn w:val="Normal"/>
    <w:rsid w:val="00DC205C"/>
    <w:pPr>
      <w:spacing w:line="330" w:lineRule="exact"/>
    </w:pPr>
    <w:rPr>
      <w:rFonts w:ascii="Calibri" w:eastAsia="Calibri" w:hAnsi="Calibri" w:cs="Calibri"/>
    </w:rPr>
  </w:style>
  <w:style w:type="paragraph" w:customStyle="1" w:styleId="TOC7100">
    <w:name w:val="TOC 7100"/>
    <w:basedOn w:val="Normal"/>
    <w:rsid w:val="00DC205C"/>
    <w:pPr>
      <w:spacing w:line="330" w:lineRule="exact"/>
    </w:pPr>
    <w:rPr>
      <w:rFonts w:ascii="Calibri" w:eastAsia="Calibri" w:hAnsi="Calibri" w:cs="Calibri"/>
    </w:rPr>
  </w:style>
  <w:style w:type="paragraph" w:customStyle="1" w:styleId="TOC8100">
    <w:name w:val="TOC 8100"/>
    <w:basedOn w:val="Normal"/>
    <w:rsid w:val="00DC205C"/>
    <w:pPr>
      <w:spacing w:line="330" w:lineRule="exact"/>
    </w:pPr>
    <w:rPr>
      <w:rFonts w:ascii="Calibri" w:eastAsia="Calibri" w:hAnsi="Calibri" w:cs="Calibri"/>
    </w:rPr>
  </w:style>
  <w:style w:type="paragraph" w:customStyle="1" w:styleId="TOC9100">
    <w:name w:val="TOC 9100"/>
    <w:basedOn w:val="Normal"/>
    <w:rsid w:val="00DC205C"/>
    <w:pPr>
      <w:spacing w:line="330" w:lineRule="exact"/>
    </w:pPr>
    <w:rPr>
      <w:rFonts w:ascii="Calibri" w:eastAsia="Calibri" w:hAnsi="Calibri" w:cs="Calibri"/>
    </w:rPr>
  </w:style>
  <w:style w:type="character" w:customStyle="1" w:styleId="CommentReference100">
    <w:name w:val="Comment Reference100"/>
    <w:basedOn w:val="DefaultParagraphFont"/>
    <w:rsid w:val="00DC205C"/>
    <w:rPr>
      <w:sz w:val="16"/>
    </w:rPr>
  </w:style>
  <w:style w:type="character" w:customStyle="1" w:styleId="FootnoteReference100">
    <w:name w:val="Footnote Reference100"/>
    <w:basedOn w:val="DefaultParagraphFont"/>
    <w:rsid w:val="00DC205C"/>
    <w:rPr>
      <w:vertAlign w:val="superscript"/>
    </w:rPr>
  </w:style>
  <w:style w:type="paragraph" w:customStyle="1" w:styleId="TOC11000">
    <w:name w:val="TOC 11000"/>
    <w:basedOn w:val="Normal"/>
    <w:rsid w:val="009A39DC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000">
    <w:name w:val="TOC 21000"/>
    <w:basedOn w:val="Normal"/>
    <w:rsid w:val="009A39DC"/>
    <w:pPr>
      <w:spacing w:line="330" w:lineRule="auto"/>
    </w:pPr>
    <w:rPr>
      <w:rFonts w:ascii="Calibri" w:eastAsia="Calibri" w:hAnsi="Calibri" w:cs="Calibri"/>
    </w:rPr>
  </w:style>
  <w:style w:type="paragraph" w:customStyle="1" w:styleId="TOC31000">
    <w:name w:val="TOC 31000"/>
    <w:basedOn w:val="Normal"/>
    <w:rsid w:val="009A39DC"/>
    <w:pPr>
      <w:spacing w:line="360" w:lineRule="auto"/>
    </w:pPr>
    <w:rPr>
      <w:rFonts w:ascii="Calibri" w:eastAsia="Calibri" w:hAnsi="Calibri" w:cs="Calibri"/>
    </w:rPr>
  </w:style>
  <w:style w:type="paragraph" w:customStyle="1" w:styleId="TOC41000">
    <w:name w:val="TOC 41000"/>
    <w:basedOn w:val="Normal"/>
    <w:rsid w:val="009A39DC"/>
    <w:pPr>
      <w:spacing w:line="330" w:lineRule="exact"/>
    </w:pPr>
    <w:rPr>
      <w:rFonts w:ascii="Calibri" w:eastAsia="Calibri" w:hAnsi="Calibri" w:cs="Calibri"/>
    </w:rPr>
  </w:style>
  <w:style w:type="paragraph" w:customStyle="1" w:styleId="TOC51000">
    <w:name w:val="TOC 51000"/>
    <w:basedOn w:val="Normal"/>
    <w:rsid w:val="009A39DC"/>
    <w:pPr>
      <w:spacing w:line="330" w:lineRule="exact"/>
    </w:pPr>
    <w:rPr>
      <w:rFonts w:ascii="Calibri" w:eastAsia="Calibri" w:hAnsi="Calibri" w:cs="Calibri"/>
    </w:rPr>
  </w:style>
  <w:style w:type="paragraph" w:customStyle="1" w:styleId="TOC61000">
    <w:name w:val="TOC 61000"/>
    <w:basedOn w:val="Normal"/>
    <w:rsid w:val="009A39DC"/>
    <w:pPr>
      <w:spacing w:line="330" w:lineRule="exact"/>
    </w:pPr>
    <w:rPr>
      <w:rFonts w:ascii="Calibri" w:eastAsia="Calibri" w:hAnsi="Calibri" w:cs="Calibri"/>
    </w:rPr>
  </w:style>
  <w:style w:type="paragraph" w:customStyle="1" w:styleId="TOC71000">
    <w:name w:val="TOC 71000"/>
    <w:basedOn w:val="Normal"/>
    <w:rsid w:val="009A39DC"/>
    <w:pPr>
      <w:spacing w:line="330" w:lineRule="exact"/>
    </w:pPr>
    <w:rPr>
      <w:rFonts w:ascii="Calibri" w:eastAsia="Calibri" w:hAnsi="Calibri" w:cs="Calibri"/>
    </w:rPr>
  </w:style>
  <w:style w:type="paragraph" w:customStyle="1" w:styleId="TOC81000">
    <w:name w:val="TOC 81000"/>
    <w:basedOn w:val="Normal"/>
    <w:rsid w:val="009A39DC"/>
    <w:pPr>
      <w:spacing w:line="330" w:lineRule="exact"/>
    </w:pPr>
    <w:rPr>
      <w:rFonts w:ascii="Calibri" w:eastAsia="Calibri" w:hAnsi="Calibri" w:cs="Calibri"/>
    </w:rPr>
  </w:style>
  <w:style w:type="paragraph" w:customStyle="1" w:styleId="TOC91000">
    <w:name w:val="TOC 91000"/>
    <w:basedOn w:val="Normal"/>
    <w:rsid w:val="009A39DC"/>
    <w:pPr>
      <w:spacing w:line="330" w:lineRule="exact"/>
    </w:pPr>
    <w:rPr>
      <w:rFonts w:ascii="Calibri" w:eastAsia="Calibri" w:hAnsi="Calibri" w:cs="Calibri"/>
    </w:rPr>
  </w:style>
  <w:style w:type="character" w:customStyle="1" w:styleId="CommentReference1000">
    <w:name w:val="Comment Reference1000"/>
    <w:basedOn w:val="DefaultParagraphFont"/>
    <w:rsid w:val="009A39DC"/>
    <w:rPr>
      <w:sz w:val="16"/>
    </w:rPr>
  </w:style>
  <w:style w:type="character" w:customStyle="1" w:styleId="FootnoteReference1000">
    <w:name w:val="Footnote Reference1000"/>
    <w:basedOn w:val="DefaultParagraphFont"/>
    <w:rsid w:val="009A39DC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540A72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742183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sz w:val="32"/>
      <w:szCs w:val="32"/>
    </w:rPr>
  </w:style>
  <w:style w:type="paragraph" w:styleId="TableofFigures">
    <w:name w:val="table of figures"/>
    <w:basedOn w:val="Normal"/>
    <w:next w:val="Normal"/>
    <w:uiPriority w:val="99"/>
    <w:rsid w:val="007100CF"/>
    <w:pPr>
      <w:spacing w:line="360" w:lineRule="auto"/>
      <w:ind w:left="100" w:hangingChars="100" w:hanging="100"/>
    </w:pPr>
    <w:rPr>
      <w:rFonts w:eastAsia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8C6E76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446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3108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0971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5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436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76463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0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4878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5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2003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5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4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69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26958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2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01898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19847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77485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46596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BD32C59-7006-7D4E-8A63-B6D9455032F5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10B40-5DF5-4DE6-B0A0-A33AA4A7B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4056</Words>
  <Characters>26483</Characters>
  <Application>Microsoft Office Word</Application>
  <DocSecurity>0</DocSecurity>
  <Lines>1151</Lines>
  <Paragraphs>954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Ishikawa, Tomofumi</dc:creator>
  <cp:lastModifiedBy>Ishikawa, Tomofumi</cp:lastModifiedBy>
  <cp:revision>3</cp:revision>
  <dcterms:created xsi:type="dcterms:W3CDTF">2026-04-24T05:42:00Z</dcterms:created>
  <dcterms:modified xsi:type="dcterms:W3CDTF">2026-04-24T05:42:00Z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a6f01b5-c24b-4fa8-8e8f-cee31f47fe31_Enabled">
    <vt:lpwstr>true</vt:lpwstr>
  </property>
  <property fmtid="{D5CDD505-2E9C-101B-9397-08002B2CF9AE}" pid="3" name="MSIP_Label_fa6f01b5-c24b-4fa8-8e8f-cee31f47fe31_SetDate">
    <vt:lpwstr>2024-08-07T23:34:48Z</vt:lpwstr>
  </property>
  <property fmtid="{D5CDD505-2E9C-101B-9397-08002B2CF9AE}" pid="4" name="MSIP_Label_fa6f01b5-c24b-4fa8-8e8f-cee31f47fe31_Method">
    <vt:lpwstr>Privileged</vt:lpwstr>
  </property>
  <property fmtid="{D5CDD505-2E9C-101B-9397-08002B2CF9AE}" pid="5" name="MSIP_Label_fa6f01b5-c24b-4fa8-8e8f-cee31f47fe31_Name">
    <vt:lpwstr>fa6f01b5-c24b-4fa8-8e8f-cee31f47fe31</vt:lpwstr>
  </property>
  <property fmtid="{D5CDD505-2E9C-101B-9397-08002B2CF9AE}" pid="6" name="MSIP_Label_fa6f01b5-c24b-4fa8-8e8f-cee31f47fe31_SiteId">
    <vt:lpwstr>7a916015-20ae-4ad1-9170-eefd915e9272</vt:lpwstr>
  </property>
  <property fmtid="{D5CDD505-2E9C-101B-9397-08002B2CF9AE}" pid="7" name="MSIP_Label_fa6f01b5-c24b-4fa8-8e8f-cee31f47fe31_ActionId">
    <vt:lpwstr>36b7a0b3-3696-4971-8f44-884abd819179</vt:lpwstr>
  </property>
  <property fmtid="{D5CDD505-2E9C-101B-9397-08002B2CF9AE}" pid="8" name="MSIP_Label_fa6f01b5-c24b-4fa8-8e8f-cee31f47fe31_ContentBits">
    <vt:lpwstr>0</vt:lpwstr>
  </property>
  <property fmtid="{D5CDD505-2E9C-101B-9397-08002B2CF9AE}" pid="9" name="GrammarlyDocumentId">
    <vt:lpwstr>a9e1c26e-b62a-49cb-88e5-12f51adbef97</vt:lpwstr>
  </property>
</Properties>
</file>