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EFB" w:rsidRPr="00221EFB" w:rsidRDefault="00221EFB" w:rsidP="00221EFB">
      <w:pPr>
        <w:spacing w:after="0" w:line="240" w:lineRule="auto"/>
        <w:rPr>
          <w:rFonts w:ascii="Calibri" w:eastAsia="Calibri" w:hAnsi="Calibri" w:cs="Times New Roman"/>
          <w:b/>
        </w:rPr>
      </w:pPr>
      <w:r w:rsidRPr="00221EFB">
        <w:rPr>
          <w:rFonts w:ascii="Calibri" w:eastAsia="Calibri" w:hAnsi="Calibri" w:cs="Times New Roman"/>
          <w:b/>
        </w:rPr>
        <w:t>Supplementary table 1</w:t>
      </w:r>
    </w:p>
    <w:p w:rsidR="00221EFB" w:rsidRPr="00221EFB" w:rsidRDefault="00221EFB" w:rsidP="00221EFB">
      <w:pPr>
        <w:spacing w:after="0" w:line="240" w:lineRule="auto"/>
        <w:rPr>
          <w:rFonts w:ascii="Calibri" w:eastAsia="Calibri" w:hAnsi="Calibri" w:cs="Times New Roman"/>
          <w:b/>
        </w:rPr>
      </w:pPr>
    </w:p>
    <w:p w:rsidR="00221EFB" w:rsidRPr="00221EFB" w:rsidRDefault="00221EFB" w:rsidP="00221EFB">
      <w:pPr>
        <w:spacing w:after="0" w:line="240" w:lineRule="auto"/>
        <w:rPr>
          <w:rFonts w:ascii="Calibri" w:eastAsia="Calibri" w:hAnsi="Calibri" w:cs="Times New Roman"/>
        </w:rPr>
      </w:pPr>
      <w:r w:rsidRPr="00221EFB">
        <w:rPr>
          <w:rFonts w:ascii="Calibri" w:eastAsia="Calibri" w:hAnsi="Calibri" w:cs="Times New Roman"/>
        </w:rPr>
        <w:t>Skeletal and dental cephalometric landmarks used in this study.</w:t>
      </w:r>
    </w:p>
    <w:tbl>
      <w:tblPr>
        <w:tblW w:w="554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7"/>
        <w:gridCol w:w="3357"/>
      </w:tblGrid>
      <w:tr w:rsidR="00221EFB" w:rsidRPr="00221EFB" w:rsidTr="00C925D2">
        <w:trPr>
          <w:trHeight w:val="375"/>
        </w:trPr>
        <w:tc>
          <w:tcPr>
            <w:tcW w:w="5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nl-NL"/>
              </w:rPr>
              <w:t>Skeletal landmarks</w:t>
            </w:r>
          </w:p>
        </w:tc>
      </w:tr>
      <w:tr w:rsidR="00221EFB" w:rsidRPr="00221EFB" w:rsidTr="00C925D2">
        <w:trPr>
          <w:trHeight w:val="375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Po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Porion</w:t>
            </w:r>
            <w:proofErr w:type="spellEnd"/>
          </w:p>
        </w:tc>
      </w:tr>
      <w:tr w:rsidR="00221EFB" w:rsidRPr="00221EFB" w:rsidTr="00C925D2">
        <w:trPr>
          <w:trHeight w:val="375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Or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Oribitale</w:t>
            </w:r>
            <w:proofErr w:type="spellEnd"/>
          </w:p>
        </w:tc>
      </w:tr>
      <w:tr w:rsidR="00221EFB" w:rsidRPr="00221EFB" w:rsidTr="00C925D2">
        <w:trPr>
          <w:trHeight w:val="345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S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Sella </w:t>
            </w:r>
            <w:proofErr w:type="spellStart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turcica</w:t>
            </w:r>
            <w:proofErr w:type="spellEnd"/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N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Nasion</w:t>
            </w:r>
            <w:proofErr w:type="spellEnd"/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ANS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Anterior Nasal Spine</w:t>
            </w:r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PNS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Posterior Nasal Spine</w:t>
            </w:r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A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A-point</w:t>
            </w:r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B-point</w:t>
            </w:r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Po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Pogonion</w:t>
            </w:r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Gn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Gnathion</w:t>
            </w:r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Go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Gonion</w:t>
            </w:r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Ba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Basion</w:t>
            </w:r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Ar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Articulare</w:t>
            </w:r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</w:tr>
      <w:tr w:rsidR="00221EFB" w:rsidRPr="00221EFB" w:rsidTr="00C925D2">
        <w:trPr>
          <w:trHeight w:val="300"/>
        </w:trPr>
        <w:tc>
          <w:tcPr>
            <w:tcW w:w="5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val="nl-NL" w:eastAsia="nl-NL"/>
              </w:rPr>
              <w:t>Dental landmarks</w:t>
            </w:r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U1i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Upper Incisor tip</w:t>
            </w:r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U1r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Upper Incisor root apex</w:t>
            </w:r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L1i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Lower Incisor tip</w:t>
            </w:r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L1r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Lower Incisor root apex</w:t>
            </w:r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II 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Interincisal point</w:t>
            </w:r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U6 MB cusp</w:t>
            </w:r>
          </w:p>
        </w:tc>
        <w:tc>
          <w:tcPr>
            <w:tcW w:w="3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Upper first molar </w:t>
            </w:r>
            <w:proofErr w:type="spellStart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mesiobuccal</w:t>
            </w:r>
            <w:proofErr w:type="spellEnd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cusp</w:t>
            </w:r>
          </w:p>
        </w:tc>
      </w:tr>
      <w:tr w:rsidR="00221EFB" w:rsidRPr="00221EFB" w:rsidTr="00C925D2">
        <w:trPr>
          <w:trHeight w:val="300"/>
        </w:trPr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L6 MB cusp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Lower first molar </w:t>
            </w:r>
            <w:proofErr w:type="spellStart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mesiobuccal</w:t>
            </w:r>
            <w:proofErr w:type="spellEnd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cusp</w:t>
            </w:r>
          </w:p>
        </w:tc>
      </w:tr>
    </w:tbl>
    <w:p w:rsidR="00221EFB" w:rsidRPr="00221EFB" w:rsidRDefault="00221EFB" w:rsidP="00221EFB">
      <w:pPr>
        <w:spacing w:after="0" w:line="240" w:lineRule="auto"/>
        <w:rPr>
          <w:rFonts w:ascii="Calibri" w:eastAsia="Calibri" w:hAnsi="Calibri" w:cs="Times New Roman"/>
        </w:rPr>
      </w:pPr>
    </w:p>
    <w:p w:rsidR="00221EFB" w:rsidRPr="00221EFB" w:rsidRDefault="00221EFB" w:rsidP="00221EFB">
      <w:pPr>
        <w:rPr>
          <w:rFonts w:ascii="Calibri" w:eastAsia="Calibri" w:hAnsi="Calibri" w:cs="Times New Roman"/>
          <w:b/>
        </w:rPr>
      </w:pPr>
      <w:r w:rsidRPr="00221EFB">
        <w:rPr>
          <w:rFonts w:ascii="Calibri" w:eastAsia="Calibri" w:hAnsi="Calibri" w:cs="Times New Roman"/>
          <w:b/>
        </w:rPr>
        <w:br w:type="page"/>
      </w:r>
    </w:p>
    <w:p w:rsidR="00221EFB" w:rsidRPr="00221EFB" w:rsidRDefault="00221EFB" w:rsidP="00221EFB">
      <w:pPr>
        <w:spacing w:after="0" w:line="240" w:lineRule="auto"/>
        <w:rPr>
          <w:rFonts w:ascii="Calibri" w:eastAsia="Calibri" w:hAnsi="Calibri" w:cs="Times New Roman"/>
          <w:b/>
        </w:rPr>
      </w:pPr>
      <w:r w:rsidRPr="00221EFB">
        <w:rPr>
          <w:rFonts w:ascii="Calibri" w:eastAsia="Calibri" w:hAnsi="Calibri" w:cs="Times New Roman"/>
          <w:b/>
        </w:rPr>
        <w:lastRenderedPageBreak/>
        <w:t>Supplementary table 2</w:t>
      </w:r>
    </w:p>
    <w:p w:rsidR="00221EFB" w:rsidRPr="00221EFB" w:rsidRDefault="00221EFB" w:rsidP="00221EFB">
      <w:pPr>
        <w:spacing w:after="0" w:line="240" w:lineRule="auto"/>
        <w:rPr>
          <w:rFonts w:ascii="Calibri" w:eastAsia="Calibri" w:hAnsi="Calibri" w:cs="Times New Roman"/>
          <w:b/>
        </w:rPr>
      </w:pPr>
    </w:p>
    <w:p w:rsidR="00221EFB" w:rsidRPr="00221EFB" w:rsidRDefault="00221EFB" w:rsidP="00221EFB">
      <w:pPr>
        <w:spacing w:after="0" w:line="240" w:lineRule="auto"/>
        <w:rPr>
          <w:rFonts w:ascii="Calibri" w:eastAsia="Calibri" w:hAnsi="Calibri" w:cs="Times New Roman"/>
        </w:rPr>
      </w:pPr>
      <w:r w:rsidRPr="00221EFB">
        <w:rPr>
          <w:rFonts w:ascii="Calibri" w:eastAsia="Calibri" w:hAnsi="Calibri" w:cs="Times New Roman"/>
        </w:rPr>
        <w:t xml:space="preserve">Skeletal and </w:t>
      </w:r>
      <w:proofErr w:type="spellStart"/>
      <w:r w:rsidRPr="00221EFB">
        <w:rPr>
          <w:rFonts w:ascii="Calibri" w:eastAsia="Calibri" w:hAnsi="Calibri" w:cs="Times New Roman"/>
        </w:rPr>
        <w:t>dentoalveolar</w:t>
      </w:r>
      <w:proofErr w:type="spellEnd"/>
      <w:r w:rsidRPr="00221EFB">
        <w:rPr>
          <w:rFonts w:ascii="Calibri" w:eastAsia="Calibri" w:hAnsi="Calibri" w:cs="Times New Roman"/>
        </w:rPr>
        <w:t xml:space="preserve"> cephalometric variables (angles and distances) used in this study.</w:t>
      </w:r>
    </w:p>
    <w:tbl>
      <w:tblPr>
        <w:tblW w:w="8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820"/>
        <w:gridCol w:w="1360"/>
        <w:gridCol w:w="1280"/>
        <w:gridCol w:w="960"/>
      </w:tblGrid>
      <w:tr w:rsidR="00221EFB" w:rsidRPr="00221EFB" w:rsidTr="00C925D2">
        <w:trPr>
          <w:trHeight w:val="375"/>
        </w:trPr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val="nl-NL" w:eastAsia="nl-NL"/>
              </w:rPr>
              <w:t>Variable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 </w:t>
            </w:r>
          </w:p>
        </w:tc>
      </w:tr>
      <w:tr w:rsidR="00221EFB" w:rsidRPr="00221EFB" w:rsidTr="00C925D2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b/>
                <w:color w:val="000000"/>
                <w:lang w:val="nl-NL" w:eastAsia="nl-NL"/>
              </w:rPr>
              <w:t>Skeletal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</w:p>
        </w:tc>
      </w:tr>
      <w:tr w:rsidR="00221EFB" w:rsidRPr="00221EFB" w:rsidTr="00C925D2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SNA 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(</w:t>
            </w:r>
            <w:r w:rsidRPr="00221EFB">
              <w:rPr>
                <w:rFonts w:ascii="Calibri" w:eastAsia="Times New Roman" w:hAnsi="Calibri" w:cs="Calibri"/>
                <w:vertAlign w:val="superscript"/>
                <w:lang w:val="nl-NL" w:eastAsia="nl-NL"/>
              </w:rPr>
              <w:t>0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)</w:t>
            </w: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Angle between line SN and line 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221EFB" w:rsidRPr="00221EFB" w:rsidTr="00C925D2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SNB 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(</w:t>
            </w:r>
            <w:r w:rsidRPr="00221EFB">
              <w:rPr>
                <w:rFonts w:ascii="Calibri" w:eastAsia="Times New Roman" w:hAnsi="Calibri" w:cs="Calibri"/>
                <w:vertAlign w:val="superscript"/>
                <w:lang w:val="nl-NL" w:eastAsia="nl-NL"/>
              </w:rPr>
              <w:t>0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)</w:t>
            </w: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Angle between line SN and line NB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221EFB" w:rsidRPr="00221EFB" w:rsidTr="00C925D2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ANB 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(</w:t>
            </w:r>
            <w:r w:rsidRPr="00221EFB">
              <w:rPr>
                <w:rFonts w:ascii="Calibri" w:eastAsia="Times New Roman" w:hAnsi="Calibri" w:cs="Calibri"/>
                <w:vertAlign w:val="superscript"/>
                <w:lang w:val="nl-NL" w:eastAsia="nl-NL"/>
              </w:rPr>
              <w:t>0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)</w:t>
            </w: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Angle between line AN and line NB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221EFB" w:rsidRPr="00221EFB" w:rsidTr="00C925D2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ANS-PNS-/-Go-Gn 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(</w:t>
            </w:r>
            <w:r w:rsidRPr="00221EFB">
              <w:rPr>
                <w:rFonts w:ascii="Calibri" w:eastAsia="Times New Roman" w:hAnsi="Calibri" w:cs="Calibri"/>
                <w:vertAlign w:val="superscript"/>
                <w:lang w:val="nl-NL" w:eastAsia="nl-NL"/>
              </w:rPr>
              <w:t>0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)</w:t>
            </w: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Angle between line ANS - PNS and line Go - </w:t>
            </w:r>
            <w:proofErr w:type="spellStart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Gn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221EFB" w:rsidRPr="00221EFB" w:rsidTr="00C925D2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Occl-/ -SN 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(</w:t>
            </w:r>
            <w:r w:rsidRPr="00221EFB">
              <w:rPr>
                <w:rFonts w:ascii="Calibri" w:eastAsia="Times New Roman" w:hAnsi="Calibri" w:cs="Calibri"/>
                <w:vertAlign w:val="superscript"/>
                <w:lang w:val="nl-NL" w:eastAsia="nl-NL"/>
              </w:rPr>
              <w:t>0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)</w:t>
            </w: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Angle between occlusal plane (U6-II) to line SN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221EFB" w:rsidRPr="00221EFB" w:rsidTr="00C925D2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SN-/-Go-Gn 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(</w:t>
            </w:r>
            <w:r w:rsidRPr="00221EFB">
              <w:rPr>
                <w:rFonts w:ascii="Calibri" w:eastAsia="Times New Roman" w:hAnsi="Calibri" w:cs="Calibri"/>
                <w:vertAlign w:val="superscript"/>
                <w:lang w:val="nl-NL" w:eastAsia="nl-NL"/>
              </w:rPr>
              <w:t>0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)</w:t>
            </w: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Angle between line SN and line Go - </w:t>
            </w:r>
            <w:proofErr w:type="spellStart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Gn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221EFB" w:rsidRPr="00221EFB" w:rsidTr="00C925D2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>Pog to NB (mm)</w:t>
            </w: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Distance between </w:t>
            </w:r>
            <w:proofErr w:type="spellStart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Pog</w:t>
            </w:r>
            <w:proofErr w:type="spellEnd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perpendicular to NB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221EFB" w:rsidRPr="00221EFB" w:rsidTr="00C925D2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N-S-Ba 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(</w:t>
            </w:r>
            <w:r w:rsidRPr="00221EFB">
              <w:rPr>
                <w:rFonts w:ascii="Calibri" w:eastAsia="Times New Roman" w:hAnsi="Calibri" w:cs="Calibri"/>
                <w:vertAlign w:val="superscript"/>
                <w:lang w:val="nl-NL" w:eastAsia="nl-NL"/>
              </w:rPr>
              <w:t>0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)</w:t>
            </w: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Angle between line NS and line Ba-S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221EFB" w:rsidRPr="00221EFB" w:rsidTr="00C925D2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</w:pPr>
            <w:proofErr w:type="spellStart"/>
            <w:r w:rsidRPr="00221EFB">
              <w:rPr>
                <w:rFonts w:ascii="Calibri" w:eastAsia="Times New Roman" w:hAnsi="Calibri" w:cs="Times New Roman"/>
                <w:b/>
                <w:color w:val="000000"/>
                <w:lang w:eastAsia="nl-NL"/>
              </w:rPr>
              <w:t>Dentoalveolar</w:t>
            </w:r>
            <w:proofErr w:type="spellEnd"/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221EFB" w:rsidRPr="00221EFB" w:rsidTr="00C925D2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Upper inc-/-ANS-PNS 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(</w:t>
            </w:r>
            <w:r w:rsidRPr="00221EFB">
              <w:rPr>
                <w:rFonts w:ascii="Calibri" w:eastAsia="Times New Roman" w:hAnsi="Calibri" w:cs="Calibri"/>
                <w:vertAlign w:val="superscript"/>
                <w:lang w:val="nl-NL" w:eastAsia="nl-NL"/>
              </w:rPr>
              <w:t>0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)</w:t>
            </w:r>
          </w:p>
        </w:tc>
        <w:tc>
          <w:tcPr>
            <w:tcW w:w="5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Angle between Upper incisor and line ANS-PNS</w:t>
            </w:r>
          </w:p>
        </w:tc>
      </w:tr>
      <w:tr w:rsidR="00221EFB" w:rsidRPr="00221EFB" w:rsidTr="00C925D2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Upper </w:t>
            </w:r>
            <w:proofErr w:type="spellStart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inc</w:t>
            </w:r>
            <w:proofErr w:type="spellEnd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to NA (mm)</w:t>
            </w: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Distance between Upper incisor and line 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221EFB" w:rsidRPr="00221EFB" w:rsidTr="00C925D2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Inter-incisal angle 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(</w:t>
            </w:r>
            <w:r w:rsidRPr="00221EFB">
              <w:rPr>
                <w:rFonts w:ascii="Calibri" w:eastAsia="Times New Roman" w:hAnsi="Calibri" w:cs="Calibri"/>
                <w:vertAlign w:val="superscript"/>
                <w:lang w:val="nl-NL" w:eastAsia="nl-NL"/>
              </w:rPr>
              <w:t>0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)</w:t>
            </w: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Angle between Upper incisor and Lower incisor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221EFB" w:rsidRPr="00221EFB" w:rsidTr="00C925D2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nl-NL"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val="nl-NL" w:eastAsia="nl-NL"/>
              </w:rPr>
              <w:t xml:space="preserve">Lower inc-/- GoGn 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(</w:t>
            </w:r>
            <w:r w:rsidRPr="00221EFB">
              <w:rPr>
                <w:rFonts w:ascii="Calibri" w:eastAsia="Times New Roman" w:hAnsi="Calibri" w:cs="Calibri"/>
                <w:vertAlign w:val="superscript"/>
                <w:lang w:val="nl-NL" w:eastAsia="nl-NL"/>
              </w:rPr>
              <w:t>0</w:t>
            </w:r>
            <w:r w:rsidRPr="00221EFB">
              <w:rPr>
                <w:rFonts w:ascii="Calibri" w:eastAsia="Times New Roman" w:hAnsi="Calibri" w:cs="Calibri"/>
                <w:lang w:val="nl-NL" w:eastAsia="nl-NL"/>
              </w:rPr>
              <w:t>)</w:t>
            </w:r>
          </w:p>
        </w:tc>
        <w:tc>
          <w:tcPr>
            <w:tcW w:w="4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Angle between Lower incisor and line Go - </w:t>
            </w:r>
            <w:proofErr w:type="spellStart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Gn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221EFB" w:rsidRPr="00221EFB" w:rsidTr="00C925D2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Lower </w:t>
            </w:r>
            <w:proofErr w:type="spellStart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inc</w:t>
            </w:r>
            <w:proofErr w:type="spellEnd"/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to NB (mm)</w:t>
            </w:r>
          </w:p>
        </w:tc>
        <w:tc>
          <w:tcPr>
            <w:tcW w:w="54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1EFB" w:rsidRPr="00221EFB" w:rsidRDefault="00221EFB" w:rsidP="00221EF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221EFB">
              <w:rPr>
                <w:rFonts w:ascii="Calibri" w:eastAsia="Times New Roman" w:hAnsi="Calibri" w:cs="Times New Roman"/>
                <w:color w:val="000000"/>
                <w:lang w:eastAsia="nl-NL"/>
              </w:rPr>
              <w:t>Distance between Lower incisor perpendicular to line NB</w:t>
            </w:r>
          </w:p>
        </w:tc>
      </w:tr>
    </w:tbl>
    <w:p w:rsidR="00424B96" w:rsidRDefault="00424B96">
      <w:bookmarkStart w:id="0" w:name="_GoBack"/>
      <w:bookmarkEnd w:id="0"/>
    </w:p>
    <w:sectPr w:rsidR="00424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FB"/>
    <w:rsid w:val="00221EFB"/>
    <w:rsid w:val="0031436D"/>
    <w:rsid w:val="003B31F2"/>
    <w:rsid w:val="00424B96"/>
    <w:rsid w:val="007651F0"/>
    <w:rsid w:val="007A145D"/>
    <w:rsid w:val="00A55037"/>
    <w:rsid w:val="00BE72DE"/>
    <w:rsid w:val="00C803D7"/>
    <w:rsid w:val="00D530F9"/>
    <w:rsid w:val="00FF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Bantaya, Jessbert</dc:creator>
  <cp:lastModifiedBy>Bantaya, Jessbert</cp:lastModifiedBy>
  <cp:revision>1</cp:revision>
  <dcterms:created xsi:type="dcterms:W3CDTF">2021-08-10T11:35:00Z</dcterms:created>
  <dcterms:modified xsi:type="dcterms:W3CDTF">2021-08-10T11:36:00Z</dcterms:modified>
</cp:coreProperties>
</file>