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FA074A" w14:textId="6059BD99" w:rsidR="002C5A24" w:rsidRDefault="002C5A24" w:rsidP="00F04FAD">
      <w:pPr>
        <w:spacing w:before="240"/>
        <w:jc w:val="both"/>
        <w:rPr>
          <w:rFonts w:asciiTheme="majorBidi" w:hAnsiTheme="majorBidi" w:cstheme="majorBidi"/>
          <w:sz w:val="20"/>
          <w:szCs w:val="20"/>
        </w:rPr>
      </w:pPr>
    </w:p>
    <w:tbl>
      <w:tblPr>
        <w:tblStyle w:val="TableGrid"/>
        <w:tblpPr w:leftFromText="180" w:rightFromText="180" w:horzAnchor="margin" w:tblpY="1608"/>
        <w:tblW w:w="10634" w:type="dxa"/>
        <w:tblLook w:val="04A0" w:firstRow="1" w:lastRow="0" w:firstColumn="1" w:lastColumn="0" w:noHBand="0" w:noVBand="1"/>
      </w:tblPr>
      <w:tblGrid>
        <w:gridCol w:w="1016"/>
        <w:gridCol w:w="1188"/>
        <w:gridCol w:w="450"/>
        <w:gridCol w:w="738"/>
        <w:gridCol w:w="813"/>
        <w:gridCol w:w="400"/>
        <w:gridCol w:w="1268"/>
        <w:gridCol w:w="1188"/>
        <w:gridCol w:w="471"/>
        <w:gridCol w:w="717"/>
        <w:gridCol w:w="822"/>
        <w:gridCol w:w="368"/>
        <w:gridCol w:w="1195"/>
      </w:tblGrid>
      <w:tr w:rsidR="00F15763" w:rsidRPr="00A77FDA" w14:paraId="0F392DA7" w14:textId="77777777" w:rsidTr="00F15763">
        <w:trPr>
          <w:trHeight w:val="192"/>
        </w:trPr>
        <w:tc>
          <w:tcPr>
            <w:tcW w:w="1016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nil"/>
            </w:tcBorders>
          </w:tcPr>
          <w:p w14:paraId="1F28BEAF" w14:textId="77777777" w:rsidR="00F15763" w:rsidRPr="00A77FDA" w:rsidRDefault="00F15763" w:rsidP="00F15763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A77FDA">
              <w:rPr>
                <w:rFonts w:asciiTheme="majorBidi" w:hAnsiTheme="majorBidi" w:cstheme="majorBidi"/>
                <w:sz w:val="20"/>
                <w:szCs w:val="20"/>
              </w:rPr>
              <w:t>Statistic measure</w:t>
            </w:r>
          </w:p>
        </w:tc>
        <w:tc>
          <w:tcPr>
            <w:tcW w:w="9618" w:type="dxa"/>
            <w:gridSpan w:val="12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</w:tcPr>
          <w:p w14:paraId="79280448" w14:textId="77777777" w:rsidR="00F15763" w:rsidRPr="00A77FDA" w:rsidRDefault="00F15763" w:rsidP="00F1576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77FDA">
              <w:rPr>
                <w:rFonts w:asciiTheme="majorBidi" w:hAnsiTheme="majorBidi" w:cstheme="majorBidi"/>
                <w:sz w:val="20"/>
                <w:szCs w:val="20"/>
              </w:rPr>
              <w:t>Weekly Follow-up</w:t>
            </w:r>
          </w:p>
        </w:tc>
      </w:tr>
      <w:tr w:rsidR="00F15763" w:rsidRPr="00A77FDA" w14:paraId="698BA085" w14:textId="77777777" w:rsidTr="00F15763">
        <w:trPr>
          <w:trHeight w:val="192"/>
        </w:trPr>
        <w:tc>
          <w:tcPr>
            <w:tcW w:w="1016" w:type="dxa"/>
            <w:vMerge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nil"/>
            </w:tcBorders>
          </w:tcPr>
          <w:p w14:paraId="1F991DF0" w14:textId="77777777" w:rsidR="00F15763" w:rsidRPr="00A77FDA" w:rsidRDefault="00F15763" w:rsidP="00F1576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857" w:type="dxa"/>
            <w:gridSpan w:val="6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</w:tcPr>
          <w:p w14:paraId="501E317D" w14:textId="77777777" w:rsidR="00F15763" w:rsidRPr="00A77FDA" w:rsidRDefault="00F15763" w:rsidP="00F1576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77FDA">
              <w:rPr>
                <w:rFonts w:asciiTheme="majorBidi" w:hAnsiTheme="majorBidi" w:cstheme="majorBidi"/>
                <w:sz w:val="20"/>
                <w:szCs w:val="20"/>
              </w:rPr>
              <w:t>Group I PLLT (N= 13)</w:t>
            </w:r>
          </w:p>
        </w:tc>
        <w:tc>
          <w:tcPr>
            <w:tcW w:w="4761" w:type="dxa"/>
            <w:gridSpan w:val="6"/>
            <w:tcBorders>
              <w:top w:val="single" w:sz="1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15D762E" w14:textId="77777777" w:rsidR="00F15763" w:rsidRPr="00A77FDA" w:rsidRDefault="00F15763" w:rsidP="00F1576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77FDA">
              <w:rPr>
                <w:rFonts w:asciiTheme="majorBidi" w:hAnsiTheme="majorBidi" w:cstheme="majorBidi"/>
                <w:sz w:val="20"/>
                <w:szCs w:val="20"/>
              </w:rPr>
              <w:t>Group II EGF (N= 14)</w:t>
            </w:r>
          </w:p>
        </w:tc>
      </w:tr>
      <w:tr w:rsidR="00F15763" w:rsidRPr="00A77FDA" w14:paraId="66B86F5E" w14:textId="77777777" w:rsidTr="00F15763">
        <w:trPr>
          <w:trHeight w:val="192"/>
        </w:trPr>
        <w:tc>
          <w:tcPr>
            <w:tcW w:w="1016" w:type="dxa"/>
            <w:vMerge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nil"/>
            </w:tcBorders>
          </w:tcPr>
          <w:p w14:paraId="2C99F80B" w14:textId="77777777" w:rsidR="00F15763" w:rsidRPr="00A77FDA" w:rsidRDefault="00F15763" w:rsidP="00F1576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857" w:type="dxa"/>
            <w:gridSpan w:val="6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</w:tcPr>
          <w:p w14:paraId="29CD7CCA" w14:textId="77777777" w:rsidR="00F15763" w:rsidRPr="00A77FDA" w:rsidRDefault="00F15763" w:rsidP="00F1576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77FDA">
              <w:rPr>
                <w:rFonts w:asciiTheme="majorBidi" w:hAnsiTheme="majorBidi" w:cstheme="majorBidi"/>
                <w:sz w:val="20"/>
                <w:szCs w:val="20"/>
              </w:rPr>
              <w:t>Age (28.23±7.07)</w:t>
            </w:r>
          </w:p>
        </w:tc>
        <w:tc>
          <w:tcPr>
            <w:tcW w:w="4761" w:type="dxa"/>
            <w:gridSpan w:val="6"/>
            <w:tcBorders>
              <w:top w:val="single" w:sz="12" w:space="0" w:color="auto"/>
              <w:left w:val="nil"/>
              <w:bottom w:val="single" w:sz="18" w:space="0" w:color="auto"/>
              <w:right w:val="single" w:sz="12" w:space="0" w:color="auto"/>
            </w:tcBorders>
          </w:tcPr>
          <w:p w14:paraId="4B390D1A" w14:textId="77777777" w:rsidR="00F15763" w:rsidRPr="00A77FDA" w:rsidRDefault="00F15763" w:rsidP="00F1576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77FDA">
              <w:rPr>
                <w:rFonts w:asciiTheme="majorBidi" w:hAnsiTheme="majorBidi" w:cstheme="majorBidi"/>
                <w:sz w:val="20"/>
                <w:szCs w:val="20"/>
              </w:rPr>
              <w:t>Age (27.30±7.25)</w:t>
            </w:r>
          </w:p>
        </w:tc>
      </w:tr>
      <w:tr w:rsidR="00F15763" w:rsidRPr="00A77FDA" w14:paraId="79F38C0C" w14:textId="77777777" w:rsidTr="00F15763">
        <w:trPr>
          <w:trHeight w:val="192"/>
        </w:trPr>
        <w:tc>
          <w:tcPr>
            <w:tcW w:w="1016" w:type="dxa"/>
            <w:vMerge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nil"/>
            </w:tcBorders>
          </w:tcPr>
          <w:p w14:paraId="4C954995" w14:textId="77777777" w:rsidR="00F15763" w:rsidRPr="00A77FDA" w:rsidRDefault="00F15763" w:rsidP="00F1576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1634AA34" w14:textId="77777777" w:rsidR="00F15763" w:rsidRPr="00A77FDA" w:rsidRDefault="00F15763" w:rsidP="00F1576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77FDA">
              <w:rPr>
                <w:rFonts w:asciiTheme="majorBidi" w:hAnsiTheme="majorBidi" w:cstheme="majorBidi"/>
                <w:sz w:val="20"/>
                <w:szCs w:val="20"/>
              </w:rPr>
              <w:t>D0</w:t>
            </w:r>
          </w:p>
        </w:tc>
        <w:tc>
          <w:tcPr>
            <w:tcW w:w="1188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7D7254E5" w14:textId="77777777" w:rsidR="00F15763" w:rsidRPr="00A77FDA" w:rsidRDefault="00F15763" w:rsidP="00F1576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77FDA">
              <w:rPr>
                <w:rFonts w:asciiTheme="majorBidi" w:hAnsiTheme="majorBidi" w:cstheme="majorBidi"/>
                <w:sz w:val="20"/>
                <w:szCs w:val="20"/>
              </w:rPr>
              <w:t>D7</w:t>
            </w:r>
          </w:p>
        </w:tc>
        <w:tc>
          <w:tcPr>
            <w:tcW w:w="1213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262FC463" w14:textId="77777777" w:rsidR="00F15763" w:rsidRPr="00A77FDA" w:rsidRDefault="00F15763" w:rsidP="00F1576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77FDA">
              <w:rPr>
                <w:rFonts w:asciiTheme="majorBidi" w:hAnsiTheme="majorBidi" w:cstheme="majorBidi"/>
                <w:sz w:val="20"/>
                <w:szCs w:val="20"/>
              </w:rPr>
              <w:t>D14</w:t>
            </w:r>
          </w:p>
        </w:tc>
        <w:tc>
          <w:tcPr>
            <w:tcW w:w="1268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118DD2B9" w14:textId="77777777" w:rsidR="00F15763" w:rsidRPr="00A77FDA" w:rsidRDefault="00F15763" w:rsidP="00F1576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77FDA">
              <w:rPr>
                <w:rFonts w:asciiTheme="majorBidi" w:hAnsiTheme="majorBidi" w:cstheme="majorBidi"/>
                <w:sz w:val="20"/>
                <w:szCs w:val="20"/>
              </w:rPr>
              <w:t>D21</w:t>
            </w:r>
          </w:p>
        </w:tc>
        <w:tc>
          <w:tcPr>
            <w:tcW w:w="1188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08D9C4FF" w14:textId="77777777" w:rsidR="00F15763" w:rsidRPr="00A77FDA" w:rsidRDefault="00F15763" w:rsidP="00F1576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77FDA">
              <w:rPr>
                <w:rFonts w:asciiTheme="majorBidi" w:hAnsiTheme="majorBidi" w:cstheme="majorBidi"/>
                <w:sz w:val="20"/>
                <w:szCs w:val="20"/>
              </w:rPr>
              <w:t>D0</w:t>
            </w:r>
          </w:p>
        </w:tc>
        <w:tc>
          <w:tcPr>
            <w:tcW w:w="1188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2567308C" w14:textId="77777777" w:rsidR="00F15763" w:rsidRPr="00A77FDA" w:rsidRDefault="00F15763" w:rsidP="00F1576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77FDA">
              <w:rPr>
                <w:rFonts w:asciiTheme="majorBidi" w:hAnsiTheme="majorBidi" w:cstheme="majorBidi"/>
                <w:sz w:val="20"/>
                <w:szCs w:val="20"/>
              </w:rPr>
              <w:t>D7</w:t>
            </w:r>
          </w:p>
        </w:tc>
        <w:tc>
          <w:tcPr>
            <w:tcW w:w="1190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02BE3066" w14:textId="77777777" w:rsidR="00F15763" w:rsidRPr="00A77FDA" w:rsidRDefault="00F15763" w:rsidP="00F1576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77FDA">
              <w:rPr>
                <w:rFonts w:asciiTheme="majorBidi" w:hAnsiTheme="majorBidi" w:cstheme="majorBidi"/>
                <w:sz w:val="20"/>
                <w:szCs w:val="20"/>
              </w:rPr>
              <w:t>D14</w:t>
            </w:r>
          </w:p>
        </w:tc>
        <w:tc>
          <w:tcPr>
            <w:tcW w:w="1195" w:type="dxa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</w:tcPr>
          <w:p w14:paraId="55535BBF" w14:textId="77777777" w:rsidR="00F15763" w:rsidRPr="00A77FDA" w:rsidRDefault="00F15763" w:rsidP="00F1576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77FDA">
              <w:rPr>
                <w:rFonts w:asciiTheme="majorBidi" w:hAnsiTheme="majorBidi" w:cstheme="majorBidi"/>
                <w:sz w:val="20"/>
                <w:szCs w:val="20"/>
              </w:rPr>
              <w:t>D21</w:t>
            </w:r>
          </w:p>
        </w:tc>
      </w:tr>
      <w:tr w:rsidR="00F15763" w:rsidRPr="00A77FDA" w14:paraId="341909C3" w14:textId="77777777" w:rsidTr="00F15763">
        <w:trPr>
          <w:trHeight w:val="387"/>
        </w:trPr>
        <w:tc>
          <w:tcPr>
            <w:tcW w:w="1016" w:type="dxa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auto"/>
            </w:tcBorders>
          </w:tcPr>
          <w:p w14:paraId="0F509B27" w14:textId="77777777" w:rsidR="00F15763" w:rsidRPr="00A77FDA" w:rsidRDefault="00F15763" w:rsidP="00F15763">
            <w:pPr>
              <w:spacing w:before="24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77FDA">
              <w:rPr>
                <w:rFonts w:asciiTheme="majorBidi" w:hAnsiTheme="majorBidi" w:cstheme="majorBidi"/>
                <w:sz w:val="20"/>
                <w:szCs w:val="20"/>
              </w:rPr>
              <w:t>NRS</w:t>
            </w:r>
          </w:p>
        </w:tc>
        <w:tc>
          <w:tcPr>
            <w:tcW w:w="118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225CE523" w14:textId="77777777" w:rsidR="00F15763" w:rsidRPr="00A77FDA" w:rsidRDefault="00F15763" w:rsidP="00F15763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A77FDA">
              <w:rPr>
                <w:rFonts w:asciiTheme="majorBidi" w:hAnsiTheme="majorBidi" w:cstheme="majorBidi"/>
                <w:sz w:val="20"/>
                <w:szCs w:val="20"/>
              </w:rPr>
              <w:t>7.85±1.52</w:t>
            </w:r>
          </w:p>
        </w:tc>
        <w:tc>
          <w:tcPr>
            <w:tcW w:w="1188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60CF2B82" w14:textId="77777777" w:rsidR="00F15763" w:rsidRPr="00A77FDA" w:rsidRDefault="00F15763" w:rsidP="00F15763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A77FDA">
              <w:rPr>
                <w:rFonts w:asciiTheme="majorBidi" w:hAnsiTheme="majorBidi" w:cstheme="majorBidi"/>
                <w:sz w:val="20"/>
                <w:szCs w:val="20"/>
              </w:rPr>
              <w:t>4.27±2.76</w:t>
            </w:r>
          </w:p>
        </w:tc>
        <w:tc>
          <w:tcPr>
            <w:tcW w:w="1213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06C4F21F" w14:textId="77777777" w:rsidR="00F15763" w:rsidRPr="00A77FDA" w:rsidRDefault="00F15763" w:rsidP="00F15763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A77FDA">
              <w:rPr>
                <w:rFonts w:asciiTheme="majorBidi" w:hAnsiTheme="majorBidi" w:cstheme="majorBidi"/>
                <w:sz w:val="20"/>
                <w:szCs w:val="20"/>
              </w:rPr>
              <w:t>3.00±2.80</w:t>
            </w:r>
          </w:p>
        </w:tc>
        <w:tc>
          <w:tcPr>
            <w:tcW w:w="126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4C894536" w14:textId="77777777" w:rsidR="00F15763" w:rsidRPr="00A77FDA" w:rsidRDefault="00F15763" w:rsidP="00F15763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A77FDA">
              <w:rPr>
                <w:rFonts w:asciiTheme="majorBidi" w:hAnsiTheme="majorBidi" w:cstheme="majorBidi"/>
                <w:sz w:val="20"/>
                <w:szCs w:val="20"/>
              </w:rPr>
              <w:t>1.92±2.25</w:t>
            </w:r>
          </w:p>
        </w:tc>
        <w:tc>
          <w:tcPr>
            <w:tcW w:w="118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4930FA10" w14:textId="77777777" w:rsidR="00F15763" w:rsidRPr="00A77FDA" w:rsidRDefault="00F15763" w:rsidP="00F15763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A77FDA">
              <w:rPr>
                <w:rFonts w:asciiTheme="majorBidi" w:hAnsiTheme="majorBidi" w:cstheme="majorBidi"/>
                <w:sz w:val="20"/>
                <w:szCs w:val="20"/>
              </w:rPr>
              <w:t>7.36±1.82</w:t>
            </w:r>
          </w:p>
        </w:tc>
        <w:tc>
          <w:tcPr>
            <w:tcW w:w="1188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76F622A8" w14:textId="77777777" w:rsidR="00F15763" w:rsidRPr="00A77FDA" w:rsidRDefault="00F15763" w:rsidP="00F15763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A77FDA">
              <w:rPr>
                <w:rFonts w:asciiTheme="majorBidi" w:hAnsiTheme="majorBidi" w:cstheme="majorBidi"/>
                <w:sz w:val="20"/>
                <w:szCs w:val="20"/>
              </w:rPr>
              <w:t>4.68±3.23</w:t>
            </w:r>
          </w:p>
        </w:tc>
        <w:tc>
          <w:tcPr>
            <w:tcW w:w="1190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5B9C87FB" w14:textId="77777777" w:rsidR="00F15763" w:rsidRPr="00A77FDA" w:rsidRDefault="00F15763" w:rsidP="00F15763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A77FDA">
              <w:rPr>
                <w:rFonts w:asciiTheme="majorBidi" w:hAnsiTheme="majorBidi" w:cstheme="majorBidi"/>
                <w:sz w:val="20"/>
                <w:szCs w:val="20"/>
              </w:rPr>
              <w:t>3.79±2.67</w:t>
            </w:r>
          </w:p>
        </w:tc>
        <w:tc>
          <w:tcPr>
            <w:tcW w:w="1195" w:type="dxa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</w:tcPr>
          <w:p w14:paraId="1F199941" w14:textId="77777777" w:rsidR="00F15763" w:rsidRPr="00A77FDA" w:rsidRDefault="00F15763" w:rsidP="00F15763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A77FDA">
              <w:rPr>
                <w:rFonts w:asciiTheme="majorBidi" w:hAnsiTheme="majorBidi" w:cstheme="majorBidi"/>
                <w:sz w:val="20"/>
                <w:szCs w:val="20"/>
              </w:rPr>
              <w:t>3.36±2.82</w:t>
            </w:r>
          </w:p>
        </w:tc>
      </w:tr>
      <w:tr w:rsidR="00F15763" w:rsidRPr="00A77FDA" w14:paraId="11CE5FD0" w14:textId="77777777" w:rsidTr="00F15763">
        <w:trPr>
          <w:trHeight w:val="370"/>
        </w:trPr>
        <w:tc>
          <w:tcPr>
            <w:tcW w:w="1016" w:type="dxa"/>
            <w:tcBorders>
              <w:top w:val="nil"/>
              <w:left w:val="single" w:sz="12" w:space="0" w:color="auto"/>
              <w:bottom w:val="nil"/>
              <w:right w:val="single" w:sz="18" w:space="0" w:color="auto"/>
            </w:tcBorders>
          </w:tcPr>
          <w:p w14:paraId="3F984BB1" w14:textId="77777777" w:rsidR="00F15763" w:rsidRPr="00A77FDA" w:rsidRDefault="00F15763" w:rsidP="00F15763">
            <w:pPr>
              <w:spacing w:before="24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77FDA">
              <w:rPr>
                <w:rFonts w:asciiTheme="majorBidi" w:hAnsiTheme="majorBidi" w:cstheme="majorBidi"/>
                <w:sz w:val="20"/>
                <w:szCs w:val="20"/>
              </w:rPr>
              <w:t>PFO</w:t>
            </w:r>
          </w:p>
        </w:tc>
        <w:tc>
          <w:tcPr>
            <w:tcW w:w="1188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509C9493" w14:textId="77777777" w:rsidR="00F15763" w:rsidRPr="00A77FDA" w:rsidRDefault="00F15763" w:rsidP="00F15763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A77FDA">
              <w:rPr>
                <w:rFonts w:asciiTheme="majorBidi" w:hAnsiTheme="majorBidi" w:cstheme="majorBidi"/>
                <w:sz w:val="20"/>
                <w:szCs w:val="20"/>
              </w:rPr>
              <w:t>3.23±1.01</w:t>
            </w:r>
          </w:p>
        </w:tc>
        <w:tc>
          <w:tcPr>
            <w:tcW w:w="1188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21FCABFD" w14:textId="77777777" w:rsidR="00F15763" w:rsidRPr="00A77FDA" w:rsidRDefault="00F15763" w:rsidP="00F15763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A77FDA">
              <w:rPr>
                <w:rFonts w:asciiTheme="majorBidi" w:hAnsiTheme="majorBidi" w:cstheme="majorBidi"/>
                <w:sz w:val="20"/>
                <w:szCs w:val="20"/>
              </w:rPr>
              <w:t>3.55±0.96</w:t>
            </w:r>
          </w:p>
        </w:tc>
        <w:tc>
          <w:tcPr>
            <w:tcW w:w="1213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755EC18E" w14:textId="77777777" w:rsidR="00F15763" w:rsidRPr="00A77FDA" w:rsidRDefault="00F15763" w:rsidP="00F15763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A77FDA">
              <w:rPr>
                <w:rFonts w:asciiTheme="majorBidi" w:hAnsiTheme="majorBidi" w:cstheme="majorBidi"/>
                <w:sz w:val="20"/>
                <w:szCs w:val="20"/>
              </w:rPr>
              <w:t>3.69±0.97</w:t>
            </w:r>
          </w:p>
        </w:tc>
        <w:tc>
          <w:tcPr>
            <w:tcW w:w="1268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4F344AB6" w14:textId="77777777" w:rsidR="00F15763" w:rsidRPr="00A77FDA" w:rsidRDefault="00F15763" w:rsidP="00F15763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A77FDA">
              <w:rPr>
                <w:rFonts w:asciiTheme="majorBidi" w:hAnsiTheme="majorBidi" w:cstheme="majorBidi"/>
                <w:sz w:val="20"/>
                <w:szCs w:val="20"/>
              </w:rPr>
              <w:t>3.85±0.85</w:t>
            </w:r>
          </w:p>
        </w:tc>
        <w:tc>
          <w:tcPr>
            <w:tcW w:w="1188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24231823" w14:textId="77777777" w:rsidR="00F15763" w:rsidRPr="00A77FDA" w:rsidRDefault="00F15763" w:rsidP="00F15763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A77FDA">
              <w:rPr>
                <w:rFonts w:asciiTheme="majorBidi" w:hAnsiTheme="majorBidi" w:cstheme="majorBidi"/>
                <w:sz w:val="20"/>
                <w:szCs w:val="20"/>
              </w:rPr>
              <w:t>3.52±1.16</w:t>
            </w:r>
          </w:p>
        </w:tc>
        <w:tc>
          <w:tcPr>
            <w:tcW w:w="1188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7161BF65" w14:textId="77777777" w:rsidR="00F15763" w:rsidRPr="00A77FDA" w:rsidRDefault="00F15763" w:rsidP="00F15763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A77FDA">
              <w:rPr>
                <w:rFonts w:asciiTheme="majorBidi" w:hAnsiTheme="majorBidi" w:cstheme="majorBidi"/>
                <w:sz w:val="20"/>
                <w:szCs w:val="20"/>
              </w:rPr>
              <w:t>3.95±0.90</w:t>
            </w:r>
          </w:p>
        </w:tc>
        <w:tc>
          <w:tcPr>
            <w:tcW w:w="1190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4DF866DF" w14:textId="77777777" w:rsidR="00F15763" w:rsidRPr="00A77FDA" w:rsidRDefault="00F15763" w:rsidP="00F15763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A77FDA">
              <w:rPr>
                <w:rFonts w:asciiTheme="majorBidi" w:hAnsiTheme="majorBidi" w:cstheme="majorBidi"/>
                <w:sz w:val="20"/>
                <w:szCs w:val="20"/>
              </w:rPr>
              <w:t>4.00±0.83</w:t>
            </w:r>
          </w:p>
        </w:tc>
        <w:tc>
          <w:tcPr>
            <w:tcW w:w="1195" w:type="dxa"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</w:tcPr>
          <w:p w14:paraId="4D8F697B" w14:textId="77777777" w:rsidR="00F15763" w:rsidRPr="00A77FDA" w:rsidRDefault="00F15763" w:rsidP="00F15763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A77FDA">
              <w:rPr>
                <w:rFonts w:asciiTheme="majorBidi" w:hAnsiTheme="majorBidi" w:cstheme="majorBidi"/>
                <w:sz w:val="20"/>
                <w:szCs w:val="20"/>
              </w:rPr>
              <w:t>4.07±0.73</w:t>
            </w:r>
          </w:p>
        </w:tc>
      </w:tr>
      <w:tr w:rsidR="00F15763" w:rsidRPr="00A77FDA" w14:paraId="6EC0A00A" w14:textId="77777777" w:rsidTr="00F15763">
        <w:trPr>
          <w:trHeight w:val="387"/>
        </w:trPr>
        <w:tc>
          <w:tcPr>
            <w:tcW w:w="1016" w:type="dxa"/>
            <w:tcBorders>
              <w:top w:val="nil"/>
              <w:left w:val="single" w:sz="12" w:space="0" w:color="auto"/>
              <w:bottom w:val="nil"/>
              <w:right w:val="single" w:sz="18" w:space="0" w:color="auto"/>
            </w:tcBorders>
          </w:tcPr>
          <w:p w14:paraId="353E7705" w14:textId="77777777" w:rsidR="00F15763" w:rsidRPr="00A77FDA" w:rsidRDefault="00F15763" w:rsidP="00F15763">
            <w:pPr>
              <w:spacing w:before="24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77FDA">
              <w:rPr>
                <w:rFonts w:asciiTheme="majorBidi" w:hAnsiTheme="majorBidi" w:cstheme="majorBidi"/>
                <w:sz w:val="20"/>
                <w:szCs w:val="20"/>
              </w:rPr>
              <w:t>MO</w:t>
            </w:r>
          </w:p>
        </w:tc>
        <w:tc>
          <w:tcPr>
            <w:tcW w:w="1188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3868C718" w14:textId="77777777" w:rsidR="00F15763" w:rsidRPr="00A77FDA" w:rsidRDefault="00F15763" w:rsidP="00F15763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A77FDA">
              <w:rPr>
                <w:rFonts w:asciiTheme="majorBidi" w:hAnsiTheme="majorBidi" w:cstheme="majorBidi"/>
                <w:sz w:val="20"/>
                <w:szCs w:val="20"/>
              </w:rPr>
              <w:t>3.92±0.98</w:t>
            </w:r>
          </w:p>
        </w:tc>
        <w:tc>
          <w:tcPr>
            <w:tcW w:w="1188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26AABA1D" w14:textId="77777777" w:rsidR="00F15763" w:rsidRPr="00A77FDA" w:rsidRDefault="00F15763" w:rsidP="00F15763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A77FDA">
              <w:rPr>
                <w:rFonts w:asciiTheme="majorBidi" w:hAnsiTheme="majorBidi" w:cstheme="majorBidi"/>
                <w:sz w:val="20"/>
                <w:szCs w:val="20"/>
              </w:rPr>
              <w:t>4.06±0.88</w:t>
            </w:r>
          </w:p>
        </w:tc>
        <w:tc>
          <w:tcPr>
            <w:tcW w:w="1213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7EB2AE91" w14:textId="77777777" w:rsidR="00F15763" w:rsidRPr="00A77FDA" w:rsidRDefault="00F15763" w:rsidP="00F15763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A77FDA">
              <w:rPr>
                <w:rFonts w:asciiTheme="majorBidi" w:hAnsiTheme="majorBidi" w:cstheme="majorBidi"/>
                <w:sz w:val="20"/>
                <w:szCs w:val="20"/>
              </w:rPr>
              <w:t>4.22±0.83</w:t>
            </w:r>
          </w:p>
        </w:tc>
        <w:tc>
          <w:tcPr>
            <w:tcW w:w="1268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27DFEE2F" w14:textId="77777777" w:rsidR="00F15763" w:rsidRPr="00A77FDA" w:rsidRDefault="00F15763" w:rsidP="00F15763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A77FDA">
              <w:rPr>
                <w:rFonts w:asciiTheme="majorBidi" w:hAnsiTheme="majorBidi" w:cstheme="majorBidi"/>
                <w:sz w:val="20"/>
                <w:szCs w:val="20"/>
              </w:rPr>
              <w:t>4.35±0.90</w:t>
            </w:r>
          </w:p>
        </w:tc>
        <w:tc>
          <w:tcPr>
            <w:tcW w:w="1188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54C13E24" w14:textId="77777777" w:rsidR="00F15763" w:rsidRPr="00A77FDA" w:rsidRDefault="00F15763" w:rsidP="00F15763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A77FDA">
              <w:rPr>
                <w:rFonts w:asciiTheme="majorBidi" w:hAnsiTheme="majorBidi" w:cstheme="majorBidi"/>
                <w:sz w:val="20"/>
                <w:szCs w:val="20"/>
              </w:rPr>
              <w:t>4.40±0.59</w:t>
            </w:r>
          </w:p>
        </w:tc>
        <w:tc>
          <w:tcPr>
            <w:tcW w:w="1188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1479C658" w14:textId="77777777" w:rsidR="00F15763" w:rsidRPr="00A77FDA" w:rsidRDefault="00F15763" w:rsidP="00F15763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A77FDA">
              <w:rPr>
                <w:rFonts w:asciiTheme="majorBidi" w:hAnsiTheme="majorBidi" w:cstheme="majorBidi"/>
                <w:sz w:val="20"/>
                <w:szCs w:val="20"/>
              </w:rPr>
              <w:t>4.66±0.50</w:t>
            </w:r>
          </w:p>
        </w:tc>
        <w:tc>
          <w:tcPr>
            <w:tcW w:w="1190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1EBADA97" w14:textId="77777777" w:rsidR="00F15763" w:rsidRPr="00A77FDA" w:rsidRDefault="00F15763" w:rsidP="00F15763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A77FDA">
              <w:rPr>
                <w:rFonts w:asciiTheme="majorBidi" w:hAnsiTheme="majorBidi" w:cstheme="majorBidi"/>
                <w:sz w:val="20"/>
                <w:szCs w:val="20"/>
              </w:rPr>
              <w:t>4.49±0.58</w:t>
            </w:r>
          </w:p>
        </w:tc>
        <w:tc>
          <w:tcPr>
            <w:tcW w:w="1195" w:type="dxa"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</w:tcPr>
          <w:p w14:paraId="01608450" w14:textId="77777777" w:rsidR="00F15763" w:rsidRPr="00A77FDA" w:rsidRDefault="00F15763" w:rsidP="00F15763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A77FDA">
              <w:rPr>
                <w:rFonts w:asciiTheme="majorBidi" w:hAnsiTheme="majorBidi" w:cstheme="majorBidi"/>
                <w:sz w:val="20"/>
                <w:szCs w:val="20"/>
              </w:rPr>
              <w:t>4.61±0.56</w:t>
            </w:r>
          </w:p>
        </w:tc>
      </w:tr>
      <w:tr w:rsidR="00F15763" w:rsidRPr="00A77FDA" w14:paraId="5212224A" w14:textId="77777777" w:rsidTr="00F15763">
        <w:trPr>
          <w:trHeight w:val="370"/>
        </w:trPr>
        <w:tc>
          <w:tcPr>
            <w:tcW w:w="1016" w:type="dxa"/>
            <w:vMerge w:val="restart"/>
            <w:tcBorders>
              <w:top w:val="single" w:sz="18" w:space="0" w:color="auto"/>
              <w:left w:val="single" w:sz="12" w:space="0" w:color="auto"/>
              <w:right w:val="nil"/>
            </w:tcBorders>
          </w:tcPr>
          <w:p w14:paraId="6EC89B90" w14:textId="77777777" w:rsidR="00F15763" w:rsidRPr="00A77FDA" w:rsidRDefault="00F15763" w:rsidP="00F1576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618" w:type="dxa"/>
            <w:gridSpan w:val="12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</w:tcPr>
          <w:p w14:paraId="2104D954" w14:textId="77777777" w:rsidR="00F15763" w:rsidRPr="00A77FDA" w:rsidRDefault="00F15763" w:rsidP="00F1576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77FDA">
              <w:rPr>
                <w:rFonts w:asciiTheme="majorBidi" w:hAnsiTheme="majorBidi" w:cstheme="majorBidi"/>
                <w:sz w:val="20"/>
                <w:szCs w:val="20"/>
              </w:rPr>
              <w:t>Monthly Follow-up</w:t>
            </w:r>
          </w:p>
        </w:tc>
      </w:tr>
      <w:tr w:rsidR="00F15763" w:rsidRPr="00A77FDA" w14:paraId="3DFCD24D" w14:textId="77777777" w:rsidTr="00F15763">
        <w:trPr>
          <w:trHeight w:val="186"/>
        </w:trPr>
        <w:tc>
          <w:tcPr>
            <w:tcW w:w="1016" w:type="dxa"/>
            <w:vMerge/>
            <w:tcBorders>
              <w:left w:val="single" w:sz="12" w:space="0" w:color="auto"/>
              <w:right w:val="nil"/>
            </w:tcBorders>
          </w:tcPr>
          <w:p w14:paraId="1CBA4242" w14:textId="77777777" w:rsidR="00F15763" w:rsidRPr="00A77FDA" w:rsidRDefault="00F15763" w:rsidP="00F1576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857" w:type="dxa"/>
            <w:gridSpan w:val="6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</w:tcPr>
          <w:p w14:paraId="308C9B7E" w14:textId="77777777" w:rsidR="00F15763" w:rsidRPr="00A77FDA" w:rsidRDefault="00F15763" w:rsidP="00F1576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77FDA">
              <w:rPr>
                <w:rFonts w:asciiTheme="majorBidi" w:hAnsiTheme="majorBidi" w:cstheme="majorBidi"/>
                <w:sz w:val="20"/>
                <w:szCs w:val="20"/>
              </w:rPr>
              <w:t>Group I PLLT (N= 13)</w:t>
            </w:r>
          </w:p>
        </w:tc>
        <w:tc>
          <w:tcPr>
            <w:tcW w:w="4761" w:type="dxa"/>
            <w:gridSpan w:val="6"/>
            <w:tcBorders>
              <w:top w:val="single" w:sz="1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D360F7C" w14:textId="77777777" w:rsidR="00F15763" w:rsidRPr="00A77FDA" w:rsidRDefault="00F15763" w:rsidP="00F1576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77FDA">
              <w:rPr>
                <w:rFonts w:asciiTheme="majorBidi" w:hAnsiTheme="majorBidi" w:cstheme="majorBidi"/>
                <w:sz w:val="20"/>
                <w:szCs w:val="20"/>
              </w:rPr>
              <w:t>Group II EGF (N= 14)</w:t>
            </w:r>
          </w:p>
        </w:tc>
      </w:tr>
      <w:tr w:rsidR="00F15763" w:rsidRPr="00A77FDA" w14:paraId="0DDC1146" w14:textId="77777777" w:rsidTr="00F15763">
        <w:trPr>
          <w:trHeight w:val="186"/>
        </w:trPr>
        <w:tc>
          <w:tcPr>
            <w:tcW w:w="1016" w:type="dxa"/>
            <w:vMerge/>
            <w:tcBorders>
              <w:left w:val="single" w:sz="12" w:space="0" w:color="auto"/>
              <w:right w:val="nil"/>
            </w:tcBorders>
          </w:tcPr>
          <w:p w14:paraId="271CAE0A" w14:textId="77777777" w:rsidR="00F15763" w:rsidRPr="00A77FDA" w:rsidRDefault="00F15763" w:rsidP="00F1576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857" w:type="dxa"/>
            <w:gridSpan w:val="6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</w:tcPr>
          <w:p w14:paraId="124D75D9" w14:textId="77777777" w:rsidR="00F15763" w:rsidRPr="00A77FDA" w:rsidRDefault="00F15763" w:rsidP="00F1576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77FDA">
              <w:rPr>
                <w:rFonts w:asciiTheme="majorBidi" w:hAnsiTheme="majorBidi" w:cstheme="majorBidi"/>
                <w:sz w:val="20"/>
                <w:szCs w:val="20"/>
              </w:rPr>
              <w:t>Age (28.23±7.07)</w:t>
            </w:r>
          </w:p>
        </w:tc>
        <w:tc>
          <w:tcPr>
            <w:tcW w:w="4761" w:type="dxa"/>
            <w:gridSpan w:val="6"/>
            <w:tcBorders>
              <w:top w:val="single" w:sz="12" w:space="0" w:color="auto"/>
              <w:left w:val="nil"/>
              <w:bottom w:val="single" w:sz="18" w:space="0" w:color="auto"/>
              <w:right w:val="single" w:sz="12" w:space="0" w:color="auto"/>
            </w:tcBorders>
          </w:tcPr>
          <w:p w14:paraId="40AED2DC" w14:textId="77777777" w:rsidR="00F15763" w:rsidRPr="00A77FDA" w:rsidRDefault="00F15763" w:rsidP="00F1576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77FDA">
              <w:rPr>
                <w:rFonts w:asciiTheme="majorBidi" w:hAnsiTheme="majorBidi" w:cstheme="majorBidi"/>
                <w:sz w:val="20"/>
                <w:szCs w:val="20"/>
              </w:rPr>
              <w:t xml:space="preserve">Age (27.30±7.25) </w:t>
            </w:r>
          </w:p>
        </w:tc>
      </w:tr>
      <w:tr w:rsidR="00F15763" w:rsidRPr="00A77FDA" w14:paraId="51548EA9" w14:textId="77777777" w:rsidTr="00F15763">
        <w:trPr>
          <w:trHeight w:val="186"/>
        </w:trPr>
        <w:tc>
          <w:tcPr>
            <w:tcW w:w="1016" w:type="dxa"/>
            <w:vMerge/>
            <w:tcBorders>
              <w:left w:val="single" w:sz="12" w:space="0" w:color="auto"/>
              <w:bottom w:val="single" w:sz="18" w:space="0" w:color="auto"/>
              <w:right w:val="nil"/>
            </w:tcBorders>
          </w:tcPr>
          <w:p w14:paraId="4E8F6B9E" w14:textId="77777777" w:rsidR="00F15763" w:rsidRPr="00A77FDA" w:rsidRDefault="00F15763" w:rsidP="00F15763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638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6F206749" w14:textId="77777777" w:rsidR="00F15763" w:rsidRPr="00A77FDA" w:rsidRDefault="00F15763" w:rsidP="00F1576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77FDA">
              <w:rPr>
                <w:rFonts w:asciiTheme="majorBidi" w:hAnsiTheme="majorBidi" w:cstheme="majorBidi"/>
                <w:sz w:val="20"/>
                <w:szCs w:val="20"/>
              </w:rPr>
              <w:t>D0</w:t>
            </w:r>
          </w:p>
        </w:tc>
        <w:tc>
          <w:tcPr>
            <w:tcW w:w="1551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49274205" w14:textId="77777777" w:rsidR="00F15763" w:rsidRPr="00A77FDA" w:rsidRDefault="00F15763" w:rsidP="00F1576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77FDA">
              <w:rPr>
                <w:rFonts w:asciiTheme="majorBidi" w:hAnsiTheme="majorBidi" w:cstheme="majorBidi"/>
                <w:sz w:val="20"/>
                <w:szCs w:val="20"/>
              </w:rPr>
              <w:t>1-m</w:t>
            </w:r>
          </w:p>
        </w:tc>
        <w:tc>
          <w:tcPr>
            <w:tcW w:w="1668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021CA63E" w14:textId="77777777" w:rsidR="00F15763" w:rsidRPr="00A77FDA" w:rsidRDefault="00F15763" w:rsidP="00F1576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77FDA">
              <w:rPr>
                <w:rFonts w:asciiTheme="majorBidi" w:hAnsiTheme="majorBidi" w:cstheme="majorBidi"/>
                <w:sz w:val="20"/>
                <w:szCs w:val="20"/>
              </w:rPr>
              <w:t>3-m</w:t>
            </w:r>
          </w:p>
        </w:tc>
        <w:tc>
          <w:tcPr>
            <w:tcW w:w="1659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202245A2" w14:textId="77777777" w:rsidR="00F15763" w:rsidRPr="00A77FDA" w:rsidRDefault="00F15763" w:rsidP="00F1576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77FDA">
              <w:rPr>
                <w:rFonts w:asciiTheme="majorBidi" w:hAnsiTheme="majorBidi" w:cstheme="majorBidi"/>
                <w:sz w:val="20"/>
                <w:szCs w:val="20"/>
              </w:rPr>
              <w:t>D0</w:t>
            </w:r>
          </w:p>
        </w:tc>
        <w:tc>
          <w:tcPr>
            <w:tcW w:w="1539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5DD618AA" w14:textId="77777777" w:rsidR="00F15763" w:rsidRPr="00A77FDA" w:rsidRDefault="00F15763" w:rsidP="00F1576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77FDA">
              <w:rPr>
                <w:rFonts w:asciiTheme="majorBidi" w:hAnsiTheme="majorBidi" w:cstheme="majorBidi"/>
                <w:sz w:val="20"/>
                <w:szCs w:val="20"/>
              </w:rPr>
              <w:t>1-m</w:t>
            </w:r>
          </w:p>
        </w:tc>
        <w:tc>
          <w:tcPr>
            <w:tcW w:w="1563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single" w:sz="12" w:space="0" w:color="auto"/>
            </w:tcBorders>
          </w:tcPr>
          <w:p w14:paraId="797D272B" w14:textId="77777777" w:rsidR="00F15763" w:rsidRPr="00A77FDA" w:rsidRDefault="00F15763" w:rsidP="00F1576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77FDA">
              <w:rPr>
                <w:rFonts w:asciiTheme="majorBidi" w:hAnsiTheme="majorBidi" w:cstheme="majorBidi"/>
                <w:sz w:val="20"/>
                <w:szCs w:val="20"/>
              </w:rPr>
              <w:t>3-m</w:t>
            </w:r>
          </w:p>
        </w:tc>
      </w:tr>
      <w:tr w:rsidR="00F15763" w:rsidRPr="00A77FDA" w14:paraId="12BE8913" w14:textId="77777777" w:rsidTr="00F15763">
        <w:trPr>
          <w:trHeight w:val="370"/>
        </w:trPr>
        <w:tc>
          <w:tcPr>
            <w:tcW w:w="1016" w:type="dxa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auto"/>
            </w:tcBorders>
          </w:tcPr>
          <w:p w14:paraId="33F1D4EB" w14:textId="77777777" w:rsidR="00F15763" w:rsidRPr="00A77FDA" w:rsidRDefault="00F15763" w:rsidP="00F15763">
            <w:pPr>
              <w:spacing w:before="24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77FDA">
              <w:rPr>
                <w:rFonts w:asciiTheme="majorBidi" w:hAnsiTheme="majorBidi" w:cstheme="majorBidi"/>
                <w:sz w:val="20"/>
                <w:szCs w:val="20"/>
              </w:rPr>
              <w:t>NRS</w:t>
            </w:r>
          </w:p>
        </w:tc>
        <w:tc>
          <w:tcPr>
            <w:tcW w:w="1638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5F8207F2" w14:textId="77777777" w:rsidR="00F15763" w:rsidRPr="00A77FDA" w:rsidRDefault="00F15763" w:rsidP="00F15763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A77FDA">
              <w:rPr>
                <w:rFonts w:asciiTheme="majorBidi" w:hAnsiTheme="majorBidi" w:cstheme="majorBidi"/>
                <w:sz w:val="20"/>
                <w:szCs w:val="20"/>
              </w:rPr>
              <w:t>7.85±1.52</w:t>
            </w:r>
          </w:p>
        </w:tc>
        <w:tc>
          <w:tcPr>
            <w:tcW w:w="1551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1A77C12F" w14:textId="77777777" w:rsidR="00F15763" w:rsidRPr="00A77FDA" w:rsidRDefault="00F15763" w:rsidP="00F15763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A77FDA">
              <w:rPr>
                <w:rFonts w:asciiTheme="majorBidi" w:hAnsiTheme="majorBidi" w:cstheme="majorBidi"/>
                <w:sz w:val="20"/>
                <w:szCs w:val="20"/>
              </w:rPr>
              <w:t>1.00±1.92</w:t>
            </w:r>
          </w:p>
        </w:tc>
        <w:tc>
          <w:tcPr>
            <w:tcW w:w="1668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7F3ADB9F" w14:textId="77777777" w:rsidR="00F15763" w:rsidRPr="00A77FDA" w:rsidRDefault="00F15763" w:rsidP="00F15763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A77FDA">
              <w:rPr>
                <w:rFonts w:asciiTheme="majorBidi" w:hAnsiTheme="majorBidi" w:cstheme="majorBidi"/>
                <w:sz w:val="20"/>
                <w:szCs w:val="20"/>
              </w:rPr>
              <w:t>3.23±3.09</w:t>
            </w:r>
          </w:p>
        </w:tc>
        <w:tc>
          <w:tcPr>
            <w:tcW w:w="1659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100861C5" w14:textId="77777777" w:rsidR="00F15763" w:rsidRPr="00A77FDA" w:rsidRDefault="00F15763" w:rsidP="00F15763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A77FDA">
              <w:rPr>
                <w:rFonts w:asciiTheme="majorBidi" w:hAnsiTheme="majorBidi" w:cstheme="majorBidi"/>
                <w:sz w:val="20"/>
                <w:szCs w:val="20"/>
              </w:rPr>
              <w:t>7.36±1.82</w:t>
            </w:r>
          </w:p>
        </w:tc>
        <w:tc>
          <w:tcPr>
            <w:tcW w:w="1539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14:paraId="2C9B718C" w14:textId="77777777" w:rsidR="00F15763" w:rsidRPr="00A77FDA" w:rsidRDefault="00F15763" w:rsidP="00F15763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A77FDA">
              <w:rPr>
                <w:rFonts w:asciiTheme="majorBidi" w:hAnsiTheme="majorBidi" w:cstheme="majorBidi"/>
                <w:sz w:val="20"/>
                <w:szCs w:val="20"/>
              </w:rPr>
              <w:t>1.71±1.73</w:t>
            </w:r>
          </w:p>
        </w:tc>
        <w:tc>
          <w:tcPr>
            <w:tcW w:w="1563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</w:tcPr>
          <w:p w14:paraId="625FDD6D" w14:textId="77777777" w:rsidR="00F15763" w:rsidRPr="00A77FDA" w:rsidRDefault="00F15763" w:rsidP="00F15763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A77FDA">
              <w:rPr>
                <w:rFonts w:asciiTheme="majorBidi" w:hAnsiTheme="majorBidi" w:cstheme="majorBidi"/>
                <w:sz w:val="20"/>
                <w:szCs w:val="20"/>
              </w:rPr>
              <w:t>3.57±3.15</w:t>
            </w:r>
          </w:p>
        </w:tc>
      </w:tr>
      <w:tr w:rsidR="00F15763" w:rsidRPr="00A77FDA" w14:paraId="7CF249FA" w14:textId="77777777" w:rsidTr="00F15763">
        <w:trPr>
          <w:trHeight w:val="370"/>
        </w:trPr>
        <w:tc>
          <w:tcPr>
            <w:tcW w:w="1016" w:type="dxa"/>
            <w:tcBorders>
              <w:top w:val="nil"/>
              <w:left w:val="single" w:sz="12" w:space="0" w:color="auto"/>
              <w:bottom w:val="nil"/>
              <w:right w:val="single" w:sz="18" w:space="0" w:color="auto"/>
            </w:tcBorders>
          </w:tcPr>
          <w:p w14:paraId="329D55A6" w14:textId="77777777" w:rsidR="00F15763" w:rsidRPr="00A77FDA" w:rsidRDefault="00F15763" w:rsidP="00F15763">
            <w:pPr>
              <w:spacing w:before="24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77FDA">
              <w:rPr>
                <w:rFonts w:asciiTheme="majorBidi" w:hAnsiTheme="majorBidi" w:cstheme="majorBidi"/>
                <w:sz w:val="20"/>
                <w:szCs w:val="20"/>
              </w:rPr>
              <w:t>PFO</w:t>
            </w:r>
          </w:p>
        </w:tc>
        <w:tc>
          <w:tcPr>
            <w:tcW w:w="1638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58EBA08A" w14:textId="77777777" w:rsidR="00F15763" w:rsidRPr="00A77FDA" w:rsidRDefault="00F15763" w:rsidP="00F15763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A77FDA">
              <w:rPr>
                <w:rFonts w:asciiTheme="majorBidi" w:hAnsiTheme="majorBidi" w:cstheme="majorBidi"/>
                <w:sz w:val="20"/>
                <w:szCs w:val="20"/>
              </w:rPr>
              <w:t>3.23±1.01</w:t>
            </w:r>
          </w:p>
        </w:tc>
        <w:tc>
          <w:tcPr>
            <w:tcW w:w="155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627AA2CD" w14:textId="77777777" w:rsidR="00F15763" w:rsidRPr="00A77FDA" w:rsidRDefault="00F15763" w:rsidP="00F15763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A77FDA">
              <w:rPr>
                <w:rFonts w:asciiTheme="majorBidi" w:hAnsiTheme="majorBidi" w:cstheme="majorBidi"/>
                <w:sz w:val="20"/>
                <w:szCs w:val="20"/>
              </w:rPr>
              <w:t>3.946±0.77</w:t>
            </w:r>
          </w:p>
        </w:tc>
        <w:tc>
          <w:tcPr>
            <w:tcW w:w="1668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15C4760E" w14:textId="77777777" w:rsidR="00F15763" w:rsidRPr="00A77FDA" w:rsidRDefault="00F15763" w:rsidP="00F15763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A77FDA">
              <w:rPr>
                <w:rFonts w:asciiTheme="majorBidi" w:hAnsiTheme="majorBidi" w:cstheme="majorBidi"/>
                <w:sz w:val="20"/>
                <w:szCs w:val="20"/>
              </w:rPr>
              <w:t>3.92±0.95</w:t>
            </w:r>
          </w:p>
        </w:tc>
        <w:tc>
          <w:tcPr>
            <w:tcW w:w="1659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2CF1B9EC" w14:textId="77777777" w:rsidR="00F15763" w:rsidRPr="00A77FDA" w:rsidRDefault="00F15763" w:rsidP="00F15763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A77FDA">
              <w:rPr>
                <w:rFonts w:asciiTheme="majorBidi" w:hAnsiTheme="majorBidi" w:cstheme="majorBidi"/>
                <w:sz w:val="20"/>
                <w:szCs w:val="20"/>
              </w:rPr>
              <w:t>3.52±1.16</w:t>
            </w:r>
          </w:p>
        </w:tc>
        <w:tc>
          <w:tcPr>
            <w:tcW w:w="1539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50766D79" w14:textId="77777777" w:rsidR="00F15763" w:rsidRPr="00A77FDA" w:rsidRDefault="00F15763" w:rsidP="00F15763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A77FDA">
              <w:rPr>
                <w:rFonts w:asciiTheme="majorBidi" w:hAnsiTheme="majorBidi" w:cstheme="majorBidi"/>
                <w:sz w:val="20"/>
                <w:szCs w:val="20"/>
              </w:rPr>
              <w:t>4.21±0.61</w:t>
            </w:r>
          </w:p>
        </w:tc>
        <w:tc>
          <w:tcPr>
            <w:tcW w:w="1563" w:type="dxa"/>
            <w:gridSpan w:val="2"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</w:tcPr>
          <w:p w14:paraId="6A529385" w14:textId="77777777" w:rsidR="00F15763" w:rsidRPr="00A77FDA" w:rsidRDefault="00F15763" w:rsidP="00F15763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A77FDA">
              <w:rPr>
                <w:rFonts w:asciiTheme="majorBidi" w:hAnsiTheme="majorBidi" w:cstheme="majorBidi"/>
                <w:sz w:val="20"/>
                <w:szCs w:val="20"/>
              </w:rPr>
              <w:t>4.04±1.06</w:t>
            </w:r>
          </w:p>
        </w:tc>
      </w:tr>
      <w:tr w:rsidR="00F15763" w:rsidRPr="00A77FDA" w14:paraId="715BCB1B" w14:textId="77777777" w:rsidTr="00F15763">
        <w:trPr>
          <w:trHeight w:val="370"/>
        </w:trPr>
        <w:tc>
          <w:tcPr>
            <w:tcW w:w="1016" w:type="dxa"/>
            <w:tcBorders>
              <w:top w:val="nil"/>
              <w:left w:val="single" w:sz="12" w:space="0" w:color="auto"/>
              <w:bottom w:val="nil"/>
              <w:right w:val="single" w:sz="18" w:space="0" w:color="auto"/>
            </w:tcBorders>
          </w:tcPr>
          <w:p w14:paraId="760CF4E7" w14:textId="77777777" w:rsidR="00F15763" w:rsidRPr="00A77FDA" w:rsidRDefault="00F15763" w:rsidP="00F15763">
            <w:pPr>
              <w:spacing w:before="24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77FDA">
              <w:rPr>
                <w:rFonts w:asciiTheme="majorBidi" w:hAnsiTheme="majorBidi" w:cstheme="majorBidi"/>
                <w:sz w:val="20"/>
                <w:szCs w:val="20"/>
              </w:rPr>
              <w:t>MO</w:t>
            </w:r>
          </w:p>
        </w:tc>
        <w:tc>
          <w:tcPr>
            <w:tcW w:w="1638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6A1C3023" w14:textId="77777777" w:rsidR="00F15763" w:rsidRPr="00A77FDA" w:rsidRDefault="00F15763" w:rsidP="00F15763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A77FDA">
              <w:rPr>
                <w:rFonts w:asciiTheme="majorBidi" w:hAnsiTheme="majorBidi" w:cstheme="majorBidi"/>
                <w:sz w:val="20"/>
                <w:szCs w:val="20"/>
              </w:rPr>
              <w:t>3.92±0.98</w:t>
            </w:r>
          </w:p>
        </w:tc>
        <w:tc>
          <w:tcPr>
            <w:tcW w:w="1551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566F900C" w14:textId="77777777" w:rsidR="00F15763" w:rsidRPr="00A77FDA" w:rsidRDefault="00F15763" w:rsidP="00F15763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A77FDA">
              <w:rPr>
                <w:rFonts w:asciiTheme="majorBidi" w:hAnsiTheme="majorBidi" w:cstheme="majorBidi"/>
                <w:sz w:val="20"/>
                <w:szCs w:val="20"/>
              </w:rPr>
              <w:t>4.39±0.77</w:t>
            </w:r>
          </w:p>
        </w:tc>
        <w:tc>
          <w:tcPr>
            <w:tcW w:w="1668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10F5F454" w14:textId="77777777" w:rsidR="00F15763" w:rsidRPr="00A77FDA" w:rsidRDefault="00F15763" w:rsidP="00F15763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A77FDA">
              <w:rPr>
                <w:rFonts w:asciiTheme="majorBidi" w:hAnsiTheme="majorBidi" w:cstheme="majorBidi"/>
                <w:sz w:val="20"/>
                <w:szCs w:val="20"/>
              </w:rPr>
              <w:t>4.31±0.93</w:t>
            </w:r>
          </w:p>
        </w:tc>
        <w:tc>
          <w:tcPr>
            <w:tcW w:w="1659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46AAF76F" w14:textId="77777777" w:rsidR="00F15763" w:rsidRPr="00A77FDA" w:rsidRDefault="00F15763" w:rsidP="00F15763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A77FDA">
              <w:rPr>
                <w:rFonts w:asciiTheme="majorBidi" w:hAnsiTheme="majorBidi" w:cstheme="majorBidi"/>
                <w:sz w:val="20"/>
                <w:szCs w:val="20"/>
              </w:rPr>
              <w:t>4.40±0.59</w:t>
            </w:r>
          </w:p>
        </w:tc>
        <w:tc>
          <w:tcPr>
            <w:tcW w:w="1539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27E32AA7" w14:textId="77777777" w:rsidR="00F15763" w:rsidRPr="00A77FDA" w:rsidRDefault="00F15763" w:rsidP="00F15763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A77FDA">
              <w:rPr>
                <w:rFonts w:asciiTheme="majorBidi" w:hAnsiTheme="majorBidi" w:cstheme="majorBidi"/>
                <w:sz w:val="20"/>
                <w:szCs w:val="20"/>
              </w:rPr>
              <w:t>4.71±0.469</w:t>
            </w:r>
          </w:p>
        </w:tc>
        <w:tc>
          <w:tcPr>
            <w:tcW w:w="1563" w:type="dxa"/>
            <w:gridSpan w:val="2"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</w:tcPr>
          <w:p w14:paraId="50E80D87" w14:textId="77777777" w:rsidR="00F15763" w:rsidRPr="00A77FDA" w:rsidRDefault="00F15763" w:rsidP="00F15763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A77FDA">
              <w:rPr>
                <w:rFonts w:asciiTheme="majorBidi" w:hAnsiTheme="majorBidi" w:cstheme="majorBidi"/>
                <w:sz w:val="20"/>
                <w:szCs w:val="20"/>
              </w:rPr>
              <w:t>4.50±0.92</w:t>
            </w:r>
          </w:p>
        </w:tc>
      </w:tr>
      <w:tr w:rsidR="00F15763" w:rsidRPr="00A77FDA" w14:paraId="72444CF8" w14:textId="77777777" w:rsidTr="00F15763">
        <w:trPr>
          <w:trHeight w:val="370"/>
        </w:trPr>
        <w:tc>
          <w:tcPr>
            <w:tcW w:w="1016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698BCD8E" w14:textId="77777777" w:rsidR="00F15763" w:rsidRPr="00A77FDA" w:rsidRDefault="00F15763" w:rsidP="00F15763">
            <w:pPr>
              <w:spacing w:before="24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77FDA">
              <w:rPr>
                <w:rFonts w:asciiTheme="majorBidi" w:hAnsiTheme="majorBidi" w:cstheme="majorBidi"/>
                <w:sz w:val="20"/>
                <w:szCs w:val="20"/>
              </w:rPr>
              <w:t>OHIP</w:t>
            </w:r>
          </w:p>
        </w:tc>
        <w:tc>
          <w:tcPr>
            <w:tcW w:w="1638" w:type="dxa"/>
            <w:gridSpan w:val="2"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359BF71" w14:textId="77777777" w:rsidR="00F15763" w:rsidRPr="00A77FDA" w:rsidRDefault="00F15763" w:rsidP="00F15763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A77FDA">
              <w:rPr>
                <w:rFonts w:asciiTheme="majorBidi" w:hAnsiTheme="majorBidi" w:cstheme="majorBidi"/>
                <w:sz w:val="20"/>
                <w:szCs w:val="20"/>
              </w:rPr>
              <w:t>8.08±3.12</w:t>
            </w:r>
          </w:p>
        </w:tc>
        <w:tc>
          <w:tcPr>
            <w:tcW w:w="15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5121963" w14:textId="77777777" w:rsidR="00F15763" w:rsidRPr="00A77FDA" w:rsidRDefault="00F15763" w:rsidP="00F15763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A77FDA">
              <w:rPr>
                <w:rFonts w:asciiTheme="majorBidi" w:hAnsiTheme="majorBidi" w:cstheme="majorBidi"/>
                <w:sz w:val="20"/>
                <w:szCs w:val="20"/>
              </w:rPr>
              <w:t>3.38±4.07</w:t>
            </w:r>
          </w:p>
        </w:tc>
        <w:tc>
          <w:tcPr>
            <w:tcW w:w="1668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649B71" w14:textId="77777777" w:rsidR="00F15763" w:rsidRPr="00A77FDA" w:rsidRDefault="00F15763" w:rsidP="00F15763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A77FDA">
              <w:rPr>
                <w:rFonts w:asciiTheme="majorBidi" w:hAnsiTheme="majorBidi" w:cstheme="majorBidi"/>
                <w:sz w:val="20"/>
                <w:szCs w:val="20"/>
              </w:rPr>
              <w:t>3.77±4.57</w:t>
            </w:r>
          </w:p>
        </w:tc>
        <w:tc>
          <w:tcPr>
            <w:tcW w:w="1659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8AC2BE6" w14:textId="77777777" w:rsidR="00F15763" w:rsidRPr="00A77FDA" w:rsidRDefault="00F15763" w:rsidP="00F15763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A77FDA">
              <w:rPr>
                <w:rFonts w:asciiTheme="majorBidi" w:hAnsiTheme="majorBidi" w:cstheme="majorBidi"/>
                <w:sz w:val="20"/>
                <w:szCs w:val="20"/>
              </w:rPr>
              <w:t>7.79±3.19</w:t>
            </w:r>
          </w:p>
        </w:tc>
        <w:tc>
          <w:tcPr>
            <w:tcW w:w="1539" w:type="dxa"/>
            <w:gridSpan w:val="2"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01CD51F" w14:textId="77777777" w:rsidR="00F15763" w:rsidRPr="00A77FDA" w:rsidRDefault="00F15763" w:rsidP="00F15763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A77FDA">
              <w:rPr>
                <w:rFonts w:asciiTheme="majorBidi" w:hAnsiTheme="majorBidi" w:cstheme="majorBidi"/>
                <w:sz w:val="20"/>
                <w:szCs w:val="20"/>
              </w:rPr>
              <w:t>3.64±3.15</w:t>
            </w:r>
          </w:p>
        </w:tc>
        <w:tc>
          <w:tcPr>
            <w:tcW w:w="1563" w:type="dxa"/>
            <w:gridSpan w:val="2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0D28D371" w14:textId="77777777" w:rsidR="00F15763" w:rsidRPr="00A77FDA" w:rsidRDefault="00F15763" w:rsidP="00F15763">
            <w:pPr>
              <w:spacing w:before="240"/>
              <w:rPr>
                <w:rFonts w:asciiTheme="majorBidi" w:hAnsiTheme="majorBidi" w:cstheme="majorBidi"/>
                <w:sz w:val="20"/>
                <w:szCs w:val="20"/>
              </w:rPr>
            </w:pPr>
            <w:r w:rsidRPr="00A77FDA">
              <w:rPr>
                <w:rFonts w:asciiTheme="majorBidi" w:hAnsiTheme="majorBidi" w:cstheme="majorBidi"/>
                <w:sz w:val="20"/>
                <w:szCs w:val="20"/>
              </w:rPr>
              <w:t>3.64±3.15</w:t>
            </w:r>
          </w:p>
        </w:tc>
      </w:tr>
    </w:tbl>
    <w:p w14:paraId="19D25AD6" w14:textId="77B91431" w:rsidR="00F15763" w:rsidRDefault="0071746B" w:rsidP="00F15763">
      <w:pPr>
        <w:ind w:left="720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Appendix 1</w:t>
      </w:r>
      <w:r w:rsidR="00F15763" w:rsidRPr="00A77FDA">
        <w:rPr>
          <w:rFonts w:asciiTheme="majorBidi" w:hAnsiTheme="majorBidi" w:cstheme="majorBidi"/>
          <w:sz w:val="20"/>
          <w:szCs w:val="20"/>
        </w:rPr>
        <w:t xml:space="preserve">: Mean and standard deviations (±) of the measured parameters for 27 study participants between the two treatment modalities over weekly and monthly follow-up. </w:t>
      </w:r>
    </w:p>
    <w:p w14:paraId="35F3853B" w14:textId="77777777" w:rsidR="00F15763" w:rsidRPr="00A77FDA" w:rsidRDefault="00F15763" w:rsidP="00F15763">
      <w:pPr>
        <w:ind w:left="720"/>
        <w:jc w:val="both"/>
        <w:rPr>
          <w:rFonts w:asciiTheme="majorBidi" w:hAnsiTheme="majorBidi" w:cstheme="majorBidi"/>
          <w:sz w:val="20"/>
          <w:szCs w:val="20"/>
        </w:rPr>
      </w:pPr>
      <w:r w:rsidRPr="00A77FDA">
        <w:rPr>
          <w:rFonts w:asciiTheme="majorBidi" w:hAnsiTheme="majorBidi" w:cstheme="majorBidi"/>
          <w:sz w:val="20"/>
          <w:szCs w:val="20"/>
        </w:rPr>
        <w:t xml:space="preserve">Abbreviations: PLLT: Piano low level laser therapy, EGF = Epidermal growth factor, D= day, m= month(s), NRS= Numerical Rating Score, PFO=   Pain Free Opening, MO= Maximum Opening, OHIP= Oral Health impact Profile-14.                         </w:t>
      </w:r>
    </w:p>
    <w:p w14:paraId="1E99C26B" w14:textId="77777777" w:rsidR="002C5A24" w:rsidRPr="00D86DB1" w:rsidRDefault="002C5A24" w:rsidP="00D86DB1"/>
    <w:sectPr w:rsidR="002C5A24" w:rsidRPr="00D86D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DB1"/>
    <w:rsid w:val="002C5A24"/>
    <w:rsid w:val="005176A3"/>
    <w:rsid w:val="005D5266"/>
    <w:rsid w:val="00671041"/>
    <w:rsid w:val="0071746B"/>
    <w:rsid w:val="00824984"/>
    <w:rsid w:val="00883C3E"/>
    <w:rsid w:val="00885016"/>
    <w:rsid w:val="00AF2B65"/>
    <w:rsid w:val="00BD451D"/>
    <w:rsid w:val="00D01240"/>
    <w:rsid w:val="00D86DB1"/>
    <w:rsid w:val="00EF134D"/>
    <w:rsid w:val="00F04FAD"/>
    <w:rsid w:val="00F15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194B4"/>
  <w15:chartTrackingRefBased/>
  <w15:docId w15:val="{BCE9935C-14CF-4CC4-B58A-9BD18B9A5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6D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6D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6D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6D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6D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6D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6D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6D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6D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6D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6D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6D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6D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6D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6D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6D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6D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6D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6D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6D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6D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6D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6D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6D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6D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6D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6D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6D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6DB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1576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passant osama</dc:creator>
  <cp:keywords/>
  <dc:description/>
  <cp:lastModifiedBy>passant osama</cp:lastModifiedBy>
  <cp:revision>4</cp:revision>
  <dcterms:created xsi:type="dcterms:W3CDTF">2024-11-19T15:38:00Z</dcterms:created>
  <dcterms:modified xsi:type="dcterms:W3CDTF">2024-12-01T07:42:00Z</dcterms:modified>
</cp:coreProperties>
</file>