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4014" w14:textId="5633DE3C" w:rsidR="00041E6E" w:rsidRPr="00CB2CB2" w:rsidRDefault="00B8787C" w:rsidP="00041E6E">
      <w:pPr>
        <w:keepNext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t</w:t>
      </w:r>
      <w:r w:rsidR="006434C7" w:rsidRPr="00CB2CB2">
        <w:rPr>
          <w:rFonts w:asciiTheme="majorBidi" w:hAnsiTheme="majorBidi" w:cstheme="majorBidi"/>
          <w:sz w:val="24"/>
          <w:szCs w:val="24"/>
        </w:rPr>
        <w:t xml:space="preserve">able </w:t>
      </w:r>
      <w:r w:rsidR="001735E8">
        <w:rPr>
          <w:rFonts w:asciiTheme="majorBidi" w:hAnsiTheme="majorBidi" w:cstheme="majorBidi"/>
          <w:sz w:val="24"/>
          <w:szCs w:val="24"/>
        </w:rPr>
        <w:t>2</w:t>
      </w:r>
      <w:r w:rsidR="00041E6E" w:rsidRPr="00CB2CB2">
        <w:rPr>
          <w:rFonts w:asciiTheme="majorBidi" w:hAnsiTheme="majorBidi" w:cstheme="majorBidi"/>
          <w:sz w:val="24"/>
          <w:szCs w:val="24"/>
        </w:rPr>
        <w:t xml:space="preserve">: Description of Planes/Lines </w:t>
      </w:r>
      <w:r w:rsidR="00495621" w:rsidRPr="00CB2CB2">
        <w:rPr>
          <w:rFonts w:asciiTheme="majorBidi" w:hAnsiTheme="majorBidi" w:cstheme="majorBidi"/>
          <w:sz w:val="24"/>
          <w:szCs w:val="24"/>
        </w:rPr>
        <w:t>constructed</w:t>
      </w:r>
      <w:r w:rsidR="00041E6E" w:rsidRPr="00CB2CB2">
        <w:rPr>
          <w:rFonts w:asciiTheme="majorBidi" w:hAnsiTheme="majorBidi" w:cstheme="majorBidi"/>
          <w:sz w:val="24"/>
          <w:szCs w:val="24"/>
        </w:rPr>
        <w:t xml:space="preserve"> and measurements used in the Cone Beam Computed Tomography Analysis </w:t>
      </w:r>
    </w:p>
    <w:tbl>
      <w:tblPr>
        <w:tblStyle w:val="TableGrid1"/>
        <w:tblW w:w="5255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120"/>
        <w:gridCol w:w="6944"/>
      </w:tblGrid>
      <w:tr w:rsidR="004B6ECF" w:rsidRPr="000827E4" w14:paraId="1CF27BBB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50B31DE0" w14:textId="40668853" w:rsidR="004B6ECF" w:rsidRPr="000827E4" w:rsidRDefault="004B6ECF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 xml:space="preserve">Plane/Line/ </w:t>
            </w:r>
            <w:r w:rsidRPr="000827E4">
              <w:rPr>
                <w:rFonts w:asciiTheme="majorBidi" w:hAnsiTheme="majorBidi" w:cstheme="majorBidi"/>
                <w:b/>
                <w:sz w:val="20"/>
                <w:szCs w:val="20"/>
                <w:lang w:val="en-GB" w:bidi="ar-EG"/>
              </w:rPr>
              <w:t xml:space="preserve">Measurement </w:t>
            </w:r>
            <w:r w:rsidRPr="000827E4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>(Abbreviation)</w:t>
            </w:r>
          </w:p>
        </w:tc>
        <w:tc>
          <w:tcPr>
            <w:tcW w:w="3450" w:type="pct"/>
            <w:vAlign w:val="center"/>
          </w:tcPr>
          <w:p w14:paraId="028E0214" w14:textId="1F875AA3" w:rsidR="004B6ECF" w:rsidRPr="000827E4" w:rsidRDefault="004B6ECF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/>
                <w:sz w:val="20"/>
                <w:szCs w:val="20"/>
                <w:lang w:val="en-GB" w:bidi="ar-EG"/>
              </w:rPr>
              <w:t>Definition</w:t>
            </w:r>
          </w:p>
        </w:tc>
      </w:tr>
      <w:tr w:rsidR="004B6ECF" w:rsidRPr="000827E4" w14:paraId="276F9FFE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4AA27BC8" w14:textId="2C097B88" w:rsidR="004B6ECF" w:rsidRPr="000827E4" w:rsidRDefault="004B6ECF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Horizontal plane (HP)</w:t>
            </w:r>
          </w:p>
        </w:tc>
        <w:tc>
          <w:tcPr>
            <w:tcW w:w="3450" w:type="pct"/>
            <w:vAlign w:val="center"/>
          </w:tcPr>
          <w:p w14:paraId="56737C2D" w14:textId="1DCB47C7" w:rsidR="004B6ECF" w:rsidRPr="000827E4" w:rsidRDefault="004B6ECF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Plane defined by 3 landmarks: right Or, left</w:t>
            </w:r>
            <w:r w:rsidR="00787E9D"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,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and right Po</w:t>
            </w:r>
          </w:p>
        </w:tc>
      </w:tr>
      <w:tr w:rsidR="004B6ECF" w:rsidRPr="000827E4" w14:paraId="41C5FFEB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2020F730" w14:textId="0835E19B" w:rsidR="004B6ECF" w:rsidRPr="000827E4" w:rsidRDefault="004B6ECF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Midsagittal plane (MSP)</w:t>
            </w:r>
          </w:p>
        </w:tc>
        <w:tc>
          <w:tcPr>
            <w:tcW w:w="3450" w:type="pct"/>
            <w:vAlign w:val="center"/>
          </w:tcPr>
          <w:p w14:paraId="2BB7B5CB" w14:textId="3190DF17" w:rsidR="004B6ECF" w:rsidRPr="000827E4" w:rsidRDefault="004B6ECF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Plane through S and Nasion</w:t>
            </w:r>
            <w:r w:rsidR="00787E9D"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,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perpendicular to the HP</w:t>
            </w:r>
          </w:p>
        </w:tc>
      </w:tr>
      <w:tr w:rsidR="004B6ECF" w:rsidRPr="000827E4" w14:paraId="086FB19D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69ACDA83" w14:textId="62ABAB64" w:rsidR="004B6ECF" w:rsidRPr="000827E4" w:rsidRDefault="004B6ECF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Vertical plane (VP)</w:t>
            </w:r>
          </w:p>
        </w:tc>
        <w:tc>
          <w:tcPr>
            <w:tcW w:w="3450" w:type="pct"/>
            <w:vAlign w:val="center"/>
          </w:tcPr>
          <w:p w14:paraId="2747CC27" w14:textId="6EDB0892" w:rsidR="004B6ECF" w:rsidRPr="000827E4" w:rsidRDefault="004B6ECF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Plane through S; perpendicular to the HP and MSP</w:t>
            </w:r>
          </w:p>
        </w:tc>
      </w:tr>
      <w:tr w:rsidR="004B6ECF" w:rsidRPr="000827E4" w14:paraId="0F2D185A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66360D7F" w14:textId="6A9BDD2F" w:rsidR="004B6ECF" w:rsidRPr="000827E4" w:rsidRDefault="00255E9D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Anterior cranial base (S-N)</w:t>
            </w:r>
          </w:p>
        </w:tc>
        <w:tc>
          <w:tcPr>
            <w:tcW w:w="3450" w:type="pct"/>
            <w:vAlign w:val="center"/>
          </w:tcPr>
          <w:p w14:paraId="42B0AEC2" w14:textId="4C349C57" w:rsidR="004B6ECF" w:rsidRPr="000827E4" w:rsidRDefault="00255E9D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Distance is measured between points S and N</w:t>
            </w:r>
          </w:p>
        </w:tc>
      </w:tr>
      <w:tr w:rsidR="00495621" w:rsidRPr="000827E4" w14:paraId="4BDE581B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06EA0919" w14:textId="20E5E374" w:rsidR="00495621" w:rsidRPr="000827E4" w:rsidRDefault="00495621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N vertical plane (NV) </w:t>
            </w:r>
          </w:p>
        </w:tc>
        <w:tc>
          <w:tcPr>
            <w:tcW w:w="3450" w:type="pct"/>
            <w:vAlign w:val="center"/>
          </w:tcPr>
          <w:p w14:paraId="5B6BA679" w14:textId="0069C191" w:rsidR="00495621" w:rsidRPr="000827E4" w:rsidRDefault="00495621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The perpendicular plane from the nasion point through the Frankfort horizontal</w:t>
            </w:r>
          </w:p>
        </w:tc>
      </w:tr>
      <w:tr w:rsidR="00495621" w:rsidRPr="000827E4" w14:paraId="514C01FE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543FE350" w14:textId="6DC1182F" w:rsidR="00495621" w:rsidRPr="000827E4" w:rsidRDefault="00505707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Palatal plane (PP)</w:t>
            </w:r>
          </w:p>
        </w:tc>
        <w:tc>
          <w:tcPr>
            <w:tcW w:w="3450" w:type="pct"/>
            <w:vAlign w:val="center"/>
          </w:tcPr>
          <w:p w14:paraId="320051B9" w14:textId="682A81DB" w:rsidR="00495621" w:rsidRPr="000827E4" w:rsidRDefault="00E34912" w:rsidP="00041E6E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Plane from </w:t>
            </w:r>
            <w:r w:rsidR="00787E9D"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the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anterior to </w:t>
            </w:r>
            <w:r w:rsidR="00787E9D"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the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posterior nasal spine</w:t>
            </w:r>
          </w:p>
        </w:tc>
      </w:tr>
      <w:tr w:rsidR="004E1D76" w:rsidRPr="000827E4" w14:paraId="4D920592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3C56C12F" w14:textId="4487781A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Mandibular plane (MP)</w:t>
            </w:r>
          </w:p>
        </w:tc>
        <w:tc>
          <w:tcPr>
            <w:tcW w:w="3450" w:type="pct"/>
          </w:tcPr>
          <w:p w14:paraId="673DEBF5" w14:textId="5401E7D4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bookmarkStart w:id="0" w:name="_Hlk60531819"/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Plane from Gonion to Gnathion landmarks</w:t>
            </w:r>
            <w:bookmarkEnd w:id="0"/>
          </w:p>
        </w:tc>
      </w:tr>
      <w:tr w:rsidR="004E1D76" w:rsidRPr="000827E4" w14:paraId="52D1C553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07F52898" w14:textId="4990C14F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MF horizontal plane (MFP)</w:t>
            </w:r>
          </w:p>
        </w:tc>
        <w:tc>
          <w:tcPr>
            <w:tcW w:w="3450" w:type="pct"/>
            <w:vAlign w:val="center"/>
          </w:tcPr>
          <w:p w14:paraId="63230DB5" w14:textId="195E851B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Plane through SMF point; parallel to the HP</w:t>
            </w:r>
          </w:p>
        </w:tc>
      </w:tr>
      <w:tr w:rsidR="004E1D76" w:rsidRPr="000827E4" w14:paraId="4550FD79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0B6F4AB7" w14:textId="7CA6A1D3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Anterior fossa line (AFL)</w:t>
            </w:r>
          </w:p>
        </w:tc>
        <w:tc>
          <w:tcPr>
            <w:tcW w:w="3450" w:type="pct"/>
            <w:vAlign w:val="center"/>
          </w:tcPr>
          <w:p w14:paraId="4791F42B" w14:textId="5A252BEE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Line from AFLs to AFLi</w:t>
            </w:r>
          </w:p>
        </w:tc>
      </w:tr>
      <w:tr w:rsidR="004E1D76" w:rsidRPr="000827E4" w14:paraId="2C6C628A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4D9C9F06" w14:textId="1B1882DD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Posterior fossa line (PFL)</w:t>
            </w:r>
          </w:p>
        </w:tc>
        <w:tc>
          <w:tcPr>
            <w:tcW w:w="3450" w:type="pct"/>
            <w:vAlign w:val="center"/>
          </w:tcPr>
          <w:p w14:paraId="0C8D8678" w14:textId="5F134278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Line from PFLs to PFLi</w:t>
            </w:r>
          </w:p>
        </w:tc>
      </w:tr>
      <w:tr w:rsidR="004E1D76" w:rsidRPr="000827E4" w14:paraId="1147700B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3EFA97A1" w14:textId="23972ED1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Tuberculo-meatal line (TML)</w:t>
            </w:r>
          </w:p>
        </w:tc>
        <w:tc>
          <w:tcPr>
            <w:tcW w:w="3450" w:type="pct"/>
          </w:tcPr>
          <w:p w14:paraId="2E97D15C" w14:textId="79EBCA75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Line from AT to IM.</w:t>
            </w:r>
          </w:p>
        </w:tc>
      </w:tr>
      <w:tr w:rsidR="004E1D76" w:rsidRPr="000827E4" w14:paraId="4E308FB5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7748C91A" w14:textId="65C2F618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AP condylar line (ACP-PCP)</w:t>
            </w:r>
          </w:p>
        </w:tc>
        <w:tc>
          <w:tcPr>
            <w:tcW w:w="3450" w:type="pct"/>
            <w:vAlign w:val="center"/>
          </w:tcPr>
          <w:p w14:paraId="3E57ED1F" w14:textId="0367DFD9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Line from ACP to PCP</w:t>
            </w:r>
          </w:p>
        </w:tc>
      </w:tr>
      <w:tr w:rsidR="004E1D76" w:rsidRPr="000827E4" w14:paraId="4C8F9AA6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37D34256" w14:textId="4303353D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ML condylar line (MCP-LCP)</w:t>
            </w:r>
          </w:p>
        </w:tc>
        <w:tc>
          <w:tcPr>
            <w:tcW w:w="3450" w:type="pct"/>
            <w:vAlign w:val="center"/>
          </w:tcPr>
          <w:p w14:paraId="3EA49FB4" w14:textId="6D1E41D8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Line from MCP to LCP</w:t>
            </w:r>
          </w:p>
        </w:tc>
      </w:tr>
      <w:tr w:rsidR="004E1D76" w:rsidRPr="000827E4" w14:paraId="2D25A2F5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53DEFAEE" w14:textId="42DFA92C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Condylar </w:t>
            </w:r>
            <w:r w:rsidR="002E020F"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neckline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 (ACN-PCN) </w:t>
            </w:r>
          </w:p>
        </w:tc>
        <w:tc>
          <w:tcPr>
            <w:tcW w:w="3450" w:type="pct"/>
            <w:vAlign w:val="center"/>
          </w:tcPr>
          <w:p w14:paraId="2C4D50E8" w14:textId="368ABBB8" w:rsidR="004E1D76" w:rsidRPr="000827E4" w:rsidRDefault="004E1D76" w:rsidP="004E1D76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Line from ACN to PCN</w:t>
            </w:r>
          </w:p>
        </w:tc>
      </w:tr>
      <w:tr w:rsidR="002E3BC5" w:rsidRPr="000827E4" w14:paraId="74453FC0" w14:textId="77777777" w:rsidTr="0079269A">
        <w:trPr>
          <w:trHeight w:val="20"/>
        </w:trPr>
        <w:tc>
          <w:tcPr>
            <w:tcW w:w="5000" w:type="pct"/>
            <w:gridSpan w:val="2"/>
            <w:tcBorders>
              <w:left w:val="single" w:sz="4" w:space="0" w:color="auto"/>
            </w:tcBorders>
            <w:vAlign w:val="center"/>
          </w:tcPr>
          <w:p w14:paraId="4868B71A" w14:textId="1893DBF2" w:rsidR="002E3BC5" w:rsidRPr="000827E4" w:rsidRDefault="002E3BC5" w:rsidP="002E3BC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/>
                <w:sz w:val="20"/>
                <w:szCs w:val="20"/>
                <w:lang w:val="en-GB" w:bidi="ar-EG"/>
              </w:rPr>
              <w:t>Skeletal</w:t>
            </w:r>
            <w:r w:rsidRPr="000827E4">
              <w:rPr>
                <w:rFonts w:asciiTheme="majorBidi" w:hAnsiTheme="majorBidi" w:cstheme="majorBidi"/>
                <w:b/>
                <w:sz w:val="20"/>
                <w:szCs w:val="20"/>
                <w:lang w:val="en-GB" w:bidi="ar-EG"/>
              </w:rPr>
              <w:t xml:space="preserve"> Measurements</w:t>
            </w:r>
          </w:p>
        </w:tc>
      </w:tr>
      <w:tr w:rsidR="000827E4" w:rsidRPr="000827E4" w14:paraId="2753EAF6" w14:textId="77777777" w:rsidTr="005D5C1D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180125B4" w14:textId="69AD0D1D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SNA (°)</w:t>
            </w:r>
          </w:p>
        </w:tc>
        <w:tc>
          <w:tcPr>
            <w:tcW w:w="3450" w:type="pct"/>
          </w:tcPr>
          <w:p w14:paraId="7F10171F" w14:textId="3B33E84A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sz w:val="20"/>
                <w:szCs w:val="20"/>
              </w:rPr>
              <w:t>The angle</w:t>
            </w:r>
            <w:r w:rsidRPr="000827E4">
              <w:rPr>
                <w:sz w:val="20"/>
                <w:szCs w:val="20"/>
              </w:rPr>
              <w:t xml:space="preserve"> formed between the NA line and the SN plane</w:t>
            </w:r>
          </w:p>
        </w:tc>
      </w:tr>
      <w:tr w:rsidR="000827E4" w:rsidRPr="000827E4" w14:paraId="43123593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370FBD03" w14:textId="2EDD13FD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A-NV (mm)</w:t>
            </w:r>
          </w:p>
        </w:tc>
        <w:tc>
          <w:tcPr>
            <w:tcW w:w="3450" w:type="pct"/>
            <w:vAlign w:val="center"/>
          </w:tcPr>
          <w:p w14:paraId="71D2E7C4" w14:textId="31DEE151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color w:val="000000"/>
                <w:sz w:val="20"/>
                <w:szCs w:val="20"/>
              </w:rPr>
              <w:t>Distance is measured from point A to the nasion-perpendicular line to the FH plane</w:t>
            </w:r>
          </w:p>
        </w:tc>
      </w:tr>
      <w:tr w:rsidR="000827E4" w:rsidRPr="000827E4" w14:paraId="1A30E433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2DBEEDCC" w14:textId="72548D73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SNB (°)</w:t>
            </w:r>
          </w:p>
        </w:tc>
        <w:tc>
          <w:tcPr>
            <w:tcW w:w="3450" w:type="pct"/>
            <w:vAlign w:val="center"/>
          </w:tcPr>
          <w:p w14:paraId="10B566AE" w14:textId="12C9A8B6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color w:val="000000"/>
                <w:sz w:val="20"/>
                <w:szCs w:val="20"/>
              </w:rPr>
              <w:t>The angle</w:t>
            </w:r>
            <w:r w:rsidRPr="000827E4">
              <w:rPr>
                <w:color w:val="000000"/>
                <w:sz w:val="20"/>
                <w:szCs w:val="20"/>
              </w:rPr>
              <w:t xml:space="preserve"> formed between the NB line and the SN plane</w:t>
            </w:r>
          </w:p>
        </w:tc>
      </w:tr>
      <w:tr w:rsidR="000827E4" w:rsidRPr="000827E4" w14:paraId="0B8E8CAC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1E1E3390" w14:textId="30C36BFD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B-NV (mm)</w:t>
            </w:r>
          </w:p>
        </w:tc>
        <w:tc>
          <w:tcPr>
            <w:tcW w:w="3450" w:type="pct"/>
            <w:vAlign w:val="center"/>
          </w:tcPr>
          <w:p w14:paraId="07ACCF04" w14:textId="36AAA1A4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Distance is measured from point B to the nasion-perpendicular line to the FH plane</w:t>
            </w:r>
          </w:p>
        </w:tc>
      </w:tr>
      <w:tr w:rsidR="000827E4" w:rsidRPr="000827E4" w14:paraId="774A1EA4" w14:textId="77777777" w:rsidTr="00ED5D7C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254A57B5" w14:textId="5412A273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ANB (°)</w:t>
            </w:r>
          </w:p>
        </w:tc>
        <w:tc>
          <w:tcPr>
            <w:tcW w:w="3450" w:type="pct"/>
          </w:tcPr>
          <w:p w14:paraId="3013810A" w14:textId="019BBD34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eastAsia="AdvTimes"/>
                <w:sz w:val="20"/>
                <w:szCs w:val="20"/>
              </w:rPr>
              <w:t>The angle</w:t>
            </w:r>
            <w:r w:rsidRPr="000827E4">
              <w:rPr>
                <w:rFonts w:eastAsia="AdvTimes"/>
                <w:sz w:val="20"/>
                <w:szCs w:val="20"/>
              </w:rPr>
              <w:t xml:space="preserve"> formed by the intersection of the NA and NB lines</w:t>
            </w:r>
          </w:p>
        </w:tc>
      </w:tr>
      <w:tr w:rsidR="000827E4" w:rsidRPr="000827E4" w14:paraId="11C7CD10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26695AE5" w14:textId="69EEF1F0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A-B Diff. (mm)</w:t>
            </w:r>
          </w:p>
        </w:tc>
        <w:tc>
          <w:tcPr>
            <w:tcW w:w="3450" w:type="pct"/>
            <w:vAlign w:val="center"/>
          </w:tcPr>
          <w:p w14:paraId="32D0DD55" w14:textId="32D94726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The difference between the A-NV and B-NV measurements </w:t>
            </w:r>
          </w:p>
        </w:tc>
      </w:tr>
      <w:tr w:rsidR="000827E4" w:rsidRPr="000827E4" w14:paraId="7D9433EC" w14:textId="77777777" w:rsidTr="00A705D1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5F2F12E9" w14:textId="0EC46E11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Md/SN (°)</w:t>
            </w:r>
          </w:p>
        </w:tc>
        <w:tc>
          <w:tcPr>
            <w:tcW w:w="3450" w:type="pct"/>
          </w:tcPr>
          <w:p w14:paraId="2BF55395" w14:textId="7FD97DD0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sz w:val="20"/>
                <w:szCs w:val="20"/>
              </w:rPr>
              <w:t>The angle</w:t>
            </w:r>
            <w:r w:rsidRPr="000827E4">
              <w:rPr>
                <w:sz w:val="20"/>
                <w:szCs w:val="20"/>
              </w:rPr>
              <w:t xml:space="preserve"> formed between GoGn and SN line</w:t>
            </w:r>
            <w:r w:rsidRPr="000827E4">
              <w:rPr>
                <w:sz w:val="20"/>
                <w:szCs w:val="20"/>
              </w:rPr>
              <w:t>s</w:t>
            </w:r>
          </w:p>
        </w:tc>
      </w:tr>
      <w:tr w:rsidR="000827E4" w:rsidRPr="000827E4" w14:paraId="1E93A7C7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194F44FC" w14:textId="20BF288B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MMP (°)</w:t>
            </w:r>
          </w:p>
        </w:tc>
        <w:tc>
          <w:tcPr>
            <w:tcW w:w="3450" w:type="pct"/>
            <w:vAlign w:val="center"/>
          </w:tcPr>
          <w:p w14:paraId="1116464D" w14:textId="1C8EF2E9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sz w:val="20"/>
                <w:szCs w:val="20"/>
              </w:rPr>
              <w:t xml:space="preserve">The angle formed between </w:t>
            </w:r>
            <w:r w:rsidRPr="000827E4">
              <w:rPr>
                <w:sz w:val="20"/>
                <w:szCs w:val="20"/>
              </w:rPr>
              <w:t>the palatal and mandibular plans</w:t>
            </w:r>
          </w:p>
        </w:tc>
      </w:tr>
      <w:tr w:rsidR="000827E4" w:rsidRPr="000827E4" w14:paraId="6D8B8C20" w14:textId="49F835E7" w:rsidTr="004B6ECF">
        <w:trPr>
          <w:trHeight w:val="20"/>
        </w:trPr>
        <w:tc>
          <w:tcPr>
            <w:tcW w:w="5000" w:type="pct"/>
            <w:gridSpan w:val="2"/>
            <w:tcBorders>
              <w:left w:val="single" w:sz="4" w:space="0" w:color="auto"/>
            </w:tcBorders>
            <w:vAlign w:val="center"/>
          </w:tcPr>
          <w:p w14:paraId="5238C365" w14:textId="77777777" w:rsidR="000827E4" w:rsidRPr="000827E4" w:rsidRDefault="000827E4" w:rsidP="000827E4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/>
                <w:sz w:val="20"/>
                <w:szCs w:val="20"/>
                <w:lang w:val="en-GB" w:bidi="ar-EG"/>
              </w:rPr>
              <w:t>Condylar Measurements</w:t>
            </w:r>
          </w:p>
        </w:tc>
      </w:tr>
      <w:tr w:rsidR="000827E4" w:rsidRPr="000827E4" w14:paraId="5EA11ECC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19ADB468" w14:textId="4EE6B762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V condylar position (mm)</w:t>
            </w:r>
          </w:p>
        </w:tc>
        <w:tc>
          <w:tcPr>
            <w:tcW w:w="3450" w:type="pct"/>
            <w:vAlign w:val="center"/>
          </w:tcPr>
          <w:p w14:paraId="37EEC8FB" w14:textId="0415FBC1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Vertical distance between the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 SCP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and HP </w:t>
            </w:r>
          </w:p>
        </w:tc>
      </w:tr>
      <w:tr w:rsidR="000827E4" w:rsidRPr="000827E4" w14:paraId="228B172E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12339FD5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AP condylar position (mm)</w:t>
            </w:r>
          </w:p>
        </w:tc>
        <w:tc>
          <w:tcPr>
            <w:tcW w:w="3450" w:type="pct"/>
            <w:vAlign w:val="center"/>
          </w:tcPr>
          <w:p w14:paraId="61876719" w14:textId="16C277F1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AP distance between the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ACP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and VP</w:t>
            </w:r>
          </w:p>
        </w:tc>
      </w:tr>
      <w:tr w:rsidR="000827E4" w:rsidRPr="000827E4" w14:paraId="7D5EAC33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54A42B12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ML condylar position (mm)</w:t>
            </w:r>
          </w:p>
        </w:tc>
        <w:tc>
          <w:tcPr>
            <w:tcW w:w="3450" w:type="pct"/>
            <w:vAlign w:val="center"/>
          </w:tcPr>
          <w:p w14:paraId="39153352" w14:textId="00E9DCD9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The ML distance between the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Cd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vertAlign w:val="subscript"/>
                <w:lang w:bidi="ar-EG"/>
              </w:rPr>
              <w:t>c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and MSP</w:t>
            </w:r>
          </w:p>
        </w:tc>
      </w:tr>
      <w:tr w:rsidR="000827E4" w:rsidRPr="000827E4" w14:paraId="475C77C7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28071211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Condylar length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(mm)</w:t>
            </w:r>
          </w:p>
        </w:tc>
        <w:tc>
          <w:tcPr>
            <w:tcW w:w="3450" w:type="pct"/>
          </w:tcPr>
          <w:p w14:paraId="324CCCE0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Distance between MCP and LCP</w:t>
            </w:r>
          </w:p>
        </w:tc>
      </w:tr>
      <w:tr w:rsidR="000827E4" w:rsidRPr="000827E4" w14:paraId="72388596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65AE1C94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Condylar width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(mm)</w:t>
            </w:r>
          </w:p>
        </w:tc>
        <w:tc>
          <w:tcPr>
            <w:tcW w:w="3450" w:type="pct"/>
          </w:tcPr>
          <w:p w14:paraId="638B4DE7" w14:textId="359A6875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Distance between CWa and CWp</w:t>
            </w:r>
          </w:p>
        </w:tc>
      </w:tr>
      <w:tr w:rsidR="000827E4" w:rsidRPr="000827E4" w14:paraId="71B32B88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5A994CCC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Condylar height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(mm)</w:t>
            </w:r>
          </w:p>
        </w:tc>
        <w:tc>
          <w:tcPr>
            <w:tcW w:w="3450" w:type="pct"/>
          </w:tcPr>
          <w:p w14:paraId="462417D5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Perpendicular distance between SCP and ACN-PCN</w:t>
            </w:r>
          </w:p>
        </w:tc>
      </w:tr>
      <w:tr w:rsidR="000827E4" w:rsidRPr="000827E4" w14:paraId="3FADA287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0792A669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ML Condylar inclination (°) </w:t>
            </w:r>
          </w:p>
        </w:tc>
        <w:tc>
          <w:tcPr>
            <w:tcW w:w="3450" w:type="pct"/>
            <w:vAlign w:val="center"/>
          </w:tcPr>
          <w:p w14:paraId="2006CB30" w14:textId="233C248F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Angle between </w:t>
            </w:r>
            <w:r w:rsidRPr="000827E4">
              <w:rPr>
                <w:rFonts w:asciiTheme="majorBidi" w:hAnsiTheme="majorBidi" w:cstheme="majorBidi"/>
                <w:sz w:val="20"/>
                <w:szCs w:val="20"/>
              </w:rPr>
              <w:t>MCP-LCP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 and HP</w:t>
            </w:r>
          </w:p>
        </w:tc>
      </w:tr>
      <w:tr w:rsidR="000827E4" w:rsidRPr="000827E4" w14:paraId="2A879878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6CAD5A95" w14:textId="77777777" w:rsidR="000827E4" w:rsidRPr="000827E4" w:rsidRDefault="000827E4" w:rsidP="000827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0827E4">
              <w:rPr>
                <w:rFonts w:asciiTheme="majorBidi" w:hAnsiTheme="majorBidi" w:cstheme="majorBidi"/>
                <w:sz w:val="20"/>
                <w:szCs w:val="20"/>
              </w:rPr>
              <w:t xml:space="preserve">V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Condylar inclination (°)</w:t>
            </w:r>
          </w:p>
        </w:tc>
        <w:tc>
          <w:tcPr>
            <w:tcW w:w="3450" w:type="pct"/>
            <w:vAlign w:val="center"/>
          </w:tcPr>
          <w:p w14:paraId="5179037C" w14:textId="77777777" w:rsidR="000827E4" w:rsidRPr="000827E4" w:rsidRDefault="000827E4" w:rsidP="000827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0827E4">
              <w:rPr>
                <w:rFonts w:asciiTheme="majorBidi" w:hAnsiTheme="majorBidi" w:cstheme="majorBidi"/>
                <w:sz w:val="20"/>
                <w:szCs w:val="20"/>
              </w:rPr>
              <w:t xml:space="preserve">Angle between ACP-PCP and VP </w:t>
            </w:r>
          </w:p>
        </w:tc>
      </w:tr>
      <w:tr w:rsidR="000827E4" w:rsidRPr="000827E4" w14:paraId="41879588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6FA8D7FC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AP Condylar inclination (°)</w:t>
            </w:r>
          </w:p>
        </w:tc>
        <w:tc>
          <w:tcPr>
            <w:tcW w:w="3450" w:type="pct"/>
            <w:vAlign w:val="center"/>
          </w:tcPr>
          <w:p w14:paraId="3B72E352" w14:textId="77777777" w:rsidR="000827E4" w:rsidRPr="000827E4" w:rsidRDefault="000827E4" w:rsidP="000827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0827E4">
              <w:rPr>
                <w:rFonts w:asciiTheme="majorBidi" w:hAnsiTheme="majorBidi" w:cstheme="majorBidi"/>
                <w:sz w:val="20"/>
                <w:szCs w:val="20"/>
              </w:rPr>
              <w:t xml:space="preserve">Angle between MCP-LCP and MSP </w:t>
            </w:r>
          </w:p>
        </w:tc>
      </w:tr>
      <w:tr w:rsidR="000827E4" w:rsidRPr="000827E4" w14:paraId="1EE0B1B9" w14:textId="5558DA2F" w:rsidTr="004B6ECF">
        <w:trPr>
          <w:trHeight w:val="20"/>
        </w:trPr>
        <w:tc>
          <w:tcPr>
            <w:tcW w:w="5000" w:type="pct"/>
            <w:gridSpan w:val="2"/>
            <w:tcBorders>
              <w:left w:val="single" w:sz="4" w:space="0" w:color="auto"/>
            </w:tcBorders>
          </w:tcPr>
          <w:p w14:paraId="4CB72899" w14:textId="77777777" w:rsidR="000827E4" w:rsidRPr="000827E4" w:rsidRDefault="000827E4" w:rsidP="000827E4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/>
                <w:sz w:val="20"/>
                <w:szCs w:val="20"/>
                <w:lang w:val="en-GB" w:bidi="ar-EG"/>
              </w:rPr>
              <w:t>Mandibular Fossa Measurements</w:t>
            </w:r>
          </w:p>
        </w:tc>
      </w:tr>
      <w:tr w:rsidR="000827E4" w:rsidRPr="000827E4" w14:paraId="2FD5E777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29271E0D" w14:textId="7C8E8A3F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AP</w:t>
            </w:r>
            <w:r w:rsidR="00821C53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MF position (mm)</w:t>
            </w:r>
          </w:p>
        </w:tc>
        <w:tc>
          <w:tcPr>
            <w:tcW w:w="3450" w:type="pct"/>
            <w:vAlign w:val="center"/>
          </w:tcPr>
          <w:p w14:paraId="5CB8926B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Perpendicular distance between SMF and VP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</w:p>
        </w:tc>
      </w:tr>
      <w:tr w:rsidR="000827E4" w:rsidRPr="000827E4" w14:paraId="71FCE574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5716D16D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V MF position (mm)</w:t>
            </w:r>
          </w:p>
        </w:tc>
        <w:tc>
          <w:tcPr>
            <w:tcW w:w="3450" w:type="pct"/>
            <w:vAlign w:val="center"/>
          </w:tcPr>
          <w:p w14:paraId="216D1CF7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Perpendicular distance between S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MF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and HP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</w:p>
        </w:tc>
      </w:tr>
      <w:tr w:rsidR="000827E4" w:rsidRPr="000827E4" w14:paraId="2F2D5D0A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02EC7B36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ML MF position (mm)</w:t>
            </w:r>
          </w:p>
        </w:tc>
        <w:tc>
          <w:tcPr>
            <w:tcW w:w="3450" w:type="pct"/>
            <w:vAlign w:val="center"/>
          </w:tcPr>
          <w:p w14:paraId="453F79B8" w14:textId="55533952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Perpendicular distance between S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MF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and MSP</w:t>
            </w:r>
          </w:p>
        </w:tc>
      </w:tr>
      <w:tr w:rsidR="000827E4" w:rsidRPr="000827E4" w14:paraId="35A43CC2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7C8A4559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MF height (mm) </w:t>
            </w:r>
          </w:p>
        </w:tc>
        <w:tc>
          <w:tcPr>
            <w:tcW w:w="3450" w:type="pct"/>
            <w:vAlign w:val="center"/>
          </w:tcPr>
          <w:p w14:paraId="5F936C07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Perpendicular distance between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SMF and TM line </w:t>
            </w:r>
          </w:p>
        </w:tc>
      </w:tr>
      <w:tr w:rsidR="000827E4" w:rsidRPr="000827E4" w14:paraId="3F94D077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53057F55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MF width (mm) </w:t>
            </w:r>
          </w:p>
        </w:tc>
        <w:tc>
          <w:tcPr>
            <w:tcW w:w="3450" w:type="pct"/>
            <w:vAlign w:val="center"/>
          </w:tcPr>
          <w:p w14:paraId="14F2BEF7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Distance between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AFP and PFP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vertAlign w:val="subscript"/>
                <w:lang w:bidi="ar-EG"/>
              </w:rPr>
              <w:t xml:space="preserve"> </w:t>
            </w:r>
          </w:p>
        </w:tc>
      </w:tr>
      <w:tr w:rsidR="000827E4" w:rsidRPr="000827E4" w14:paraId="417B4FE0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79888A62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Anterior fossa line inclination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(°)</w:t>
            </w:r>
          </w:p>
        </w:tc>
        <w:tc>
          <w:tcPr>
            <w:tcW w:w="3450" w:type="pct"/>
            <w:vAlign w:val="center"/>
          </w:tcPr>
          <w:p w14:paraId="0631D9C0" w14:textId="569E59FD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Anterior angle between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</w:rPr>
              <w:t>AFL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and TM line </w:t>
            </w:r>
          </w:p>
        </w:tc>
      </w:tr>
      <w:tr w:rsidR="000827E4" w:rsidRPr="000827E4" w14:paraId="188B042C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  <w:vAlign w:val="center"/>
          </w:tcPr>
          <w:p w14:paraId="41B8E402" w14:textId="3546472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Posterior fossa line inclination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(°)</w:t>
            </w:r>
          </w:p>
        </w:tc>
        <w:tc>
          <w:tcPr>
            <w:tcW w:w="3450" w:type="pct"/>
            <w:vAlign w:val="center"/>
          </w:tcPr>
          <w:p w14:paraId="6D0FF731" w14:textId="4DC1D6AD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Anterior angle between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</w:rPr>
              <w:t>PFL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 xml:space="preserve"> and TM line </w:t>
            </w:r>
          </w:p>
        </w:tc>
      </w:tr>
      <w:tr w:rsidR="000827E4" w:rsidRPr="000827E4" w14:paraId="305A2F2E" w14:textId="6B8375E0" w:rsidTr="004B6ECF">
        <w:trPr>
          <w:trHeight w:val="20"/>
        </w:trPr>
        <w:tc>
          <w:tcPr>
            <w:tcW w:w="5000" w:type="pct"/>
            <w:gridSpan w:val="2"/>
            <w:tcBorders>
              <w:left w:val="single" w:sz="4" w:space="0" w:color="auto"/>
            </w:tcBorders>
          </w:tcPr>
          <w:p w14:paraId="2D4DF522" w14:textId="77777777" w:rsidR="000827E4" w:rsidRPr="000827E4" w:rsidRDefault="000827E4" w:rsidP="000827E4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/>
                <w:sz w:val="20"/>
                <w:szCs w:val="20"/>
                <w:lang w:bidi="ar-EG"/>
              </w:rPr>
              <w:t xml:space="preserve">Joint Space Measurements </w:t>
            </w:r>
          </w:p>
        </w:tc>
      </w:tr>
      <w:tr w:rsidR="000827E4" w:rsidRPr="000827E4" w14:paraId="52B757BE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7A09F6A7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u w:val="single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Anterior Joint Space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(mm)</w:t>
            </w:r>
          </w:p>
        </w:tc>
        <w:tc>
          <w:tcPr>
            <w:tcW w:w="3450" w:type="pct"/>
          </w:tcPr>
          <w:p w14:paraId="6B4860D2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shortest distance between AJSf and AJSc </w:t>
            </w:r>
          </w:p>
        </w:tc>
      </w:tr>
      <w:tr w:rsidR="000827E4" w:rsidRPr="000827E4" w14:paraId="4C622614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5162CAC4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u w:val="single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Superior Joint Space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(mm)</w:t>
            </w:r>
          </w:p>
        </w:tc>
        <w:tc>
          <w:tcPr>
            <w:tcW w:w="3450" w:type="pct"/>
          </w:tcPr>
          <w:p w14:paraId="5609ADEC" w14:textId="7B6365B4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shortest distance between MF and SCP </w:t>
            </w:r>
          </w:p>
        </w:tc>
      </w:tr>
      <w:tr w:rsidR="000827E4" w:rsidRPr="000827E4" w14:paraId="03406E9E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12ADCDEA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u w:val="single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Posterior Joint Space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(mm)</w:t>
            </w:r>
          </w:p>
        </w:tc>
        <w:tc>
          <w:tcPr>
            <w:tcW w:w="3450" w:type="pct"/>
          </w:tcPr>
          <w:p w14:paraId="30C150AB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shortest distance between PJSf and PJSc </w:t>
            </w:r>
          </w:p>
        </w:tc>
      </w:tr>
      <w:tr w:rsidR="000827E4" w:rsidRPr="000827E4" w14:paraId="19665126" w14:textId="77777777" w:rsidTr="00AA4DF9">
        <w:trPr>
          <w:trHeight w:val="20"/>
        </w:trPr>
        <w:tc>
          <w:tcPr>
            <w:tcW w:w="1550" w:type="pct"/>
            <w:tcBorders>
              <w:left w:val="single" w:sz="4" w:space="0" w:color="auto"/>
            </w:tcBorders>
          </w:tcPr>
          <w:p w14:paraId="0B8082F0" w14:textId="77777777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u w:val="single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 xml:space="preserve">Medial Joint Space </w:t>
            </w: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val="en-GB" w:bidi="ar-EG"/>
              </w:rPr>
              <w:t>(mm)</w:t>
            </w:r>
          </w:p>
        </w:tc>
        <w:tc>
          <w:tcPr>
            <w:tcW w:w="3450" w:type="pct"/>
          </w:tcPr>
          <w:p w14:paraId="5C2BDA66" w14:textId="6C43AD7C" w:rsidR="000827E4" w:rsidRPr="000827E4" w:rsidRDefault="000827E4" w:rsidP="000827E4">
            <w:pPr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</w:pPr>
            <w:r w:rsidRPr="000827E4">
              <w:rPr>
                <w:rFonts w:asciiTheme="majorBidi" w:hAnsiTheme="majorBidi" w:cstheme="majorBidi"/>
                <w:bCs/>
                <w:sz w:val="20"/>
                <w:szCs w:val="20"/>
                <w:lang w:bidi="ar-EG"/>
              </w:rPr>
              <w:t>shortest distance between MJSf and MCP</w:t>
            </w:r>
          </w:p>
        </w:tc>
      </w:tr>
    </w:tbl>
    <w:p w14:paraId="0543ED55" w14:textId="3EE09226" w:rsidR="003A55EB" w:rsidRPr="003C48E9" w:rsidRDefault="003A55EB" w:rsidP="00FC778F">
      <w:pPr>
        <w:spacing w:after="0"/>
        <w:rPr>
          <w:rFonts w:asciiTheme="majorBidi" w:hAnsiTheme="majorBidi" w:cstheme="majorBidi"/>
          <w:bCs/>
          <w:sz w:val="20"/>
          <w:szCs w:val="20"/>
          <w:lang w:bidi="ar-EG"/>
        </w:rPr>
      </w:pPr>
      <w:r w:rsidRPr="003C48E9">
        <w:rPr>
          <w:rFonts w:asciiTheme="majorBidi" w:hAnsiTheme="majorBidi" w:cstheme="majorBidi"/>
          <w:bCs/>
          <w:sz w:val="20"/>
          <w:szCs w:val="20"/>
          <w:lang w:bidi="ar-EG"/>
        </w:rPr>
        <w:t>AP</w:t>
      </w:r>
      <w:r w:rsidR="003C48E9">
        <w:rPr>
          <w:rFonts w:asciiTheme="majorBidi" w:hAnsiTheme="majorBidi" w:cstheme="majorBidi"/>
          <w:bCs/>
          <w:sz w:val="20"/>
          <w:szCs w:val="20"/>
          <w:lang w:bidi="ar-EG"/>
        </w:rPr>
        <w:t xml:space="preserve"> </w:t>
      </w:r>
      <w:r w:rsidRPr="003C48E9">
        <w:rPr>
          <w:rFonts w:asciiTheme="majorBidi" w:hAnsiTheme="majorBidi" w:cstheme="majorBidi"/>
          <w:bCs/>
          <w:sz w:val="20"/>
          <w:szCs w:val="20"/>
          <w:lang w:bidi="ar-EG"/>
        </w:rPr>
        <w:t>= Anteroposterior, ML= Medio-lateral, V= Vertical</w:t>
      </w:r>
    </w:p>
    <w:p w14:paraId="19F49725" w14:textId="02C0F0BF" w:rsidR="00EF725C" w:rsidRPr="003C48E9" w:rsidRDefault="00EF725C" w:rsidP="003A55EB">
      <w:pPr>
        <w:rPr>
          <w:sz w:val="20"/>
          <w:szCs w:val="20"/>
        </w:rPr>
      </w:pPr>
    </w:p>
    <w:sectPr w:rsidR="00EF725C" w:rsidRPr="003C48E9" w:rsidSect="00DA3127">
      <w:pgSz w:w="12240" w:h="15840"/>
      <w:pgMar w:top="1152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ime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B5889"/>
    <w:multiLevelType w:val="hybridMultilevel"/>
    <w:tmpl w:val="1606522C"/>
    <w:lvl w:ilvl="0" w:tplc="50DEB7F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470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3AC"/>
    <w:rsid w:val="00001BB9"/>
    <w:rsid w:val="00002792"/>
    <w:rsid w:val="00002EFB"/>
    <w:rsid w:val="0000478F"/>
    <w:rsid w:val="0000548D"/>
    <w:rsid w:val="0000582D"/>
    <w:rsid w:val="0001016B"/>
    <w:rsid w:val="000105EB"/>
    <w:rsid w:val="00011FCF"/>
    <w:rsid w:val="000122AC"/>
    <w:rsid w:val="000139A2"/>
    <w:rsid w:val="00014725"/>
    <w:rsid w:val="00014BA4"/>
    <w:rsid w:val="00014C43"/>
    <w:rsid w:val="000155CA"/>
    <w:rsid w:val="00015B3D"/>
    <w:rsid w:val="0001799B"/>
    <w:rsid w:val="000204D2"/>
    <w:rsid w:val="000213D4"/>
    <w:rsid w:val="000215DC"/>
    <w:rsid w:val="00021B6B"/>
    <w:rsid w:val="0002265A"/>
    <w:rsid w:val="000239D1"/>
    <w:rsid w:val="00025230"/>
    <w:rsid w:val="00025D9E"/>
    <w:rsid w:val="00026E94"/>
    <w:rsid w:val="00027EA7"/>
    <w:rsid w:val="0003132D"/>
    <w:rsid w:val="00031DB4"/>
    <w:rsid w:val="000325CD"/>
    <w:rsid w:val="00032EDB"/>
    <w:rsid w:val="0003363F"/>
    <w:rsid w:val="00033643"/>
    <w:rsid w:val="0003445D"/>
    <w:rsid w:val="00035FE4"/>
    <w:rsid w:val="000360E7"/>
    <w:rsid w:val="00036F36"/>
    <w:rsid w:val="000403BF"/>
    <w:rsid w:val="0004046F"/>
    <w:rsid w:val="00040672"/>
    <w:rsid w:val="00041A46"/>
    <w:rsid w:val="00041E6E"/>
    <w:rsid w:val="00041FCE"/>
    <w:rsid w:val="000430DD"/>
    <w:rsid w:val="00043235"/>
    <w:rsid w:val="000440B6"/>
    <w:rsid w:val="000448BB"/>
    <w:rsid w:val="000464AA"/>
    <w:rsid w:val="0004664B"/>
    <w:rsid w:val="00046E19"/>
    <w:rsid w:val="0004713E"/>
    <w:rsid w:val="00050B4B"/>
    <w:rsid w:val="0005124F"/>
    <w:rsid w:val="000514CF"/>
    <w:rsid w:val="000528DA"/>
    <w:rsid w:val="000532E1"/>
    <w:rsid w:val="00053419"/>
    <w:rsid w:val="0005381B"/>
    <w:rsid w:val="000552A3"/>
    <w:rsid w:val="00055AEC"/>
    <w:rsid w:val="00055D66"/>
    <w:rsid w:val="00056326"/>
    <w:rsid w:val="000567C2"/>
    <w:rsid w:val="00057591"/>
    <w:rsid w:val="000575A9"/>
    <w:rsid w:val="00057B6F"/>
    <w:rsid w:val="00057E47"/>
    <w:rsid w:val="00060AFB"/>
    <w:rsid w:val="00061154"/>
    <w:rsid w:val="000618D1"/>
    <w:rsid w:val="00062351"/>
    <w:rsid w:val="00063856"/>
    <w:rsid w:val="00063898"/>
    <w:rsid w:val="00063935"/>
    <w:rsid w:val="00063F00"/>
    <w:rsid w:val="00064997"/>
    <w:rsid w:val="00067EAA"/>
    <w:rsid w:val="000700D9"/>
    <w:rsid w:val="00070CC6"/>
    <w:rsid w:val="00071FC8"/>
    <w:rsid w:val="000727A3"/>
    <w:rsid w:val="000741E4"/>
    <w:rsid w:val="0007690C"/>
    <w:rsid w:val="00080B5C"/>
    <w:rsid w:val="000824E5"/>
    <w:rsid w:val="000827E4"/>
    <w:rsid w:val="00083723"/>
    <w:rsid w:val="00084517"/>
    <w:rsid w:val="00086968"/>
    <w:rsid w:val="000904D0"/>
    <w:rsid w:val="00090839"/>
    <w:rsid w:val="0009116F"/>
    <w:rsid w:val="00091F7F"/>
    <w:rsid w:val="000927A2"/>
    <w:rsid w:val="000929CB"/>
    <w:rsid w:val="00093DE7"/>
    <w:rsid w:val="00093E6A"/>
    <w:rsid w:val="00093E7B"/>
    <w:rsid w:val="00094B0E"/>
    <w:rsid w:val="00094F08"/>
    <w:rsid w:val="0009717B"/>
    <w:rsid w:val="00097E4E"/>
    <w:rsid w:val="000A09AA"/>
    <w:rsid w:val="000A0D97"/>
    <w:rsid w:val="000A2971"/>
    <w:rsid w:val="000A2D97"/>
    <w:rsid w:val="000A2E32"/>
    <w:rsid w:val="000A38CE"/>
    <w:rsid w:val="000A3917"/>
    <w:rsid w:val="000A4577"/>
    <w:rsid w:val="000A48CD"/>
    <w:rsid w:val="000A4A07"/>
    <w:rsid w:val="000A7A45"/>
    <w:rsid w:val="000B2036"/>
    <w:rsid w:val="000B21D0"/>
    <w:rsid w:val="000B3857"/>
    <w:rsid w:val="000B39A7"/>
    <w:rsid w:val="000B4351"/>
    <w:rsid w:val="000B4B39"/>
    <w:rsid w:val="000B4CFC"/>
    <w:rsid w:val="000B4D43"/>
    <w:rsid w:val="000B5F3C"/>
    <w:rsid w:val="000C0384"/>
    <w:rsid w:val="000C158C"/>
    <w:rsid w:val="000C1992"/>
    <w:rsid w:val="000C2053"/>
    <w:rsid w:val="000C2E5B"/>
    <w:rsid w:val="000C47D6"/>
    <w:rsid w:val="000C668C"/>
    <w:rsid w:val="000C67F3"/>
    <w:rsid w:val="000C6AA9"/>
    <w:rsid w:val="000C7687"/>
    <w:rsid w:val="000D1449"/>
    <w:rsid w:val="000D2A2E"/>
    <w:rsid w:val="000D326C"/>
    <w:rsid w:val="000D3DC8"/>
    <w:rsid w:val="000D525B"/>
    <w:rsid w:val="000D5B94"/>
    <w:rsid w:val="000D5C82"/>
    <w:rsid w:val="000D6CB6"/>
    <w:rsid w:val="000D6E41"/>
    <w:rsid w:val="000D7124"/>
    <w:rsid w:val="000E0D0F"/>
    <w:rsid w:val="000E1BA2"/>
    <w:rsid w:val="000E2683"/>
    <w:rsid w:val="000E3BB7"/>
    <w:rsid w:val="000E3EDE"/>
    <w:rsid w:val="000E5059"/>
    <w:rsid w:val="000E6D3D"/>
    <w:rsid w:val="000E7722"/>
    <w:rsid w:val="000F0896"/>
    <w:rsid w:val="000F1A3C"/>
    <w:rsid w:val="000F33AC"/>
    <w:rsid w:val="000F3CCE"/>
    <w:rsid w:val="000F466F"/>
    <w:rsid w:val="000F4EA8"/>
    <w:rsid w:val="000F607F"/>
    <w:rsid w:val="000F7988"/>
    <w:rsid w:val="0010053A"/>
    <w:rsid w:val="00100559"/>
    <w:rsid w:val="00100F8F"/>
    <w:rsid w:val="00101106"/>
    <w:rsid w:val="001018B5"/>
    <w:rsid w:val="00103DF2"/>
    <w:rsid w:val="001044EF"/>
    <w:rsid w:val="0010453D"/>
    <w:rsid w:val="00104B8E"/>
    <w:rsid w:val="00104E7D"/>
    <w:rsid w:val="00105249"/>
    <w:rsid w:val="00105550"/>
    <w:rsid w:val="00106996"/>
    <w:rsid w:val="00107F2C"/>
    <w:rsid w:val="00110D2B"/>
    <w:rsid w:val="00111DC6"/>
    <w:rsid w:val="00112C78"/>
    <w:rsid w:val="00112E4E"/>
    <w:rsid w:val="00113464"/>
    <w:rsid w:val="001146B9"/>
    <w:rsid w:val="00114DA2"/>
    <w:rsid w:val="00114F6D"/>
    <w:rsid w:val="00115130"/>
    <w:rsid w:val="00116BD7"/>
    <w:rsid w:val="0011739B"/>
    <w:rsid w:val="0011757A"/>
    <w:rsid w:val="00117EFE"/>
    <w:rsid w:val="001200A5"/>
    <w:rsid w:val="001211CA"/>
    <w:rsid w:val="00121716"/>
    <w:rsid w:val="0012296B"/>
    <w:rsid w:val="00123C58"/>
    <w:rsid w:val="00124B77"/>
    <w:rsid w:val="00124FAB"/>
    <w:rsid w:val="00125022"/>
    <w:rsid w:val="00125C75"/>
    <w:rsid w:val="00125E6A"/>
    <w:rsid w:val="0012622B"/>
    <w:rsid w:val="001264E8"/>
    <w:rsid w:val="00126C8E"/>
    <w:rsid w:val="0013026C"/>
    <w:rsid w:val="001309EC"/>
    <w:rsid w:val="00131D5E"/>
    <w:rsid w:val="00132390"/>
    <w:rsid w:val="00133C4E"/>
    <w:rsid w:val="00133E0E"/>
    <w:rsid w:val="0013414E"/>
    <w:rsid w:val="001368DB"/>
    <w:rsid w:val="00140155"/>
    <w:rsid w:val="00140E62"/>
    <w:rsid w:val="00141800"/>
    <w:rsid w:val="00142C14"/>
    <w:rsid w:val="00143587"/>
    <w:rsid w:val="001445D1"/>
    <w:rsid w:val="001446EE"/>
    <w:rsid w:val="0014615D"/>
    <w:rsid w:val="001466D2"/>
    <w:rsid w:val="00146863"/>
    <w:rsid w:val="00147931"/>
    <w:rsid w:val="00147F28"/>
    <w:rsid w:val="00151DBD"/>
    <w:rsid w:val="00151E42"/>
    <w:rsid w:val="0015253C"/>
    <w:rsid w:val="001529E5"/>
    <w:rsid w:val="0015385C"/>
    <w:rsid w:val="00155714"/>
    <w:rsid w:val="00155C6D"/>
    <w:rsid w:val="00157515"/>
    <w:rsid w:val="001600FB"/>
    <w:rsid w:val="0016012A"/>
    <w:rsid w:val="00161306"/>
    <w:rsid w:val="00162FC8"/>
    <w:rsid w:val="001633D4"/>
    <w:rsid w:val="00164E82"/>
    <w:rsid w:val="001653AE"/>
    <w:rsid w:val="00166F26"/>
    <w:rsid w:val="001674A8"/>
    <w:rsid w:val="001679C7"/>
    <w:rsid w:val="00171151"/>
    <w:rsid w:val="001735E8"/>
    <w:rsid w:val="00173632"/>
    <w:rsid w:val="00174E67"/>
    <w:rsid w:val="00175066"/>
    <w:rsid w:val="001761F2"/>
    <w:rsid w:val="001765C9"/>
    <w:rsid w:val="0018076A"/>
    <w:rsid w:val="001826A2"/>
    <w:rsid w:val="001860F2"/>
    <w:rsid w:val="001878A4"/>
    <w:rsid w:val="0019111A"/>
    <w:rsid w:val="00191307"/>
    <w:rsid w:val="00193ED2"/>
    <w:rsid w:val="0019422C"/>
    <w:rsid w:val="00194D15"/>
    <w:rsid w:val="0019610B"/>
    <w:rsid w:val="00197BCD"/>
    <w:rsid w:val="001A164B"/>
    <w:rsid w:val="001A230F"/>
    <w:rsid w:val="001A2759"/>
    <w:rsid w:val="001A37D0"/>
    <w:rsid w:val="001A38E3"/>
    <w:rsid w:val="001A3FF1"/>
    <w:rsid w:val="001A4AD3"/>
    <w:rsid w:val="001A57BD"/>
    <w:rsid w:val="001A57F9"/>
    <w:rsid w:val="001A5DCB"/>
    <w:rsid w:val="001A5E4C"/>
    <w:rsid w:val="001B06FD"/>
    <w:rsid w:val="001B1604"/>
    <w:rsid w:val="001B1BB5"/>
    <w:rsid w:val="001B2303"/>
    <w:rsid w:val="001B27D6"/>
    <w:rsid w:val="001B27D9"/>
    <w:rsid w:val="001B28E1"/>
    <w:rsid w:val="001B2C55"/>
    <w:rsid w:val="001B343D"/>
    <w:rsid w:val="001B3837"/>
    <w:rsid w:val="001B3F2B"/>
    <w:rsid w:val="001B4333"/>
    <w:rsid w:val="001B4D27"/>
    <w:rsid w:val="001B5012"/>
    <w:rsid w:val="001B5DCC"/>
    <w:rsid w:val="001B635A"/>
    <w:rsid w:val="001B70C9"/>
    <w:rsid w:val="001C1189"/>
    <w:rsid w:val="001C1C67"/>
    <w:rsid w:val="001C2056"/>
    <w:rsid w:val="001C37A6"/>
    <w:rsid w:val="001C3A6B"/>
    <w:rsid w:val="001C485E"/>
    <w:rsid w:val="001C4BE8"/>
    <w:rsid w:val="001C5E9C"/>
    <w:rsid w:val="001C62DC"/>
    <w:rsid w:val="001C746E"/>
    <w:rsid w:val="001C7906"/>
    <w:rsid w:val="001D0B59"/>
    <w:rsid w:val="001D2BC6"/>
    <w:rsid w:val="001D4D51"/>
    <w:rsid w:val="001D4F39"/>
    <w:rsid w:val="001D50BC"/>
    <w:rsid w:val="001D5960"/>
    <w:rsid w:val="001D6478"/>
    <w:rsid w:val="001D7804"/>
    <w:rsid w:val="001E15D4"/>
    <w:rsid w:val="001E3897"/>
    <w:rsid w:val="001E48AF"/>
    <w:rsid w:val="001E4CEE"/>
    <w:rsid w:val="001E5A73"/>
    <w:rsid w:val="001E5F76"/>
    <w:rsid w:val="001E6B23"/>
    <w:rsid w:val="001E783D"/>
    <w:rsid w:val="001E7E04"/>
    <w:rsid w:val="001F14FC"/>
    <w:rsid w:val="001F3746"/>
    <w:rsid w:val="001F3E22"/>
    <w:rsid w:val="001F4324"/>
    <w:rsid w:val="001F5047"/>
    <w:rsid w:val="001F6B8E"/>
    <w:rsid w:val="001F70EB"/>
    <w:rsid w:val="0020003E"/>
    <w:rsid w:val="002008A4"/>
    <w:rsid w:val="00200DCA"/>
    <w:rsid w:val="00201F46"/>
    <w:rsid w:val="00203612"/>
    <w:rsid w:val="00203746"/>
    <w:rsid w:val="00206154"/>
    <w:rsid w:val="002068C3"/>
    <w:rsid w:val="00207AB1"/>
    <w:rsid w:val="00212CAF"/>
    <w:rsid w:val="00213F37"/>
    <w:rsid w:val="002146A2"/>
    <w:rsid w:val="00215CE0"/>
    <w:rsid w:val="00217CE2"/>
    <w:rsid w:val="00222969"/>
    <w:rsid w:val="002234B2"/>
    <w:rsid w:val="0022406E"/>
    <w:rsid w:val="002241DB"/>
    <w:rsid w:val="00224803"/>
    <w:rsid w:val="002257FF"/>
    <w:rsid w:val="00225B72"/>
    <w:rsid w:val="00230DAF"/>
    <w:rsid w:val="002312F4"/>
    <w:rsid w:val="0023264F"/>
    <w:rsid w:val="0023301C"/>
    <w:rsid w:val="00233E4D"/>
    <w:rsid w:val="00235BD8"/>
    <w:rsid w:val="00236312"/>
    <w:rsid w:val="00237186"/>
    <w:rsid w:val="00237F23"/>
    <w:rsid w:val="0024086F"/>
    <w:rsid w:val="00241AD8"/>
    <w:rsid w:val="00242C9E"/>
    <w:rsid w:val="00242E6E"/>
    <w:rsid w:val="0024300E"/>
    <w:rsid w:val="002430E3"/>
    <w:rsid w:val="00246304"/>
    <w:rsid w:val="00247D27"/>
    <w:rsid w:val="00247FDC"/>
    <w:rsid w:val="00250E62"/>
    <w:rsid w:val="00251E94"/>
    <w:rsid w:val="00253179"/>
    <w:rsid w:val="002536D4"/>
    <w:rsid w:val="00253D49"/>
    <w:rsid w:val="00253D87"/>
    <w:rsid w:val="002546DC"/>
    <w:rsid w:val="00255073"/>
    <w:rsid w:val="00255C52"/>
    <w:rsid w:val="00255E9D"/>
    <w:rsid w:val="002570C7"/>
    <w:rsid w:val="002600D1"/>
    <w:rsid w:val="00260B38"/>
    <w:rsid w:val="00262C1F"/>
    <w:rsid w:val="002630DE"/>
    <w:rsid w:val="00265C0C"/>
    <w:rsid w:val="00266BCA"/>
    <w:rsid w:val="00266D3C"/>
    <w:rsid w:val="0027012D"/>
    <w:rsid w:val="002701ED"/>
    <w:rsid w:val="00270693"/>
    <w:rsid w:val="00271CD7"/>
    <w:rsid w:val="00273022"/>
    <w:rsid w:val="00273627"/>
    <w:rsid w:val="00273F95"/>
    <w:rsid w:val="0027438D"/>
    <w:rsid w:val="00276B9D"/>
    <w:rsid w:val="002773CB"/>
    <w:rsid w:val="002800E7"/>
    <w:rsid w:val="002813F3"/>
    <w:rsid w:val="00284E28"/>
    <w:rsid w:val="002853D1"/>
    <w:rsid w:val="0028575E"/>
    <w:rsid w:val="002869F5"/>
    <w:rsid w:val="002869F8"/>
    <w:rsid w:val="002870D4"/>
    <w:rsid w:val="00287511"/>
    <w:rsid w:val="0028795C"/>
    <w:rsid w:val="00292169"/>
    <w:rsid w:val="002924FE"/>
    <w:rsid w:val="0029336B"/>
    <w:rsid w:val="00293CEE"/>
    <w:rsid w:val="002955D1"/>
    <w:rsid w:val="002967E9"/>
    <w:rsid w:val="0029703D"/>
    <w:rsid w:val="002970A0"/>
    <w:rsid w:val="002972B5"/>
    <w:rsid w:val="00297868"/>
    <w:rsid w:val="002A18E7"/>
    <w:rsid w:val="002A1ECD"/>
    <w:rsid w:val="002A26AE"/>
    <w:rsid w:val="002A278F"/>
    <w:rsid w:val="002A28E7"/>
    <w:rsid w:val="002A2E93"/>
    <w:rsid w:val="002A2F75"/>
    <w:rsid w:val="002A32A1"/>
    <w:rsid w:val="002A34F2"/>
    <w:rsid w:val="002A418B"/>
    <w:rsid w:val="002A4D54"/>
    <w:rsid w:val="002A5DD9"/>
    <w:rsid w:val="002B0160"/>
    <w:rsid w:val="002B0FD6"/>
    <w:rsid w:val="002B1348"/>
    <w:rsid w:val="002B143B"/>
    <w:rsid w:val="002B2438"/>
    <w:rsid w:val="002B3067"/>
    <w:rsid w:val="002B487B"/>
    <w:rsid w:val="002B570C"/>
    <w:rsid w:val="002B5970"/>
    <w:rsid w:val="002B625D"/>
    <w:rsid w:val="002B6D3D"/>
    <w:rsid w:val="002B7ACB"/>
    <w:rsid w:val="002B7DF0"/>
    <w:rsid w:val="002C02F7"/>
    <w:rsid w:val="002C1E34"/>
    <w:rsid w:val="002C2414"/>
    <w:rsid w:val="002C2DC7"/>
    <w:rsid w:val="002C4DBA"/>
    <w:rsid w:val="002C638A"/>
    <w:rsid w:val="002C6904"/>
    <w:rsid w:val="002C788B"/>
    <w:rsid w:val="002D07E7"/>
    <w:rsid w:val="002D0F08"/>
    <w:rsid w:val="002D22FB"/>
    <w:rsid w:val="002D29BF"/>
    <w:rsid w:val="002D4C7C"/>
    <w:rsid w:val="002D5186"/>
    <w:rsid w:val="002D61D7"/>
    <w:rsid w:val="002D6793"/>
    <w:rsid w:val="002D7DAB"/>
    <w:rsid w:val="002E015A"/>
    <w:rsid w:val="002E020F"/>
    <w:rsid w:val="002E3BC5"/>
    <w:rsid w:val="002E5659"/>
    <w:rsid w:val="002E7E8A"/>
    <w:rsid w:val="002F0AFF"/>
    <w:rsid w:val="002F1C51"/>
    <w:rsid w:val="002F1D26"/>
    <w:rsid w:val="002F246C"/>
    <w:rsid w:val="002F2C8B"/>
    <w:rsid w:val="002F36BE"/>
    <w:rsid w:val="002F4CDA"/>
    <w:rsid w:val="002F6533"/>
    <w:rsid w:val="002F6FBB"/>
    <w:rsid w:val="002F76BF"/>
    <w:rsid w:val="002F7E3D"/>
    <w:rsid w:val="003005B7"/>
    <w:rsid w:val="0030075B"/>
    <w:rsid w:val="00301146"/>
    <w:rsid w:val="0030232E"/>
    <w:rsid w:val="00302ABE"/>
    <w:rsid w:val="00303FB2"/>
    <w:rsid w:val="00306499"/>
    <w:rsid w:val="00306739"/>
    <w:rsid w:val="00306895"/>
    <w:rsid w:val="00306AD4"/>
    <w:rsid w:val="00306BBE"/>
    <w:rsid w:val="00306BDC"/>
    <w:rsid w:val="00307A06"/>
    <w:rsid w:val="00310943"/>
    <w:rsid w:val="003139B8"/>
    <w:rsid w:val="00314379"/>
    <w:rsid w:val="00314431"/>
    <w:rsid w:val="00314F43"/>
    <w:rsid w:val="003155F8"/>
    <w:rsid w:val="00315623"/>
    <w:rsid w:val="003203E4"/>
    <w:rsid w:val="003213C8"/>
    <w:rsid w:val="00321B6F"/>
    <w:rsid w:val="003228BD"/>
    <w:rsid w:val="00323EDF"/>
    <w:rsid w:val="00324823"/>
    <w:rsid w:val="00324D9B"/>
    <w:rsid w:val="003270FA"/>
    <w:rsid w:val="003301BC"/>
    <w:rsid w:val="0033156E"/>
    <w:rsid w:val="003317E3"/>
    <w:rsid w:val="0033228F"/>
    <w:rsid w:val="00332CA3"/>
    <w:rsid w:val="00334641"/>
    <w:rsid w:val="00336174"/>
    <w:rsid w:val="00337096"/>
    <w:rsid w:val="00337409"/>
    <w:rsid w:val="0033798F"/>
    <w:rsid w:val="00340ABB"/>
    <w:rsid w:val="00341524"/>
    <w:rsid w:val="003418CD"/>
    <w:rsid w:val="00341E01"/>
    <w:rsid w:val="00342316"/>
    <w:rsid w:val="00343351"/>
    <w:rsid w:val="0034596F"/>
    <w:rsid w:val="00345AFF"/>
    <w:rsid w:val="00346346"/>
    <w:rsid w:val="00347DD8"/>
    <w:rsid w:val="003503BB"/>
    <w:rsid w:val="0035057D"/>
    <w:rsid w:val="00351A8D"/>
    <w:rsid w:val="003522B7"/>
    <w:rsid w:val="00352EF3"/>
    <w:rsid w:val="003540CF"/>
    <w:rsid w:val="00355830"/>
    <w:rsid w:val="00357401"/>
    <w:rsid w:val="003578C4"/>
    <w:rsid w:val="0036022A"/>
    <w:rsid w:val="00360A81"/>
    <w:rsid w:val="0036184F"/>
    <w:rsid w:val="003666FD"/>
    <w:rsid w:val="003678F3"/>
    <w:rsid w:val="0037272A"/>
    <w:rsid w:val="003728F4"/>
    <w:rsid w:val="0037292B"/>
    <w:rsid w:val="00372980"/>
    <w:rsid w:val="003733B3"/>
    <w:rsid w:val="00374927"/>
    <w:rsid w:val="00376085"/>
    <w:rsid w:val="0037755A"/>
    <w:rsid w:val="00380252"/>
    <w:rsid w:val="00381B7D"/>
    <w:rsid w:val="00381C05"/>
    <w:rsid w:val="003825AD"/>
    <w:rsid w:val="003826EB"/>
    <w:rsid w:val="00382AA9"/>
    <w:rsid w:val="00385A92"/>
    <w:rsid w:val="00385AC4"/>
    <w:rsid w:val="00387B54"/>
    <w:rsid w:val="00387E4F"/>
    <w:rsid w:val="00391F84"/>
    <w:rsid w:val="00392084"/>
    <w:rsid w:val="00392F3F"/>
    <w:rsid w:val="00393ACB"/>
    <w:rsid w:val="00397B3B"/>
    <w:rsid w:val="00397F53"/>
    <w:rsid w:val="003A01AB"/>
    <w:rsid w:val="003A17B3"/>
    <w:rsid w:val="003A18D8"/>
    <w:rsid w:val="003A240D"/>
    <w:rsid w:val="003A26A6"/>
    <w:rsid w:val="003A2931"/>
    <w:rsid w:val="003A2F8E"/>
    <w:rsid w:val="003A3A73"/>
    <w:rsid w:val="003A4758"/>
    <w:rsid w:val="003A55EB"/>
    <w:rsid w:val="003A57DA"/>
    <w:rsid w:val="003A6089"/>
    <w:rsid w:val="003A6842"/>
    <w:rsid w:val="003A6CE7"/>
    <w:rsid w:val="003A7FBE"/>
    <w:rsid w:val="003B103A"/>
    <w:rsid w:val="003B15F9"/>
    <w:rsid w:val="003B17A4"/>
    <w:rsid w:val="003B1DDA"/>
    <w:rsid w:val="003B480E"/>
    <w:rsid w:val="003B4AE8"/>
    <w:rsid w:val="003B4D72"/>
    <w:rsid w:val="003B4F2F"/>
    <w:rsid w:val="003B633E"/>
    <w:rsid w:val="003B64BC"/>
    <w:rsid w:val="003B6D8B"/>
    <w:rsid w:val="003C0135"/>
    <w:rsid w:val="003C07FF"/>
    <w:rsid w:val="003C098C"/>
    <w:rsid w:val="003C106E"/>
    <w:rsid w:val="003C1370"/>
    <w:rsid w:val="003C1B43"/>
    <w:rsid w:val="003C1D39"/>
    <w:rsid w:val="003C2988"/>
    <w:rsid w:val="003C4867"/>
    <w:rsid w:val="003C48E9"/>
    <w:rsid w:val="003C5D92"/>
    <w:rsid w:val="003C6A07"/>
    <w:rsid w:val="003C6BD8"/>
    <w:rsid w:val="003C715D"/>
    <w:rsid w:val="003C717E"/>
    <w:rsid w:val="003C7216"/>
    <w:rsid w:val="003D0B32"/>
    <w:rsid w:val="003D2683"/>
    <w:rsid w:val="003D4BA9"/>
    <w:rsid w:val="003D4FA1"/>
    <w:rsid w:val="003D54A1"/>
    <w:rsid w:val="003D6820"/>
    <w:rsid w:val="003E06A0"/>
    <w:rsid w:val="003E298F"/>
    <w:rsid w:val="003E45CF"/>
    <w:rsid w:val="003E5BED"/>
    <w:rsid w:val="003E660E"/>
    <w:rsid w:val="003F091E"/>
    <w:rsid w:val="003F2540"/>
    <w:rsid w:val="003F3302"/>
    <w:rsid w:val="003F342D"/>
    <w:rsid w:val="003F421C"/>
    <w:rsid w:val="003F474E"/>
    <w:rsid w:val="003F52D7"/>
    <w:rsid w:val="0040081B"/>
    <w:rsid w:val="00400E74"/>
    <w:rsid w:val="004010A5"/>
    <w:rsid w:val="00402163"/>
    <w:rsid w:val="00402EF0"/>
    <w:rsid w:val="00403E5B"/>
    <w:rsid w:val="00404275"/>
    <w:rsid w:val="0040534A"/>
    <w:rsid w:val="0040554A"/>
    <w:rsid w:val="0040581A"/>
    <w:rsid w:val="00405FF4"/>
    <w:rsid w:val="00410104"/>
    <w:rsid w:val="004103B8"/>
    <w:rsid w:val="00410670"/>
    <w:rsid w:val="004114F2"/>
    <w:rsid w:val="00412824"/>
    <w:rsid w:val="00413681"/>
    <w:rsid w:val="004138F4"/>
    <w:rsid w:val="00413F91"/>
    <w:rsid w:val="00414A51"/>
    <w:rsid w:val="0041525A"/>
    <w:rsid w:val="0041710F"/>
    <w:rsid w:val="00417CB4"/>
    <w:rsid w:val="00420891"/>
    <w:rsid w:val="004215FE"/>
    <w:rsid w:val="0042164C"/>
    <w:rsid w:val="004228F6"/>
    <w:rsid w:val="00422B10"/>
    <w:rsid w:val="004263FE"/>
    <w:rsid w:val="00426B38"/>
    <w:rsid w:val="00427070"/>
    <w:rsid w:val="00430163"/>
    <w:rsid w:val="004301AF"/>
    <w:rsid w:val="00430C31"/>
    <w:rsid w:val="004314C2"/>
    <w:rsid w:val="00431C0C"/>
    <w:rsid w:val="004346B8"/>
    <w:rsid w:val="004348F8"/>
    <w:rsid w:val="0043528C"/>
    <w:rsid w:val="004359E5"/>
    <w:rsid w:val="00436E4F"/>
    <w:rsid w:val="004371B7"/>
    <w:rsid w:val="004430BF"/>
    <w:rsid w:val="004439F2"/>
    <w:rsid w:val="00443F85"/>
    <w:rsid w:val="004455F2"/>
    <w:rsid w:val="00445FEA"/>
    <w:rsid w:val="00446878"/>
    <w:rsid w:val="00451B15"/>
    <w:rsid w:val="0045418D"/>
    <w:rsid w:val="00454E62"/>
    <w:rsid w:val="00455755"/>
    <w:rsid w:val="00455C0F"/>
    <w:rsid w:val="00456DB5"/>
    <w:rsid w:val="00457043"/>
    <w:rsid w:val="004577F3"/>
    <w:rsid w:val="004606DF"/>
    <w:rsid w:val="00460BFE"/>
    <w:rsid w:val="00460C27"/>
    <w:rsid w:val="004628F0"/>
    <w:rsid w:val="00462DF4"/>
    <w:rsid w:val="00465BE0"/>
    <w:rsid w:val="00465EBE"/>
    <w:rsid w:val="004668BE"/>
    <w:rsid w:val="00470260"/>
    <w:rsid w:val="004702AF"/>
    <w:rsid w:val="004714C9"/>
    <w:rsid w:val="00471622"/>
    <w:rsid w:val="004722F6"/>
    <w:rsid w:val="0047332F"/>
    <w:rsid w:val="00475EB8"/>
    <w:rsid w:val="00480728"/>
    <w:rsid w:val="004814CC"/>
    <w:rsid w:val="00483C5B"/>
    <w:rsid w:val="00483F6F"/>
    <w:rsid w:val="00484F5D"/>
    <w:rsid w:val="00485A2D"/>
    <w:rsid w:val="00485FF0"/>
    <w:rsid w:val="00487CC6"/>
    <w:rsid w:val="00487FF9"/>
    <w:rsid w:val="00490379"/>
    <w:rsid w:val="00492D66"/>
    <w:rsid w:val="00493355"/>
    <w:rsid w:val="004935A2"/>
    <w:rsid w:val="00494303"/>
    <w:rsid w:val="004953F3"/>
    <w:rsid w:val="00495621"/>
    <w:rsid w:val="00496DA6"/>
    <w:rsid w:val="00497A3C"/>
    <w:rsid w:val="00497B94"/>
    <w:rsid w:val="004A1744"/>
    <w:rsid w:val="004A19E1"/>
    <w:rsid w:val="004A21F4"/>
    <w:rsid w:val="004A398B"/>
    <w:rsid w:val="004A43B0"/>
    <w:rsid w:val="004A65CC"/>
    <w:rsid w:val="004A65E2"/>
    <w:rsid w:val="004B13FD"/>
    <w:rsid w:val="004B28C4"/>
    <w:rsid w:val="004B58B7"/>
    <w:rsid w:val="004B5F9B"/>
    <w:rsid w:val="004B62A9"/>
    <w:rsid w:val="004B6ECF"/>
    <w:rsid w:val="004B7EE3"/>
    <w:rsid w:val="004C082B"/>
    <w:rsid w:val="004C0BC0"/>
    <w:rsid w:val="004C3885"/>
    <w:rsid w:val="004C3B64"/>
    <w:rsid w:val="004C59F4"/>
    <w:rsid w:val="004C5AAD"/>
    <w:rsid w:val="004C61FB"/>
    <w:rsid w:val="004C684E"/>
    <w:rsid w:val="004C6960"/>
    <w:rsid w:val="004C6CC8"/>
    <w:rsid w:val="004C6DF0"/>
    <w:rsid w:val="004D1221"/>
    <w:rsid w:val="004D1D2B"/>
    <w:rsid w:val="004D2567"/>
    <w:rsid w:val="004D3554"/>
    <w:rsid w:val="004D6448"/>
    <w:rsid w:val="004D74DB"/>
    <w:rsid w:val="004E08FB"/>
    <w:rsid w:val="004E102E"/>
    <w:rsid w:val="004E19B2"/>
    <w:rsid w:val="004E1BC2"/>
    <w:rsid w:val="004E1D76"/>
    <w:rsid w:val="004E1FB6"/>
    <w:rsid w:val="004E2958"/>
    <w:rsid w:val="004E2D39"/>
    <w:rsid w:val="004E36B2"/>
    <w:rsid w:val="004E7901"/>
    <w:rsid w:val="004E7B7E"/>
    <w:rsid w:val="004F09B3"/>
    <w:rsid w:val="004F124E"/>
    <w:rsid w:val="004F29F1"/>
    <w:rsid w:val="004F30E6"/>
    <w:rsid w:val="004F4003"/>
    <w:rsid w:val="004F58DF"/>
    <w:rsid w:val="004F5AAF"/>
    <w:rsid w:val="004F62B1"/>
    <w:rsid w:val="004F69FF"/>
    <w:rsid w:val="0050061C"/>
    <w:rsid w:val="0050117B"/>
    <w:rsid w:val="00502451"/>
    <w:rsid w:val="00502DFA"/>
    <w:rsid w:val="00503EC3"/>
    <w:rsid w:val="005048F2"/>
    <w:rsid w:val="0050499C"/>
    <w:rsid w:val="0050509C"/>
    <w:rsid w:val="00505170"/>
    <w:rsid w:val="00505707"/>
    <w:rsid w:val="00505A1D"/>
    <w:rsid w:val="00510F5B"/>
    <w:rsid w:val="0051212F"/>
    <w:rsid w:val="005122C9"/>
    <w:rsid w:val="00512A94"/>
    <w:rsid w:val="00512C5F"/>
    <w:rsid w:val="00512CC9"/>
    <w:rsid w:val="00513B42"/>
    <w:rsid w:val="00515324"/>
    <w:rsid w:val="00515A97"/>
    <w:rsid w:val="00515C18"/>
    <w:rsid w:val="0052025A"/>
    <w:rsid w:val="00521244"/>
    <w:rsid w:val="005213A4"/>
    <w:rsid w:val="005214C6"/>
    <w:rsid w:val="0052296D"/>
    <w:rsid w:val="0052311F"/>
    <w:rsid w:val="00523AB0"/>
    <w:rsid w:val="005242A8"/>
    <w:rsid w:val="0052655F"/>
    <w:rsid w:val="005266E8"/>
    <w:rsid w:val="00526AC3"/>
    <w:rsid w:val="00526E41"/>
    <w:rsid w:val="005275B6"/>
    <w:rsid w:val="005300D9"/>
    <w:rsid w:val="005304F9"/>
    <w:rsid w:val="005313F5"/>
    <w:rsid w:val="00531D53"/>
    <w:rsid w:val="00532637"/>
    <w:rsid w:val="005358D8"/>
    <w:rsid w:val="005359FA"/>
    <w:rsid w:val="00535FA4"/>
    <w:rsid w:val="00536471"/>
    <w:rsid w:val="00536980"/>
    <w:rsid w:val="00537B07"/>
    <w:rsid w:val="00541135"/>
    <w:rsid w:val="00541F36"/>
    <w:rsid w:val="00543E50"/>
    <w:rsid w:val="005445C9"/>
    <w:rsid w:val="00544E67"/>
    <w:rsid w:val="005450DE"/>
    <w:rsid w:val="00546629"/>
    <w:rsid w:val="0054733F"/>
    <w:rsid w:val="0055478F"/>
    <w:rsid w:val="005549DE"/>
    <w:rsid w:val="00554BDB"/>
    <w:rsid w:val="005565D1"/>
    <w:rsid w:val="00557390"/>
    <w:rsid w:val="00560703"/>
    <w:rsid w:val="00562D08"/>
    <w:rsid w:val="005644A0"/>
    <w:rsid w:val="00564695"/>
    <w:rsid w:val="00565213"/>
    <w:rsid w:val="00566416"/>
    <w:rsid w:val="00570064"/>
    <w:rsid w:val="005700D8"/>
    <w:rsid w:val="005703C6"/>
    <w:rsid w:val="00571216"/>
    <w:rsid w:val="00571790"/>
    <w:rsid w:val="00572DA2"/>
    <w:rsid w:val="00573F61"/>
    <w:rsid w:val="005763F7"/>
    <w:rsid w:val="0057653A"/>
    <w:rsid w:val="0057659B"/>
    <w:rsid w:val="0057795D"/>
    <w:rsid w:val="0057796D"/>
    <w:rsid w:val="00577C8C"/>
    <w:rsid w:val="00581722"/>
    <w:rsid w:val="005817C3"/>
    <w:rsid w:val="00581DC5"/>
    <w:rsid w:val="0058307A"/>
    <w:rsid w:val="00585552"/>
    <w:rsid w:val="00586557"/>
    <w:rsid w:val="005902F0"/>
    <w:rsid w:val="00591F4E"/>
    <w:rsid w:val="00593A77"/>
    <w:rsid w:val="0059402D"/>
    <w:rsid w:val="005973A0"/>
    <w:rsid w:val="005A0342"/>
    <w:rsid w:val="005A0B98"/>
    <w:rsid w:val="005A17FD"/>
    <w:rsid w:val="005A1FAA"/>
    <w:rsid w:val="005A1FB1"/>
    <w:rsid w:val="005A304A"/>
    <w:rsid w:val="005A3C9C"/>
    <w:rsid w:val="005A6C37"/>
    <w:rsid w:val="005A6CBA"/>
    <w:rsid w:val="005B0867"/>
    <w:rsid w:val="005B34E3"/>
    <w:rsid w:val="005B4002"/>
    <w:rsid w:val="005B54B4"/>
    <w:rsid w:val="005B58A0"/>
    <w:rsid w:val="005B78CC"/>
    <w:rsid w:val="005C31ED"/>
    <w:rsid w:val="005C4F63"/>
    <w:rsid w:val="005C5046"/>
    <w:rsid w:val="005C5614"/>
    <w:rsid w:val="005C6481"/>
    <w:rsid w:val="005C7A22"/>
    <w:rsid w:val="005D080A"/>
    <w:rsid w:val="005D12EB"/>
    <w:rsid w:val="005D1C36"/>
    <w:rsid w:val="005D2563"/>
    <w:rsid w:val="005D4039"/>
    <w:rsid w:val="005D43A2"/>
    <w:rsid w:val="005D4B7F"/>
    <w:rsid w:val="005D5857"/>
    <w:rsid w:val="005D6094"/>
    <w:rsid w:val="005D681B"/>
    <w:rsid w:val="005D7254"/>
    <w:rsid w:val="005E089A"/>
    <w:rsid w:val="005E148B"/>
    <w:rsid w:val="005E2112"/>
    <w:rsid w:val="005E5910"/>
    <w:rsid w:val="005E5D36"/>
    <w:rsid w:val="005E74B4"/>
    <w:rsid w:val="005E7A2A"/>
    <w:rsid w:val="005E7C16"/>
    <w:rsid w:val="005F19FA"/>
    <w:rsid w:val="005F3178"/>
    <w:rsid w:val="005F3240"/>
    <w:rsid w:val="005F3AD6"/>
    <w:rsid w:val="005F4C42"/>
    <w:rsid w:val="005F4D02"/>
    <w:rsid w:val="005F5102"/>
    <w:rsid w:val="005F6812"/>
    <w:rsid w:val="005F728A"/>
    <w:rsid w:val="005F72B2"/>
    <w:rsid w:val="00600033"/>
    <w:rsid w:val="0060016B"/>
    <w:rsid w:val="00602034"/>
    <w:rsid w:val="006025E2"/>
    <w:rsid w:val="00603061"/>
    <w:rsid w:val="00604BEB"/>
    <w:rsid w:val="0060589D"/>
    <w:rsid w:val="00605950"/>
    <w:rsid w:val="006069C5"/>
    <w:rsid w:val="00607B5F"/>
    <w:rsid w:val="00607CEA"/>
    <w:rsid w:val="006101B1"/>
    <w:rsid w:val="006102DA"/>
    <w:rsid w:val="00610316"/>
    <w:rsid w:val="00612815"/>
    <w:rsid w:val="006131B2"/>
    <w:rsid w:val="006140AE"/>
    <w:rsid w:val="00614165"/>
    <w:rsid w:val="0061470A"/>
    <w:rsid w:val="00614F9A"/>
    <w:rsid w:val="00614FE5"/>
    <w:rsid w:val="00615295"/>
    <w:rsid w:val="0061733E"/>
    <w:rsid w:val="00617FAC"/>
    <w:rsid w:val="0062002B"/>
    <w:rsid w:val="00621E9C"/>
    <w:rsid w:val="00622793"/>
    <w:rsid w:val="00622F39"/>
    <w:rsid w:val="00623724"/>
    <w:rsid w:val="00623C34"/>
    <w:rsid w:val="00624908"/>
    <w:rsid w:val="00624985"/>
    <w:rsid w:val="00624A1F"/>
    <w:rsid w:val="00624EE4"/>
    <w:rsid w:val="0062588E"/>
    <w:rsid w:val="00626A26"/>
    <w:rsid w:val="00626A80"/>
    <w:rsid w:val="00627944"/>
    <w:rsid w:val="00627B11"/>
    <w:rsid w:val="00631A9D"/>
    <w:rsid w:val="00632977"/>
    <w:rsid w:val="00632C70"/>
    <w:rsid w:val="00632F81"/>
    <w:rsid w:val="006339C6"/>
    <w:rsid w:val="0063449E"/>
    <w:rsid w:val="006344F9"/>
    <w:rsid w:val="00634D1B"/>
    <w:rsid w:val="00635468"/>
    <w:rsid w:val="00636019"/>
    <w:rsid w:val="006407BE"/>
    <w:rsid w:val="006434C7"/>
    <w:rsid w:val="006439AF"/>
    <w:rsid w:val="006445ED"/>
    <w:rsid w:val="00645745"/>
    <w:rsid w:val="006463F0"/>
    <w:rsid w:val="006471DD"/>
    <w:rsid w:val="0064788F"/>
    <w:rsid w:val="006479FD"/>
    <w:rsid w:val="00650368"/>
    <w:rsid w:val="00650961"/>
    <w:rsid w:val="00650A59"/>
    <w:rsid w:val="00651C14"/>
    <w:rsid w:val="006533EF"/>
    <w:rsid w:val="006545DB"/>
    <w:rsid w:val="0065536C"/>
    <w:rsid w:val="00655A9C"/>
    <w:rsid w:val="006560C0"/>
    <w:rsid w:val="0065657E"/>
    <w:rsid w:val="00656E9C"/>
    <w:rsid w:val="006573FA"/>
    <w:rsid w:val="0065792F"/>
    <w:rsid w:val="00660AC4"/>
    <w:rsid w:val="00660B31"/>
    <w:rsid w:val="0066301F"/>
    <w:rsid w:val="00663E4C"/>
    <w:rsid w:val="00664050"/>
    <w:rsid w:val="006648D8"/>
    <w:rsid w:val="00665514"/>
    <w:rsid w:val="00670291"/>
    <w:rsid w:val="006702A7"/>
    <w:rsid w:val="006715C5"/>
    <w:rsid w:val="00671FE0"/>
    <w:rsid w:val="00672351"/>
    <w:rsid w:val="00674156"/>
    <w:rsid w:val="006748BA"/>
    <w:rsid w:val="00674ACE"/>
    <w:rsid w:val="00675F4C"/>
    <w:rsid w:val="00676E53"/>
    <w:rsid w:val="00676E60"/>
    <w:rsid w:val="00677234"/>
    <w:rsid w:val="00677517"/>
    <w:rsid w:val="00677620"/>
    <w:rsid w:val="0067780B"/>
    <w:rsid w:val="00680581"/>
    <w:rsid w:val="00680C3E"/>
    <w:rsid w:val="0068227D"/>
    <w:rsid w:val="00682709"/>
    <w:rsid w:val="00682BA6"/>
    <w:rsid w:val="00682D77"/>
    <w:rsid w:val="00682FF1"/>
    <w:rsid w:val="00683352"/>
    <w:rsid w:val="006833DB"/>
    <w:rsid w:val="006849F7"/>
    <w:rsid w:val="00685233"/>
    <w:rsid w:val="006852C6"/>
    <w:rsid w:val="00685800"/>
    <w:rsid w:val="00685E48"/>
    <w:rsid w:val="006868F7"/>
    <w:rsid w:val="00690227"/>
    <w:rsid w:val="00691170"/>
    <w:rsid w:val="00691A23"/>
    <w:rsid w:val="006940B9"/>
    <w:rsid w:val="00694E4C"/>
    <w:rsid w:val="006952A0"/>
    <w:rsid w:val="00696456"/>
    <w:rsid w:val="0069787A"/>
    <w:rsid w:val="006978EB"/>
    <w:rsid w:val="006A006A"/>
    <w:rsid w:val="006A0BFE"/>
    <w:rsid w:val="006A0EBB"/>
    <w:rsid w:val="006A1A52"/>
    <w:rsid w:val="006A2548"/>
    <w:rsid w:val="006A2EB6"/>
    <w:rsid w:val="006A3E60"/>
    <w:rsid w:val="006A48C7"/>
    <w:rsid w:val="006A4AA6"/>
    <w:rsid w:val="006A6C26"/>
    <w:rsid w:val="006A78AA"/>
    <w:rsid w:val="006B0D87"/>
    <w:rsid w:val="006B0FA8"/>
    <w:rsid w:val="006B1491"/>
    <w:rsid w:val="006B2D81"/>
    <w:rsid w:val="006B38DB"/>
    <w:rsid w:val="006B6A0B"/>
    <w:rsid w:val="006C0013"/>
    <w:rsid w:val="006C1A1E"/>
    <w:rsid w:val="006C25D5"/>
    <w:rsid w:val="006C32CB"/>
    <w:rsid w:val="006C359D"/>
    <w:rsid w:val="006C37D9"/>
    <w:rsid w:val="006C5583"/>
    <w:rsid w:val="006C58EB"/>
    <w:rsid w:val="006C773C"/>
    <w:rsid w:val="006D1B21"/>
    <w:rsid w:val="006D76CD"/>
    <w:rsid w:val="006E11F5"/>
    <w:rsid w:val="006E199C"/>
    <w:rsid w:val="006E36EE"/>
    <w:rsid w:val="006E542C"/>
    <w:rsid w:val="006E57D3"/>
    <w:rsid w:val="006E5C39"/>
    <w:rsid w:val="006E7218"/>
    <w:rsid w:val="006F2F57"/>
    <w:rsid w:val="006F41D9"/>
    <w:rsid w:val="006F4224"/>
    <w:rsid w:val="006F427F"/>
    <w:rsid w:val="006F4C01"/>
    <w:rsid w:val="006F5E0D"/>
    <w:rsid w:val="006F7399"/>
    <w:rsid w:val="006F75C6"/>
    <w:rsid w:val="006F75D2"/>
    <w:rsid w:val="007002EA"/>
    <w:rsid w:val="0070053D"/>
    <w:rsid w:val="00700847"/>
    <w:rsid w:val="007025CE"/>
    <w:rsid w:val="007042B6"/>
    <w:rsid w:val="00704475"/>
    <w:rsid w:val="00705E72"/>
    <w:rsid w:val="0070766C"/>
    <w:rsid w:val="00712933"/>
    <w:rsid w:val="007133D6"/>
    <w:rsid w:val="00721407"/>
    <w:rsid w:val="007217C5"/>
    <w:rsid w:val="0072208C"/>
    <w:rsid w:val="0072211C"/>
    <w:rsid w:val="0072249B"/>
    <w:rsid w:val="00722B8A"/>
    <w:rsid w:val="00723586"/>
    <w:rsid w:val="00726B02"/>
    <w:rsid w:val="0072722F"/>
    <w:rsid w:val="00727253"/>
    <w:rsid w:val="007301D8"/>
    <w:rsid w:val="00733444"/>
    <w:rsid w:val="00734519"/>
    <w:rsid w:val="00734997"/>
    <w:rsid w:val="00735045"/>
    <w:rsid w:val="0073541C"/>
    <w:rsid w:val="00735619"/>
    <w:rsid w:val="0073576B"/>
    <w:rsid w:val="007363A3"/>
    <w:rsid w:val="00737A6B"/>
    <w:rsid w:val="0074205E"/>
    <w:rsid w:val="00742078"/>
    <w:rsid w:val="007431C2"/>
    <w:rsid w:val="007441A1"/>
    <w:rsid w:val="007460C2"/>
    <w:rsid w:val="007466AC"/>
    <w:rsid w:val="00746B99"/>
    <w:rsid w:val="00747492"/>
    <w:rsid w:val="00747D90"/>
    <w:rsid w:val="00750848"/>
    <w:rsid w:val="007508D9"/>
    <w:rsid w:val="00751360"/>
    <w:rsid w:val="00753FAF"/>
    <w:rsid w:val="007544E2"/>
    <w:rsid w:val="00754609"/>
    <w:rsid w:val="0075498D"/>
    <w:rsid w:val="00756082"/>
    <w:rsid w:val="00756928"/>
    <w:rsid w:val="00757617"/>
    <w:rsid w:val="007577FE"/>
    <w:rsid w:val="00757816"/>
    <w:rsid w:val="00757F16"/>
    <w:rsid w:val="007609C9"/>
    <w:rsid w:val="007613A0"/>
    <w:rsid w:val="00761A85"/>
    <w:rsid w:val="00761DFE"/>
    <w:rsid w:val="00761E2D"/>
    <w:rsid w:val="007630D7"/>
    <w:rsid w:val="00764D23"/>
    <w:rsid w:val="00767905"/>
    <w:rsid w:val="0077025A"/>
    <w:rsid w:val="00772F0C"/>
    <w:rsid w:val="00774FF6"/>
    <w:rsid w:val="00777D27"/>
    <w:rsid w:val="0078192E"/>
    <w:rsid w:val="00781C9F"/>
    <w:rsid w:val="00781D29"/>
    <w:rsid w:val="007820F3"/>
    <w:rsid w:val="007833B9"/>
    <w:rsid w:val="00783948"/>
    <w:rsid w:val="00783CED"/>
    <w:rsid w:val="00783DA3"/>
    <w:rsid w:val="00785E7C"/>
    <w:rsid w:val="007866BC"/>
    <w:rsid w:val="00787E9D"/>
    <w:rsid w:val="00790FD9"/>
    <w:rsid w:val="00793AC3"/>
    <w:rsid w:val="00793AC5"/>
    <w:rsid w:val="00796419"/>
    <w:rsid w:val="0079712E"/>
    <w:rsid w:val="00797617"/>
    <w:rsid w:val="007A028A"/>
    <w:rsid w:val="007A1854"/>
    <w:rsid w:val="007A227D"/>
    <w:rsid w:val="007A3515"/>
    <w:rsid w:val="007A38B3"/>
    <w:rsid w:val="007A4600"/>
    <w:rsid w:val="007A5801"/>
    <w:rsid w:val="007A5C03"/>
    <w:rsid w:val="007A5D90"/>
    <w:rsid w:val="007A6589"/>
    <w:rsid w:val="007A791F"/>
    <w:rsid w:val="007A7ECF"/>
    <w:rsid w:val="007B19C9"/>
    <w:rsid w:val="007B1A8C"/>
    <w:rsid w:val="007B55E3"/>
    <w:rsid w:val="007B602C"/>
    <w:rsid w:val="007B666A"/>
    <w:rsid w:val="007C3F22"/>
    <w:rsid w:val="007C529E"/>
    <w:rsid w:val="007C5525"/>
    <w:rsid w:val="007D0058"/>
    <w:rsid w:val="007D0C2E"/>
    <w:rsid w:val="007D1877"/>
    <w:rsid w:val="007D28B7"/>
    <w:rsid w:val="007D3E10"/>
    <w:rsid w:val="007D62F2"/>
    <w:rsid w:val="007D63C2"/>
    <w:rsid w:val="007D6670"/>
    <w:rsid w:val="007D71C6"/>
    <w:rsid w:val="007D7944"/>
    <w:rsid w:val="007E21BC"/>
    <w:rsid w:val="007E2D37"/>
    <w:rsid w:val="007E379C"/>
    <w:rsid w:val="007E3DD5"/>
    <w:rsid w:val="007E4563"/>
    <w:rsid w:val="007E5211"/>
    <w:rsid w:val="007E6CAA"/>
    <w:rsid w:val="007E7413"/>
    <w:rsid w:val="007E7B68"/>
    <w:rsid w:val="007F0747"/>
    <w:rsid w:val="007F1EE4"/>
    <w:rsid w:val="007F21BE"/>
    <w:rsid w:val="007F25BA"/>
    <w:rsid w:val="007F4CC9"/>
    <w:rsid w:val="007F5653"/>
    <w:rsid w:val="007F5FF4"/>
    <w:rsid w:val="007F67CB"/>
    <w:rsid w:val="008006BA"/>
    <w:rsid w:val="0080082C"/>
    <w:rsid w:val="00804171"/>
    <w:rsid w:val="00806312"/>
    <w:rsid w:val="0080650B"/>
    <w:rsid w:val="0080669E"/>
    <w:rsid w:val="00806837"/>
    <w:rsid w:val="00807992"/>
    <w:rsid w:val="00810767"/>
    <w:rsid w:val="0081115C"/>
    <w:rsid w:val="0081118F"/>
    <w:rsid w:val="008134A8"/>
    <w:rsid w:val="008147F7"/>
    <w:rsid w:val="0081481E"/>
    <w:rsid w:val="00814F78"/>
    <w:rsid w:val="008151EA"/>
    <w:rsid w:val="0081619B"/>
    <w:rsid w:val="00816B04"/>
    <w:rsid w:val="00817029"/>
    <w:rsid w:val="0081737D"/>
    <w:rsid w:val="00821C53"/>
    <w:rsid w:val="00824B89"/>
    <w:rsid w:val="00826034"/>
    <w:rsid w:val="0082633A"/>
    <w:rsid w:val="008271F5"/>
    <w:rsid w:val="008275A7"/>
    <w:rsid w:val="008301C3"/>
    <w:rsid w:val="00830F32"/>
    <w:rsid w:val="00830FDA"/>
    <w:rsid w:val="0083128F"/>
    <w:rsid w:val="00831494"/>
    <w:rsid w:val="0083376D"/>
    <w:rsid w:val="008365E3"/>
    <w:rsid w:val="00836AEF"/>
    <w:rsid w:val="008417A3"/>
    <w:rsid w:val="00841929"/>
    <w:rsid w:val="008430EA"/>
    <w:rsid w:val="0084525B"/>
    <w:rsid w:val="0085080E"/>
    <w:rsid w:val="0085103A"/>
    <w:rsid w:val="008516E3"/>
    <w:rsid w:val="00851D0D"/>
    <w:rsid w:val="00852BEF"/>
    <w:rsid w:val="00853838"/>
    <w:rsid w:val="008542AD"/>
    <w:rsid w:val="008548D7"/>
    <w:rsid w:val="00855266"/>
    <w:rsid w:val="00856B1E"/>
    <w:rsid w:val="00861265"/>
    <w:rsid w:val="008635C5"/>
    <w:rsid w:val="00863820"/>
    <w:rsid w:val="00863C46"/>
    <w:rsid w:val="0086776B"/>
    <w:rsid w:val="00871E4B"/>
    <w:rsid w:val="0087360A"/>
    <w:rsid w:val="00873C35"/>
    <w:rsid w:val="0087672C"/>
    <w:rsid w:val="00876EBB"/>
    <w:rsid w:val="00877285"/>
    <w:rsid w:val="00877B9C"/>
    <w:rsid w:val="00877E55"/>
    <w:rsid w:val="00881708"/>
    <w:rsid w:val="0088342E"/>
    <w:rsid w:val="00884177"/>
    <w:rsid w:val="00884347"/>
    <w:rsid w:val="00884744"/>
    <w:rsid w:val="00890B94"/>
    <w:rsid w:val="0089125E"/>
    <w:rsid w:val="0089211E"/>
    <w:rsid w:val="00892A12"/>
    <w:rsid w:val="008948AB"/>
    <w:rsid w:val="008953A0"/>
    <w:rsid w:val="00896CDE"/>
    <w:rsid w:val="00897AA8"/>
    <w:rsid w:val="00897ADE"/>
    <w:rsid w:val="008A01F9"/>
    <w:rsid w:val="008A0810"/>
    <w:rsid w:val="008A18B1"/>
    <w:rsid w:val="008A1CAA"/>
    <w:rsid w:val="008A1E72"/>
    <w:rsid w:val="008A1EBD"/>
    <w:rsid w:val="008A1F34"/>
    <w:rsid w:val="008A288F"/>
    <w:rsid w:val="008A2C45"/>
    <w:rsid w:val="008A3EB9"/>
    <w:rsid w:val="008A3FAD"/>
    <w:rsid w:val="008A467F"/>
    <w:rsid w:val="008A4A0E"/>
    <w:rsid w:val="008A4F75"/>
    <w:rsid w:val="008A4FC2"/>
    <w:rsid w:val="008A7A05"/>
    <w:rsid w:val="008A7D18"/>
    <w:rsid w:val="008A7D83"/>
    <w:rsid w:val="008B0796"/>
    <w:rsid w:val="008B189B"/>
    <w:rsid w:val="008B1F1C"/>
    <w:rsid w:val="008B3DFC"/>
    <w:rsid w:val="008B479E"/>
    <w:rsid w:val="008B50A9"/>
    <w:rsid w:val="008B589C"/>
    <w:rsid w:val="008B58A9"/>
    <w:rsid w:val="008B5DB7"/>
    <w:rsid w:val="008B658A"/>
    <w:rsid w:val="008B6677"/>
    <w:rsid w:val="008C06BC"/>
    <w:rsid w:val="008C1127"/>
    <w:rsid w:val="008C36F2"/>
    <w:rsid w:val="008C40ED"/>
    <w:rsid w:val="008C5762"/>
    <w:rsid w:val="008C78F6"/>
    <w:rsid w:val="008D3B2F"/>
    <w:rsid w:val="008D3BE4"/>
    <w:rsid w:val="008D3E01"/>
    <w:rsid w:val="008D425B"/>
    <w:rsid w:val="008D4A3E"/>
    <w:rsid w:val="008D4E03"/>
    <w:rsid w:val="008D617B"/>
    <w:rsid w:val="008D7775"/>
    <w:rsid w:val="008E0743"/>
    <w:rsid w:val="008E19F7"/>
    <w:rsid w:val="008E1CC0"/>
    <w:rsid w:val="008E23F5"/>
    <w:rsid w:val="008E45E6"/>
    <w:rsid w:val="008E4DDE"/>
    <w:rsid w:val="008E6130"/>
    <w:rsid w:val="008E69B6"/>
    <w:rsid w:val="008E6BC5"/>
    <w:rsid w:val="008E70A8"/>
    <w:rsid w:val="008E773D"/>
    <w:rsid w:val="008F06F5"/>
    <w:rsid w:val="008F0ED4"/>
    <w:rsid w:val="008F3130"/>
    <w:rsid w:val="008F331A"/>
    <w:rsid w:val="008F3937"/>
    <w:rsid w:val="008F5D34"/>
    <w:rsid w:val="00901254"/>
    <w:rsid w:val="00901BDE"/>
    <w:rsid w:val="00903205"/>
    <w:rsid w:val="009035AC"/>
    <w:rsid w:val="00904935"/>
    <w:rsid w:val="00905182"/>
    <w:rsid w:val="0091163B"/>
    <w:rsid w:val="00911DAB"/>
    <w:rsid w:val="00912B7E"/>
    <w:rsid w:val="00912C29"/>
    <w:rsid w:val="00913D79"/>
    <w:rsid w:val="009143A0"/>
    <w:rsid w:val="00915D65"/>
    <w:rsid w:val="0091631D"/>
    <w:rsid w:val="00916FA2"/>
    <w:rsid w:val="00917EC2"/>
    <w:rsid w:val="0092062A"/>
    <w:rsid w:val="00921804"/>
    <w:rsid w:val="00921AD1"/>
    <w:rsid w:val="009240D9"/>
    <w:rsid w:val="009242CC"/>
    <w:rsid w:val="00924EED"/>
    <w:rsid w:val="00926126"/>
    <w:rsid w:val="009267FD"/>
    <w:rsid w:val="009269D6"/>
    <w:rsid w:val="00926A1C"/>
    <w:rsid w:val="009302EB"/>
    <w:rsid w:val="009307D1"/>
    <w:rsid w:val="009320C6"/>
    <w:rsid w:val="00932FFC"/>
    <w:rsid w:val="009330AF"/>
    <w:rsid w:val="00934232"/>
    <w:rsid w:val="009368D3"/>
    <w:rsid w:val="00937286"/>
    <w:rsid w:val="00937799"/>
    <w:rsid w:val="00940435"/>
    <w:rsid w:val="00940819"/>
    <w:rsid w:val="0094201C"/>
    <w:rsid w:val="00942ABA"/>
    <w:rsid w:val="00944E24"/>
    <w:rsid w:val="009461F6"/>
    <w:rsid w:val="00946556"/>
    <w:rsid w:val="00946676"/>
    <w:rsid w:val="009470EE"/>
    <w:rsid w:val="00950103"/>
    <w:rsid w:val="009501DF"/>
    <w:rsid w:val="0095061F"/>
    <w:rsid w:val="0095071D"/>
    <w:rsid w:val="00950E60"/>
    <w:rsid w:val="00950EDD"/>
    <w:rsid w:val="0095221F"/>
    <w:rsid w:val="009535B3"/>
    <w:rsid w:val="00954239"/>
    <w:rsid w:val="00954AD6"/>
    <w:rsid w:val="00954AE6"/>
    <w:rsid w:val="009574F5"/>
    <w:rsid w:val="009578B3"/>
    <w:rsid w:val="00963EDD"/>
    <w:rsid w:val="00964229"/>
    <w:rsid w:val="009644CE"/>
    <w:rsid w:val="00964A5F"/>
    <w:rsid w:val="00965CA8"/>
    <w:rsid w:val="009676F2"/>
    <w:rsid w:val="00967A7F"/>
    <w:rsid w:val="0097056F"/>
    <w:rsid w:val="0097065E"/>
    <w:rsid w:val="00971992"/>
    <w:rsid w:val="00971C55"/>
    <w:rsid w:val="00973660"/>
    <w:rsid w:val="00974186"/>
    <w:rsid w:val="00976E2D"/>
    <w:rsid w:val="00977C5F"/>
    <w:rsid w:val="00982C40"/>
    <w:rsid w:val="009834C1"/>
    <w:rsid w:val="00984ADD"/>
    <w:rsid w:val="0098505F"/>
    <w:rsid w:val="00986442"/>
    <w:rsid w:val="00986509"/>
    <w:rsid w:val="00986F42"/>
    <w:rsid w:val="009874CA"/>
    <w:rsid w:val="00987E15"/>
    <w:rsid w:val="0099018C"/>
    <w:rsid w:val="00990F17"/>
    <w:rsid w:val="009922E4"/>
    <w:rsid w:val="009929B3"/>
    <w:rsid w:val="00992BB7"/>
    <w:rsid w:val="0099480B"/>
    <w:rsid w:val="0099505C"/>
    <w:rsid w:val="00995538"/>
    <w:rsid w:val="00995E12"/>
    <w:rsid w:val="00996757"/>
    <w:rsid w:val="00996A5E"/>
    <w:rsid w:val="009A13FD"/>
    <w:rsid w:val="009A3343"/>
    <w:rsid w:val="009A3A02"/>
    <w:rsid w:val="009A3E2C"/>
    <w:rsid w:val="009A3F4C"/>
    <w:rsid w:val="009A508C"/>
    <w:rsid w:val="009A5748"/>
    <w:rsid w:val="009A62BC"/>
    <w:rsid w:val="009A66C0"/>
    <w:rsid w:val="009B2E3F"/>
    <w:rsid w:val="009B3A93"/>
    <w:rsid w:val="009B3BF9"/>
    <w:rsid w:val="009B40A7"/>
    <w:rsid w:val="009B5A67"/>
    <w:rsid w:val="009B735C"/>
    <w:rsid w:val="009C1793"/>
    <w:rsid w:val="009C2044"/>
    <w:rsid w:val="009C2252"/>
    <w:rsid w:val="009C2534"/>
    <w:rsid w:val="009C25D4"/>
    <w:rsid w:val="009C25DA"/>
    <w:rsid w:val="009C4FFE"/>
    <w:rsid w:val="009C54EC"/>
    <w:rsid w:val="009D0AA0"/>
    <w:rsid w:val="009D4847"/>
    <w:rsid w:val="009D4B02"/>
    <w:rsid w:val="009D5DA7"/>
    <w:rsid w:val="009D63D3"/>
    <w:rsid w:val="009D67C6"/>
    <w:rsid w:val="009D7035"/>
    <w:rsid w:val="009E1280"/>
    <w:rsid w:val="009E1766"/>
    <w:rsid w:val="009E1E38"/>
    <w:rsid w:val="009E23A5"/>
    <w:rsid w:val="009E308A"/>
    <w:rsid w:val="009E35C8"/>
    <w:rsid w:val="009E4FB0"/>
    <w:rsid w:val="009E5B7B"/>
    <w:rsid w:val="009E77D2"/>
    <w:rsid w:val="009E7B8C"/>
    <w:rsid w:val="009F0CA5"/>
    <w:rsid w:val="009F1926"/>
    <w:rsid w:val="009F1AC8"/>
    <w:rsid w:val="009F21FD"/>
    <w:rsid w:val="009F4806"/>
    <w:rsid w:val="009F4F2A"/>
    <w:rsid w:val="009F74D3"/>
    <w:rsid w:val="009F76EE"/>
    <w:rsid w:val="00A01847"/>
    <w:rsid w:val="00A023AF"/>
    <w:rsid w:val="00A032E0"/>
    <w:rsid w:val="00A051CE"/>
    <w:rsid w:val="00A059A4"/>
    <w:rsid w:val="00A05AEA"/>
    <w:rsid w:val="00A064FA"/>
    <w:rsid w:val="00A07A3E"/>
    <w:rsid w:val="00A07C9B"/>
    <w:rsid w:val="00A10840"/>
    <w:rsid w:val="00A10BF5"/>
    <w:rsid w:val="00A11846"/>
    <w:rsid w:val="00A16D9F"/>
    <w:rsid w:val="00A17A41"/>
    <w:rsid w:val="00A17BEB"/>
    <w:rsid w:val="00A17E1E"/>
    <w:rsid w:val="00A17E5F"/>
    <w:rsid w:val="00A20540"/>
    <w:rsid w:val="00A2198D"/>
    <w:rsid w:val="00A21EE0"/>
    <w:rsid w:val="00A23742"/>
    <w:rsid w:val="00A23846"/>
    <w:rsid w:val="00A24B7B"/>
    <w:rsid w:val="00A25215"/>
    <w:rsid w:val="00A25FB5"/>
    <w:rsid w:val="00A3095A"/>
    <w:rsid w:val="00A30B53"/>
    <w:rsid w:val="00A31613"/>
    <w:rsid w:val="00A32194"/>
    <w:rsid w:val="00A32439"/>
    <w:rsid w:val="00A33C78"/>
    <w:rsid w:val="00A34FC9"/>
    <w:rsid w:val="00A35C0F"/>
    <w:rsid w:val="00A40E07"/>
    <w:rsid w:val="00A40E8A"/>
    <w:rsid w:val="00A4127E"/>
    <w:rsid w:val="00A418C9"/>
    <w:rsid w:val="00A433A3"/>
    <w:rsid w:val="00A443ED"/>
    <w:rsid w:val="00A44AEF"/>
    <w:rsid w:val="00A456CA"/>
    <w:rsid w:val="00A45E1B"/>
    <w:rsid w:val="00A46162"/>
    <w:rsid w:val="00A50FF7"/>
    <w:rsid w:val="00A52E08"/>
    <w:rsid w:val="00A53EA0"/>
    <w:rsid w:val="00A54045"/>
    <w:rsid w:val="00A5473A"/>
    <w:rsid w:val="00A55263"/>
    <w:rsid w:val="00A55551"/>
    <w:rsid w:val="00A55EBC"/>
    <w:rsid w:val="00A56DBB"/>
    <w:rsid w:val="00A5703C"/>
    <w:rsid w:val="00A570D0"/>
    <w:rsid w:val="00A5777A"/>
    <w:rsid w:val="00A6027A"/>
    <w:rsid w:val="00A6100F"/>
    <w:rsid w:val="00A61B98"/>
    <w:rsid w:val="00A634A5"/>
    <w:rsid w:val="00A634EF"/>
    <w:rsid w:val="00A644C2"/>
    <w:rsid w:val="00A65D45"/>
    <w:rsid w:val="00A66B45"/>
    <w:rsid w:val="00A70338"/>
    <w:rsid w:val="00A70FD5"/>
    <w:rsid w:val="00A712AD"/>
    <w:rsid w:val="00A71497"/>
    <w:rsid w:val="00A72DC2"/>
    <w:rsid w:val="00A751A5"/>
    <w:rsid w:val="00A75789"/>
    <w:rsid w:val="00A77FB9"/>
    <w:rsid w:val="00A77FF8"/>
    <w:rsid w:val="00A80E61"/>
    <w:rsid w:val="00A820E0"/>
    <w:rsid w:val="00A82573"/>
    <w:rsid w:val="00A825D8"/>
    <w:rsid w:val="00A8362F"/>
    <w:rsid w:val="00A8522E"/>
    <w:rsid w:val="00A87D07"/>
    <w:rsid w:val="00A90EE2"/>
    <w:rsid w:val="00A92361"/>
    <w:rsid w:val="00A92B40"/>
    <w:rsid w:val="00A936EB"/>
    <w:rsid w:val="00A93A3D"/>
    <w:rsid w:val="00AA0145"/>
    <w:rsid w:val="00AA1830"/>
    <w:rsid w:val="00AA1F82"/>
    <w:rsid w:val="00AA268E"/>
    <w:rsid w:val="00AA2CB3"/>
    <w:rsid w:val="00AA2D6E"/>
    <w:rsid w:val="00AA3A7D"/>
    <w:rsid w:val="00AA4DF9"/>
    <w:rsid w:val="00AA5A92"/>
    <w:rsid w:val="00AA5DCA"/>
    <w:rsid w:val="00AA69F3"/>
    <w:rsid w:val="00AB0002"/>
    <w:rsid w:val="00AB16F3"/>
    <w:rsid w:val="00AB1B9C"/>
    <w:rsid w:val="00AB2640"/>
    <w:rsid w:val="00AB31D5"/>
    <w:rsid w:val="00AB41B5"/>
    <w:rsid w:val="00AB59F6"/>
    <w:rsid w:val="00AB5E36"/>
    <w:rsid w:val="00AB6A51"/>
    <w:rsid w:val="00AB70B3"/>
    <w:rsid w:val="00AC0A59"/>
    <w:rsid w:val="00AC0C50"/>
    <w:rsid w:val="00AC1BF1"/>
    <w:rsid w:val="00AC20CF"/>
    <w:rsid w:val="00AC3B3E"/>
    <w:rsid w:val="00AC524C"/>
    <w:rsid w:val="00AC5532"/>
    <w:rsid w:val="00AC5C4C"/>
    <w:rsid w:val="00AC729B"/>
    <w:rsid w:val="00AC782E"/>
    <w:rsid w:val="00AC7D51"/>
    <w:rsid w:val="00AC7D76"/>
    <w:rsid w:val="00AC7FAF"/>
    <w:rsid w:val="00AD29C8"/>
    <w:rsid w:val="00AD41AD"/>
    <w:rsid w:val="00AD4DF5"/>
    <w:rsid w:val="00AD526B"/>
    <w:rsid w:val="00AD5CA2"/>
    <w:rsid w:val="00AD682D"/>
    <w:rsid w:val="00AD781B"/>
    <w:rsid w:val="00AD7903"/>
    <w:rsid w:val="00AE1197"/>
    <w:rsid w:val="00AE1972"/>
    <w:rsid w:val="00AE3EFC"/>
    <w:rsid w:val="00AE482D"/>
    <w:rsid w:val="00AE4DF5"/>
    <w:rsid w:val="00AE5FC4"/>
    <w:rsid w:val="00AF0522"/>
    <w:rsid w:val="00AF2303"/>
    <w:rsid w:val="00AF2AEE"/>
    <w:rsid w:val="00AF2E1D"/>
    <w:rsid w:val="00AF2FC2"/>
    <w:rsid w:val="00AF3B8D"/>
    <w:rsid w:val="00AF3D0E"/>
    <w:rsid w:val="00AF45FC"/>
    <w:rsid w:val="00AF5630"/>
    <w:rsid w:val="00AF564F"/>
    <w:rsid w:val="00AF5B0D"/>
    <w:rsid w:val="00AF694E"/>
    <w:rsid w:val="00AF7006"/>
    <w:rsid w:val="00B0039F"/>
    <w:rsid w:val="00B00433"/>
    <w:rsid w:val="00B017D1"/>
    <w:rsid w:val="00B01AEB"/>
    <w:rsid w:val="00B039CD"/>
    <w:rsid w:val="00B03F8E"/>
    <w:rsid w:val="00B04008"/>
    <w:rsid w:val="00B04091"/>
    <w:rsid w:val="00B04996"/>
    <w:rsid w:val="00B0541B"/>
    <w:rsid w:val="00B05FB1"/>
    <w:rsid w:val="00B06E75"/>
    <w:rsid w:val="00B100C5"/>
    <w:rsid w:val="00B103C8"/>
    <w:rsid w:val="00B10F6D"/>
    <w:rsid w:val="00B11190"/>
    <w:rsid w:val="00B1165A"/>
    <w:rsid w:val="00B152CF"/>
    <w:rsid w:val="00B204FB"/>
    <w:rsid w:val="00B24AFD"/>
    <w:rsid w:val="00B25747"/>
    <w:rsid w:val="00B2579F"/>
    <w:rsid w:val="00B25E16"/>
    <w:rsid w:val="00B2606B"/>
    <w:rsid w:val="00B26092"/>
    <w:rsid w:val="00B269D8"/>
    <w:rsid w:val="00B26E12"/>
    <w:rsid w:val="00B272FF"/>
    <w:rsid w:val="00B32067"/>
    <w:rsid w:val="00B32391"/>
    <w:rsid w:val="00B33E23"/>
    <w:rsid w:val="00B344B9"/>
    <w:rsid w:val="00B34570"/>
    <w:rsid w:val="00B348B9"/>
    <w:rsid w:val="00B34F61"/>
    <w:rsid w:val="00B36678"/>
    <w:rsid w:val="00B41912"/>
    <w:rsid w:val="00B41C19"/>
    <w:rsid w:val="00B428EF"/>
    <w:rsid w:val="00B45044"/>
    <w:rsid w:val="00B4533A"/>
    <w:rsid w:val="00B45DD4"/>
    <w:rsid w:val="00B46328"/>
    <w:rsid w:val="00B467C7"/>
    <w:rsid w:val="00B47379"/>
    <w:rsid w:val="00B511EB"/>
    <w:rsid w:val="00B52D60"/>
    <w:rsid w:val="00B53134"/>
    <w:rsid w:val="00B54062"/>
    <w:rsid w:val="00B5470B"/>
    <w:rsid w:val="00B54CA7"/>
    <w:rsid w:val="00B566CC"/>
    <w:rsid w:val="00B568A8"/>
    <w:rsid w:val="00B60096"/>
    <w:rsid w:val="00B62798"/>
    <w:rsid w:val="00B63567"/>
    <w:rsid w:val="00B63965"/>
    <w:rsid w:val="00B657DA"/>
    <w:rsid w:val="00B65F3E"/>
    <w:rsid w:val="00B668EE"/>
    <w:rsid w:val="00B725A5"/>
    <w:rsid w:val="00B733E7"/>
    <w:rsid w:val="00B745B8"/>
    <w:rsid w:val="00B76979"/>
    <w:rsid w:val="00B772BA"/>
    <w:rsid w:val="00B77DCA"/>
    <w:rsid w:val="00B77F52"/>
    <w:rsid w:val="00B8074F"/>
    <w:rsid w:val="00B81E25"/>
    <w:rsid w:val="00B8211C"/>
    <w:rsid w:val="00B82423"/>
    <w:rsid w:val="00B82575"/>
    <w:rsid w:val="00B84A45"/>
    <w:rsid w:val="00B84EB0"/>
    <w:rsid w:val="00B85257"/>
    <w:rsid w:val="00B85B5F"/>
    <w:rsid w:val="00B8787C"/>
    <w:rsid w:val="00B902B5"/>
    <w:rsid w:val="00B90567"/>
    <w:rsid w:val="00B91905"/>
    <w:rsid w:val="00B91EF1"/>
    <w:rsid w:val="00B92394"/>
    <w:rsid w:val="00B93960"/>
    <w:rsid w:val="00B955F5"/>
    <w:rsid w:val="00B95657"/>
    <w:rsid w:val="00B95B0E"/>
    <w:rsid w:val="00B95CCB"/>
    <w:rsid w:val="00B960A3"/>
    <w:rsid w:val="00B97271"/>
    <w:rsid w:val="00BA1199"/>
    <w:rsid w:val="00BA1225"/>
    <w:rsid w:val="00BA1910"/>
    <w:rsid w:val="00BA3857"/>
    <w:rsid w:val="00BA3C29"/>
    <w:rsid w:val="00BA405A"/>
    <w:rsid w:val="00BA4329"/>
    <w:rsid w:val="00BA46FC"/>
    <w:rsid w:val="00BA6A26"/>
    <w:rsid w:val="00BA6AE4"/>
    <w:rsid w:val="00BA7712"/>
    <w:rsid w:val="00BA7CA1"/>
    <w:rsid w:val="00BB0048"/>
    <w:rsid w:val="00BB08D8"/>
    <w:rsid w:val="00BB0DB7"/>
    <w:rsid w:val="00BB2428"/>
    <w:rsid w:val="00BB2C24"/>
    <w:rsid w:val="00BB35DE"/>
    <w:rsid w:val="00BB431D"/>
    <w:rsid w:val="00BB4375"/>
    <w:rsid w:val="00BB4486"/>
    <w:rsid w:val="00BB45E9"/>
    <w:rsid w:val="00BB4DE6"/>
    <w:rsid w:val="00BB5390"/>
    <w:rsid w:val="00BB56CA"/>
    <w:rsid w:val="00BB75D0"/>
    <w:rsid w:val="00BC1324"/>
    <w:rsid w:val="00BC1E03"/>
    <w:rsid w:val="00BC3E28"/>
    <w:rsid w:val="00BC4844"/>
    <w:rsid w:val="00BC57CE"/>
    <w:rsid w:val="00BC5822"/>
    <w:rsid w:val="00BC5D84"/>
    <w:rsid w:val="00BC625E"/>
    <w:rsid w:val="00BC67DF"/>
    <w:rsid w:val="00BC72FF"/>
    <w:rsid w:val="00BC7FD1"/>
    <w:rsid w:val="00BD0F30"/>
    <w:rsid w:val="00BD1489"/>
    <w:rsid w:val="00BD1940"/>
    <w:rsid w:val="00BD1DA1"/>
    <w:rsid w:val="00BD248C"/>
    <w:rsid w:val="00BD26FE"/>
    <w:rsid w:val="00BD3F3D"/>
    <w:rsid w:val="00BD68C3"/>
    <w:rsid w:val="00BD6FB4"/>
    <w:rsid w:val="00BD7C47"/>
    <w:rsid w:val="00BE013E"/>
    <w:rsid w:val="00BE037E"/>
    <w:rsid w:val="00BE3082"/>
    <w:rsid w:val="00BE30B1"/>
    <w:rsid w:val="00BE401C"/>
    <w:rsid w:val="00BE42FE"/>
    <w:rsid w:val="00BE47F4"/>
    <w:rsid w:val="00BE56FF"/>
    <w:rsid w:val="00BE5C28"/>
    <w:rsid w:val="00BE5F51"/>
    <w:rsid w:val="00BE6F1C"/>
    <w:rsid w:val="00BE7503"/>
    <w:rsid w:val="00BE7836"/>
    <w:rsid w:val="00BE7EEB"/>
    <w:rsid w:val="00BF00C7"/>
    <w:rsid w:val="00BF019C"/>
    <w:rsid w:val="00BF057D"/>
    <w:rsid w:val="00BF1A1C"/>
    <w:rsid w:val="00BF1DD4"/>
    <w:rsid w:val="00BF2185"/>
    <w:rsid w:val="00BF3546"/>
    <w:rsid w:val="00BF368C"/>
    <w:rsid w:val="00BF3EF3"/>
    <w:rsid w:val="00BF5B1D"/>
    <w:rsid w:val="00BF613C"/>
    <w:rsid w:val="00BF7133"/>
    <w:rsid w:val="00C00B71"/>
    <w:rsid w:val="00C01577"/>
    <w:rsid w:val="00C01931"/>
    <w:rsid w:val="00C02112"/>
    <w:rsid w:val="00C0460D"/>
    <w:rsid w:val="00C05249"/>
    <w:rsid w:val="00C05469"/>
    <w:rsid w:val="00C056AE"/>
    <w:rsid w:val="00C06CA3"/>
    <w:rsid w:val="00C06DE7"/>
    <w:rsid w:val="00C0750F"/>
    <w:rsid w:val="00C077B4"/>
    <w:rsid w:val="00C10D0F"/>
    <w:rsid w:val="00C11306"/>
    <w:rsid w:val="00C11B70"/>
    <w:rsid w:val="00C12092"/>
    <w:rsid w:val="00C14749"/>
    <w:rsid w:val="00C14CE6"/>
    <w:rsid w:val="00C21796"/>
    <w:rsid w:val="00C24234"/>
    <w:rsid w:val="00C2449E"/>
    <w:rsid w:val="00C244EB"/>
    <w:rsid w:val="00C2459F"/>
    <w:rsid w:val="00C246C2"/>
    <w:rsid w:val="00C254A2"/>
    <w:rsid w:val="00C25E4B"/>
    <w:rsid w:val="00C27633"/>
    <w:rsid w:val="00C27710"/>
    <w:rsid w:val="00C27BC6"/>
    <w:rsid w:val="00C3146B"/>
    <w:rsid w:val="00C32A6D"/>
    <w:rsid w:val="00C33298"/>
    <w:rsid w:val="00C334DA"/>
    <w:rsid w:val="00C36842"/>
    <w:rsid w:val="00C370BF"/>
    <w:rsid w:val="00C37671"/>
    <w:rsid w:val="00C40B42"/>
    <w:rsid w:val="00C40C62"/>
    <w:rsid w:val="00C41C9F"/>
    <w:rsid w:val="00C4219F"/>
    <w:rsid w:val="00C4296B"/>
    <w:rsid w:val="00C44288"/>
    <w:rsid w:val="00C444C0"/>
    <w:rsid w:val="00C448C2"/>
    <w:rsid w:val="00C4502F"/>
    <w:rsid w:val="00C47456"/>
    <w:rsid w:val="00C522E2"/>
    <w:rsid w:val="00C54A30"/>
    <w:rsid w:val="00C56A6E"/>
    <w:rsid w:val="00C56BF3"/>
    <w:rsid w:val="00C5722F"/>
    <w:rsid w:val="00C606CE"/>
    <w:rsid w:val="00C60B41"/>
    <w:rsid w:val="00C60C24"/>
    <w:rsid w:val="00C63942"/>
    <w:rsid w:val="00C63A89"/>
    <w:rsid w:val="00C63BF7"/>
    <w:rsid w:val="00C64325"/>
    <w:rsid w:val="00C64CC4"/>
    <w:rsid w:val="00C654E6"/>
    <w:rsid w:val="00C65519"/>
    <w:rsid w:val="00C65FDC"/>
    <w:rsid w:val="00C66CAB"/>
    <w:rsid w:val="00C7005D"/>
    <w:rsid w:val="00C70951"/>
    <w:rsid w:val="00C71AE6"/>
    <w:rsid w:val="00C723CB"/>
    <w:rsid w:val="00C72947"/>
    <w:rsid w:val="00C72B0F"/>
    <w:rsid w:val="00C7338C"/>
    <w:rsid w:val="00C747F0"/>
    <w:rsid w:val="00C753DB"/>
    <w:rsid w:val="00C75C28"/>
    <w:rsid w:val="00C75C76"/>
    <w:rsid w:val="00C763A5"/>
    <w:rsid w:val="00C767E5"/>
    <w:rsid w:val="00C77C03"/>
    <w:rsid w:val="00C801FE"/>
    <w:rsid w:val="00C8398A"/>
    <w:rsid w:val="00C83A7E"/>
    <w:rsid w:val="00C83BBF"/>
    <w:rsid w:val="00C842AF"/>
    <w:rsid w:val="00C84433"/>
    <w:rsid w:val="00C848E0"/>
    <w:rsid w:val="00C84DA4"/>
    <w:rsid w:val="00C867AC"/>
    <w:rsid w:val="00C9014D"/>
    <w:rsid w:val="00C90562"/>
    <w:rsid w:val="00C90F79"/>
    <w:rsid w:val="00C9150A"/>
    <w:rsid w:val="00C923A9"/>
    <w:rsid w:val="00C9296D"/>
    <w:rsid w:val="00C94170"/>
    <w:rsid w:val="00C95BA3"/>
    <w:rsid w:val="00C97453"/>
    <w:rsid w:val="00C9777A"/>
    <w:rsid w:val="00CA046D"/>
    <w:rsid w:val="00CA23DF"/>
    <w:rsid w:val="00CA326B"/>
    <w:rsid w:val="00CA327C"/>
    <w:rsid w:val="00CA4502"/>
    <w:rsid w:val="00CA6688"/>
    <w:rsid w:val="00CA6767"/>
    <w:rsid w:val="00CA6DBD"/>
    <w:rsid w:val="00CB0329"/>
    <w:rsid w:val="00CB138C"/>
    <w:rsid w:val="00CB1D32"/>
    <w:rsid w:val="00CB2CB2"/>
    <w:rsid w:val="00CB31DF"/>
    <w:rsid w:val="00CB32AC"/>
    <w:rsid w:val="00CB36CF"/>
    <w:rsid w:val="00CB3730"/>
    <w:rsid w:val="00CB3EBA"/>
    <w:rsid w:val="00CB5F8B"/>
    <w:rsid w:val="00CB6920"/>
    <w:rsid w:val="00CB6955"/>
    <w:rsid w:val="00CB722D"/>
    <w:rsid w:val="00CC07C8"/>
    <w:rsid w:val="00CC2AD8"/>
    <w:rsid w:val="00CC2CC7"/>
    <w:rsid w:val="00CC33BD"/>
    <w:rsid w:val="00CC3A97"/>
    <w:rsid w:val="00CC41D6"/>
    <w:rsid w:val="00CC5594"/>
    <w:rsid w:val="00CC5F78"/>
    <w:rsid w:val="00CC7D36"/>
    <w:rsid w:val="00CD1470"/>
    <w:rsid w:val="00CD3585"/>
    <w:rsid w:val="00CD3948"/>
    <w:rsid w:val="00CD3ACA"/>
    <w:rsid w:val="00CD3FB0"/>
    <w:rsid w:val="00CD5235"/>
    <w:rsid w:val="00CD595B"/>
    <w:rsid w:val="00CD5DE9"/>
    <w:rsid w:val="00CD7B3D"/>
    <w:rsid w:val="00CE0385"/>
    <w:rsid w:val="00CE0E85"/>
    <w:rsid w:val="00CE209E"/>
    <w:rsid w:val="00CE2D2E"/>
    <w:rsid w:val="00CE37E8"/>
    <w:rsid w:val="00CE3A34"/>
    <w:rsid w:val="00CE5A9D"/>
    <w:rsid w:val="00CE6C5A"/>
    <w:rsid w:val="00CE76A4"/>
    <w:rsid w:val="00CF166B"/>
    <w:rsid w:val="00CF18D7"/>
    <w:rsid w:val="00CF32AE"/>
    <w:rsid w:val="00CF5A50"/>
    <w:rsid w:val="00CF6D60"/>
    <w:rsid w:val="00CF78D5"/>
    <w:rsid w:val="00D01178"/>
    <w:rsid w:val="00D023D6"/>
    <w:rsid w:val="00D02BBD"/>
    <w:rsid w:val="00D03920"/>
    <w:rsid w:val="00D05311"/>
    <w:rsid w:val="00D05D84"/>
    <w:rsid w:val="00D0603B"/>
    <w:rsid w:val="00D067E7"/>
    <w:rsid w:val="00D06F51"/>
    <w:rsid w:val="00D07570"/>
    <w:rsid w:val="00D106A7"/>
    <w:rsid w:val="00D10BD6"/>
    <w:rsid w:val="00D10E85"/>
    <w:rsid w:val="00D11679"/>
    <w:rsid w:val="00D12243"/>
    <w:rsid w:val="00D12282"/>
    <w:rsid w:val="00D1251B"/>
    <w:rsid w:val="00D1282F"/>
    <w:rsid w:val="00D12C98"/>
    <w:rsid w:val="00D12D37"/>
    <w:rsid w:val="00D13E94"/>
    <w:rsid w:val="00D15615"/>
    <w:rsid w:val="00D20A09"/>
    <w:rsid w:val="00D20AF5"/>
    <w:rsid w:val="00D21233"/>
    <w:rsid w:val="00D21419"/>
    <w:rsid w:val="00D21D08"/>
    <w:rsid w:val="00D23A3E"/>
    <w:rsid w:val="00D2522D"/>
    <w:rsid w:val="00D27419"/>
    <w:rsid w:val="00D27561"/>
    <w:rsid w:val="00D27A43"/>
    <w:rsid w:val="00D3125B"/>
    <w:rsid w:val="00D320CF"/>
    <w:rsid w:val="00D32262"/>
    <w:rsid w:val="00D3318E"/>
    <w:rsid w:val="00D343F7"/>
    <w:rsid w:val="00D34F98"/>
    <w:rsid w:val="00D36040"/>
    <w:rsid w:val="00D40008"/>
    <w:rsid w:val="00D41255"/>
    <w:rsid w:val="00D41738"/>
    <w:rsid w:val="00D503FB"/>
    <w:rsid w:val="00D50B5C"/>
    <w:rsid w:val="00D52748"/>
    <w:rsid w:val="00D52B40"/>
    <w:rsid w:val="00D53256"/>
    <w:rsid w:val="00D553E2"/>
    <w:rsid w:val="00D561C7"/>
    <w:rsid w:val="00D603BC"/>
    <w:rsid w:val="00D60BA4"/>
    <w:rsid w:val="00D61317"/>
    <w:rsid w:val="00D6235F"/>
    <w:rsid w:val="00D627D9"/>
    <w:rsid w:val="00D627F2"/>
    <w:rsid w:val="00D6452A"/>
    <w:rsid w:val="00D65684"/>
    <w:rsid w:val="00D6741F"/>
    <w:rsid w:val="00D7067B"/>
    <w:rsid w:val="00D70A11"/>
    <w:rsid w:val="00D7218B"/>
    <w:rsid w:val="00D72227"/>
    <w:rsid w:val="00D73297"/>
    <w:rsid w:val="00D73BF6"/>
    <w:rsid w:val="00D73ECF"/>
    <w:rsid w:val="00D74765"/>
    <w:rsid w:val="00D750FC"/>
    <w:rsid w:val="00D75532"/>
    <w:rsid w:val="00D75765"/>
    <w:rsid w:val="00D759B7"/>
    <w:rsid w:val="00D75D66"/>
    <w:rsid w:val="00D77DE0"/>
    <w:rsid w:val="00D805B3"/>
    <w:rsid w:val="00D81124"/>
    <w:rsid w:val="00D813D7"/>
    <w:rsid w:val="00D81D33"/>
    <w:rsid w:val="00D83753"/>
    <w:rsid w:val="00D845C4"/>
    <w:rsid w:val="00D87466"/>
    <w:rsid w:val="00D875A1"/>
    <w:rsid w:val="00D93A66"/>
    <w:rsid w:val="00D95F8E"/>
    <w:rsid w:val="00D97AAC"/>
    <w:rsid w:val="00DA1A20"/>
    <w:rsid w:val="00DA1A3C"/>
    <w:rsid w:val="00DA2A63"/>
    <w:rsid w:val="00DA2C3A"/>
    <w:rsid w:val="00DA3127"/>
    <w:rsid w:val="00DA330E"/>
    <w:rsid w:val="00DA3C0E"/>
    <w:rsid w:val="00DA3C7E"/>
    <w:rsid w:val="00DA3DDC"/>
    <w:rsid w:val="00DA4B72"/>
    <w:rsid w:val="00DA5045"/>
    <w:rsid w:val="00DA73CE"/>
    <w:rsid w:val="00DA7A86"/>
    <w:rsid w:val="00DB03AC"/>
    <w:rsid w:val="00DB06A7"/>
    <w:rsid w:val="00DB178F"/>
    <w:rsid w:val="00DB1B40"/>
    <w:rsid w:val="00DB23C8"/>
    <w:rsid w:val="00DB3347"/>
    <w:rsid w:val="00DB3583"/>
    <w:rsid w:val="00DB4B03"/>
    <w:rsid w:val="00DB731B"/>
    <w:rsid w:val="00DB7F4E"/>
    <w:rsid w:val="00DB7F5B"/>
    <w:rsid w:val="00DC17B5"/>
    <w:rsid w:val="00DC3248"/>
    <w:rsid w:val="00DC37B4"/>
    <w:rsid w:val="00DC494F"/>
    <w:rsid w:val="00DC65FF"/>
    <w:rsid w:val="00DC6D43"/>
    <w:rsid w:val="00DC70C9"/>
    <w:rsid w:val="00DD1064"/>
    <w:rsid w:val="00DD1938"/>
    <w:rsid w:val="00DD36BD"/>
    <w:rsid w:val="00DD5849"/>
    <w:rsid w:val="00DD64C7"/>
    <w:rsid w:val="00DD7695"/>
    <w:rsid w:val="00DD7989"/>
    <w:rsid w:val="00DE072A"/>
    <w:rsid w:val="00DE0957"/>
    <w:rsid w:val="00DE0D37"/>
    <w:rsid w:val="00DE11A2"/>
    <w:rsid w:val="00DE1A86"/>
    <w:rsid w:val="00DE2568"/>
    <w:rsid w:val="00DE2F50"/>
    <w:rsid w:val="00DE313C"/>
    <w:rsid w:val="00DE4D8C"/>
    <w:rsid w:val="00DE4DF7"/>
    <w:rsid w:val="00DE53DA"/>
    <w:rsid w:val="00DE6036"/>
    <w:rsid w:val="00DE6046"/>
    <w:rsid w:val="00DE78D2"/>
    <w:rsid w:val="00DF0B7A"/>
    <w:rsid w:val="00DF18D0"/>
    <w:rsid w:val="00DF1AC9"/>
    <w:rsid w:val="00DF1B45"/>
    <w:rsid w:val="00DF1CAE"/>
    <w:rsid w:val="00DF2793"/>
    <w:rsid w:val="00DF3566"/>
    <w:rsid w:val="00DF399A"/>
    <w:rsid w:val="00DF450E"/>
    <w:rsid w:val="00DF656D"/>
    <w:rsid w:val="00DF6CFA"/>
    <w:rsid w:val="00E000EA"/>
    <w:rsid w:val="00E0046B"/>
    <w:rsid w:val="00E006A6"/>
    <w:rsid w:val="00E00AAA"/>
    <w:rsid w:val="00E01141"/>
    <w:rsid w:val="00E02028"/>
    <w:rsid w:val="00E02D41"/>
    <w:rsid w:val="00E03C1D"/>
    <w:rsid w:val="00E05056"/>
    <w:rsid w:val="00E05211"/>
    <w:rsid w:val="00E05217"/>
    <w:rsid w:val="00E05C69"/>
    <w:rsid w:val="00E067CD"/>
    <w:rsid w:val="00E11DCD"/>
    <w:rsid w:val="00E135A6"/>
    <w:rsid w:val="00E13F86"/>
    <w:rsid w:val="00E14813"/>
    <w:rsid w:val="00E14A58"/>
    <w:rsid w:val="00E155F9"/>
    <w:rsid w:val="00E168E3"/>
    <w:rsid w:val="00E17591"/>
    <w:rsid w:val="00E21129"/>
    <w:rsid w:val="00E22310"/>
    <w:rsid w:val="00E225F0"/>
    <w:rsid w:val="00E22DE1"/>
    <w:rsid w:val="00E23EC7"/>
    <w:rsid w:val="00E24500"/>
    <w:rsid w:val="00E24829"/>
    <w:rsid w:val="00E251DD"/>
    <w:rsid w:val="00E25FEC"/>
    <w:rsid w:val="00E26D28"/>
    <w:rsid w:val="00E274C6"/>
    <w:rsid w:val="00E31143"/>
    <w:rsid w:val="00E31A1C"/>
    <w:rsid w:val="00E322AC"/>
    <w:rsid w:val="00E3450E"/>
    <w:rsid w:val="00E34912"/>
    <w:rsid w:val="00E34AD8"/>
    <w:rsid w:val="00E34D09"/>
    <w:rsid w:val="00E35011"/>
    <w:rsid w:val="00E35D9D"/>
    <w:rsid w:val="00E36339"/>
    <w:rsid w:val="00E36C04"/>
    <w:rsid w:val="00E37181"/>
    <w:rsid w:val="00E37F4F"/>
    <w:rsid w:val="00E40178"/>
    <w:rsid w:val="00E407C6"/>
    <w:rsid w:val="00E407FD"/>
    <w:rsid w:val="00E40B85"/>
    <w:rsid w:val="00E425A1"/>
    <w:rsid w:val="00E42870"/>
    <w:rsid w:val="00E43014"/>
    <w:rsid w:val="00E505C7"/>
    <w:rsid w:val="00E50CE4"/>
    <w:rsid w:val="00E52E45"/>
    <w:rsid w:val="00E5338B"/>
    <w:rsid w:val="00E53DF7"/>
    <w:rsid w:val="00E60E90"/>
    <w:rsid w:val="00E61010"/>
    <w:rsid w:val="00E612E9"/>
    <w:rsid w:val="00E6281F"/>
    <w:rsid w:val="00E641F1"/>
    <w:rsid w:val="00E65C3B"/>
    <w:rsid w:val="00E65DA6"/>
    <w:rsid w:val="00E6726C"/>
    <w:rsid w:val="00E7029D"/>
    <w:rsid w:val="00E7047B"/>
    <w:rsid w:val="00E70920"/>
    <w:rsid w:val="00E72E81"/>
    <w:rsid w:val="00E7352F"/>
    <w:rsid w:val="00E736D7"/>
    <w:rsid w:val="00E75353"/>
    <w:rsid w:val="00E77362"/>
    <w:rsid w:val="00E77C6B"/>
    <w:rsid w:val="00E77C9D"/>
    <w:rsid w:val="00E813E6"/>
    <w:rsid w:val="00E84692"/>
    <w:rsid w:val="00E84B0D"/>
    <w:rsid w:val="00E851AA"/>
    <w:rsid w:val="00E85850"/>
    <w:rsid w:val="00E86E68"/>
    <w:rsid w:val="00E90149"/>
    <w:rsid w:val="00E91C17"/>
    <w:rsid w:val="00E924DC"/>
    <w:rsid w:val="00E92858"/>
    <w:rsid w:val="00E93538"/>
    <w:rsid w:val="00E93FB7"/>
    <w:rsid w:val="00E944C8"/>
    <w:rsid w:val="00E94F13"/>
    <w:rsid w:val="00E95C59"/>
    <w:rsid w:val="00E95D6B"/>
    <w:rsid w:val="00E96BF6"/>
    <w:rsid w:val="00EA046D"/>
    <w:rsid w:val="00EA0D4D"/>
    <w:rsid w:val="00EA2A23"/>
    <w:rsid w:val="00EA5116"/>
    <w:rsid w:val="00EA5389"/>
    <w:rsid w:val="00EA5CEF"/>
    <w:rsid w:val="00EA64B1"/>
    <w:rsid w:val="00EA6807"/>
    <w:rsid w:val="00EA75A1"/>
    <w:rsid w:val="00EB09CA"/>
    <w:rsid w:val="00EB1950"/>
    <w:rsid w:val="00EB2013"/>
    <w:rsid w:val="00EB208D"/>
    <w:rsid w:val="00EB23AC"/>
    <w:rsid w:val="00EB269A"/>
    <w:rsid w:val="00EB354A"/>
    <w:rsid w:val="00EB52A9"/>
    <w:rsid w:val="00EB6E53"/>
    <w:rsid w:val="00EB73D4"/>
    <w:rsid w:val="00EB7475"/>
    <w:rsid w:val="00EB791D"/>
    <w:rsid w:val="00EC0183"/>
    <w:rsid w:val="00EC0B01"/>
    <w:rsid w:val="00EC163F"/>
    <w:rsid w:val="00EC23C3"/>
    <w:rsid w:val="00EC3055"/>
    <w:rsid w:val="00EC32F3"/>
    <w:rsid w:val="00EC3551"/>
    <w:rsid w:val="00EC4B8A"/>
    <w:rsid w:val="00EC4C19"/>
    <w:rsid w:val="00EC4FF5"/>
    <w:rsid w:val="00EC5752"/>
    <w:rsid w:val="00EC6A99"/>
    <w:rsid w:val="00EC6DC8"/>
    <w:rsid w:val="00EC6EAF"/>
    <w:rsid w:val="00EC7127"/>
    <w:rsid w:val="00EC7527"/>
    <w:rsid w:val="00ED1171"/>
    <w:rsid w:val="00ED1CA2"/>
    <w:rsid w:val="00ED2476"/>
    <w:rsid w:val="00ED5B18"/>
    <w:rsid w:val="00EE0200"/>
    <w:rsid w:val="00EE0CFE"/>
    <w:rsid w:val="00EE1296"/>
    <w:rsid w:val="00EE17A0"/>
    <w:rsid w:val="00EE1982"/>
    <w:rsid w:val="00EE2D34"/>
    <w:rsid w:val="00EE40AE"/>
    <w:rsid w:val="00EE4801"/>
    <w:rsid w:val="00EE4CF0"/>
    <w:rsid w:val="00EE4FC7"/>
    <w:rsid w:val="00EE5673"/>
    <w:rsid w:val="00EE5CBE"/>
    <w:rsid w:val="00EE6254"/>
    <w:rsid w:val="00EE6453"/>
    <w:rsid w:val="00EE71AF"/>
    <w:rsid w:val="00EE7646"/>
    <w:rsid w:val="00EF010B"/>
    <w:rsid w:val="00EF1279"/>
    <w:rsid w:val="00EF1D97"/>
    <w:rsid w:val="00EF27EA"/>
    <w:rsid w:val="00EF2A56"/>
    <w:rsid w:val="00EF306A"/>
    <w:rsid w:val="00EF3C31"/>
    <w:rsid w:val="00EF64E4"/>
    <w:rsid w:val="00EF650F"/>
    <w:rsid w:val="00EF725C"/>
    <w:rsid w:val="00EF77DC"/>
    <w:rsid w:val="00F00368"/>
    <w:rsid w:val="00F00C7F"/>
    <w:rsid w:val="00F01293"/>
    <w:rsid w:val="00F01EBE"/>
    <w:rsid w:val="00F02977"/>
    <w:rsid w:val="00F02D61"/>
    <w:rsid w:val="00F02F25"/>
    <w:rsid w:val="00F04AF3"/>
    <w:rsid w:val="00F055EC"/>
    <w:rsid w:val="00F0645B"/>
    <w:rsid w:val="00F10E0C"/>
    <w:rsid w:val="00F11338"/>
    <w:rsid w:val="00F11648"/>
    <w:rsid w:val="00F11D26"/>
    <w:rsid w:val="00F131B2"/>
    <w:rsid w:val="00F1384D"/>
    <w:rsid w:val="00F15618"/>
    <w:rsid w:val="00F15E89"/>
    <w:rsid w:val="00F16EBB"/>
    <w:rsid w:val="00F17EAB"/>
    <w:rsid w:val="00F20C5E"/>
    <w:rsid w:val="00F21979"/>
    <w:rsid w:val="00F27248"/>
    <w:rsid w:val="00F27F05"/>
    <w:rsid w:val="00F30642"/>
    <w:rsid w:val="00F30D45"/>
    <w:rsid w:val="00F31ECC"/>
    <w:rsid w:val="00F32E3E"/>
    <w:rsid w:val="00F336EC"/>
    <w:rsid w:val="00F33A13"/>
    <w:rsid w:val="00F34DE1"/>
    <w:rsid w:val="00F3530E"/>
    <w:rsid w:val="00F37AC8"/>
    <w:rsid w:val="00F40D57"/>
    <w:rsid w:val="00F41056"/>
    <w:rsid w:val="00F41599"/>
    <w:rsid w:val="00F419C1"/>
    <w:rsid w:val="00F427A2"/>
    <w:rsid w:val="00F42879"/>
    <w:rsid w:val="00F42C37"/>
    <w:rsid w:val="00F43F19"/>
    <w:rsid w:val="00F45EC3"/>
    <w:rsid w:val="00F4649D"/>
    <w:rsid w:val="00F4678D"/>
    <w:rsid w:val="00F472AD"/>
    <w:rsid w:val="00F503D8"/>
    <w:rsid w:val="00F51376"/>
    <w:rsid w:val="00F52CA7"/>
    <w:rsid w:val="00F52ECF"/>
    <w:rsid w:val="00F53A9E"/>
    <w:rsid w:val="00F545B7"/>
    <w:rsid w:val="00F55343"/>
    <w:rsid w:val="00F554D3"/>
    <w:rsid w:val="00F56A49"/>
    <w:rsid w:val="00F56BD7"/>
    <w:rsid w:val="00F575B6"/>
    <w:rsid w:val="00F57BD6"/>
    <w:rsid w:val="00F605A2"/>
    <w:rsid w:val="00F60E6F"/>
    <w:rsid w:val="00F60F49"/>
    <w:rsid w:val="00F6178D"/>
    <w:rsid w:val="00F6345D"/>
    <w:rsid w:val="00F6430F"/>
    <w:rsid w:val="00F64B3D"/>
    <w:rsid w:val="00F64E06"/>
    <w:rsid w:val="00F65B5B"/>
    <w:rsid w:val="00F66178"/>
    <w:rsid w:val="00F66AA5"/>
    <w:rsid w:val="00F6701A"/>
    <w:rsid w:val="00F728A7"/>
    <w:rsid w:val="00F72A82"/>
    <w:rsid w:val="00F73600"/>
    <w:rsid w:val="00F737F1"/>
    <w:rsid w:val="00F73CFB"/>
    <w:rsid w:val="00F73DBD"/>
    <w:rsid w:val="00F74926"/>
    <w:rsid w:val="00F74B22"/>
    <w:rsid w:val="00F75890"/>
    <w:rsid w:val="00F75AA3"/>
    <w:rsid w:val="00F75C8F"/>
    <w:rsid w:val="00F762D7"/>
    <w:rsid w:val="00F80CAA"/>
    <w:rsid w:val="00F81B94"/>
    <w:rsid w:val="00F82ECE"/>
    <w:rsid w:val="00F833A9"/>
    <w:rsid w:val="00F84CF2"/>
    <w:rsid w:val="00F84DAF"/>
    <w:rsid w:val="00F874D9"/>
    <w:rsid w:val="00F903E8"/>
    <w:rsid w:val="00F905BD"/>
    <w:rsid w:val="00F90615"/>
    <w:rsid w:val="00F91CFE"/>
    <w:rsid w:val="00F91FE2"/>
    <w:rsid w:val="00F92437"/>
    <w:rsid w:val="00F940F9"/>
    <w:rsid w:val="00F94297"/>
    <w:rsid w:val="00F943AB"/>
    <w:rsid w:val="00F94DB4"/>
    <w:rsid w:val="00F95B95"/>
    <w:rsid w:val="00F9658A"/>
    <w:rsid w:val="00F96965"/>
    <w:rsid w:val="00F96D81"/>
    <w:rsid w:val="00F96ED9"/>
    <w:rsid w:val="00F97C6C"/>
    <w:rsid w:val="00FA02E6"/>
    <w:rsid w:val="00FA1C42"/>
    <w:rsid w:val="00FA1D48"/>
    <w:rsid w:val="00FA1F35"/>
    <w:rsid w:val="00FA2947"/>
    <w:rsid w:val="00FA4A8C"/>
    <w:rsid w:val="00FA4D2D"/>
    <w:rsid w:val="00FA5A60"/>
    <w:rsid w:val="00FB0AE0"/>
    <w:rsid w:val="00FB15FC"/>
    <w:rsid w:val="00FB2320"/>
    <w:rsid w:val="00FB299F"/>
    <w:rsid w:val="00FB73A9"/>
    <w:rsid w:val="00FB76A8"/>
    <w:rsid w:val="00FC0061"/>
    <w:rsid w:val="00FC15EF"/>
    <w:rsid w:val="00FC31A7"/>
    <w:rsid w:val="00FC332A"/>
    <w:rsid w:val="00FC3FBD"/>
    <w:rsid w:val="00FC44E2"/>
    <w:rsid w:val="00FC4F55"/>
    <w:rsid w:val="00FC5AD7"/>
    <w:rsid w:val="00FC5D71"/>
    <w:rsid w:val="00FC7191"/>
    <w:rsid w:val="00FC759F"/>
    <w:rsid w:val="00FC778F"/>
    <w:rsid w:val="00FD0333"/>
    <w:rsid w:val="00FD0E72"/>
    <w:rsid w:val="00FD19FC"/>
    <w:rsid w:val="00FD1D1A"/>
    <w:rsid w:val="00FD280E"/>
    <w:rsid w:val="00FD4BEC"/>
    <w:rsid w:val="00FD6845"/>
    <w:rsid w:val="00FD6A3E"/>
    <w:rsid w:val="00FE052A"/>
    <w:rsid w:val="00FE1695"/>
    <w:rsid w:val="00FE22D1"/>
    <w:rsid w:val="00FE231D"/>
    <w:rsid w:val="00FE4019"/>
    <w:rsid w:val="00FE4BFA"/>
    <w:rsid w:val="00FE6BD2"/>
    <w:rsid w:val="00FE7FAC"/>
    <w:rsid w:val="00FF00B6"/>
    <w:rsid w:val="00FF04C4"/>
    <w:rsid w:val="00FF22FF"/>
    <w:rsid w:val="00FF3011"/>
    <w:rsid w:val="00FF3712"/>
    <w:rsid w:val="00FF531F"/>
    <w:rsid w:val="00FF57ED"/>
    <w:rsid w:val="00FF59A0"/>
    <w:rsid w:val="00FF5CC7"/>
    <w:rsid w:val="00FF7019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DB035"/>
  <w15:docId w15:val="{00B91D1A-0706-491F-A1AB-2B8DC08F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">
    <w:name w:val="Table content"/>
    <w:basedOn w:val="Normal"/>
    <w:link w:val="TablecontentChar"/>
    <w:autoRedefine/>
    <w:qFormat/>
    <w:rsid w:val="0020003E"/>
    <w:pPr>
      <w:spacing w:after="0" w:line="240" w:lineRule="auto"/>
      <w:jc w:val="center"/>
    </w:pPr>
    <w:rPr>
      <w:rFonts w:asciiTheme="majorBidi" w:eastAsia="Times New Roman" w:hAnsiTheme="majorBidi" w:cstheme="majorBidi"/>
      <w:bCs/>
      <w:sz w:val="28"/>
      <w:szCs w:val="28"/>
      <w:lang w:bidi="ar-EG"/>
    </w:rPr>
  </w:style>
  <w:style w:type="character" w:customStyle="1" w:styleId="TablecontentChar">
    <w:name w:val="Table content Char"/>
    <w:basedOn w:val="DefaultParagraphFont"/>
    <w:link w:val="Tablecontent"/>
    <w:rsid w:val="0020003E"/>
    <w:rPr>
      <w:rFonts w:asciiTheme="majorBidi" w:eastAsia="Times New Roman" w:hAnsiTheme="majorBidi" w:cstheme="majorBidi"/>
      <w:bCs/>
      <w:sz w:val="28"/>
      <w:szCs w:val="28"/>
      <w:lang w:bidi="ar-EG"/>
    </w:rPr>
  </w:style>
  <w:style w:type="table" w:customStyle="1" w:styleId="TableGrid1">
    <w:name w:val="Table Grid1"/>
    <w:basedOn w:val="TableNormal"/>
    <w:next w:val="TableGrid"/>
    <w:uiPriority w:val="59"/>
    <w:rsid w:val="00041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04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461</Words>
  <Characters>2633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 ISHAQ</dc:creator>
  <cp:keywords/>
  <dc:description/>
  <cp:lastModifiedBy>Dr. Maged Sultan Abdullah Alhammadi</cp:lastModifiedBy>
  <cp:revision>32</cp:revision>
  <dcterms:created xsi:type="dcterms:W3CDTF">2023-01-28T03:49:00Z</dcterms:created>
  <dcterms:modified xsi:type="dcterms:W3CDTF">2025-05-26T18:23:00Z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e18c1de5-22d6-48f9-ad68-d0e5e23a4e41</vt:lpwstr>
  </property>
</Properties>
</file>