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5EF" w:rsidRPr="00EC0B12" w:rsidRDefault="00A045EF" w:rsidP="00A045EF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EC0B12">
        <w:rPr>
          <w:rFonts w:ascii="Times New Roman" w:hAnsi="Times New Roman" w:cs="Times New Roman"/>
          <w:i/>
          <w:sz w:val="20"/>
          <w:szCs w:val="20"/>
        </w:rPr>
        <w:t xml:space="preserve">Web table 1. </w:t>
      </w:r>
      <w:r w:rsidRPr="00EC0B12">
        <w:rPr>
          <w:rFonts w:ascii="Times New Roman" w:hAnsi="Times New Roman" w:cs="Times New Roman"/>
          <w:sz w:val="20"/>
          <w:szCs w:val="20"/>
        </w:rPr>
        <w:t>Unadjusted results using complete cases (post-hoc estimates with varying reference category)</w:t>
      </w:r>
    </w:p>
    <w:tbl>
      <w:tblPr>
        <w:tblW w:w="5921" w:type="pct"/>
        <w:jc w:val="center"/>
        <w:tblInd w:w="434" w:type="dxa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173"/>
        <w:gridCol w:w="1844"/>
        <w:gridCol w:w="1841"/>
        <w:gridCol w:w="1844"/>
        <w:gridCol w:w="1841"/>
        <w:gridCol w:w="1844"/>
        <w:gridCol w:w="1841"/>
        <w:gridCol w:w="2375"/>
      </w:tblGrid>
      <w:tr w:rsidR="00A045EF" w:rsidRPr="00EC0B12" w:rsidTr="00414021">
        <w:trPr>
          <w:trHeight w:val="522"/>
          <w:jc w:val="center"/>
        </w:trPr>
        <w:tc>
          <w:tcPr>
            <w:tcW w:w="6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45EF" w:rsidRPr="00EC0B12" w:rsidRDefault="00A045EF" w:rsidP="0041402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45EF" w:rsidRPr="00EC0B12" w:rsidRDefault="00A045EF" w:rsidP="0041402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CL v Low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45EF" w:rsidRPr="00EC0B12" w:rsidRDefault="00A045EF" w:rsidP="0041402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AO v Low</w:t>
            </w:r>
          </w:p>
        </w:tc>
        <w:tc>
          <w:tcPr>
            <w:tcW w:w="5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45EF" w:rsidRPr="00EC0B12" w:rsidRDefault="00A045EF" w:rsidP="0041402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EOP v Low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45EF" w:rsidRPr="00EC0B12" w:rsidRDefault="00A045EF" w:rsidP="0041402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EOP v CL</w:t>
            </w:r>
          </w:p>
        </w:tc>
        <w:tc>
          <w:tcPr>
            <w:tcW w:w="5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45EF" w:rsidRPr="00EC0B12" w:rsidRDefault="00A045EF" w:rsidP="0041402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EOP v AO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45EF" w:rsidRPr="00EC0B12" w:rsidRDefault="00A045EF" w:rsidP="0041402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AO v CL</w:t>
            </w:r>
          </w:p>
        </w:tc>
        <w:tc>
          <w:tcPr>
            <w:tcW w:w="7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45EF" w:rsidRPr="00EC0B12" w:rsidRDefault="00A045EF" w:rsidP="0041402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Wald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-statistic</w:t>
            </w: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 xml:space="preserve">, omnibus </w:t>
            </w:r>
            <w:r w:rsidRPr="00EC0B12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</w:tr>
      <w:tr w:rsidR="00A045EF" w:rsidRPr="00EC0B12" w:rsidTr="00414021">
        <w:trPr>
          <w:trHeight w:val="663"/>
          <w:jc w:val="center"/>
        </w:trPr>
        <w:tc>
          <w:tcPr>
            <w:tcW w:w="696" w:type="pct"/>
            <w:tcBorders>
              <w:top w:val="single" w:sz="4" w:space="0" w:color="auto"/>
            </w:tcBorders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Alcohol use</w:t>
            </w:r>
          </w:p>
        </w:tc>
        <w:tc>
          <w:tcPr>
            <w:tcW w:w="591" w:type="pct"/>
            <w:tcBorders>
              <w:top w:val="single" w:sz="4" w:space="0" w:color="auto"/>
            </w:tcBorders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0.92 [0.38, 2.23]</w:t>
            </w:r>
          </w:p>
        </w:tc>
        <w:tc>
          <w:tcPr>
            <w:tcW w:w="590" w:type="pct"/>
            <w:tcBorders>
              <w:top w:val="single" w:sz="4" w:space="0" w:color="auto"/>
            </w:tcBorders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1.74 [0.73, 4.14]</w:t>
            </w:r>
          </w:p>
        </w:tc>
        <w:tc>
          <w:tcPr>
            <w:tcW w:w="591" w:type="pct"/>
            <w:tcBorders>
              <w:top w:val="single" w:sz="4" w:space="0" w:color="auto"/>
            </w:tcBorders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b/>
                <w:sz w:val="20"/>
                <w:szCs w:val="20"/>
              </w:rPr>
              <w:t>2.47 [1.46, 4.18]</w:t>
            </w:r>
          </w:p>
        </w:tc>
        <w:tc>
          <w:tcPr>
            <w:tcW w:w="590" w:type="pct"/>
            <w:tcBorders>
              <w:top w:val="single" w:sz="4" w:space="0" w:color="auto"/>
            </w:tcBorders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2.70 [0.98, 7.14]</w:t>
            </w:r>
          </w:p>
        </w:tc>
        <w:tc>
          <w:tcPr>
            <w:tcW w:w="591" w:type="pct"/>
            <w:tcBorders>
              <w:top w:val="single" w:sz="4" w:space="0" w:color="auto"/>
            </w:tcBorders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1.41 [0.51, 4.00]</w:t>
            </w:r>
          </w:p>
        </w:tc>
        <w:tc>
          <w:tcPr>
            <w:tcW w:w="590" w:type="pct"/>
            <w:tcBorders>
              <w:top w:val="single" w:sz="4" w:space="0" w:color="auto"/>
            </w:tcBorders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1.89 [0.51, 7.01]</w:t>
            </w:r>
          </w:p>
        </w:tc>
        <w:tc>
          <w:tcPr>
            <w:tcW w:w="761" w:type="pct"/>
            <w:tcBorders>
              <w:top w:val="single" w:sz="4" w:space="0" w:color="auto"/>
            </w:tcBorders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13.3, .004</w:t>
            </w:r>
          </w:p>
        </w:tc>
      </w:tr>
      <w:tr w:rsidR="00A045EF" w:rsidRPr="00EC0B12" w:rsidTr="00414021">
        <w:trPr>
          <w:trHeight w:val="663"/>
          <w:jc w:val="center"/>
        </w:trPr>
        <w:tc>
          <w:tcPr>
            <w:tcW w:w="696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Smoking</w:t>
            </w:r>
          </w:p>
        </w:tc>
        <w:tc>
          <w:tcPr>
            <w:tcW w:w="591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1.47 [0.93, 2.32]</w:t>
            </w:r>
          </w:p>
        </w:tc>
        <w:tc>
          <w:tcPr>
            <w:tcW w:w="590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b/>
                <w:sz w:val="20"/>
                <w:szCs w:val="20"/>
              </w:rPr>
              <w:t>3.01 [1.83, 4.96]</w:t>
            </w:r>
          </w:p>
        </w:tc>
        <w:tc>
          <w:tcPr>
            <w:tcW w:w="591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b/>
                <w:sz w:val="20"/>
                <w:szCs w:val="20"/>
              </w:rPr>
              <w:t>3.23 [2.28, 4.59]</w:t>
            </w:r>
          </w:p>
        </w:tc>
        <w:tc>
          <w:tcPr>
            <w:tcW w:w="590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2.22 [1.27, 3.85]</w:t>
            </w:r>
          </w:p>
        </w:tc>
        <w:tc>
          <w:tcPr>
            <w:tcW w:w="591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1.08 [0.58, 2.00]</w:t>
            </w:r>
          </w:p>
        </w:tc>
        <w:tc>
          <w:tcPr>
            <w:tcW w:w="590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2.05 [1.03, 4.11]</w:t>
            </w:r>
          </w:p>
        </w:tc>
        <w:tc>
          <w:tcPr>
            <w:tcW w:w="761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66.5, &lt; .001</w:t>
            </w:r>
          </w:p>
        </w:tc>
      </w:tr>
      <w:tr w:rsidR="00A045EF" w:rsidRPr="00EC0B12" w:rsidTr="00414021">
        <w:trPr>
          <w:trHeight w:val="663"/>
          <w:jc w:val="center"/>
        </w:trPr>
        <w:tc>
          <w:tcPr>
            <w:tcW w:w="696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Cannabis use</w:t>
            </w:r>
          </w:p>
        </w:tc>
        <w:tc>
          <w:tcPr>
            <w:tcW w:w="591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0.89 [0.27, 2.96]</w:t>
            </w:r>
          </w:p>
        </w:tc>
        <w:tc>
          <w:tcPr>
            <w:tcW w:w="590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2.10 [0.76, 5.79]</w:t>
            </w:r>
          </w:p>
        </w:tc>
        <w:tc>
          <w:tcPr>
            <w:tcW w:w="591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b/>
                <w:sz w:val="20"/>
                <w:szCs w:val="20"/>
              </w:rPr>
              <w:t>4.87 [2.94, 8.06]</w:t>
            </w:r>
          </w:p>
        </w:tc>
        <w:tc>
          <w:tcPr>
            <w:tcW w:w="590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5.56 [1.56, 20.0]</w:t>
            </w:r>
          </w:p>
        </w:tc>
        <w:tc>
          <w:tcPr>
            <w:tcW w:w="591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2.33 [0.76, 7.14]</w:t>
            </w:r>
          </w:p>
        </w:tc>
        <w:tc>
          <w:tcPr>
            <w:tcW w:w="590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2.36 [0.45, 12.42]</w:t>
            </w:r>
          </w:p>
        </w:tc>
        <w:tc>
          <w:tcPr>
            <w:tcW w:w="761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39.6, &lt; .001</w:t>
            </w:r>
          </w:p>
        </w:tc>
      </w:tr>
      <w:tr w:rsidR="00A045EF" w:rsidRPr="00EC0B12" w:rsidTr="00414021">
        <w:trPr>
          <w:trHeight w:val="663"/>
          <w:jc w:val="center"/>
        </w:trPr>
        <w:tc>
          <w:tcPr>
            <w:tcW w:w="696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Illicit drugs</w:t>
            </w:r>
          </w:p>
        </w:tc>
        <w:tc>
          <w:tcPr>
            <w:tcW w:w="591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1.29 [0.79, 2.09]</w:t>
            </w:r>
          </w:p>
        </w:tc>
        <w:tc>
          <w:tcPr>
            <w:tcW w:w="590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1.53 [0.81, 2.88]</w:t>
            </w:r>
          </w:p>
        </w:tc>
        <w:tc>
          <w:tcPr>
            <w:tcW w:w="591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b/>
                <w:sz w:val="20"/>
                <w:szCs w:val="20"/>
              </w:rPr>
              <w:t>1.72 [1.12, 2.63]</w:t>
            </w:r>
          </w:p>
        </w:tc>
        <w:tc>
          <w:tcPr>
            <w:tcW w:w="590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1.33 [0.71, 2.50]</w:t>
            </w:r>
          </w:p>
        </w:tc>
        <w:tc>
          <w:tcPr>
            <w:tcW w:w="591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1.12 [0.51, 2.50]</w:t>
            </w:r>
          </w:p>
        </w:tc>
        <w:tc>
          <w:tcPr>
            <w:tcW w:w="590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1.19 [0.52, 2.75]</w:t>
            </w:r>
          </w:p>
        </w:tc>
        <w:tc>
          <w:tcPr>
            <w:tcW w:w="761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9.60, .022</w:t>
            </w:r>
          </w:p>
        </w:tc>
      </w:tr>
      <w:tr w:rsidR="00A045EF" w:rsidRPr="00EC0B12" w:rsidTr="00414021">
        <w:trPr>
          <w:trHeight w:val="663"/>
          <w:jc w:val="center"/>
        </w:trPr>
        <w:tc>
          <w:tcPr>
            <w:tcW w:w="696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Self-reported offences</w:t>
            </w:r>
          </w:p>
        </w:tc>
        <w:tc>
          <w:tcPr>
            <w:tcW w:w="591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1.26 [0.80, 1.96]</w:t>
            </w:r>
          </w:p>
        </w:tc>
        <w:tc>
          <w:tcPr>
            <w:tcW w:w="590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1.01 [0.51, 2.01]</w:t>
            </w:r>
          </w:p>
        </w:tc>
        <w:tc>
          <w:tcPr>
            <w:tcW w:w="591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b/>
                <w:sz w:val="20"/>
                <w:szCs w:val="20"/>
              </w:rPr>
              <w:t>2.40 [1.68, 3.43]</w:t>
            </w:r>
          </w:p>
        </w:tc>
        <w:tc>
          <w:tcPr>
            <w:tcW w:w="590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1.92 [1.10, 3.33]</w:t>
            </w:r>
          </w:p>
        </w:tc>
        <w:tc>
          <w:tcPr>
            <w:tcW w:w="591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2.38 [1.06, 5.26]</w:t>
            </w:r>
          </w:p>
        </w:tc>
        <w:tc>
          <w:tcPr>
            <w:tcW w:w="590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0.80 [0.34, 1.91]</w:t>
            </w:r>
          </w:p>
        </w:tc>
        <w:tc>
          <w:tcPr>
            <w:tcW w:w="761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24.0, &lt; .001</w:t>
            </w:r>
          </w:p>
        </w:tc>
      </w:tr>
      <w:tr w:rsidR="00A045EF" w:rsidRPr="00EC0B12" w:rsidTr="00414021">
        <w:trPr>
          <w:trHeight w:val="663"/>
          <w:jc w:val="center"/>
        </w:trPr>
        <w:tc>
          <w:tcPr>
            <w:tcW w:w="696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Criminal involvement</w:t>
            </w:r>
          </w:p>
        </w:tc>
        <w:tc>
          <w:tcPr>
            <w:tcW w:w="591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1.44 [0.92, 2.26]</w:t>
            </w:r>
          </w:p>
        </w:tc>
        <w:tc>
          <w:tcPr>
            <w:tcW w:w="590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1.07 [0.52, 2.21]</w:t>
            </w:r>
          </w:p>
        </w:tc>
        <w:tc>
          <w:tcPr>
            <w:tcW w:w="591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b/>
                <w:sz w:val="20"/>
                <w:szCs w:val="20"/>
              </w:rPr>
              <w:t>2.41 [1.65, 3.52]</w:t>
            </w:r>
          </w:p>
        </w:tc>
        <w:tc>
          <w:tcPr>
            <w:tcW w:w="590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1.67 [0.94, 2.94]</w:t>
            </w:r>
          </w:p>
        </w:tc>
        <w:tc>
          <w:tcPr>
            <w:tcW w:w="591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2.22 [0.96, 5.26]</w:t>
            </w:r>
          </w:p>
        </w:tc>
        <w:tc>
          <w:tcPr>
            <w:tcW w:w="590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0.74 [0.31, 1.82]</w:t>
            </w:r>
          </w:p>
        </w:tc>
        <w:tc>
          <w:tcPr>
            <w:tcW w:w="761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22.9, &lt; .001</w:t>
            </w:r>
          </w:p>
        </w:tc>
      </w:tr>
      <w:tr w:rsidR="00A045EF" w:rsidRPr="00EC0B12" w:rsidTr="00414021">
        <w:trPr>
          <w:trHeight w:val="663"/>
          <w:jc w:val="center"/>
        </w:trPr>
        <w:tc>
          <w:tcPr>
            <w:tcW w:w="696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Self-harm</w:t>
            </w:r>
          </w:p>
        </w:tc>
        <w:tc>
          <w:tcPr>
            <w:tcW w:w="591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1.33 [0.78, 2.26]</w:t>
            </w:r>
          </w:p>
        </w:tc>
        <w:tc>
          <w:tcPr>
            <w:tcW w:w="590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1.35 [0.66, 2.76]</w:t>
            </w:r>
          </w:p>
        </w:tc>
        <w:tc>
          <w:tcPr>
            <w:tcW w:w="591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b/>
                <w:sz w:val="20"/>
                <w:szCs w:val="20"/>
              </w:rPr>
              <w:t>1.96 [1.27, 3.03]</w:t>
            </w:r>
          </w:p>
        </w:tc>
        <w:tc>
          <w:tcPr>
            <w:tcW w:w="590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1.47 [0.76, 2.86]</w:t>
            </w:r>
          </w:p>
        </w:tc>
        <w:tc>
          <w:tcPr>
            <w:tcW w:w="591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1.45 [0.61, 3.45]</w:t>
            </w:r>
          </w:p>
        </w:tc>
        <w:tc>
          <w:tcPr>
            <w:tcW w:w="590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1.02 [0.40, 2.58]</w:t>
            </w:r>
          </w:p>
        </w:tc>
        <w:tc>
          <w:tcPr>
            <w:tcW w:w="761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11.2, .011</w:t>
            </w:r>
          </w:p>
        </w:tc>
      </w:tr>
      <w:tr w:rsidR="00A045EF" w:rsidRPr="00EC0B12" w:rsidTr="00414021">
        <w:trPr>
          <w:trHeight w:val="663"/>
          <w:jc w:val="center"/>
        </w:trPr>
        <w:tc>
          <w:tcPr>
            <w:tcW w:w="696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Risky sexual behavior</w:t>
            </w:r>
          </w:p>
        </w:tc>
        <w:tc>
          <w:tcPr>
            <w:tcW w:w="591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1.27 [0.74, 2.19]</w:t>
            </w:r>
          </w:p>
        </w:tc>
        <w:tc>
          <w:tcPr>
            <w:tcW w:w="590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b/>
                <w:sz w:val="20"/>
                <w:szCs w:val="20"/>
              </w:rPr>
              <w:t>2.09 [1.14, 3.83]</w:t>
            </w:r>
          </w:p>
        </w:tc>
        <w:tc>
          <w:tcPr>
            <w:tcW w:w="591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b/>
                <w:sz w:val="20"/>
                <w:szCs w:val="20"/>
              </w:rPr>
              <w:t>2.36 [1.57, 3.57]</w:t>
            </w:r>
          </w:p>
        </w:tc>
        <w:tc>
          <w:tcPr>
            <w:tcW w:w="590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1.85 [0.96, 3.57]</w:t>
            </w:r>
          </w:p>
        </w:tc>
        <w:tc>
          <w:tcPr>
            <w:tcW w:w="591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1.14 [0.53, 2.38]</w:t>
            </w:r>
          </w:p>
        </w:tc>
        <w:tc>
          <w:tcPr>
            <w:tcW w:w="590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1.64 [0.71, 3.82]</w:t>
            </w:r>
          </w:p>
        </w:tc>
        <w:tc>
          <w:tcPr>
            <w:tcW w:w="761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24.1, &lt; .001</w:t>
            </w:r>
          </w:p>
        </w:tc>
      </w:tr>
      <w:tr w:rsidR="00A045EF" w:rsidRPr="00EC0B12" w:rsidTr="00414021">
        <w:trPr>
          <w:trHeight w:val="663"/>
          <w:jc w:val="center"/>
        </w:trPr>
        <w:tc>
          <w:tcPr>
            <w:tcW w:w="696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Gambling</w:t>
            </w:r>
          </w:p>
        </w:tc>
        <w:tc>
          <w:tcPr>
            <w:tcW w:w="591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1.25 [0.71, 2.20]</w:t>
            </w:r>
          </w:p>
        </w:tc>
        <w:tc>
          <w:tcPr>
            <w:tcW w:w="590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0.71 [0.24, 2.10]</w:t>
            </w:r>
          </w:p>
        </w:tc>
        <w:tc>
          <w:tcPr>
            <w:tcW w:w="591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b/>
                <w:sz w:val="20"/>
                <w:szCs w:val="20"/>
              </w:rPr>
              <w:t>1.77 [1.07, 2.92]</w:t>
            </w:r>
          </w:p>
        </w:tc>
        <w:tc>
          <w:tcPr>
            <w:tcW w:w="590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1.41 [0.68, 2.94]</w:t>
            </w:r>
          </w:p>
        </w:tc>
        <w:tc>
          <w:tcPr>
            <w:tcW w:w="591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2.50 [0.72, 8.33]</w:t>
            </w:r>
          </w:p>
        </w:tc>
        <w:tc>
          <w:tcPr>
            <w:tcW w:w="590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0.57 [0.16, 2.06]</w:t>
            </w:r>
          </w:p>
        </w:tc>
        <w:tc>
          <w:tcPr>
            <w:tcW w:w="761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5.55, .136</w:t>
            </w:r>
          </w:p>
        </w:tc>
      </w:tr>
      <w:tr w:rsidR="00A045EF" w:rsidRPr="00EC0B12" w:rsidTr="00414021">
        <w:trPr>
          <w:trHeight w:val="663"/>
          <w:jc w:val="center"/>
        </w:trPr>
        <w:tc>
          <w:tcPr>
            <w:tcW w:w="696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Depression</w:t>
            </w:r>
          </w:p>
        </w:tc>
        <w:tc>
          <w:tcPr>
            <w:tcW w:w="591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1.24 [0.67, 2.28]</w:t>
            </w:r>
          </w:p>
        </w:tc>
        <w:tc>
          <w:tcPr>
            <w:tcW w:w="590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1.51 [0.71, 3.19]</w:t>
            </w:r>
          </w:p>
        </w:tc>
        <w:tc>
          <w:tcPr>
            <w:tcW w:w="591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b/>
                <w:sz w:val="20"/>
                <w:szCs w:val="20"/>
              </w:rPr>
              <w:t>2.54 [1.65, 3.90]</w:t>
            </w:r>
          </w:p>
        </w:tc>
        <w:tc>
          <w:tcPr>
            <w:tcW w:w="590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2.04 [1.00, 4.17]</w:t>
            </w:r>
          </w:p>
        </w:tc>
        <w:tc>
          <w:tcPr>
            <w:tcW w:w="591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1.69 [0.70, 4.00]</w:t>
            </w:r>
          </w:p>
        </w:tc>
        <w:tc>
          <w:tcPr>
            <w:tcW w:w="590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1.22 [0.44, 3.34]</w:t>
            </w:r>
          </w:p>
        </w:tc>
        <w:tc>
          <w:tcPr>
            <w:tcW w:w="761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19.6, &lt; .001</w:t>
            </w:r>
          </w:p>
        </w:tc>
      </w:tr>
      <w:tr w:rsidR="00A045EF" w:rsidRPr="00EC0B12" w:rsidTr="00414021">
        <w:trPr>
          <w:trHeight w:val="663"/>
          <w:jc w:val="center"/>
        </w:trPr>
        <w:tc>
          <w:tcPr>
            <w:tcW w:w="696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Anxiety</w:t>
            </w:r>
          </w:p>
        </w:tc>
        <w:tc>
          <w:tcPr>
            <w:tcW w:w="591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1.18 [0.71, 1.98]</w:t>
            </w:r>
          </w:p>
        </w:tc>
        <w:tc>
          <w:tcPr>
            <w:tcW w:w="590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1.21 [0.60, 2.42]</w:t>
            </w:r>
          </w:p>
        </w:tc>
        <w:tc>
          <w:tcPr>
            <w:tcW w:w="591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b/>
                <w:sz w:val="20"/>
                <w:szCs w:val="20"/>
              </w:rPr>
              <w:t>2.21 [1.49, 3.26]</w:t>
            </w:r>
          </w:p>
        </w:tc>
        <w:tc>
          <w:tcPr>
            <w:tcW w:w="590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1.85 [1.00, 3.45]</w:t>
            </w:r>
          </w:p>
        </w:tc>
        <w:tc>
          <w:tcPr>
            <w:tcW w:w="591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1.82 [0.81, 4.17]</w:t>
            </w:r>
          </w:p>
        </w:tc>
        <w:tc>
          <w:tcPr>
            <w:tcW w:w="590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1.02 [0.41, 2.54]</w:t>
            </w:r>
          </w:p>
        </w:tc>
        <w:tc>
          <w:tcPr>
            <w:tcW w:w="761" w:type="pct"/>
            <w:vAlign w:val="center"/>
          </w:tcPr>
          <w:p w:rsidR="00A045EF" w:rsidRPr="00EC0B12" w:rsidRDefault="00A045EF" w:rsidP="0041402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0B12">
              <w:rPr>
                <w:rFonts w:ascii="Times New Roman" w:hAnsi="Times New Roman" w:cs="Times New Roman"/>
                <w:sz w:val="20"/>
                <w:szCs w:val="20"/>
              </w:rPr>
              <w:t>16.7, &lt; .001</w:t>
            </w:r>
          </w:p>
        </w:tc>
      </w:tr>
    </w:tbl>
    <w:p w:rsidR="00A17C7F" w:rsidRPr="00A045EF" w:rsidRDefault="00A045EF" w:rsidP="00A045EF">
      <w:pPr>
        <w:pStyle w:val="NormalWeb"/>
        <w:spacing w:line="480" w:lineRule="auto"/>
        <w:rPr>
          <w:sz w:val="20"/>
          <w:szCs w:val="20"/>
          <w:lang w:val="en-GB"/>
        </w:rPr>
      </w:pPr>
      <w:r w:rsidRPr="00EC0B12">
        <w:rPr>
          <w:i/>
          <w:sz w:val="20"/>
          <w:szCs w:val="20"/>
        </w:rPr>
        <w:t>Note</w:t>
      </w:r>
      <w:r>
        <w:rPr>
          <w:i/>
          <w:sz w:val="20"/>
          <w:szCs w:val="20"/>
        </w:rPr>
        <w:t xml:space="preserve">: </w:t>
      </w:r>
      <w:r w:rsidRPr="00EC0B12">
        <w:rPr>
          <w:sz w:val="20"/>
          <w:szCs w:val="20"/>
        </w:rPr>
        <w:t>Numbers in brackets represent 95% confidence intervals</w:t>
      </w:r>
      <w:r>
        <w:rPr>
          <w:sz w:val="20"/>
          <w:szCs w:val="20"/>
        </w:rPr>
        <w:t xml:space="preserve">. </w:t>
      </w:r>
      <w:r w:rsidRPr="00EC0B12">
        <w:rPr>
          <w:sz w:val="20"/>
          <w:szCs w:val="20"/>
        </w:rPr>
        <w:t xml:space="preserve">To aid interpretation, estimates whose confidence intervals does not contain the null value are shown in bold. </w:t>
      </w:r>
      <w:r>
        <w:rPr>
          <w:sz w:val="20"/>
          <w:szCs w:val="20"/>
        </w:rPr>
        <w:t xml:space="preserve"> </w:t>
      </w:r>
      <w:r w:rsidRPr="00EC0B12">
        <w:rPr>
          <w:sz w:val="20"/>
          <w:szCs w:val="20"/>
        </w:rPr>
        <w:t>For non-imputed data Latent Gold provides Wal</w:t>
      </w:r>
      <w:r>
        <w:rPr>
          <w:sz w:val="20"/>
          <w:szCs w:val="20"/>
        </w:rPr>
        <w:t xml:space="preserve">d statistics rather than </w:t>
      </w:r>
      <w:r w:rsidRPr="00EC0B12">
        <w:rPr>
          <w:i/>
          <w:sz w:val="20"/>
          <w:szCs w:val="20"/>
        </w:rPr>
        <w:t>F-</w:t>
      </w:r>
      <w:r>
        <w:rPr>
          <w:sz w:val="20"/>
          <w:szCs w:val="20"/>
        </w:rPr>
        <w:t>statistics.</w:t>
      </w:r>
      <w:bookmarkStart w:id="0" w:name="_GoBack"/>
      <w:bookmarkEnd w:id="0"/>
    </w:p>
    <w:sectPr w:rsidR="00A17C7F" w:rsidRPr="00A045EF" w:rsidSect="004A28AD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5EF"/>
    <w:rsid w:val="00A045EF"/>
    <w:rsid w:val="00A1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45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045E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45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045E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Groningen</Company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 Kretschmer</dc:creator>
  <cp:keywords/>
  <dc:description/>
  <cp:lastModifiedBy>T. Kretschmer</cp:lastModifiedBy>
  <cp:revision>1</cp:revision>
  <dcterms:created xsi:type="dcterms:W3CDTF">2013-09-06T08:42:00Z</dcterms:created>
  <dcterms:modified xsi:type="dcterms:W3CDTF">2013-09-06T08:42:00Z</dcterms:modified>
</cp:coreProperties>
</file>