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E44F8" w14:textId="1F972F4A" w:rsidR="004E5E67" w:rsidRPr="007E552C" w:rsidRDefault="00825E6D" w:rsidP="004E5E67">
      <w:pPr>
        <w:spacing w:after="0"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5E6D">
        <w:rPr>
          <w:rFonts w:ascii="Times New Roman" w:hAnsi="Times New Roman" w:cs="Times New Roman"/>
          <w:b/>
          <w:sz w:val="20"/>
          <w:szCs w:val="20"/>
        </w:rPr>
        <w:t>Online Resource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00E0D">
        <w:rPr>
          <w:rFonts w:ascii="Times New Roman" w:hAnsi="Times New Roman" w:cs="Times New Roman"/>
          <w:b/>
          <w:sz w:val="20"/>
          <w:szCs w:val="20"/>
        </w:rPr>
        <w:t>Part 3</w:t>
      </w:r>
    </w:p>
    <w:p w14:paraId="1B08B863" w14:textId="77777777" w:rsidR="004E5E67" w:rsidRPr="007E552C" w:rsidRDefault="004E5E67" w:rsidP="004E5E67">
      <w:pPr>
        <w:pStyle w:val="BodyText"/>
        <w:spacing w:line="480" w:lineRule="auto"/>
        <w:rPr>
          <w:b w:val="0"/>
          <w:sz w:val="20"/>
        </w:rPr>
      </w:pPr>
      <w:r w:rsidRPr="007E552C">
        <w:rPr>
          <w:b w:val="0"/>
          <w:sz w:val="20"/>
          <w:u w:val="single"/>
        </w:rPr>
        <w:t>Article title</w:t>
      </w:r>
      <w:r>
        <w:rPr>
          <w:b w:val="0"/>
          <w:sz w:val="20"/>
        </w:rPr>
        <w:t xml:space="preserve">: </w:t>
      </w:r>
      <w:r w:rsidRPr="007E552C">
        <w:rPr>
          <w:b w:val="0"/>
          <w:sz w:val="20"/>
        </w:rPr>
        <w:t>Effects of urinary incontinence on psychosocial outcomes in adolescence</w:t>
      </w:r>
    </w:p>
    <w:p w14:paraId="38965CB9" w14:textId="77777777" w:rsidR="004E5E67" w:rsidRPr="007E552C" w:rsidRDefault="004E5E67" w:rsidP="004E5E67">
      <w:pPr>
        <w:pStyle w:val="Heading1"/>
        <w:shd w:val="clear" w:color="auto" w:fill="FFFFFF"/>
        <w:spacing w:before="0" w:line="480" w:lineRule="auto"/>
        <w:ind w:right="60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  <w:r w:rsidRPr="007E552C">
        <w:rPr>
          <w:rFonts w:ascii="Times New Roman" w:eastAsia="Times New Roman" w:hAnsi="Times New Roman" w:cs="Times New Roman"/>
          <w:bCs/>
          <w:color w:val="auto"/>
          <w:sz w:val="20"/>
          <w:szCs w:val="20"/>
          <w:u w:val="single"/>
        </w:rPr>
        <w:t>Journal name</w:t>
      </w:r>
      <w:r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: </w:t>
      </w:r>
      <w:r w:rsidRPr="007E552C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European Child &amp; Adolescent Psychiatry</w:t>
      </w:r>
    </w:p>
    <w:p w14:paraId="7B6FE5DE" w14:textId="77777777" w:rsidR="004E5E67" w:rsidRPr="007E552C" w:rsidRDefault="004E5E67" w:rsidP="004E5E67">
      <w:pPr>
        <w:spacing w:after="0"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7E552C">
        <w:rPr>
          <w:rFonts w:ascii="Times New Roman" w:hAnsi="Times New Roman" w:cs="Times New Roman"/>
          <w:sz w:val="20"/>
          <w:szCs w:val="20"/>
          <w:u w:val="single"/>
        </w:rPr>
        <w:t>Author names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7E552C">
        <w:rPr>
          <w:rFonts w:ascii="Times New Roman" w:hAnsi="Times New Roman" w:cs="Times New Roman"/>
          <w:sz w:val="20"/>
          <w:szCs w:val="20"/>
        </w:rPr>
        <w:t xml:space="preserve">Mariusz T Grzeda </w:t>
      </w:r>
      <w:r w:rsidRPr="007E552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en-US"/>
        </w:rPr>
        <w:t>MSci</w:t>
      </w:r>
      <w:r w:rsidRPr="007E552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E552C">
        <w:rPr>
          <w:rFonts w:ascii="Times New Roman" w:hAnsi="Times New Roman" w:cs="Times New Roman"/>
          <w:sz w:val="20"/>
          <w:szCs w:val="20"/>
        </w:rPr>
        <w:t>, Jon Heron PhD</w:t>
      </w:r>
      <w:r w:rsidRPr="007E552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E552C">
        <w:rPr>
          <w:rFonts w:ascii="Times New Roman" w:hAnsi="Times New Roman" w:cs="Times New Roman"/>
          <w:sz w:val="20"/>
          <w:szCs w:val="20"/>
        </w:rPr>
        <w:t>, Alexander von Gontard MD PhD</w:t>
      </w:r>
      <w:r w:rsidRPr="007E552C">
        <w:rPr>
          <w:rFonts w:ascii="Times New Roman" w:hAnsi="Times New Roman" w:cs="Times New Roman"/>
          <w:sz w:val="20"/>
          <w:szCs w:val="20"/>
          <w:vertAlign w:val="superscript"/>
        </w:rPr>
        <w:t xml:space="preserve"> 2</w:t>
      </w:r>
      <w:r w:rsidRPr="007E552C">
        <w:rPr>
          <w:rFonts w:ascii="Times New Roman" w:hAnsi="Times New Roman" w:cs="Times New Roman"/>
          <w:sz w:val="20"/>
          <w:szCs w:val="20"/>
        </w:rPr>
        <w:t>, Carol Joinson PhD</w:t>
      </w:r>
      <w:r w:rsidRPr="007E552C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0ED26C7D" w14:textId="77777777" w:rsidR="004E5E67" w:rsidRPr="007E552C" w:rsidRDefault="004E5E67" w:rsidP="004E5E67">
      <w:pPr>
        <w:spacing w:after="0" w:line="480" w:lineRule="auto"/>
        <w:rPr>
          <w:rFonts w:ascii="Times New Roman" w:eastAsia="MingLiU_HKSCS-ExtB" w:hAnsi="Times New Roman" w:cs="Times New Roman"/>
          <w:sz w:val="20"/>
          <w:szCs w:val="20"/>
        </w:rPr>
      </w:pPr>
      <w:r w:rsidRPr="007E552C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FFFFF"/>
        </w:rPr>
        <w:t>Corresponding author</w:t>
      </w:r>
      <w:r w:rsidRPr="007E552C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: Carol Joinson, </w:t>
      </w:r>
      <w:r w:rsidRPr="007E552C">
        <w:rPr>
          <w:rFonts w:ascii="Times New Roman" w:eastAsia="MingLiU_HKSCS-ExtB" w:hAnsi="Times New Roman" w:cs="Times New Roman"/>
          <w:sz w:val="20"/>
          <w:szCs w:val="20"/>
        </w:rPr>
        <w:t xml:space="preserve">School of Social and Community Medicine, University of Bristol, Oakfield House, Oakfield Grove, Clifton, Bristol BS8 2BN, UK. </w:t>
      </w:r>
      <w:r w:rsidRPr="007E552C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Email: </w:t>
      </w:r>
      <w:r w:rsidRPr="007E552C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fldChar w:fldCharType="begin"/>
      </w:r>
      <w:r w:rsidRPr="007E552C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instrText xml:space="preserve"> HYPERLINK "mailto:Carol.Joinson@bristol.ac.uk" \t "_blank" </w:instrText>
      </w:r>
      <w:r w:rsidRPr="007E552C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fldChar w:fldCharType="separate"/>
      </w:r>
      <w:r w:rsidRPr="007E552C">
        <w:rPr>
          <w:rStyle w:val="Hyperlink"/>
          <w:rFonts w:ascii="Times New Roman" w:hAnsi="Times New Roman" w:cs="Times New Roman"/>
          <w:sz w:val="20"/>
          <w:szCs w:val="20"/>
          <w:shd w:val="clear" w:color="auto" w:fill="FFFFFF"/>
        </w:rPr>
        <w:t>Carol.Joinson@bristol.ac.uk</w:t>
      </w:r>
      <w:r w:rsidRPr="007E552C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fldChar w:fldCharType="end"/>
      </w:r>
    </w:p>
    <w:p w14:paraId="3998AE2F" w14:textId="77777777" w:rsidR="004E5E67" w:rsidRPr="004E5E67" w:rsidRDefault="004E5E67" w:rsidP="004E5E67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315F1273" w14:textId="77777777" w:rsidR="00D85C61" w:rsidRDefault="00D85C61" w:rsidP="004E5E67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  <w:sectPr w:rsidR="00D85C61" w:rsidSect="00240CFD">
          <w:pgSz w:w="16838" w:h="11906" w:orient="landscape"/>
          <w:pgMar w:top="567" w:right="720" w:bottom="567" w:left="720" w:header="709" w:footer="709" w:gutter="0"/>
          <w:cols w:space="708"/>
          <w:docGrid w:linePitch="360"/>
        </w:sectPr>
      </w:pPr>
      <w:bookmarkStart w:id="0" w:name="_GoBack"/>
      <w:bookmarkEnd w:id="0"/>
    </w:p>
    <w:p w14:paraId="2753834C" w14:textId="218A0B25" w:rsidR="004E5E67" w:rsidRPr="004E5E67" w:rsidRDefault="004E5E67" w:rsidP="004E5E67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4E5E67">
        <w:rPr>
          <w:rFonts w:ascii="Times New Roman" w:hAnsi="Times New Roman" w:cs="Times New Roman"/>
          <w:b/>
          <w:sz w:val="20"/>
          <w:szCs w:val="20"/>
        </w:rPr>
        <w:lastRenderedPageBreak/>
        <w:t>Results of the sensitivity analysis re-estimating models following the exclusion of participants with urina</w:t>
      </w:r>
      <w:r w:rsidR="000E76CD">
        <w:rPr>
          <w:rFonts w:ascii="Times New Roman" w:hAnsi="Times New Roman" w:cs="Times New Roman"/>
          <w:b/>
          <w:sz w:val="20"/>
          <w:szCs w:val="20"/>
        </w:rPr>
        <w:t>ry incontinence in adolescence</w:t>
      </w:r>
      <w:r w:rsidRPr="004E5E6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9E0B2F5" w14:textId="77777777" w:rsidR="004E5E67" w:rsidRPr="007E552C" w:rsidRDefault="004E5E67" w:rsidP="004E5E67">
      <w:pPr>
        <w:spacing w:after="0" w:line="48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4C3E2B42" w14:textId="77777777" w:rsidR="004E5E67" w:rsidRPr="007E552C" w:rsidRDefault="004E5E67" w:rsidP="004E5E67">
      <w:pPr>
        <w:spacing w:after="0" w:line="48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7E552C">
        <w:rPr>
          <w:rFonts w:ascii="Times New Roman" w:hAnsi="Times New Roman" w:cs="Times New Roman"/>
          <w:b/>
          <w:sz w:val="20"/>
          <w:szCs w:val="20"/>
          <w:u w:val="single"/>
        </w:rPr>
        <w:t>Table S1</w:t>
      </w:r>
      <w:r w:rsidRPr="007E552C">
        <w:rPr>
          <w:rFonts w:ascii="Times New Roman" w:hAnsi="Times New Roman" w:cs="Times New Roman"/>
          <w:sz w:val="20"/>
          <w:szCs w:val="20"/>
          <w:u w:val="single"/>
        </w:rPr>
        <w:t>. Binary outcomes – comparison of results with and without exclusion for daytime wetting and/or bedwetting in adolescence</w:t>
      </w:r>
    </w:p>
    <w:p w14:paraId="080E5D0B" w14:textId="77777777" w:rsidR="004E5E67" w:rsidRPr="007E552C" w:rsidRDefault="004E5E67" w:rsidP="004E5E67">
      <w:pPr>
        <w:spacing w:after="0" w:line="480" w:lineRule="auto"/>
        <w:rPr>
          <w:rFonts w:ascii="Times New Roman" w:hAnsi="Times New Roman" w:cs="Times New Roman"/>
          <w:sz w:val="20"/>
          <w:szCs w:val="20"/>
          <w:u w:val="single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810"/>
        <w:gridCol w:w="2951"/>
        <w:gridCol w:w="2951"/>
        <w:gridCol w:w="2951"/>
        <w:gridCol w:w="2951"/>
      </w:tblGrid>
      <w:tr w:rsidR="004E5E67" w:rsidRPr="007E552C" w14:paraId="29E8B26F" w14:textId="77777777" w:rsidTr="00467C6F">
        <w:trPr>
          <w:trHeight w:val="20"/>
        </w:trPr>
        <w:tc>
          <w:tcPr>
            <w:tcW w:w="122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142F36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Depressive symptoms</w:t>
            </w:r>
          </w:p>
        </w:tc>
        <w:tc>
          <w:tcPr>
            <w:tcW w:w="189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63F7A4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Pre-exclusion</w:t>
            </w: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1</w:t>
            </w: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(n = 5,631)</w:t>
            </w:r>
          </w:p>
        </w:tc>
        <w:tc>
          <w:tcPr>
            <w:tcW w:w="1890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20444B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Post-exclusion</w:t>
            </w: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(n = 5,414)</w:t>
            </w:r>
          </w:p>
        </w:tc>
      </w:tr>
      <w:tr w:rsidR="004E5E67" w:rsidRPr="007E552C" w14:paraId="4553CAA7" w14:textId="77777777" w:rsidTr="00467C6F">
        <w:trPr>
          <w:trHeight w:val="20"/>
        </w:trPr>
        <w:tc>
          <w:tcPr>
            <w:tcW w:w="12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2736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291E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Probability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5052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232D42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Probability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8C2427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</w:t>
            </w:r>
          </w:p>
        </w:tc>
      </w:tr>
      <w:tr w:rsidR="004E5E67" w:rsidRPr="007E552C" w14:paraId="47F38804" w14:textId="77777777" w:rsidTr="00467C6F">
        <w:trPr>
          <w:trHeight w:val="20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4461" w14:textId="77777777" w:rsidR="004E5E67" w:rsidRPr="007E552C" w:rsidRDefault="004E5E67" w:rsidP="00467C6F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Normative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23AB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1636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7ED3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3F10F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4E5E67" w:rsidRPr="007E552C" w14:paraId="496D2712" w14:textId="77777777" w:rsidTr="00467C6F">
        <w:trPr>
          <w:trHeight w:val="20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EACD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Bedwetting alone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A326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B920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2F609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5A94F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</w:tr>
      <w:tr w:rsidR="004E5E67" w:rsidRPr="007E552C" w14:paraId="6B0A29D8" w14:textId="77777777" w:rsidTr="00467C6F">
        <w:trPr>
          <w:trHeight w:val="20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C29D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Daytime wetting alone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0284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30A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E96E8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03D3D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</w:tr>
      <w:tr w:rsidR="004E5E67" w:rsidRPr="007E552C" w14:paraId="6AE76D22" w14:textId="77777777" w:rsidTr="00467C6F">
        <w:trPr>
          <w:trHeight w:val="20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37C1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Delayed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E3B8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E660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1FD96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A687E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</w:tr>
      <w:tr w:rsidR="004E5E67" w:rsidRPr="007E552C" w14:paraId="04DFF2FB" w14:textId="77777777" w:rsidTr="00467C6F">
        <w:trPr>
          <w:trHeight w:val="20"/>
        </w:trPr>
        <w:tc>
          <w:tcPr>
            <w:tcW w:w="12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9681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Persistent wetting</w:t>
            </w:r>
          </w:p>
        </w:tc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B518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3894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945" w:type="pct"/>
            <w:tcBorders>
              <w:top w:val="nil"/>
              <w:left w:val="nil"/>
              <w:right w:val="nil"/>
            </w:tcBorders>
            <w:vAlign w:val="bottom"/>
          </w:tcPr>
          <w:p w14:paraId="1F7B5DF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  <w:tc>
          <w:tcPr>
            <w:tcW w:w="945" w:type="pct"/>
            <w:tcBorders>
              <w:top w:val="nil"/>
              <w:left w:val="nil"/>
              <w:right w:val="nil"/>
            </w:tcBorders>
            <w:vAlign w:val="bottom"/>
          </w:tcPr>
          <w:p w14:paraId="5AD051D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</w:tr>
      <w:tr w:rsidR="004E5E67" w:rsidRPr="007E552C" w14:paraId="184BCAFD" w14:textId="77777777" w:rsidTr="00467C6F">
        <w:trPr>
          <w:trHeight w:val="20"/>
        </w:trPr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794D2B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9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923720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Wald = 5.64, p = 0.23</w:t>
            </w:r>
          </w:p>
        </w:tc>
        <w:tc>
          <w:tcPr>
            <w:tcW w:w="189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598B8F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Wald = 3.23, p = 0.52</w:t>
            </w:r>
          </w:p>
        </w:tc>
      </w:tr>
    </w:tbl>
    <w:p w14:paraId="2EB6FDD0" w14:textId="77777777" w:rsidR="004E5E67" w:rsidRPr="007E552C" w:rsidRDefault="004E5E67" w:rsidP="004E5E6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810"/>
        <w:gridCol w:w="2951"/>
        <w:gridCol w:w="2951"/>
        <w:gridCol w:w="2951"/>
        <w:gridCol w:w="2951"/>
      </w:tblGrid>
      <w:tr w:rsidR="004E5E67" w:rsidRPr="007E552C" w14:paraId="3F29F8C6" w14:textId="77777777" w:rsidTr="00467C6F">
        <w:trPr>
          <w:trHeight w:val="20"/>
        </w:trPr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33ED5A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Victimisation</w:t>
            </w:r>
          </w:p>
        </w:tc>
        <w:tc>
          <w:tcPr>
            <w:tcW w:w="189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2578E7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Pre-exclusion</w:t>
            </w: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1</w:t>
            </w: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(n = </w:t>
            </w: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5,578</w:t>
            </w: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89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9BFC47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Post-exclusion</w:t>
            </w: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(n = 5,357)</w:t>
            </w:r>
          </w:p>
        </w:tc>
      </w:tr>
      <w:tr w:rsidR="004E5E67" w:rsidRPr="007E552C" w14:paraId="6AAEB663" w14:textId="77777777" w:rsidTr="00467C6F">
        <w:trPr>
          <w:trHeight w:val="20"/>
        </w:trPr>
        <w:tc>
          <w:tcPr>
            <w:tcW w:w="12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9A9F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A5AB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Probability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7E25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690FEE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Probability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950A08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</w:t>
            </w:r>
          </w:p>
        </w:tc>
      </w:tr>
      <w:tr w:rsidR="004E5E67" w:rsidRPr="007E552C" w14:paraId="0C5CD8A8" w14:textId="77777777" w:rsidTr="00467C6F">
        <w:trPr>
          <w:trHeight w:val="20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D9DE" w14:textId="77777777" w:rsidR="004E5E67" w:rsidRPr="007E552C" w:rsidRDefault="004E5E67" w:rsidP="00467C6F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Normative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F4B0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0.169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D204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5A14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8A84A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4E5E67" w:rsidRPr="007E552C" w14:paraId="48696034" w14:textId="77777777" w:rsidTr="00467C6F">
        <w:trPr>
          <w:trHeight w:val="20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5A3B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Bedwetting alone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61E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0.179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886E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5BACD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0.174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C3852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</w:tr>
      <w:tr w:rsidR="004E5E67" w:rsidRPr="007E552C" w14:paraId="018D3271" w14:textId="77777777" w:rsidTr="00467C6F">
        <w:trPr>
          <w:trHeight w:val="20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907F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Daytime wetting alone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174D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0.174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C388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C1B17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0.166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7FD4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</w:tr>
      <w:tr w:rsidR="004E5E67" w:rsidRPr="007E552C" w14:paraId="46D3D940" w14:textId="77777777" w:rsidTr="00467C6F">
        <w:trPr>
          <w:trHeight w:val="20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C6C2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Delayed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D2AD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0.193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FFCA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8CEC6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0.191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150C2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</w:tr>
      <w:tr w:rsidR="004E5E67" w:rsidRPr="007E552C" w14:paraId="73AE33DE" w14:textId="77777777" w:rsidTr="00467C6F">
        <w:trPr>
          <w:trHeight w:val="20"/>
        </w:trPr>
        <w:tc>
          <w:tcPr>
            <w:tcW w:w="12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3D9F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Persistent wetting</w:t>
            </w:r>
          </w:p>
        </w:tc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E0A4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0.232</w:t>
            </w:r>
          </w:p>
        </w:tc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D24A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945" w:type="pct"/>
            <w:tcBorders>
              <w:top w:val="nil"/>
              <w:left w:val="nil"/>
              <w:right w:val="nil"/>
            </w:tcBorders>
            <w:vAlign w:val="bottom"/>
          </w:tcPr>
          <w:p w14:paraId="6A802B22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0.196</w:t>
            </w:r>
          </w:p>
        </w:tc>
        <w:tc>
          <w:tcPr>
            <w:tcW w:w="945" w:type="pct"/>
            <w:tcBorders>
              <w:top w:val="nil"/>
              <w:left w:val="nil"/>
              <w:right w:val="nil"/>
            </w:tcBorders>
            <w:vAlign w:val="bottom"/>
          </w:tcPr>
          <w:p w14:paraId="5203B7C7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</w:tr>
      <w:tr w:rsidR="004E5E67" w:rsidRPr="007E552C" w14:paraId="2F52D40F" w14:textId="77777777" w:rsidTr="00467C6F">
        <w:trPr>
          <w:trHeight w:val="20"/>
        </w:trPr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08BF09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9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95B1FB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Wald = 7.80, p = 0.099</w:t>
            </w:r>
          </w:p>
        </w:tc>
        <w:tc>
          <w:tcPr>
            <w:tcW w:w="189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D9D1D0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Wald = 2.35, p = 0.67</w:t>
            </w:r>
          </w:p>
        </w:tc>
      </w:tr>
    </w:tbl>
    <w:p w14:paraId="179DFF78" w14:textId="77777777" w:rsidR="004E5E67" w:rsidRPr="007E552C" w:rsidRDefault="004E5E67" w:rsidP="004E5E6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235E6507" w14:textId="77777777" w:rsidR="004E5E67" w:rsidRPr="007E552C" w:rsidRDefault="004E5E67" w:rsidP="004E5E6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7E552C">
        <w:rPr>
          <w:rFonts w:ascii="Times New Roman" w:hAnsi="Times New Roman" w:cs="Times New Roman"/>
          <w:sz w:val="20"/>
          <w:szCs w:val="20"/>
        </w:rPr>
        <w:t xml:space="preserve">Pre-exclusion: sample </w:t>
      </w:r>
      <w:r w:rsidRPr="007E552C">
        <w:rPr>
          <w:rFonts w:ascii="Times New Roman" w:hAnsi="Times New Roman" w:cs="Times New Roman"/>
          <w:i/>
          <w:sz w:val="20"/>
          <w:szCs w:val="20"/>
        </w:rPr>
        <w:t>includes</w:t>
      </w:r>
      <w:r w:rsidRPr="007E552C">
        <w:rPr>
          <w:rFonts w:ascii="Times New Roman" w:hAnsi="Times New Roman" w:cs="Times New Roman"/>
          <w:sz w:val="20"/>
          <w:szCs w:val="20"/>
        </w:rPr>
        <w:t xml:space="preserve"> participants with bedwetting and/or daytime wetting in adolescence.</w:t>
      </w:r>
    </w:p>
    <w:p w14:paraId="77568D7D" w14:textId="77777777" w:rsidR="004E5E67" w:rsidRPr="007E552C" w:rsidRDefault="004E5E67" w:rsidP="004E5E6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7E552C">
        <w:rPr>
          <w:rFonts w:ascii="Times New Roman" w:hAnsi="Times New Roman" w:cs="Times New Roman"/>
          <w:sz w:val="20"/>
          <w:szCs w:val="20"/>
        </w:rPr>
        <w:t xml:space="preserve">Post-exclusion: sample </w:t>
      </w:r>
      <w:r w:rsidRPr="007E552C">
        <w:rPr>
          <w:rFonts w:ascii="Times New Roman" w:hAnsi="Times New Roman" w:cs="Times New Roman"/>
          <w:i/>
          <w:sz w:val="20"/>
          <w:szCs w:val="20"/>
        </w:rPr>
        <w:t>excludes</w:t>
      </w:r>
      <w:r w:rsidRPr="007E552C">
        <w:rPr>
          <w:rFonts w:ascii="Times New Roman" w:hAnsi="Times New Roman" w:cs="Times New Roman"/>
          <w:sz w:val="20"/>
          <w:szCs w:val="20"/>
        </w:rPr>
        <w:t xml:space="preserve"> participants with bedwetting and/or daytime wetting in adolescence. </w:t>
      </w:r>
    </w:p>
    <w:p w14:paraId="4E7EED58" w14:textId="77777777" w:rsidR="004E5E67" w:rsidRPr="007E552C" w:rsidRDefault="004E5E67" w:rsidP="004E5E6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7E552C">
        <w:rPr>
          <w:rFonts w:ascii="Times New Roman" w:hAnsi="Times New Roman" w:cs="Times New Roman"/>
          <w:sz w:val="20"/>
          <w:szCs w:val="20"/>
        </w:rPr>
        <w:t>Estimates shown in this table are predicted probabilities of positive outcomes from the logistic regression models.</w:t>
      </w:r>
    </w:p>
    <w:p w14:paraId="76642966" w14:textId="77777777" w:rsidR="004E5E67" w:rsidRDefault="004E5E67" w:rsidP="004E5E67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u w:val="single"/>
        </w:rPr>
        <w:sectPr w:rsidR="004E5E67" w:rsidSect="00240CFD">
          <w:pgSz w:w="16838" w:h="11906" w:orient="landscape"/>
          <w:pgMar w:top="567" w:right="720" w:bottom="567" w:left="720" w:header="709" w:footer="709" w:gutter="0"/>
          <w:cols w:space="708"/>
          <w:docGrid w:linePitch="360"/>
        </w:sectPr>
      </w:pPr>
    </w:p>
    <w:p w14:paraId="7B95257D" w14:textId="77777777" w:rsidR="004E5E67" w:rsidRPr="007E552C" w:rsidRDefault="004E5E67" w:rsidP="004E5E67">
      <w:pPr>
        <w:spacing w:after="0" w:line="48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7E552C">
        <w:rPr>
          <w:rFonts w:ascii="Times New Roman" w:hAnsi="Times New Roman" w:cs="Times New Roman"/>
          <w:b/>
          <w:sz w:val="20"/>
          <w:szCs w:val="20"/>
          <w:u w:val="single"/>
        </w:rPr>
        <w:t>Figure S1</w:t>
      </w:r>
      <w:r w:rsidRPr="007E552C">
        <w:rPr>
          <w:rFonts w:ascii="Times New Roman" w:hAnsi="Times New Roman" w:cs="Times New Roman"/>
          <w:sz w:val="20"/>
          <w:szCs w:val="20"/>
          <w:u w:val="single"/>
        </w:rPr>
        <w:t>. Previous comparisons depicted as point estimates with 1 SE error-bars</w:t>
      </w:r>
    </w:p>
    <w:p w14:paraId="23CC1AEE" w14:textId="77777777" w:rsidR="004E5E67" w:rsidRPr="007E552C" w:rsidRDefault="004E5E67" w:rsidP="004E5E67">
      <w:pPr>
        <w:spacing w:after="0" w:line="480" w:lineRule="auto"/>
        <w:rPr>
          <w:rFonts w:ascii="Times New Roman" w:hAnsi="Times New Roman" w:cs="Times New Roman"/>
          <w:sz w:val="20"/>
          <w:szCs w:val="20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6"/>
        <w:gridCol w:w="6136"/>
      </w:tblGrid>
      <w:tr w:rsidR="004E5E67" w:rsidRPr="007E552C" w14:paraId="11583CB5" w14:textId="77777777" w:rsidTr="00467C6F">
        <w:tc>
          <w:tcPr>
            <w:tcW w:w="5386" w:type="dxa"/>
            <w:vAlign w:val="center"/>
          </w:tcPr>
          <w:p w14:paraId="6831F34D" w14:textId="77777777" w:rsidR="004E5E67" w:rsidRPr="007E552C" w:rsidRDefault="004E5E67" w:rsidP="00467C6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</w:pPr>
            <w:r w:rsidRPr="007E552C"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  <w:t>Pre-exclusion</w:t>
            </w:r>
          </w:p>
        </w:tc>
        <w:tc>
          <w:tcPr>
            <w:tcW w:w="5386" w:type="dxa"/>
            <w:vAlign w:val="center"/>
          </w:tcPr>
          <w:p w14:paraId="5F4FBED1" w14:textId="77777777" w:rsidR="004E5E67" w:rsidRPr="007E552C" w:rsidRDefault="004E5E67" w:rsidP="00467C6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</w:pPr>
            <w:r w:rsidRPr="007E552C"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  <w:t>Post exclusion</w:t>
            </w:r>
          </w:p>
        </w:tc>
      </w:tr>
      <w:tr w:rsidR="004E5E67" w:rsidRPr="007E552C" w14:paraId="29D91209" w14:textId="77777777" w:rsidTr="00467C6F">
        <w:tc>
          <w:tcPr>
            <w:tcW w:w="5386" w:type="dxa"/>
          </w:tcPr>
          <w:p w14:paraId="011DAAFF" w14:textId="77777777" w:rsidR="004E5E67" w:rsidRPr="007E552C" w:rsidRDefault="004E5E67" w:rsidP="00467C6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55EA92F4" wp14:editId="23148245">
                  <wp:extent cx="3657600" cy="2408978"/>
                  <wp:effectExtent l="0" t="0" r="25400" b="29845"/>
                  <wp:docPr id="9" name="Chart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14:paraId="6A35B7CD" w14:textId="77777777" w:rsidR="004E5E67" w:rsidRPr="007E552C" w:rsidRDefault="004E5E67" w:rsidP="00467C6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64D64C8F" wp14:editId="0C43EC55">
                  <wp:extent cx="3725333" cy="2408555"/>
                  <wp:effectExtent l="0" t="0" r="34290" b="29845"/>
                  <wp:docPr id="1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4E5E67" w:rsidRPr="007E552C" w14:paraId="2A9E0436" w14:textId="77777777" w:rsidTr="00467C6F">
        <w:tc>
          <w:tcPr>
            <w:tcW w:w="5386" w:type="dxa"/>
          </w:tcPr>
          <w:p w14:paraId="0795AB0E" w14:textId="77777777" w:rsidR="004E5E67" w:rsidRPr="007E552C" w:rsidRDefault="004E5E67" w:rsidP="00467C6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24CE3F50" wp14:editId="175FB004">
                  <wp:extent cx="3657600" cy="2662555"/>
                  <wp:effectExtent l="0" t="0" r="25400" b="29845"/>
                  <wp:docPr id="10" name="Chart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14:paraId="13CFEC04" w14:textId="77777777" w:rsidR="004E5E67" w:rsidRPr="007E552C" w:rsidRDefault="004E5E67" w:rsidP="00467C6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4CF035A9" wp14:editId="364774AE">
                  <wp:extent cx="3666067" cy="2662978"/>
                  <wp:effectExtent l="0" t="0" r="17145" b="29845"/>
                  <wp:docPr id="20" name="Chart 2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14:paraId="0B144C49" w14:textId="77777777" w:rsidR="004E5E67" w:rsidRPr="007E552C" w:rsidRDefault="004E5E67" w:rsidP="004E5E67">
      <w:pPr>
        <w:spacing w:after="0"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4BF36A2" w14:textId="77777777" w:rsidR="004E5E67" w:rsidRPr="007E552C" w:rsidRDefault="004E5E67" w:rsidP="004E5E67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  <w:sectPr w:rsidR="004E5E67" w:rsidRPr="007E552C" w:rsidSect="00240CFD">
          <w:pgSz w:w="16838" w:h="11906" w:orient="landscape"/>
          <w:pgMar w:top="567" w:right="720" w:bottom="567" w:left="720" w:header="709" w:footer="709" w:gutter="0"/>
          <w:cols w:space="708"/>
          <w:docGrid w:linePitch="360"/>
        </w:sectPr>
      </w:pPr>
    </w:p>
    <w:p w14:paraId="569F9B79" w14:textId="77777777" w:rsidR="004E5E67" w:rsidRPr="007E552C" w:rsidRDefault="004E5E67" w:rsidP="004E5E67">
      <w:pPr>
        <w:spacing w:after="0" w:line="48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7E552C">
        <w:rPr>
          <w:rFonts w:ascii="Times New Roman" w:hAnsi="Times New Roman" w:cs="Times New Roman"/>
          <w:b/>
          <w:sz w:val="20"/>
          <w:szCs w:val="20"/>
          <w:u w:val="single"/>
        </w:rPr>
        <w:t>Table S2</w:t>
      </w:r>
      <w:r w:rsidRPr="007E552C">
        <w:rPr>
          <w:rFonts w:ascii="Times New Roman" w:hAnsi="Times New Roman" w:cs="Times New Roman"/>
          <w:sz w:val="20"/>
          <w:szCs w:val="20"/>
          <w:u w:val="single"/>
        </w:rPr>
        <w:t>.  Continuous outcomes – comparison of results with and without exclusion for daytime wetting and/or bedwetting in adolescence</w:t>
      </w:r>
    </w:p>
    <w:p w14:paraId="441C5AC1" w14:textId="77777777" w:rsidR="004E5E67" w:rsidRPr="007E552C" w:rsidRDefault="004E5E67" w:rsidP="004E5E67">
      <w:pPr>
        <w:spacing w:after="0" w:line="48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110"/>
        <w:gridCol w:w="1040"/>
        <w:gridCol w:w="1043"/>
        <w:gridCol w:w="1040"/>
        <w:gridCol w:w="1043"/>
        <w:gridCol w:w="1040"/>
        <w:gridCol w:w="1049"/>
        <w:gridCol w:w="1040"/>
        <w:gridCol w:w="1043"/>
        <w:gridCol w:w="1040"/>
        <w:gridCol w:w="1043"/>
        <w:gridCol w:w="1040"/>
        <w:gridCol w:w="1043"/>
      </w:tblGrid>
      <w:tr w:rsidR="004E5E67" w:rsidRPr="007E552C" w14:paraId="00D8A4D8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D28A3D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Self image</w:t>
            </w:r>
          </w:p>
        </w:tc>
        <w:tc>
          <w:tcPr>
            <w:tcW w:w="200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0DFDC2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Pre-exclusion (n = 5,887)</w:t>
            </w:r>
          </w:p>
        </w:tc>
        <w:tc>
          <w:tcPr>
            <w:tcW w:w="200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CCCCC6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Post-exclusion (n = 5,612)</w:t>
            </w:r>
          </w:p>
        </w:tc>
      </w:tr>
      <w:tr w:rsidR="004E5E67" w:rsidRPr="007E552C" w14:paraId="50EFF7C0" w14:textId="77777777" w:rsidTr="00467C6F">
        <w:trPr>
          <w:trHeight w:val="20"/>
        </w:trPr>
        <w:tc>
          <w:tcPr>
            <w:tcW w:w="9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AEF0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F712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3044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E25DCF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Diff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3599C3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58C1F1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CI-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151298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CI+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77151B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717604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C93CB1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Diff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29FF7C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3AFFD6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CI-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75594F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CI+</w:t>
            </w:r>
          </w:p>
        </w:tc>
      </w:tr>
      <w:tr w:rsidR="004E5E67" w:rsidRPr="007E552C" w14:paraId="32F9BE5D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0689A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Normative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9AC58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-0.020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581FD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88E77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 ref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E56FA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B964D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1EDDF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F8569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-0.029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E01A9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27541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 ref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915AF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19099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515FF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E5E67" w:rsidRPr="007E552C" w14:paraId="6442E393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D0C0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Bedwetting alone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1CD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-0.101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E5D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6FCC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-0.081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BCED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B97BA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-0.187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89130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6B762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-0.101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5CF04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3B0EF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-0.071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7A18F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DB188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-0.180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08C4A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</w:tr>
      <w:tr w:rsidR="004E5E67" w:rsidRPr="007E552C" w14:paraId="26C8B81C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5F6E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Daywetting alone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07C8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0.188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513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0.115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2380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0.208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BE284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0.123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DE5D4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-0.032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6C3DE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0.448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4EAED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0.131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54052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1426E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0.161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E827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0.130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F7CB8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-0.093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0A437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0.414</w:t>
            </w:r>
          </w:p>
        </w:tc>
      </w:tr>
      <w:tr w:rsidR="004E5E67" w:rsidRPr="007E552C" w14:paraId="65AFF693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BD3BF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Delayed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754D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E0807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6EB87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0.206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684F8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7D949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7B26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0.341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37D52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0.139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B883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535CB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0.168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D6CB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146C8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5425F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0.310</w:t>
            </w:r>
          </w:p>
        </w:tc>
      </w:tr>
      <w:tr w:rsidR="004E5E67" w:rsidRPr="007E552C" w14:paraId="4FCBB960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934ADB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Persistent wetting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AB8B26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06179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3BC4773E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vAlign w:val="bottom"/>
          </w:tcPr>
          <w:p w14:paraId="7B1F4882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7A2D8BE6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-0.108</w:t>
            </w: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  <w:vAlign w:val="bottom"/>
          </w:tcPr>
          <w:p w14:paraId="405CED51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0.169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4809128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-0.104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vAlign w:val="bottom"/>
          </w:tcPr>
          <w:p w14:paraId="1F1846D8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01628DB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-0.075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vAlign w:val="bottom"/>
          </w:tcPr>
          <w:p w14:paraId="3CE420CA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16CAC7C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-0.229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vAlign w:val="bottom"/>
          </w:tcPr>
          <w:p w14:paraId="7C5E7C19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</w:p>
        </w:tc>
      </w:tr>
      <w:tr w:rsidR="004E5E67" w:rsidRPr="007E552C" w14:paraId="55FA4481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938019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A6325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E55B92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F6931A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764CF4" w14:textId="77777777" w:rsidR="004E5E67" w:rsidRPr="007E552C" w:rsidRDefault="004E5E67" w:rsidP="00467C6F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Wald = 16.9, p = 0.002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2D912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E7CBB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03C8B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379921" w14:textId="77777777" w:rsidR="004E5E67" w:rsidRPr="007E552C" w:rsidRDefault="004E5E67" w:rsidP="00467C6F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Wald = 10.7, p = 0.030</w:t>
            </w:r>
          </w:p>
        </w:tc>
      </w:tr>
    </w:tbl>
    <w:p w14:paraId="7D22E792" w14:textId="77777777" w:rsidR="004E5E67" w:rsidRPr="007E552C" w:rsidRDefault="004E5E67" w:rsidP="004E5E6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3F1ABCA8" w14:textId="77777777" w:rsidR="004E5E67" w:rsidRPr="007E552C" w:rsidRDefault="004E5E67" w:rsidP="004E5E6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110"/>
        <w:gridCol w:w="1040"/>
        <w:gridCol w:w="1043"/>
        <w:gridCol w:w="1040"/>
        <w:gridCol w:w="1043"/>
        <w:gridCol w:w="1040"/>
        <w:gridCol w:w="1049"/>
        <w:gridCol w:w="1040"/>
        <w:gridCol w:w="1043"/>
        <w:gridCol w:w="1040"/>
        <w:gridCol w:w="1043"/>
        <w:gridCol w:w="1040"/>
        <w:gridCol w:w="1043"/>
      </w:tblGrid>
      <w:tr w:rsidR="004E5E67" w:rsidRPr="007E552C" w14:paraId="04C51283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C4532B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School perception</w:t>
            </w:r>
          </w:p>
        </w:tc>
        <w:tc>
          <w:tcPr>
            <w:tcW w:w="200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B7862B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Pre-exclusion (n = </w:t>
            </w: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5,171</w:t>
            </w: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0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A2E8AE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Post-exclusion (n = 4,936)</w:t>
            </w:r>
          </w:p>
        </w:tc>
      </w:tr>
      <w:tr w:rsidR="004E5E67" w:rsidRPr="007E552C" w14:paraId="7DBD02AC" w14:textId="77777777" w:rsidTr="00467C6F">
        <w:trPr>
          <w:trHeight w:val="20"/>
        </w:trPr>
        <w:tc>
          <w:tcPr>
            <w:tcW w:w="9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E105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28FB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0D8A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7D49D0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Diff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8592DE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603479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CI-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CA0076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CI+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80AE79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B21851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5BDCC0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Diff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309F38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590FA4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CI-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BA00C9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CI+</w:t>
            </w:r>
          </w:p>
        </w:tc>
      </w:tr>
      <w:tr w:rsidR="004E5E67" w:rsidRPr="007E552C" w14:paraId="4EE16CBC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C70A7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Normative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A8D5B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-0.052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DE25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09D89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875A0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54156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83B49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73E7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-0.056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3C74D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1A2AB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 ref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A8830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75BE7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D64D0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E5E67" w:rsidRPr="007E552C" w14:paraId="729547FF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34B9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Bedwetting alone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8188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46ED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FCA2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A8AF7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1EEEF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-0.006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8326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0.217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32CC7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9BC71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EEEFA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2C1F0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6FB37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-0.012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03D88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0.216</w:t>
            </w:r>
          </w:p>
        </w:tc>
      </w:tr>
      <w:tr w:rsidR="004E5E67" w:rsidRPr="007E552C" w14:paraId="2D0ECA23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E751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Daywetting alone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EB90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0.253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C4B0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0.116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45174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0.304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5ADDA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B4E7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D6BD7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0.547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EFDAF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0.255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6EF9B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0.121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2B64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0.311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842C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0.130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766FF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72B24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0.565</w:t>
            </w:r>
          </w:p>
        </w:tc>
      </w:tr>
      <w:tr w:rsidR="004E5E67" w:rsidRPr="007E552C" w14:paraId="296AC708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D7430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Delayed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F1641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0.110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573A9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2EF2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0.162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CFC4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67B6B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992F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0.309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8A297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0.127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25AEA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6979A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2CB8E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7F3E9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4E5A4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0.335</w:t>
            </w:r>
          </w:p>
        </w:tc>
      </w:tr>
      <w:tr w:rsidR="004E5E67" w:rsidRPr="007E552C" w14:paraId="66F220DA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623A87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Persistent wetting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6BFE7F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0F237B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6CD109A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vAlign w:val="bottom"/>
          </w:tcPr>
          <w:p w14:paraId="2A6B980B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7CB4B22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-0.090</w:t>
            </w: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  <w:vAlign w:val="bottom"/>
          </w:tcPr>
          <w:p w14:paraId="3B22E83E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0.200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4534725B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-0.033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vAlign w:val="bottom"/>
          </w:tcPr>
          <w:p w14:paraId="0813F31D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00626227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vAlign w:val="bottom"/>
          </w:tcPr>
          <w:p w14:paraId="595C11A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3C1D7F2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-0.134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vAlign w:val="bottom"/>
          </w:tcPr>
          <w:p w14:paraId="52A38A01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0.179</w:t>
            </w:r>
          </w:p>
        </w:tc>
      </w:tr>
      <w:tr w:rsidR="004E5E67" w:rsidRPr="007E552C" w14:paraId="70BE18F9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E338E3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0A59A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1EE30A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F8E261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1184B8" w14:textId="77777777" w:rsidR="004E5E67" w:rsidRPr="007E552C" w:rsidRDefault="004E5E67" w:rsidP="00467C6F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Wald = 14.6, p = 0.006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D6CC0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E1B66D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041A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8447A9" w14:textId="77777777" w:rsidR="004E5E67" w:rsidRPr="007E552C" w:rsidRDefault="004E5E67" w:rsidP="00467C6F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Wald = 15.0, p = 0.005</w:t>
            </w:r>
          </w:p>
        </w:tc>
      </w:tr>
    </w:tbl>
    <w:p w14:paraId="47D10EF4" w14:textId="77777777" w:rsidR="004E5E67" w:rsidRPr="007E552C" w:rsidRDefault="004E5E67" w:rsidP="004E5E6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7E552C">
        <w:rPr>
          <w:rFonts w:ascii="Times New Roman" w:hAnsi="Times New Roman" w:cs="Times New Roman"/>
          <w:sz w:val="20"/>
          <w:szCs w:val="20"/>
        </w:rPr>
        <w:br w:type="page"/>
      </w:r>
    </w:p>
    <w:p w14:paraId="3A378247" w14:textId="77777777" w:rsidR="004E5E67" w:rsidRPr="007E552C" w:rsidRDefault="004E5E67" w:rsidP="004E5E6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110"/>
        <w:gridCol w:w="1040"/>
        <w:gridCol w:w="1043"/>
        <w:gridCol w:w="1040"/>
        <w:gridCol w:w="1043"/>
        <w:gridCol w:w="1040"/>
        <w:gridCol w:w="1049"/>
        <w:gridCol w:w="1040"/>
        <w:gridCol w:w="1043"/>
        <w:gridCol w:w="1040"/>
        <w:gridCol w:w="1043"/>
        <w:gridCol w:w="1040"/>
        <w:gridCol w:w="1043"/>
      </w:tblGrid>
      <w:tr w:rsidR="004E5E67" w:rsidRPr="007E552C" w14:paraId="704CC0D7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8DBD40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School relations</w:t>
            </w:r>
          </w:p>
        </w:tc>
        <w:tc>
          <w:tcPr>
            <w:tcW w:w="200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A229D4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Pre-exclusion (n = </w:t>
            </w: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5,169</w:t>
            </w: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0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2B5AF1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Post-exclusion (n = 4,934)</w:t>
            </w:r>
          </w:p>
        </w:tc>
      </w:tr>
      <w:tr w:rsidR="004E5E67" w:rsidRPr="007E552C" w14:paraId="4E1DFA40" w14:textId="77777777" w:rsidTr="00467C6F">
        <w:trPr>
          <w:trHeight w:val="20"/>
        </w:trPr>
        <w:tc>
          <w:tcPr>
            <w:tcW w:w="9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EA85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D83E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99E4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7F91B9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Diff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065481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E49ABA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CI-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109E71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CI+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9B6332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39184E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664972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Diff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1C68F0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F2A6D1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CI-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F65B6B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CI+</w:t>
            </w:r>
          </w:p>
        </w:tc>
      </w:tr>
      <w:tr w:rsidR="004E5E67" w:rsidRPr="007E552C" w14:paraId="708649C9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6560B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Normative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FDA4F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-0.067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6DB58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9A639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 ref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A97DF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1249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4D7B8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49027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-0.074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AE7A2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505E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 ref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100EF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D8E4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79E7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E5E67" w:rsidRPr="007E552C" w14:paraId="0DEE26BE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A412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Bedwetting alone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47A4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3738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0349D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F39A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2EA72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-0.028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8F527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0.208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1958F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3783A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8046A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0.089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E2AF4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2A151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-0.032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36FA1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0.209</w:t>
            </w:r>
          </w:p>
        </w:tc>
      </w:tr>
      <w:tr w:rsidR="004E5E67" w:rsidRPr="007E552C" w14:paraId="4542992B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03CB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Daywetting alone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422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0.171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05D1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CF93E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0.237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2A2F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0.118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245E8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091E7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0.469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A07DF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0.129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CDA01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42E61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0.203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42D28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0.125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5435A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-0.041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5BC38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0.447</w:t>
            </w:r>
          </w:p>
        </w:tc>
      </w:tr>
      <w:tr w:rsidR="004E5E67" w:rsidRPr="007E552C" w14:paraId="2C585AAE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AE4E2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Delayed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B78EA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0.211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A4F12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849DE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0.277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6C2CF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C4E06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0.136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A1952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0.419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A09C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0.193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6BAFE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05AA0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0.267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1500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79A8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0.119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F61D1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0.415</w:t>
            </w:r>
          </w:p>
        </w:tc>
      </w:tr>
      <w:tr w:rsidR="004E5E67" w:rsidRPr="007E552C" w14:paraId="53B28AE4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9B9130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Persistent wetting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1DBF51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0.156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41814E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630A8957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0.223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vAlign w:val="bottom"/>
          </w:tcPr>
          <w:p w14:paraId="2643C00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102B665A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  <w:vAlign w:val="bottom"/>
          </w:tcPr>
          <w:p w14:paraId="6C0243F0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0.369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2DF545B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0.145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vAlign w:val="bottom"/>
          </w:tcPr>
          <w:p w14:paraId="357FB314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7F05D1F1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0.219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vAlign w:val="bottom"/>
          </w:tcPr>
          <w:p w14:paraId="1D53F5ED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390E43D0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vAlign w:val="bottom"/>
          </w:tcPr>
          <w:p w14:paraId="734C5DA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0.379</w:t>
            </w:r>
          </w:p>
        </w:tc>
      </w:tr>
      <w:tr w:rsidR="004E5E67" w:rsidRPr="007E552C" w14:paraId="21DE9643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872CF7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D4B4ED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2DE6F4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01E60B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E3382B" w14:textId="77777777" w:rsidR="004E5E67" w:rsidRPr="007E552C" w:rsidRDefault="004E5E67" w:rsidP="00467C6F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Wald = 32.8, p &lt; 0.001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EEB358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31C20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AB358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FF07E5" w14:textId="77777777" w:rsidR="004E5E67" w:rsidRPr="007E552C" w:rsidRDefault="004E5E67" w:rsidP="00467C6F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Wald = 27.5, p &lt; 0.001</w:t>
            </w:r>
          </w:p>
        </w:tc>
      </w:tr>
    </w:tbl>
    <w:p w14:paraId="73375969" w14:textId="77777777" w:rsidR="004E5E67" w:rsidRPr="007E552C" w:rsidRDefault="004E5E67" w:rsidP="004E5E6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2D6DFF84" w14:textId="77777777" w:rsidR="004E5E67" w:rsidRPr="007E552C" w:rsidRDefault="004E5E67" w:rsidP="004E5E6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110"/>
        <w:gridCol w:w="1040"/>
        <w:gridCol w:w="1043"/>
        <w:gridCol w:w="1040"/>
        <w:gridCol w:w="1043"/>
        <w:gridCol w:w="1040"/>
        <w:gridCol w:w="1049"/>
        <w:gridCol w:w="1040"/>
        <w:gridCol w:w="1043"/>
        <w:gridCol w:w="1040"/>
        <w:gridCol w:w="1043"/>
        <w:gridCol w:w="1040"/>
        <w:gridCol w:w="1043"/>
      </w:tblGrid>
      <w:tr w:rsidR="004E5E67" w:rsidRPr="007E552C" w14:paraId="098F5DD1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F033DB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Teacher perception</w:t>
            </w:r>
          </w:p>
        </w:tc>
        <w:tc>
          <w:tcPr>
            <w:tcW w:w="200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024EA5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Pre-exclusion (n = </w:t>
            </w: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5,162</w:t>
            </w: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0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8FF3F9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Post-exclusion (n = 4,930)</w:t>
            </w:r>
          </w:p>
        </w:tc>
      </w:tr>
      <w:tr w:rsidR="004E5E67" w:rsidRPr="007E552C" w14:paraId="430692F1" w14:textId="77777777" w:rsidTr="00467C6F">
        <w:trPr>
          <w:trHeight w:val="20"/>
        </w:trPr>
        <w:tc>
          <w:tcPr>
            <w:tcW w:w="9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E3E8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11F9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5D5E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2AA5CE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Diff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27B4B0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4BB083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CI-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BF4CA1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CI+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EBC1C9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761B41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006148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Diff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A0EABD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5A177F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CI-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443DE0" w14:textId="77777777" w:rsidR="004E5E67" w:rsidRPr="007E552C" w:rsidRDefault="004E5E67" w:rsidP="00467C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CI+</w:t>
            </w:r>
          </w:p>
        </w:tc>
      </w:tr>
      <w:tr w:rsidR="004E5E67" w:rsidRPr="007E552C" w14:paraId="013F5404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FF5D9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Normative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77EEB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-0.030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CC53A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7235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 ref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31E84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66EFE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CD339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02074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-0.035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9C77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5614A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 ref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23DE9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DC7F2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C608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E5E67" w:rsidRPr="007E552C" w14:paraId="762DA60B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C96F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Bedwetting alone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9911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FC37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E980F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C354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445E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-0.043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B4EDE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0.188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D763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CCE1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BCF80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45EB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20D4F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-0.052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57B71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</w:tc>
      </w:tr>
      <w:tr w:rsidR="004E5E67" w:rsidRPr="007E552C" w14:paraId="695A77F9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E7E9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Daywetting alone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AF7B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0.131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F9B9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0.116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8E16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0.161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B48C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34AB6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-0.082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61B34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0.404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E9A17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0.141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A5C76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0.121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A2197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0.175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7681D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0.129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1D43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-0.077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7E860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0.428</w:t>
            </w:r>
          </w:p>
        </w:tc>
      </w:tr>
      <w:tr w:rsidR="004E5E67" w:rsidRPr="007E552C" w14:paraId="0F9DAEB6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98823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Delayed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88A2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888B4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1445F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0.088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8C85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A13DD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-0.061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8B491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0.236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3E9C1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B6B19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8A40E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A7E3B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992C6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-0.059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07AA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0.243</w:t>
            </w:r>
          </w:p>
        </w:tc>
      </w:tr>
      <w:tr w:rsidR="004E5E67" w:rsidRPr="007E552C" w14:paraId="34ACCB99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443A62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55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Persistent wetting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809944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-0.006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84B379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3CE606C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vAlign w:val="bottom"/>
          </w:tcPr>
          <w:p w14:paraId="5F9E76ED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5D454740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-0.118</w:t>
            </w: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  <w:vAlign w:val="bottom"/>
          </w:tcPr>
          <w:p w14:paraId="45CB4455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0.166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220941CE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vAlign w:val="bottom"/>
          </w:tcPr>
          <w:p w14:paraId="582E35E7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7FD6D65A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vAlign w:val="bottom"/>
          </w:tcPr>
          <w:p w14:paraId="6FEA2910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vAlign w:val="bottom"/>
          </w:tcPr>
          <w:p w14:paraId="05363A16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-0.084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vAlign w:val="bottom"/>
          </w:tcPr>
          <w:p w14:paraId="0C5F076E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0.227</w:t>
            </w:r>
          </w:p>
        </w:tc>
      </w:tr>
      <w:tr w:rsidR="004E5E67" w:rsidRPr="007E552C" w14:paraId="3FE2B141" w14:textId="77777777" w:rsidTr="00467C6F">
        <w:trPr>
          <w:trHeight w:val="20"/>
        </w:trPr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0B6EBE" w14:textId="77777777" w:rsidR="004E5E67" w:rsidRPr="007E552C" w:rsidRDefault="004E5E67" w:rsidP="00467C6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A457C6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C81E39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3C3BA3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C8A844" w14:textId="77777777" w:rsidR="004E5E67" w:rsidRPr="007E552C" w:rsidRDefault="004E5E67" w:rsidP="00467C6F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Wald = 4.67, p = 0.32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EC208D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9B7FC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041490" w14:textId="77777777" w:rsidR="004E5E67" w:rsidRPr="007E552C" w:rsidRDefault="004E5E67" w:rsidP="00467C6F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95C63B" w14:textId="77777777" w:rsidR="004E5E67" w:rsidRPr="007E552C" w:rsidRDefault="004E5E67" w:rsidP="00467C6F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sz w:val="20"/>
                <w:szCs w:val="20"/>
              </w:rPr>
              <w:t>Wald = 5.30, p = 0.26</w:t>
            </w:r>
          </w:p>
        </w:tc>
      </w:tr>
    </w:tbl>
    <w:p w14:paraId="76B6F30F" w14:textId="77777777" w:rsidR="004E5E67" w:rsidRPr="007E552C" w:rsidRDefault="004E5E67" w:rsidP="004E5E6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63978E98" w14:textId="77777777" w:rsidR="004E5E67" w:rsidRPr="007E552C" w:rsidRDefault="004E5E67" w:rsidP="004E5E67">
      <w:pPr>
        <w:spacing w:after="0" w:line="480" w:lineRule="auto"/>
        <w:rPr>
          <w:rFonts w:ascii="Times New Roman" w:hAnsi="Times New Roman" w:cs="Times New Roman"/>
          <w:sz w:val="20"/>
          <w:szCs w:val="20"/>
        </w:rPr>
        <w:sectPr w:rsidR="004E5E67" w:rsidRPr="007E552C" w:rsidSect="00240CFD">
          <w:pgSz w:w="16838" w:h="11906" w:orient="landscape"/>
          <w:pgMar w:top="567" w:right="720" w:bottom="567" w:left="720" w:header="709" w:footer="709" w:gutter="0"/>
          <w:cols w:space="708"/>
          <w:docGrid w:linePitch="360"/>
        </w:sectPr>
      </w:pPr>
      <w:r w:rsidRPr="007E552C">
        <w:rPr>
          <w:rFonts w:ascii="Times New Roman" w:hAnsi="Times New Roman" w:cs="Times New Roman"/>
          <w:sz w:val="20"/>
          <w:szCs w:val="20"/>
        </w:rPr>
        <w:t>Estimates are means (on the standardized Rasch scales) and mean differences relative to the normative class</w:t>
      </w:r>
    </w:p>
    <w:p w14:paraId="484638B5" w14:textId="77777777" w:rsidR="004E5E67" w:rsidRPr="007E552C" w:rsidRDefault="004E5E67" w:rsidP="004E5E67">
      <w:pPr>
        <w:spacing w:after="0" w:line="48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7E552C">
        <w:rPr>
          <w:rFonts w:ascii="Times New Roman" w:hAnsi="Times New Roman" w:cs="Times New Roman"/>
          <w:b/>
          <w:sz w:val="20"/>
          <w:szCs w:val="20"/>
          <w:u w:val="single"/>
        </w:rPr>
        <w:t>Figure S2</w:t>
      </w:r>
      <w:r w:rsidRPr="007E552C">
        <w:rPr>
          <w:rFonts w:ascii="Times New Roman" w:hAnsi="Times New Roman" w:cs="Times New Roman"/>
          <w:sz w:val="20"/>
          <w:szCs w:val="20"/>
          <w:u w:val="single"/>
        </w:rPr>
        <w:t>. Previous comparisons depicted as point estimates with 1 SE error-bars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6"/>
        <w:gridCol w:w="6496"/>
      </w:tblGrid>
      <w:tr w:rsidR="004E5E67" w:rsidRPr="007E552C" w14:paraId="787BEB5A" w14:textId="77777777" w:rsidTr="00467C6F">
        <w:tc>
          <w:tcPr>
            <w:tcW w:w="5230" w:type="dxa"/>
            <w:vAlign w:val="center"/>
          </w:tcPr>
          <w:p w14:paraId="48FA4947" w14:textId="77777777" w:rsidR="004E5E67" w:rsidRPr="007E552C" w:rsidRDefault="004E5E67" w:rsidP="00467C6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</w:pPr>
            <w:r w:rsidRPr="007E552C"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  <w:t>Pre-exclusion</w:t>
            </w:r>
          </w:p>
        </w:tc>
        <w:tc>
          <w:tcPr>
            <w:tcW w:w="5230" w:type="dxa"/>
            <w:vAlign w:val="center"/>
          </w:tcPr>
          <w:p w14:paraId="44D9F43F" w14:textId="77777777" w:rsidR="004E5E67" w:rsidRPr="007E552C" w:rsidRDefault="004E5E67" w:rsidP="00467C6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</w:pPr>
            <w:r w:rsidRPr="007E552C"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  <w:t>Post exclusion</w:t>
            </w:r>
          </w:p>
        </w:tc>
      </w:tr>
      <w:tr w:rsidR="004E5E67" w:rsidRPr="007E552C" w14:paraId="6A00FBFA" w14:textId="77777777" w:rsidTr="00467C6F">
        <w:tc>
          <w:tcPr>
            <w:tcW w:w="5230" w:type="dxa"/>
          </w:tcPr>
          <w:p w14:paraId="4500CD10" w14:textId="77777777" w:rsidR="004E5E67" w:rsidRPr="007E552C" w:rsidRDefault="004E5E67" w:rsidP="00467C6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6E53FA58" wp14:editId="26B7F895">
                  <wp:extent cx="3886200" cy="2675255"/>
                  <wp:effectExtent l="0" t="0" r="25400" b="17145"/>
                  <wp:docPr id="21" name="Chart 2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5230" w:type="dxa"/>
          </w:tcPr>
          <w:p w14:paraId="4AC7B1E8" w14:textId="77777777" w:rsidR="004E5E67" w:rsidRPr="007E552C" w:rsidRDefault="004E5E67" w:rsidP="00467C6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7AC83448" wp14:editId="6D8AAB49">
                  <wp:extent cx="3725333" cy="2675467"/>
                  <wp:effectExtent l="0" t="0" r="34290" b="17145"/>
                  <wp:docPr id="25" name="Chart 2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4E5E67" w:rsidRPr="007E552C" w14:paraId="448188D4" w14:textId="77777777" w:rsidTr="00467C6F">
        <w:tc>
          <w:tcPr>
            <w:tcW w:w="5230" w:type="dxa"/>
          </w:tcPr>
          <w:p w14:paraId="42CF98D6" w14:textId="77777777" w:rsidR="004E5E67" w:rsidRPr="007E552C" w:rsidRDefault="004E5E67" w:rsidP="00467C6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7BD9F68B" wp14:editId="73D42968">
                  <wp:extent cx="3886200" cy="2870200"/>
                  <wp:effectExtent l="0" t="0" r="25400" b="25400"/>
                  <wp:docPr id="24" name="Chart 2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5230" w:type="dxa"/>
          </w:tcPr>
          <w:p w14:paraId="31271C9D" w14:textId="77777777" w:rsidR="004E5E67" w:rsidRPr="007E552C" w:rsidRDefault="004E5E67" w:rsidP="00467C6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2D455ED0" wp14:editId="595317EB">
                  <wp:extent cx="3724910" cy="2870200"/>
                  <wp:effectExtent l="0" t="0" r="34290" b="25400"/>
                  <wp:docPr id="26" name="Chart 2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4E5E67" w:rsidRPr="007E552C" w14:paraId="4D4B1106" w14:textId="77777777" w:rsidTr="00467C6F">
        <w:tc>
          <w:tcPr>
            <w:tcW w:w="5230" w:type="dxa"/>
          </w:tcPr>
          <w:p w14:paraId="386B0608" w14:textId="77777777" w:rsidR="004E5E67" w:rsidRPr="007E552C" w:rsidRDefault="004E5E67" w:rsidP="00467C6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63C981B6" wp14:editId="4482202C">
                  <wp:extent cx="3886200" cy="2971800"/>
                  <wp:effectExtent l="0" t="0" r="25400" b="25400"/>
                  <wp:docPr id="3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5230" w:type="dxa"/>
          </w:tcPr>
          <w:p w14:paraId="7CD332A6" w14:textId="77777777" w:rsidR="004E5E67" w:rsidRPr="007E552C" w:rsidRDefault="004E5E67" w:rsidP="00467C6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4F1917E4" wp14:editId="10B672DA">
                  <wp:extent cx="3953933" cy="2971800"/>
                  <wp:effectExtent l="0" t="0" r="34290" b="25400"/>
                  <wp:docPr id="27" name="Chart 2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4E5E67" w:rsidRPr="007E552C" w14:paraId="357C1590" w14:textId="77777777" w:rsidTr="00467C6F">
        <w:tc>
          <w:tcPr>
            <w:tcW w:w="5230" w:type="dxa"/>
          </w:tcPr>
          <w:p w14:paraId="53D903CC" w14:textId="77777777" w:rsidR="004E5E67" w:rsidRPr="007E552C" w:rsidRDefault="004E5E67" w:rsidP="00467C6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4260D3B0" wp14:editId="17A5CD26">
                  <wp:extent cx="3886200" cy="3089910"/>
                  <wp:effectExtent l="0" t="0" r="25400" b="34290"/>
                  <wp:docPr id="4" name="Chart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  <w:tc>
          <w:tcPr>
            <w:tcW w:w="5230" w:type="dxa"/>
          </w:tcPr>
          <w:p w14:paraId="4773832C" w14:textId="77777777" w:rsidR="004E5E67" w:rsidRPr="007E552C" w:rsidRDefault="004E5E67" w:rsidP="00467C6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52C"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4EBBE5D9" wp14:editId="196D94C5">
                  <wp:extent cx="3953933" cy="3090333"/>
                  <wp:effectExtent l="0" t="0" r="34290" b="34290"/>
                  <wp:docPr id="8" name="Chart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</w:tbl>
    <w:p w14:paraId="74540256" w14:textId="77777777" w:rsidR="008925C8" w:rsidRDefault="008925C8"/>
    <w:sectPr w:rsidR="008925C8" w:rsidSect="004E5E67">
      <w:pgSz w:w="16840" w:h="11900" w:orient="landscape"/>
      <w:pgMar w:top="1800" w:right="1440" w:bottom="180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ingLiU_HKSCS-ExtB">
    <w:panose1 w:val="02020500000000000000"/>
    <w:charset w:val="51"/>
    <w:family w:val="auto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16DCD"/>
    <w:multiLevelType w:val="hybridMultilevel"/>
    <w:tmpl w:val="C4E2A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67"/>
    <w:rsid w:val="000E76CD"/>
    <w:rsid w:val="00352E7E"/>
    <w:rsid w:val="004E5E67"/>
    <w:rsid w:val="00825E6D"/>
    <w:rsid w:val="008925C8"/>
    <w:rsid w:val="00D00E0D"/>
    <w:rsid w:val="00D06615"/>
    <w:rsid w:val="00D85C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757A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E67"/>
  </w:style>
  <w:style w:type="paragraph" w:styleId="Heading1">
    <w:name w:val="heading 1"/>
    <w:basedOn w:val="Normal"/>
    <w:next w:val="Normal"/>
    <w:link w:val="Heading1Char"/>
    <w:uiPriority w:val="9"/>
    <w:qFormat/>
    <w:rsid w:val="004E5E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5E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uiPriority w:val="99"/>
    <w:unhideWhenUsed/>
    <w:rsid w:val="004E5E67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4E5E67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b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E5E67"/>
    <w:rPr>
      <w:rFonts w:ascii="Times New Roman" w:eastAsia="Times New Roman" w:hAnsi="Times New Roman" w:cs="Times New Roman"/>
      <w:b/>
      <w:szCs w:val="20"/>
      <w:lang w:eastAsia="en-US"/>
    </w:rPr>
  </w:style>
  <w:style w:type="table" w:styleId="TableGrid">
    <w:name w:val="Table Grid"/>
    <w:basedOn w:val="TableNormal"/>
    <w:uiPriority w:val="39"/>
    <w:rsid w:val="004E5E6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5E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5E67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E6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E67"/>
  </w:style>
  <w:style w:type="paragraph" w:styleId="Heading1">
    <w:name w:val="heading 1"/>
    <w:basedOn w:val="Normal"/>
    <w:next w:val="Normal"/>
    <w:link w:val="Heading1Char"/>
    <w:uiPriority w:val="9"/>
    <w:qFormat/>
    <w:rsid w:val="004E5E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5E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uiPriority w:val="99"/>
    <w:unhideWhenUsed/>
    <w:rsid w:val="004E5E67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4E5E67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b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E5E67"/>
    <w:rPr>
      <w:rFonts w:ascii="Times New Roman" w:eastAsia="Times New Roman" w:hAnsi="Times New Roman" w:cs="Times New Roman"/>
      <w:b/>
      <w:szCs w:val="20"/>
      <w:lang w:eastAsia="en-US"/>
    </w:rPr>
  </w:style>
  <w:style w:type="table" w:styleId="TableGrid">
    <w:name w:val="Table Grid"/>
    <w:basedOn w:val="TableNormal"/>
    <w:uiPriority w:val="39"/>
    <w:rsid w:val="004E5E6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5E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5E67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E6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chart" Target="charts/chart6.xml"/><Relationship Id="rId12" Type="http://schemas.openxmlformats.org/officeDocument/2006/relationships/chart" Target="charts/chart7.xml"/><Relationship Id="rId13" Type="http://schemas.openxmlformats.org/officeDocument/2006/relationships/chart" Target="charts/chart8.xml"/><Relationship Id="rId14" Type="http://schemas.openxmlformats.org/officeDocument/2006/relationships/chart" Target="charts/chart9.xml"/><Relationship Id="rId15" Type="http://schemas.openxmlformats.org/officeDocument/2006/relationships/chart" Target="charts/chart10.xml"/><Relationship Id="rId16" Type="http://schemas.openxmlformats.org/officeDocument/2006/relationships/chart" Target="charts/chart11.xml"/><Relationship Id="rId17" Type="http://schemas.openxmlformats.org/officeDocument/2006/relationships/chart" Target="charts/chart12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chart" Target="charts/chart1.xml"/><Relationship Id="rId7" Type="http://schemas.openxmlformats.org/officeDocument/2006/relationships/chart" Target="charts/chart2.xml"/><Relationship Id="rId8" Type="http://schemas.openxmlformats.org/officeDocument/2006/relationships/chart" Target="charts/chart3.xml"/><Relationship Id="rId9" Type="http://schemas.openxmlformats.org/officeDocument/2006/relationships/chart" Target="charts/chart4.xml"/><Relationship Id="rId10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s.bris.ac.uk\filestore\SSCM\Users\majeh\Projects\miscellaneous\mariusz%20paper%202\joint%20model%20results%20-%20binary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s.bris.ac.uk\filestore\SSCM\Users\majeh\Projects\miscellaneous\mariusz%20paper%202\joint%20model%20results%20-%20exclusion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s.bris.ac.uk\filestore\SSCM\Users\majeh\Projects\miscellaneous\mariusz%20paper%202\joint%20model%20results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s.bris.ac.uk\filestore\SSCM\Users\majeh\Projects\miscellaneous\mariusz%20paper%202\joint%20model%20results%20-%20exclus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s.bris.ac.uk\filestore\SSCM\Users\majeh\Projects\miscellaneous\mariusz%20paper%202\joint%20model%20results%20-%20binary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s.bris.ac.uk\filestore\SSCM\Users\majeh\Projects\miscellaneous\mariusz%20paper%202\joint%20model%20results%20-%20binary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s.bris.ac.uk\filestore\SSCM\Users\majeh\Projects\miscellaneous\mariusz%20paper%202\joint%20model%20results%20-%20binary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s.bris.ac.uk\filestore\SSCM\Users\majeh\Projects\miscellaneous\mariusz%20paper%202\joint%20model%20result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s.bris.ac.uk\filestore\SSCM\Users\majeh\Projects\miscellaneous\mariusz%20paper%202\joint%20model%20results%20-%20exclusion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s.bris.ac.uk\filestore\SSCM\Users\majeh\Projects\miscellaneous\mariusz%20paper%202\joint%20model%20results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s.bris.ac.uk\filestore\SSCM\Users\majeh\Projects\miscellaneous\mariusz%20paper%202\joint%20model%20results%20-%20exclusion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s.bris.ac.uk\filestore\SSCM\Users\majeh\Projects\miscellaneous\mariusz%20paper%202\joint%20model%20resul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200"/>
              <a:t>Depressive symptoms (p = 0.23)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mfq!$O$15:$O$19</c:f>
                <c:numCache>
                  <c:formatCode>General</c:formatCode>
                  <c:ptCount val="5"/>
                  <c:pt idx="0">
                    <c:v>0.0047</c:v>
                  </c:pt>
                  <c:pt idx="1">
                    <c:v>0.0103</c:v>
                  </c:pt>
                  <c:pt idx="2">
                    <c:v>0.0243</c:v>
                  </c:pt>
                  <c:pt idx="3">
                    <c:v>0.018</c:v>
                  </c:pt>
                  <c:pt idx="4">
                    <c:v>0.0172</c:v>
                  </c:pt>
                </c:numCache>
              </c:numRef>
            </c:plus>
            <c:minus>
              <c:numRef>
                <c:f>mfq!$O$15:$O$19</c:f>
                <c:numCache>
                  <c:formatCode>General</c:formatCode>
                  <c:ptCount val="5"/>
                  <c:pt idx="0">
                    <c:v>0.0047</c:v>
                  </c:pt>
                  <c:pt idx="1">
                    <c:v>0.0103</c:v>
                  </c:pt>
                  <c:pt idx="2">
                    <c:v>0.0243</c:v>
                  </c:pt>
                  <c:pt idx="3">
                    <c:v>0.018</c:v>
                  </c:pt>
                  <c:pt idx="4">
                    <c:v>0.0172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mfq!$L$15:$L$19</c:f>
              <c:strCache>
                <c:ptCount val="5"/>
                <c:pt idx="0">
                  <c:v>Normative</c:v>
                </c:pt>
                <c:pt idx="1">
                  <c:v>Bedwetting alone</c:v>
                </c:pt>
                <c:pt idx="2">
                  <c:v>Daytime wetting alone</c:v>
                </c:pt>
                <c:pt idx="3">
                  <c:v>Delayed</c:v>
                </c:pt>
                <c:pt idx="4">
                  <c:v>Persistent wetting</c:v>
                </c:pt>
              </c:strCache>
            </c:strRef>
          </c:cat>
          <c:val>
            <c:numRef>
              <c:f>mfq!$N$15:$N$19</c:f>
              <c:numCache>
                <c:formatCode>General</c:formatCode>
                <c:ptCount val="5"/>
                <c:pt idx="0">
                  <c:v>0.0676</c:v>
                </c:pt>
                <c:pt idx="1">
                  <c:v>0.0493</c:v>
                </c:pt>
                <c:pt idx="2">
                  <c:v>0.092</c:v>
                </c:pt>
                <c:pt idx="3">
                  <c:v>0.0728</c:v>
                </c:pt>
                <c:pt idx="4">
                  <c:v>0.0904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30064488"/>
        <c:axId val="2097672088"/>
      </c:lineChart>
      <c:catAx>
        <c:axId val="2130064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97672088"/>
        <c:crosses val="autoZero"/>
        <c:auto val="1"/>
        <c:lblAlgn val="ctr"/>
        <c:lblOffset val="100"/>
        <c:noMultiLvlLbl val="0"/>
      </c:catAx>
      <c:valAx>
        <c:axId val="2097672088"/>
        <c:scaling>
          <c:orientation val="minMax"/>
          <c:max val="0.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30064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100" b="0" i="0" u="none" strike="noStrike" baseline="0">
                <a:effectLst/>
              </a:rPr>
              <a:t>Problems with peer relationships at school </a:t>
            </a:r>
            <a:r>
              <a:rPr lang="en-GB" sz="1100"/>
              <a:t>(p &lt; 0.001)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5287644533693"/>
          <c:y val="0.168518518518518"/>
          <c:w val="0.841790539905662"/>
          <c:h val="0.706481481481481"/>
        </c:manualLayout>
      </c:layout>
      <c:lineChart>
        <c:grouping val="standard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'school relations'!$O$15:$O$19</c:f>
                <c:numCache>
                  <c:formatCode>General</c:formatCode>
                  <c:ptCount val="5"/>
                  <c:pt idx="0">
                    <c:v>0.0204</c:v>
                  </c:pt>
                  <c:pt idx="1">
                    <c:v>0.0541</c:v>
                  </c:pt>
                  <c:pt idx="2">
                    <c:v>0.1167</c:v>
                  </c:pt>
                  <c:pt idx="3">
                    <c:v>0.0736</c:v>
                  </c:pt>
                  <c:pt idx="4">
                    <c:v>0.0788</c:v>
                  </c:pt>
                </c:numCache>
              </c:numRef>
            </c:plus>
            <c:minus>
              <c:numRef>
                <c:f>'school relations'!$O$15:$O$19</c:f>
                <c:numCache>
                  <c:formatCode>General</c:formatCode>
                  <c:ptCount val="5"/>
                  <c:pt idx="0">
                    <c:v>0.0204</c:v>
                  </c:pt>
                  <c:pt idx="1">
                    <c:v>0.0541</c:v>
                  </c:pt>
                  <c:pt idx="2">
                    <c:v>0.1167</c:v>
                  </c:pt>
                  <c:pt idx="3">
                    <c:v>0.0736</c:v>
                  </c:pt>
                  <c:pt idx="4">
                    <c:v>0.0788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'school relations'!$L$15:$L$19</c:f>
              <c:strCache>
                <c:ptCount val="5"/>
                <c:pt idx="0">
                  <c:v>Normative</c:v>
                </c:pt>
                <c:pt idx="1">
                  <c:v>Bedwetting alone</c:v>
                </c:pt>
                <c:pt idx="2">
                  <c:v>Daytime wetting alone</c:v>
                </c:pt>
                <c:pt idx="3">
                  <c:v>Delayed</c:v>
                </c:pt>
                <c:pt idx="4">
                  <c:v>Persistent wetting</c:v>
                </c:pt>
              </c:strCache>
            </c:strRef>
          </c:cat>
          <c:val>
            <c:numRef>
              <c:f>'school relations'!$N$15:$N$19</c:f>
              <c:numCache>
                <c:formatCode>General</c:formatCode>
                <c:ptCount val="5"/>
                <c:pt idx="0">
                  <c:v>-0.0742</c:v>
                </c:pt>
                <c:pt idx="1">
                  <c:v>0.0144</c:v>
                </c:pt>
                <c:pt idx="2">
                  <c:v>0.1287</c:v>
                </c:pt>
                <c:pt idx="3">
                  <c:v>0.1928</c:v>
                </c:pt>
                <c:pt idx="4">
                  <c:v>0.1452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24541624"/>
        <c:axId val="2144738024"/>
      </c:lineChart>
      <c:catAx>
        <c:axId val="2124541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44738024"/>
        <c:crossesAt val="-0.2"/>
        <c:auto val="1"/>
        <c:lblAlgn val="ctr"/>
        <c:lblOffset val="100"/>
        <c:noMultiLvlLbl val="0"/>
      </c:catAx>
      <c:valAx>
        <c:axId val="2144738024"/>
        <c:scaling>
          <c:orientation val="minMax"/>
          <c:max val="0.4"/>
          <c:min val="-0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24541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100" b="0" i="0" u="none" strike="noStrike" baseline="0">
                <a:effectLst/>
              </a:rPr>
              <a:t>Negative perception of teachers </a:t>
            </a:r>
            <a:r>
              <a:rPr lang="en-GB" sz="1100"/>
              <a:t>(p = 0.32)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21617454068241"/>
          <c:y val="0.131210805595755"/>
          <c:w val="0.838879046369204"/>
          <c:h val="0.757838880849011"/>
        </c:manualLayout>
      </c:layout>
      <c:lineChart>
        <c:grouping val="standard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'teacher perception'!$O$15:$O$19</c:f>
                <c:numCache>
                  <c:formatCode>General</c:formatCode>
                  <c:ptCount val="5"/>
                  <c:pt idx="0">
                    <c:v>0.0205</c:v>
                  </c:pt>
                  <c:pt idx="1">
                    <c:v>0.051</c:v>
                  </c:pt>
                  <c:pt idx="2">
                    <c:v>0.1162</c:v>
                  </c:pt>
                  <c:pt idx="3">
                    <c:v>0.0743</c:v>
                  </c:pt>
                  <c:pt idx="4">
                    <c:v>0.0692</c:v>
                  </c:pt>
                </c:numCache>
              </c:numRef>
            </c:plus>
            <c:minus>
              <c:numRef>
                <c:f>'teacher perception'!$O$15:$O$19</c:f>
                <c:numCache>
                  <c:formatCode>General</c:formatCode>
                  <c:ptCount val="5"/>
                  <c:pt idx="0">
                    <c:v>0.0205</c:v>
                  </c:pt>
                  <c:pt idx="1">
                    <c:v>0.051</c:v>
                  </c:pt>
                  <c:pt idx="2">
                    <c:v>0.1162</c:v>
                  </c:pt>
                  <c:pt idx="3">
                    <c:v>0.0743</c:v>
                  </c:pt>
                  <c:pt idx="4">
                    <c:v>0.0692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'teacher perception'!$L$15:$L$19</c:f>
              <c:strCache>
                <c:ptCount val="5"/>
                <c:pt idx="0">
                  <c:v>Normative</c:v>
                </c:pt>
                <c:pt idx="1">
                  <c:v>Bedwetting alone</c:v>
                </c:pt>
                <c:pt idx="2">
                  <c:v>Daytime wetting alone</c:v>
                </c:pt>
                <c:pt idx="3">
                  <c:v>Delayed</c:v>
                </c:pt>
                <c:pt idx="4">
                  <c:v>Persistent wetting</c:v>
                </c:pt>
              </c:strCache>
            </c:strRef>
          </c:cat>
          <c:val>
            <c:numRef>
              <c:f>'teacher perception'!$N$15:$N$19</c:f>
              <c:numCache>
                <c:formatCode>General</c:formatCode>
                <c:ptCount val="5"/>
                <c:pt idx="0">
                  <c:v>-0.0297</c:v>
                </c:pt>
                <c:pt idx="1">
                  <c:v>0.0428</c:v>
                </c:pt>
                <c:pt idx="2">
                  <c:v>0.1314</c:v>
                </c:pt>
                <c:pt idx="3">
                  <c:v>0.0581</c:v>
                </c:pt>
                <c:pt idx="4">
                  <c:v>-0.0056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45687848"/>
        <c:axId val="2144614456"/>
      </c:lineChart>
      <c:catAx>
        <c:axId val="2145687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44614456"/>
        <c:crossesAt val="-0.2"/>
        <c:auto val="1"/>
        <c:lblAlgn val="ctr"/>
        <c:lblOffset val="100"/>
        <c:noMultiLvlLbl val="0"/>
      </c:catAx>
      <c:valAx>
        <c:axId val="2144614456"/>
        <c:scaling>
          <c:orientation val="minMax"/>
          <c:max val="0.4"/>
          <c:min val="-0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45687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100" b="0" i="0" u="none" strike="noStrike" baseline="0">
                <a:effectLst/>
              </a:rPr>
              <a:t>Negative perception of teachers </a:t>
            </a:r>
            <a:r>
              <a:rPr lang="en-GB" sz="1100"/>
              <a:t>(p = 0.26)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39382428031818"/>
          <c:y val="0.120727918331114"/>
          <c:w val="0.841790539905662"/>
          <c:h val="0.777185974256547"/>
        </c:manualLayout>
      </c:layout>
      <c:lineChart>
        <c:grouping val="standard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'teacher perception'!$O$15:$O$19</c:f>
                <c:numCache>
                  <c:formatCode>General</c:formatCode>
                  <c:ptCount val="5"/>
                  <c:pt idx="0">
                    <c:v>0.0207</c:v>
                  </c:pt>
                  <c:pt idx="1">
                    <c:v>0.0523</c:v>
                  </c:pt>
                  <c:pt idx="2">
                    <c:v>0.1209</c:v>
                  </c:pt>
                  <c:pt idx="3">
                    <c:v>0.0756</c:v>
                  </c:pt>
                  <c:pt idx="4">
                    <c:v>0.0766</c:v>
                  </c:pt>
                </c:numCache>
              </c:numRef>
            </c:plus>
            <c:minus>
              <c:numRef>
                <c:f>'teacher perception'!$O$15:$O$19</c:f>
                <c:numCache>
                  <c:formatCode>General</c:formatCode>
                  <c:ptCount val="5"/>
                  <c:pt idx="0">
                    <c:v>0.0207</c:v>
                  </c:pt>
                  <c:pt idx="1">
                    <c:v>0.0523</c:v>
                  </c:pt>
                  <c:pt idx="2">
                    <c:v>0.1209</c:v>
                  </c:pt>
                  <c:pt idx="3">
                    <c:v>0.0756</c:v>
                  </c:pt>
                  <c:pt idx="4">
                    <c:v>0.0766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'teacher perception'!$L$15:$L$19</c:f>
              <c:strCache>
                <c:ptCount val="5"/>
                <c:pt idx="0">
                  <c:v>Normative</c:v>
                </c:pt>
                <c:pt idx="1">
                  <c:v>Bedwetting alone</c:v>
                </c:pt>
                <c:pt idx="2">
                  <c:v>Daytime wetting alone</c:v>
                </c:pt>
                <c:pt idx="3">
                  <c:v>Delayed</c:v>
                </c:pt>
                <c:pt idx="4">
                  <c:v>Persistent wetting</c:v>
                </c:pt>
              </c:strCache>
            </c:strRef>
          </c:cat>
          <c:val>
            <c:numRef>
              <c:f>'teacher perception'!$N$15:$N$19</c:f>
              <c:numCache>
                <c:formatCode>General</c:formatCode>
                <c:ptCount val="5"/>
                <c:pt idx="0">
                  <c:v>-0.0346</c:v>
                </c:pt>
                <c:pt idx="1">
                  <c:v>0.0307</c:v>
                </c:pt>
                <c:pt idx="2">
                  <c:v>0.1405</c:v>
                </c:pt>
                <c:pt idx="3">
                  <c:v>0.0571</c:v>
                </c:pt>
                <c:pt idx="4">
                  <c:v>0.0367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45143800"/>
        <c:axId val="2139604600"/>
      </c:lineChart>
      <c:catAx>
        <c:axId val="2145143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39604600"/>
        <c:crossesAt val="-0.2"/>
        <c:auto val="1"/>
        <c:lblAlgn val="ctr"/>
        <c:lblOffset val="100"/>
        <c:noMultiLvlLbl val="0"/>
      </c:catAx>
      <c:valAx>
        <c:axId val="2139604600"/>
        <c:scaling>
          <c:orientation val="minMax"/>
          <c:max val="0.4"/>
          <c:min val="-0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45143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200"/>
              <a:t>Depressive symptoms (p = 0.52)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'mfq (excl)'!$O$15:$O$19</c:f>
                <c:numCache>
                  <c:formatCode>General</c:formatCode>
                  <c:ptCount val="5"/>
                  <c:pt idx="0">
                    <c:v>0.0047</c:v>
                  </c:pt>
                  <c:pt idx="1">
                    <c:v>0.0105</c:v>
                  </c:pt>
                  <c:pt idx="2">
                    <c:v>0.0243</c:v>
                  </c:pt>
                  <c:pt idx="3">
                    <c:v>0.0169</c:v>
                  </c:pt>
                  <c:pt idx="4">
                    <c:v>0.0179</c:v>
                  </c:pt>
                </c:numCache>
              </c:numRef>
            </c:plus>
            <c:minus>
              <c:numRef>
                <c:f>'mfq (excl)'!$O$15:$O$19</c:f>
                <c:numCache>
                  <c:formatCode>General</c:formatCode>
                  <c:ptCount val="5"/>
                  <c:pt idx="0">
                    <c:v>0.0047</c:v>
                  </c:pt>
                  <c:pt idx="1">
                    <c:v>0.0105</c:v>
                  </c:pt>
                  <c:pt idx="2">
                    <c:v>0.0243</c:v>
                  </c:pt>
                  <c:pt idx="3">
                    <c:v>0.0169</c:v>
                  </c:pt>
                  <c:pt idx="4">
                    <c:v>0.0179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'mfq (excl)'!$L$15:$L$19</c:f>
              <c:strCache>
                <c:ptCount val="5"/>
                <c:pt idx="0">
                  <c:v>Normative</c:v>
                </c:pt>
                <c:pt idx="1">
                  <c:v>Bedwetting alone</c:v>
                </c:pt>
                <c:pt idx="2">
                  <c:v>Daytime wetting alone</c:v>
                </c:pt>
                <c:pt idx="3">
                  <c:v>Delayed</c:v>
                </c:pt>
                <c:pt idx="4">
                  <c:v>Persistent wetting</c:v>
                </c:pt>
              </c:strCache>
            </c:strRef>
          </c:cat>
          <c:val>
            <c:numRef>
              <c:f>'mfq (excl)'!$N$15:$N$19</c:f>
              <c:numCache>
                <c:formatCode>General</c:formatCode>
                <c:ptCount val="5"/>
                <c:pt idx="0">
                  <c:v>0.0666</c:v>
                </c:pt>
                <c:pt idx="1">
                  <c:v>0.0522</c:v>
                </c:pt>
                <c:pt idx="2">
                  <c:v>0.0816</c:v>
                </c:pt>
                <c:pt idx="3">
                  <c:v>0.0532</c:v>
                </c:pt>
                <c:pt idx="4">
                  <c:v>0.083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26878392"/>
        <c:axId val="2143901400"/>
      </c:lineChart>
      <c:catAx>
        <c:axId val="2126878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43901400"/>
        <c:crosses val="autoZero"/>
        <c:auto val="1"/>
        <c:lblAlgn val="ctr"/>
        <c:lblOffset val="100"/>
        <c:noMultiLvlLbl val="0"/>
      </c:catAx>
      <c:valAx>
        <c:axId val="2143901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26878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200"/>
              <a:t>Victimisation</a:t>
            </a:r>
            <a:r>
              <a:rPr lang="en-GB" sz="1200" baseline="0"/>
              <a:t> </a:t>
            </a:r>
            <a:r>
              <a:rPr lang="en-GB" sz="1200"/>
              <a:t>(p = 0.099)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'victim (binary)'!$O$15:$O$19</c:f>
                <c:numCache>
                  <c:formatCode>General</c:formatCode>
                  <c:ptCount val="5"/>
                  <c:pt idx="0">
                    <c:v>0.007</c:v>
                  </c:pt>
                  <c:pt idx="1">
                    <c:v>0.0174</c:v>
                  </c:pt>
                  <c:pt idx="2">
                    <c:v>0.0325</c:v>
                  </c:pt>
                  <c:pt idx="3">
                    <c:v>0.0268</c:v>
                  </c:pt>
                  <c:pt idx="4">
                    <c:v>0.0264</c:v>
                  </c:pt>
                </c:numCache>
              </c:numRef>
            </c:plus>
            <c:minus>
              <c:numRef>
                <c:f>'victim (binary)'!$O$15:$O$19</c:f>
                <c:numCache>
                  <c:formatCode>General</c:formatCode>
                  <c:ptCount val="5"/>
                  <c:pt idx="0">
                    <c:v>0.007</c:v>
                  </c:pt>
                  <c:pt idx="1">
                    <c:v>0.0174</c:v>
                  </c:pt>
                  <c:pt idx="2">
                    <c:v>0.0325</c:v>
                  </c:pt>
                  <c:pt idx="3">
                    <c:v>0.0268</c:v>
                  </c:pt>
                  <c:pt idx="4">
                    <c:v>0.0264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'victim (binary)'!$L$15:$L$19</c:f>
              <c:strCache>
                <c:ptCount val="5"/>
                <c:pt idx="0">
                  <c:v>Normative</c:v>
                </c:pt>
                <c:pt idx="1">
                  <c:v>Bedwetting alone</c:v>
                </c:pt>
                <c:pt idx="2">
                  <c:v>Daytime wetting alone</c:v>
                </c:pt>
                <c:pt idx="3">
                  <c:v>Delayed</c:v>
                </c:pt>
                <c:pt idx="4">
                  <c:v>Persistent wetting</c:v>
                </c:pt>
              </c:strCache>
            </c:strRef>
          </c:cat>
          <c:val>
            <c:numRef>
              <c:f>'victim (binary)'!$N$15:$N$19</c:f>
              <c:numCache>
                <c:formatCode>General</c:formatCode>
                <c:ptCount val="5"/>
                <c:pt idx="0">
                  <c:v>0.1691</c:v>
                </c:pt>
                <c:pt idx="1">
                  <c:v>0.1794</c:v>
                </c:pt>
                <c:pt idx="2">
                  <c:v>0.1739</c:v>
                </c:pt>
                <c:pt idx="3">
                  <c:v>0.1932</c:v>
                </c:pt>
                <c:pt idx="4">
                  <c:v>0.2317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75543656"/>
        <c:axId val="2124893048"/>
      </c:lineChart>
      <c:catAx>
        <c:axId val="2075543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24893048"/>
        <c:crosses val="autoZero"/>
        <c:auto val="1"/>
        <c:lblAlgn val="ctr"/>
        <c:lblOffset val="100"/>
        <c:noMultiLvlLbl val="0"/>
      </c:catAx>
      <c:valAx>
        <c:axId val="2124893048"/>
        <c:scaling>
          <c:orientation val="minMax"/>
          <c:max val="0.25"/>
          <c:min val="0.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755436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200"/>
              <a:t>Victimisation (p = 0.670)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'victim (binary) (excl)'!$O$15:$O$19</c:f>
                <c:numCache>
                  <c:formatCode>General</c:formatCode>
                  <c:ptCount val="5"/>
                  <c:pt idx="0">
                    <c:v>0.007</c:v>
                  </c:pt>
                  <c:pt idx="1">
                    <c:v>0.0175</c:v>
                  </c:pt>
                  <c:pt idx="2">
                    <c:v>0.0336</c:v>
                  </c:pt>
                  <c:pt idx="3">
                    <c:v>0.0276</c:v>
                  </c:pt>
                  <c:pt idx="4">
                    <c:v>0.0273</c:v>
                  </c:pt>
                </c:numCache>
              </c:numRef>
            </c:plus>
            <c:minus>
              <c:numRef>
                <c:f>'victim (binary) (excl)'!$O$15:$O$19</c:f>
                <c:numCache>
                  <c:formatCode>General</c:formatCode>
                  <c:ptCount val="5"/>
                  <c:pt idx="0">
                    <c:v>0.007</c:v>
                  </c:pt>
                  <c:pt idx="1">
                    <c:v>0.0175</c:v>
                  </c:pt>
                  <c:pt idx="2">
                    <c:v>0.0336</c:v>
                  </c:pt>
                  <c:pt idx="3">
                    <c:v>0.0276</c:v>
                  </c:pt>
                  <c:pt idx="4">
                    <c:v>0.0273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'victim (binary) (excl)'!$L$15:$L$19</c:f>
              <c:strCache>
                <c:ptCount val="5"/>
                <c:pt idx="0">
                  <c:v>Normative</c:v>
                </c:pt>
                <c:pt idx="1">
                  <c:v>Bedwetting alone</c:v>
                </c:pt>
                <c:pt idx="2">
                  <c:v>Daytime wetting alone</c:v>
                </c:pt>
                <c:pt idx="3">
                  <c:v>Delayed</c:v>
                </c:pt>
                <c:pt idx="4">
                  <c:v>Persistent wetting</c:v>
                </c:pt>
              </c:strCache>
            </c:strRef>
          </c:cat>
          <c:val>
            <c:numRef>
              <c:f>'victim (binary) (excl)'!$N$15:$N$19</c:f>
              <c:numCache>
                <c:formatCode>General</c:formatCode>
                <c:ptCount val="5"/>
                <c:pt idx="0">
                  <c:v>0.1667</c:v>
                </c:pt>
                <c:pt idx="1">
                  <c:v>0.174</c:v>
                </c:pt>
                <c:pt idx="2">
                  <c:v>0.1663</c:v>
                </c:pt>
                <c:pt idx="3">
                  <c:v>0.1907</c:v>
                </c:pt>
                <c:pt idx="4">
                  <c:v>0.1963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6694536"/>
        <c:axId val="2139421544"/>
      </c:lineChart>
      <c:catAx>
        <c:axId val="2086694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39421544"/>
        <c:crosses val="autoZero"/>
        <c:auto val="1"/>
        <c:lblAlgn val="ctr"/>
        <c:lblOffset val="100"/>
        <c:noMultiLvlLbl val="0"/>
      </c:catAx>
      <c:valAx>
        <c:axId val="2139421544"/>
        <c:scaling>
          <c:orientation val="minMax"/>
          <c:max val="0.25"/>
          <c:min val="0.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86694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100"/>
              <a:t>Poor self image (p = 0.002)</a:t>
            </a:r>
          </a:p>
        </c:rich>
      </c:tx>
      <c:layout>
        <c:manualLayout>
          <c:xMode val="edge"/>
          <c:yMode val="edge"/>
          <c:x val="0.264685622630505"/>
          <c:y val="0.0569665321623546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5195683872849"/>
          <c:y val="0.0622602331366543"/>
          <c:w val="0.828137649460484"/>
          <c:h val="0.739423825590449"/>
        </c:manualLayout>
      </c:layout>
      <c:lineChart>
        <c:grouping val="standard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4"/>
            <c:marker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</c:dPt>
          <c:errBars>
            <c:errDir val="y"/>
            <c:errBarType val="both"/>
            <c:errValType val="cust"/>
            <c:noEndCap val="0"/>
            <c:plus>
              <c:numRef>
                <c:f>'self image'!$O$15:$O$19</c:f>
                <c:numCache>
                  <c:formatCode>General</c:formatCode>
                  <c:ptCount val="5"/>
                  <c:pt idx="0">
                    <c:v>0.0192</c:v>
                  </c:pt>
                  <c:pt idx="1">
                    <c:v>0.0472</c:v>
                  </c:pt>
                  <c:pt idx="2">
                    <c:v>0.1147</c:v>
                  </c:pt>
                  <c:pt idx="3">
                    <c:v>0.0675</c:v>
                  </c:pt>
                  <c:pt idx="4">
                    <c:v>0.0677</c:v>
                  </c:pt>
                </c:numCache>
              </c:numRef>
            </c:plus>
            <c:minus>
              <c:numRef>
                <c:f>'self image'!$O$15:$O$19</c:f>
                <c:numCache>
                  <c:formatCode>General</c:formatCode>
                  <c:ptCount val="5"/>
                  <c:pt idx="0">
                    <c:v>0.0192</c:v>
                  </c:pt>
                  <c:pt idx="1">
                    <c:v>0.0472</c:v>
                  </c:pt>
                  <c:pt idx="2">
                    <c:v>0.1147</c:v>
                  </c:pt>
                  <c:pt idx="3">
                    <c:v>0.0675</c:v>
                  </c:pt>
                  <c:pt idx="4">
                    <c:v>0.0677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'self image'!$L$15:$L$19</c:f>
              <c:strCache>
                <c:ptCount val="5"/>
                <c:pt idx="0">
                  <c:v>Normative</c:v>
                </c:pt>
                <c:pt idx="1">
                  <c:v>Bedwetting alone</c:v>
                </c:pt>
                <c:pt idx="2">
                  <c:v>Daytime wetting alone</c:v>
                </c:pt>
                <c:pt idx="3">
                  <c:v>Delayed</c:v>
                </c:pt>
                <c:pt idx="4">
                  <c:v>Persistent wetting</c:v>
                </c:pt>
              </c:strCache>
            </c:strRef>
          </c:cat>
          <c:val>
            <c:numRef>
              <c:f>'self image'!$N$15:$N$19</c:f>
              <c:numCache>
                <c:formatCode>General</c:formatCode>
                <c:ptCount val="5"/>
                <c:pt idx="0">
                  <c:v>-0.0198</c:v>
                </c:pt>
                <c:pt idx="1">
                  <c:v>-0.1012</c:v>
                </c:pt>
                <c:pt idx="2">
                  <c:v>0.1881</c:v>
                </c:pt>
                <c:pt idx="3">
                  <c:v>0.186</c:v>
                </c:pt>
                <c:pt idx="4">
                  <c:v>0.0107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02734952"/>
        <c:axId val="2139337592"/>
      </c:lineChart>
      <c:catAx>
        <c:axId val="2102734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39337592"/>
        <c:crossesAt val="-0.2"/>
        <c:auto val="1"/>
        <c:lblAlgn val="ctr"/>
        <c:lblOffset val="100"/>
        <c:noMultiLvlLbl val="0"/>
      </c:catAx>
      <c:valAx>
        <c:axId val="2139337592"/>
        <c:scaling>
          <c:orientation val="minMax"/>
          <c:max val="0.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02734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100"/>
              <a:t>Poor self image (p = 0.030)</a:t>
            </a:r>
          </a:p>
        </c:rich>
      </c:tx>
      <c:layout>
        <c:manualLayout>
          <c:xMode val="edge"/>
          <c:yMode val="edge"/>
          <c:x val="0.266271936771627"/>
          <c:y val="0.0569665321623546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968388497977132"/>
          <c:y val="0.0626631853785901"/>
          <c:w val="0.841790539905662"/>
          <c:h val="0.761690007120816"/>
        </c:manualLayout>
      </c:layout>
      <c:lineChart>
        <c:grouping val="standard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'self image'!$O$15:$O$19</c:f>
                <c:numCache>
                  <c:formatCode>General</c:formatCode>
                  <c:ptCount val="5"/>
                  <c:pt idx="0">
                    <c:v>0.0194</c:v>
                  </c:pt>
                  <c:pt idx="1">
                    <c:v>0.0485</c:v>
                  </c:pt>
                  <c:pt idx="2">
                    <c:v>0.1215</c:v>
                  </c:pt>
                  <c:pt idx="3">
                    <c:v>0.0709</c:v>
                  </c:pt>
                  <c:pt idx="4">
                    <c:v>0.0764</c:v>
                  </c:pt>
                </c:numCache>
              </c:numRef>
            </c:plus>
            <c:minus>
              <c:numRef>
                <c:f>'self image'!$O$15:$O$19</c:f>
                <c:numCache>
                  <c:formatCode>General</c:formatCode>
                  <c:ptCount val="5"/>
                  <c:pt idx="0">
                    <c:v>0.0194</c:v>
                  </c:pt>
                  <c:pt idx="1">
                    <c:v>0.0485</c:v>
                  </c:pt>
                  <c:pt idx="2">
                    <c:v>0.1215</c:v>
                  </c:pt>
                  <c:pt idx="3">
                    <c:v>0.0709</c:v>
                  </c:pt>
                  <c:pt idx="4">
                    <c:v>0.0764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'self image'!$L$15:$L$19</c:f>
              <c:strCache>
                <c:ptCount val="5"/>
                <c:pt idx="0">
                  <c:v>Normative</c:v>
                </c:pt>
                <c:pt idx="1">
                  <c:v>Bedwetting alone</c:v>
                </c:pt>
                <c:pt idx="2">
                  <c:v>Daytime wetting alone</c:v>
                </c:pt>
                <c:pt idx="3">
                  <c:v>Delayed</c:v>
                </c:pt>
                <c:pt idx="4">
                  <c:v>Persistent wetting</c:v>
                </c:pt>
              </c:strCache>
            </c:strRef>
          </c:cat>
          <c:val>
            <c:numRef>
              <c:f>'self image'!$N$15:$N$19</c:f>
              <c:numCache>
                <c:formatCode>General</c:formatCode>
                <c:ptCount val="5"/>
                <c:pt idx="0">
                  <c:v>-0.0293</c:v>
                </c:pt>
                <c:pt idx="1">
                  <c:v>-0.1007</c:v>
                </c:pt>
                <c:pt idx="2">
                  <c:v>0.1313</c:v>
                </c:pt>
                <c:pt idx="3">
                  <c:v>0.139</c:v>
                </c:pt>
                <c:pt idx="4">
                  <c:v>-0.104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38302488"/>
        <c:axId val="2143961576"/>
      </c:lineChart>
      <c:catAx>
        <c:axId val="-2138302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43961576"/>
        <c:crossesAt val="-0.2"/>
        <c:auto val="1"/>
        <c:lblAlgn val="ctr"/>
        <c:lblOffset val="100"/>
        <c:noMultiLvlLbl val="0"/>
      </c:catAx>
      <c:valAx>
        <c:axId val="2143961576"/>
        <c:scaling>
          <c:orientation val="minMax"/>
          <c:max val="0.4"/>
          <c:min val="-0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2138302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200"/>
              <a:t>Negative perception</a:t>
            </a:r>
            <a:r>
              <a:rPr lang="en-GB" sz="1200" baseline="0"/>
              <a:t> of </a:t>
            </a:r>
            <a:r>
              <a:rPr lang="en-GB" sz="1100" baseline="0"/>
              <a:t>school</a:t>
            </a:r>
            <a:r>
              <a:rPr lang="en-GB" sz="1200" baseline="0"/>
              <a:t> </a:t>
            </a:r>
            <a:r>
              <a:rPr lang="en-GB" sz="1200"/>
              <a:t>(p =0.006)</a:t>
            </a:r>
          </a:p>
        </c:rich>
      </c:tx>
      <c:layout>
        <c:manualLayout>
          <c:xMode val="edge"/>
          <c:yMode val="edge"/>
          <c:x val="0.11989038134939"/>
          <c:y val="0.0480769230769231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31121609798775"/>
          <c:y val="0.130243034524531"/>
          <c:w val="0.828137649460484"/>
          <c:h val="0.729473684210526"/>
        </c:manualLayout>
      </c:layout>
      <c:lineChart>
        <c:grouping val="standard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'school perception'!$O$15:$O$19</c:f>
                <c:numCache>
                  <c:formatCode>General</c:formatCode>
                  <c:ptCount val="5"/>
                  <c:pt idx="0">
                    <c:v>0.0206</c:v>
                  </c:pt>
                  <c:pt idx="1">
                    <c:v>0.0493</c:v>
                  </c:pt>
                  <c:pt idx="2">
                    <c:v>0.1157</c:v>
                  </c:pt>
                  <c:pt idx="3">
                    <c:v>0.0734</c:v>
                  </c:pt>
                  <c:pt idx="4">
                    <c:v>0.0707</c:v>
                  </c:pt>
                </c:numCache>
              </c:numRef>
            </c:plus>
            <c:minus>
              <c:numRef>
                <c:f>'school perception'!$O$15:$O$19</c:f>
                <c:numCache>
                  <c:formatCode>General</c:formatCode>
                  <c:ptCount val="5"/>
                  <c:pt idx="0">
                    <c:v>0.0206</c:v>
                  </c:pt>
                  <c:pt idx="1">
                    <c:v>0.0493</c:v>
                  </c:pt>
                  <c:pt idx="2">
                    <c:v>0.1157</c:v>
                  </c:pt>
                  <c:pt idx="3">
                    <c:v>0.0734</c:v>
                  </c:pt>
                  <c:pt idx="4">
                    <c:v>0.0707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'school perception'!$L$15:$L$19</c:f>
              <c:strCache>
                <c:ptCount val="5"/>
                <c:pt idx="0">
                  <c:v>Normative</c:v>
                </c:pt>
                <c:pt idx="1">
                  <c:v>Bedwetting alone</c:v>
                </c:pt>
                <c:pt idx="2">
                  <c:v>Daytime wetting alone</c:v>
                </c:pt>
                <c:pt idx="3">
                  <c:v>Delayed</c:v>
                </c:pt>
                <c:pt idx="4">
                  <c:v>Persistent wetting</c:v>
                </c:pt>
              </c:strCache>
            </c:strRef>
          </c:cat>
          <c:val>
            <c:numRef>
              <c:f>'school perception'!$N$15:$N$19</c:f>
              <c:numCache>
                <c:formatCode>General</c:formatCode>
                <c:ptCount val="5"/>
                <c:pt idx="0">
                  <c:v>-0.0517</c:v>
                </c:pt>
                <c:pt idx="1">
                  <c:v>0.0539</c:v>
                </c:pt>
                <c:pt idx="2">
                  <c:v>0.2526</c:v>
                </c:pt>
                <c:pt idx="3">
                  <c:v>0.1097</c:v>
                </c:pt>
                <c:pt idx="4">
                  <c:v>0.0033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28696504"/>
        <c:axId val="2126520456"/>
      </c:lineChart>
      <c:catAx>
        <c:axId val="2128696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26520456"/>
        <c:crossesAt val="-0.2"/>
        <c:auto val="1"/>
        <c:lblAlgn val="ctr"/>
        <c:lblOffset val="100"/>
        <c:noMultiLvlLbl val="0"/>
      </c:catAx>
      <c:valAx>
        <c:axId val="2126520456"/>
        <c:scaling>
          <c:orientation val="minMax"/>
          <c:min val="-0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28696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100"/>
              <a:t>Negative perception</a:t>
            </a:r>
            <a:r>
              <a:rPr lang="en-GB" sz="1100" baseline="0"/>
              <a:t> of school </a:t>
            </a:r>
            <a:r>
              <a:rPr lang="en-GB" sz="1100"/>
              <a:t>(p =0.005)</a:t>
            </a:r>
          </a:p>
        </c:rich>
      </c:tx>
      <c:layout>
        <c:manualLayout>
          <c:xMode val="edge"/>
          <c:yMode val="edge"/>
          <c:x val="0.141427309653119"/>
          <c:y val="0.0442477876106195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39382428031818"/>
          <c:y val="0.122302626994634"/>
          <c:w val="0.841790539905662"/>
          <c:h val="0.758653846153846"/>
        </c:manualLayout>
      </c:layout>
      <c:lineChart>
        <c:grouping val="standard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'school perception'!$O$15:$O$19</c:f>
                <c:numCache>
                  <c:formatCode>General</c:formatCode>
                  <c:ptCount val="5"/>
                  <c:pt idx="0">
                    <c:v>0.0207</c:v>
                  </c:pt>
                  <c:pt idx="1">
                    <c:v>0.0504</c:v>
                  </c:pt>
                  <c:pt idx="2">
                    <c:v>0.1212</c:v>
                  </c:pt>
                  <c:pt idx="3">
                    <c:v>0.0759</c:v>
                  </c:pt>
                  <c:pt idx="4">
                    <c:v>0.0767</c:v>
                  </c:pt>
                </c:numCache>
              </c:numRef>
            </c:plus>
            <c:minus>
              <c:numRef>
                <c:f>'school perception'!$O$15:$O$19</c:f>
                <c:numCache>
                  <c:formatCode>General</c:formatCode>
                  <c:ptCount val="5"/>
                  <c:pt idx="0">
                    <c:v>0.0207</c:v>
                  </c:pt>
                  <c:pt idx="1">
                    <c:v>0.0504</c:v>
                  </c:pt>
                  <c:pt idx="2">
                    <c:v>0.1212</c:v>
                  </c:pt>
                  <c:pt idx="3">
                    <c:v>0.0759</c:v>
                  </c:pt>
                  <c:pt idx="4">
                    <c:v>0.0767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'school perception'!$L$15:$L$19</c:f>
              <c:strCache>
                <c:ptCount val="5"/>
                <c:pt idx="0">
                  <c:v>Normative</c:v>
                </c:pt>
                <c:pt idx="1">
                  <c:v>Bedwetting alone</c:v>
                </c:pt>
                <c:pt idx="2">
                  <c:v>Daytime wetting alone</c:v>
                </c:pt>
                <c:pt idx="3">
                  <c:v>Delayed</c:v>
                </c:pt>
                <c:pt idx="4">
                  <c:v>Persistent wetting</c:v>
                </c:pt>
              </c:strCache>
            </c:strRef>
          </c:cat>
          <c:val>
            <c:numRef>
              <c:f>'school perception'!$N$15:$N$19</c:f>
              <c:numCache>
                <c:formatCode>General</c:formatCode>
                <c:ptCount val="5"/>
                <c:pt idx="0">
                  <c:v>-0.0558</c:v>
                </c:pt>
                <c:pt idx="1">
                  <c:v>0.0464</c:v>
                </c:pt>
                <c:pt idx="2">
                  <c:v>0.2553</c:v>
                </c:pt>
                <c:pt idx="3">
                  <c:v>0.127</c:v>
                </c:pt>
                <c:pt idx="4">
                  <c:v>-0.0332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29744776"/>
        <c:axId val="2130232344"/>
      </c:lineChart>
      <c:catAx>
        <c:axId val="2129744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30232344"/>
        <c:crossesAt val="-0.2"/>
        <c:auto val="1"/>
        <c:lblAlgn val="ctr"/>
        <c:lblOffset val="100"/>
        <c:noMultiLvlLbl val="0"/>
      </c:catAx>
      <c:valAx>
        <c:axId val="2130232344"/>
        <c:scaling>
          <c:orientation val="minMax"/>
          <c:max val="0.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29744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100" b="0" i="0" u="none" strike="noStrike" baseline="0">
                <a:effectLst/>
              </a:rPr>
              <a:t>Problems with peer relationships at school </a:t>
            </a:r>
            <a:r>
              <a:rPr lang="en-GB" sz="1100"/>
              <a:t>(p &lt; 0.001)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425634295713"/>
          <c:y val="0.183838383838384"/>
          <c:w val="0.838879046369204"/>
          <c:h val="0.67979797979798"/>
        </c:manualLayout>
      </c:layout>
      <c:lineChart>
        <c:grouping val="standard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'school relations'!$O$15:$O$19</c:f>
                <c:numCache>
                  <c:formatCode>General</c:formatCode>
                  <c:ptCount val="5"/>
                  <c:pt idx="0">
                    <c:v>0.0202</c:v>
                  </c:pt>
                  <c:pt idx="1">
                    <c:v>0.0529</c:v>
                  </c:pt>
                  <c:pt idx="2">
                    <c:v>0.1107</c:v>
                  </c:pt>
                  <c:pt idx="3">
                    <c:v>0.0703</c:v>
                  </c:pt>
                  <c:pt idx="4">
                    <c:v>0.0716</c:v>
                  </c:pt>
                </c:numCache>
              </c:numRef>
            </c:plus>
            <c:minus>
              <c:numRef>
                <c:f>'school relations'!$O$15:$O$19</c:f>
                <c:numCache>
                  <c:formatCode>General</c:formatCode>
                  <c:ptCount val="5"/>
                  <c:pt idx="0">
                    <c:v>0.0202</c:v>
                  </c:pt>
                  <c:pt idx="1">
                    <c:v>0.0529</c:v>
                  </c:pt>
                  <c:pt idx="2">
                    <c:v>0.1107</c:v>
                  </c:pt>
                  <c:pt idx="3">
                    <c:v>0.0703</c:v>
                  </c:pt>
                  <c:pt idx="4">
                    <c:v>0.0716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'school relations'!$L$15:$L$19</c:f>
              <c:strCache>
                <c:ptCount val="5"/>
                <c:pt idx="0">
                  <c:v>Normative</c:v>
                </c:pt>
                <c:pt idx="1">
                  <c:v>Bedwetting alone</c:v>
                </c:pt>
                <c:pt idx="2">
                  <c:v>Daytime wetting alone</c:v>
                </c:pt>
                <c:pt idx="3">
                  <c:v>Delayed</c:v>
                </c:pt>
                <c:pt idx="4">
                  <c:v>Persistent wetting</c:v>
                </c:pt>
              </c:strCache>
            </c:strRef>
          </c:cat>
          <c:val>
            <c:numRef>
              <c:f>'school relations'!$N$15:$N$19</c:f>
              <c:numCache>
                <c:formatCode>General</c:formatCode>
                <c:ptCount val="5"/>
                <c:pt idx="0">
                  <c:v>-0.0667</c:v>
                </c:pt>
                <c:pt idx="1">
                  <c:v>0.0231</c:v>
                </c:pt>
                <c:pt idx="2">
                  <c:v>0.1705</c:v>
                </c:pt>
                <c:pt idx="3">
                  <c:v>0.2107</c:v>
                </c:pt>
                <c:pt idx="4">
                  <c:v>0.1562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45363688"/>
        <c:axId val="2124626184"/>
      </c:lineChart>
      <c:catAx>
        <c:axId val="2145363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24626184"/>
        <c:crossesAt val="-0.2"/>
        <c:auto val="1"/>
        <c:lblAlgn val="ctr"/>
        <c:lblOffset val="100"/>
        <c:noMultiLvlLbl val="0"/>
      </c:catAx>
      <c:valAx>
        <c:axId val="2124626184"/>
        <c:scaling>
          <c:orientation val="minMax"/>
          <c:min val="-0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45363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705</Words>
  <Characters>4021</Characters>
  <Application>Microsoft Macintosh Word</Application>
  <DocSecurity>0</DocSecurity>
  <Lines>33</Lines>
  <Paragraphs>9</Paragraphs>
  <ScaleCrop>false</ScaleCrop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</dc:creator>
  <cp:keywords/>
  <dc:description/>
  <cp:lastModifiedBy>carol</cp:lastModifiedBy>
  <cp:revision>5</cp:revision>
  <dcterms:created xsi:type="dcterms:W3CDTF">2016-08-03T08:36:00Z</dcterms:created>
  <dcterms:modified xsi:type="dcterms:W3CDTF">2016-11-07T11:48:00Z</dcterms:modified>
</cp:coreProperties>
</file>