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B40" w:rsidRPr="006D28B6" w:rsidRDefault="006D28B6" w:rsidP="006D28B6">
      <w:pPr>
        <w:rPr>
          <w:rFonts w:cs="Times New Roman"/>
          <w:i/>
          <w:u w:val="single"/>
        </w:rPr>
      </w:pPr>
      <w:r w:rsidRPr="006D28B6">
        <w:rPr>
          <w:rFonts w:cs="Times New Roman"/>
          <w:i/>
          <w:u w:val="single"/>
        </w:rPr>
        <w:t>Supplementary Appendix</w:t>
      </w:r>
    </w:p>
    <w:tbl>
      <w:tblPr>
        <w:tblStyle w:val="PlainTable21"/>
        <w:tblpPr w:leftFromText="180" w:rightFromText="180" w:vertAnchor="text" w:horzAnchor="margin" w:tblpXSpec="center" w:tblpY="817"/>
        <w:tblW w:w="11374" w:type="dxa"/>
        <w:tblLayout w:type="fixed"/>
        <w:tblLook w:val="04A0" w:firstRow="1" w:lastRow="0" w:firstColumn="1" w:lastColumn="0" w:noHBand="0" w:noVBand="1"/>
      </w:tblPr>
      <w:tblGrid>
        <w:gridCol w:w="2412"/>
        <w:gridCol w:w="2408"/>
        <w:gridCol w:w="2272"/>
        <w:gridCol w:w="2093"/>
        <w:gridCol w:w="2189"/>
      </w:tblGrid>
      <w:tr w:rsidR="006D28B6" w:rsidRPr="006D28B6" w:rsidTr="007102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28B6" w:rsidRPr="006D28B6" w:rsidRDefault="006D28B6" w:rsidP="0071021E">
            <w:pPr>
              <w:rPr>
                <w:rFonts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28B6" w:rsidRPr="006D28B6" w:rsidRDefault="006D28B6" w:rsidP="007102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Unadjusted post-hoc contrasts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D28B6" w:rsidRPr="006D28B6" w:rsidRDefault="006D28B6" w:rsidP="007102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Adjusted</w:t>
            </w:r>
          </w:p>
          <w:p w:rsidR="006D28B6" w:rsidRPr="006D28B6" w:rsidRDefault="006D28B6" w:rsidP="007102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for IQ, age, sex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6D28B6" w:rsidRPr="006D28B6" w:rsidRDefault="006D28B6" w:rsidP="007102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Adjusted</w:t>
            </w:r>
          </w:p>
          <w:p w:rsidR="006D28B6" w:rsidRPr="006D28B6" w:rsidRDefault="006D28B6" w:rsidP="007102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for ADHD</w:t>
            </w:r>
            <w:r w:rsidR="00F00DE8">
              <w:rPr>
                <w:rFonts w:cs="Times New Roman"/>
              </w:rPr>
              <w:t xml:space="preserve"> symptoms</w:t>
            </w:r>
            <w:bookmarkStart w:id="0" w:name="_GoBack"/>
            <w:bookmarkEnd w:id="0"/>
            <w:r w:rsidRPr="006D28B6">
              <w:rPr>
                <w:rFonts w:cs="Times New Roman"/>
              </w:rPr>
              <w:t>, IQ, age, sex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D28B6" w:rsidRPr="006D28B6" w:rsidRDefault="006D28B6" w:rsidP="007102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Adjusted</w:t>
            </w:r>
          </w:p>
          <w:p w:rsidR="006D28B6" w:rsidRPr="006D28B6" w:rsidRDefault="006D28B6" w:rsidP="007102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for conduct problems, IQ, age, sex</w:t>
            </w:r>
          </w:p>
        </w:tc>
      </w:tr>
      <w:tr w:rsidR="006D28B6" w:rsidRPr="006D28B6" w:rsidTr="00710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  <w:tcBorders>
              <w:top w:val="single" w:sz="4" w:space="0" w:color="auto"/>
              <w:left w:val="nil"/>
              <w:right w:val="nil"/>
            </w:tcBorders>
          </w:tcPr>
          <w:p w:rsidR="006D28B6" w:rsidRPr="006D28B6" w:rsidRDefault="006D28B6" w:rsidP="0071021E">
            <w:pPr>
              <w:rPr>
                <w:rFonts w:cs="Times New Roman"/>
              </w:rPr>
            </w:pPr>
            <w:r w:rsidRPr="006D28B6">
              <w:rPr>
                <w:rFonts w:cs="Times New Roman"/>
              </w:rPr>
              <w:t>Go/</w:t>
            </w:r>
            <w:proofErr w:type="spellStart"/>
            <w:r w:rsidRPr="006D28B6">
              <w:rPr>
                <w:rFonts w:cs="Times New Roman"/>
              </w:rPr>
              <w:t>NoGo</w:t>
            </w:r>
            <w:proofErr w:type="spellEnd"/>
            <w:r w:rsidRPr="006D28B6">
              <w:rPr>
                <w:rFonts w:cs="Times New Roman"/>
              </w:rPr>
              <w:t xml:space="preserve">: Probability of inhibition 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right w:val="nil"/>
            </w:tcBorders>
          </w:tcPr>
          <w:p w:rsidR="006D28B6" w:rsidRPr="006D28B6" w:rsidRDefault="006D28B6" w:rsidP="0071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174A1F">
              <w:rPr>
                <w:rFonts w:cs="Times New Roman"/>
              </w:rPr>
              <w:t>ASD&lt;CD/ODD**, ADHD**, TD**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</w:tcBorders>
          </w:tcPr>
          <w:p w:rsidR="006D28B6" w:rsidRPr="006D28B6" w:rsidRDefault="00E86A76" w:rsidP="0071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ASD&lt;CD/ODD**, ADHD**, TD**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6D28B6" w:rsidRPr="006D28B6" w:rsidRDefault="00E86A76" w:rsidP="0071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ASD&lt;CD/ODD**, ADHD**, TD**</w:t>
            </w:r>
          </w:p>
        </w:tc>
        <w:tc>
          <w:tcPr>
            <w:tcW w:w="2189" w:type="dxa"/>
            <w:tcBorders>
              <w:top w:val="single" w:sz="4" w:space="0" w:color="auto"/>
              <w:right w:val="nil"/>
            </w:tcBorders>
          </w:tcPr>
          <w:p w:rsidR="006D28B6" w:rsidRPr="006D28B6" w:rsidRDefault="00E86A76" w:rsidP="0071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ASD&lt;CD/ODD**, ADHD**, TD**</w:t>
            </w:r>
          </w:p>
        </w:tc>
      </w:tr>
      <w:tr w:rsidR="006D28B6" w:rsidRPr="006D28B6" w:rsidTr="007102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  <w:tcBorders>
              <w:left w:val="nil"/>
              <w:right w:val="nil"/>
            </w:tcBorders>
          </w:tcPr>
          <w:p w:rsidR="006D28B6" w:rsidRPr="006D28B6" w:rsidRDefault="006D28B6" w:rsidP="0071021E">
            <w:pPr>
              <w:rPr>
                <w:rFonts w:cs="Times New Roman"/>
              </w:rPr>
            </w:pPr>
            <w:r w:rsidRPr="006D28B6">
              <w:rPr>
                <w:rFonts w:cs="Times New Roman"/>
              </w:rPr>
              <w:t>Switch: R</w:t>
            </w:r>
            <w:r w:rsidR="00E86A76">
              <w:rPr>
                <w:rFonts w:cs="Times New Roman"/>
              </w:rPr>
              <w:t>T</w:t>
            </w:r>
            <w:r w:rsidRPr="006D28B6">
              <w:rPr>
                <w:rFonts w:cs="Times New Roman"/>
              </w:rPr>
              <w:t xml:space="preserve"> Cost</w:t>
            </w:r>
          </w:p>
        </w:tc>
        <w:tc>
          <w:tcPr>
            <w:tcW w:w="2408" w:type="dxa"/>
            <w:tcBorders>
              <w:left w:val="nil"/>
              <w:right w:val="nil"/>
            </w:tcBorders>
          </w:tcPr>
          <w:p w:rsidR="006D28B6" w:rsidRPr="006D28B6" w:rsidRDefault="006D28B6" w:rsidP="00710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-</w:t>
            </w:r>
          </w:p>
        </w:tc>
        <w:tc>
          <w:tcPr>
            <w:tcW w:w="2272" w:type="dxa"/>
            <w:tcBorders>
              <w:left w:val="nil"/>
            </w:tcBorders>
          </w:tcPr>
          <w:p w:rsidR="006D28B6" w:rsidRPr="006D28B6" w:rsidRDefault="006D28B6" w:rsidP="00710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093" w:type="dxa"/>
          </w:tcPr>
          <w:p w:rsidR="006D28B6" w:rsidRPr="006D28B6" w:rsidRDefault="006D28B6" w:rsidP="00710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189" w:type="dxa"/>
            <w:tcBorders>
              <w:right w:val="nil"/>
            </w:tcBorders>
          </w:tcPr>
          <w:p w:rsidR="006D28B6" w:rsidRPr="006D28B6" w:rsidRDefault="006D28B6" w:rsidP="00710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6D28B6" w:rsidRPr="006D28B6" w:rsidTr="00710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  <w:tcBorders>
              <w:left w:val="nil"/>
              <w:right w:val="nil"/>
            </w:tcBorders>
          </w:tcPr>
          <w:p w:rsidR="006D28B6" w:rsidRPr="006D28B6" w:rsidRDefault="006D28B6" w:rsidP="0071021E">
            <w:pPr>
              <w:rPr>
                <w:rFonts w:cs="Times New Roman"/>
              </w:rPr>
            </w:pPr>
            <w:r w:rsidRPr="006D28B6">
              <w:rPr>
                <w:rFonts w:cs="Times New Roman"/>
              </w:rPr>
              <w:t>Switch: Error Cost</w:t>
            </w:r>
          </w:p>
        </w:tc>
        <w:tc>
          <w:tcPr>
            <w:tcW w:w="2408" w:type="dxa"/>
            <w:tcBorders>
              <w:left w:val="nil"/>
              <w:right w:val="nil"/>
            </w:tcBorders>
          </w:tcPr>
          <w:p w:rsidR="006D28B6" w:rsidRPr="006D28B6" w:rsidRDefault="006D28B6" w:rsidP="0071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-</w:t>
            </w:r>
          </w:p>
        </w:tc>
        <w:tc>
          <w:tcPr>
            <w:tcW w:w="2272" w:type="dxa"/>
            <w:tcBorders>
              <w:left w:val="nil"/>
            </w:tcBorders>
          </w:tcPr>
          <w:p w:rsidR="006D28B6" w:rsidRPr="006D28B6" w:rsidRDefault="006D28B6" w:rsidP="0071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093" w:type="dxa"/>
          </w:tcPr>
          <w:p w:rsidR="006D28B6" w:rsidRPr="006D28B6" w:rsidRDefault="006D28B6" w:rsidP="0071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189" w:type="dxa"/>
            <w:tcBorders>
              <w:right w:val="nil"/>
            </w:tcBorders>
          </w:tcPr>
          <w:p w:rsidR="006D28B6" w:rsidRPr="006D28B6" w:rsidRDefault="006D28B6" w:rsidP="0071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6D28B6" w:rsidRPr="006D28B6" w:rsidTr="007102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  <w:tcBorders>
              <w:left w:val="nil"/>
              <w:right w:val="nil"/>
            </w:tcBorders>
          </w:tcPr>
          <w:p w:rsidR="006D28B6" w:rsidRPr="006D28B6" w:rsidRDefault="006D28B6" w:rsidP="0071021E">
            <w:pPr>
              <w:rPr>
                <w:rFonts w:cs="Times New Roman"/>
              </w:rPr>
            </w:pPr>
            <w:r w:rsidRPr="006D28B6">
              <w:rPr>
                <w:rFonts w:cs="Times New Roman"/>
              </w:rPr>
              <w:t>Go/</w:t>
            </w:r>
            <w:proofErr w:type="spellStart"/>
            <w:r w:rsidRPr="006D28B6">
              <w:rPr>
                <w:rFonts w:cs="Times New Roman"/>
              </w:rPr>
              <w:t>NoGo</w:t>
            </w:r>
            <w:proofErr w:type="spellEnd"/>
            <w:r w:rsidRPr="006D28B6">
              <w:rPr>
                <w:rFonts w:cs="Times New Roman"/>
              </w:rPr>
              <w:t>: ICV</w:t>
            </w:r>
          </w:p>
        </w:tc>
        <w:tc>
          <w:tcPr>
            <w:tcW w:w="2408" w:type="dxa"/>
            <w:tcBorders>
              <w:left w:val="nil"/>
              <w:right w:val="nil"/>
            </w:tcBorders>
          </w:tcPr>
          <w:p w:rsidR="006D28B6" w:rsidRPr="006D28B6" w:rsidRDefault="006D28B6" w:rsidP="00710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TD&lt;ADHD**, ODD/CD**, ASD**</w:t>
            </w:r>
          </w:p>
        </w:tc>
        <w:tc>
          <w:tcPr>
            <w:tcW w:w="2272" w:type="dxa"/>
            <w:tcBorders>
              <w:left w:val="nil"/>
            </w:tcBorders>
          </w:tcPr>
          <w:p w:rsidR="006D28B6" w:rsidRDefault="00E86A76" w:rsidP="00710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TD&lt;ADHD*, ODD/CD*</w:t>
            </w:r>
            <w:r w:rsidRPr="006D28B6">
              <w:rPr>
                <w:rFonts w:cs="Times New Roman"/>
              </w:rPr>
              <w:t>, ASD**</w:t>
            </w:r>
          </w:p>
          <w:p w:rsidR="00E86A76" w:rsidRPr="006D28B6" w:rsidRDefault="00E86A76" w:rsidP="00710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2093" w:type="dxa"/>
          </w:tcPr>
          <w:p w:rsidR="006D28B6" w:rsidRPr="006D28B6" w:rsidRDefault="0071021E" w:rsidP="00710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189" w:type="dxa"/>
            <w:tcBorders>
              <w:right w:val="nil"/>
            </w:tcBorders>
          </w:tcPr>
          <w:p w:rsidR="006D28B6" w:rsidRPr="006D28B6" w:rsidRDefault="0071021E" w:rsidP="00710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6D28B6" w:rsidRPr="006D28B6" w:rsidTr="00710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  <w:tcBorders>
              <w:left w:val="nil"/>
              <w:right w:val="nil"/>
            </w:tcBorders>
          </w:tcPr>
          <w:p w:rsidR="006D28B6" w:rsidRPr="006D28B6" w:rsidRDefault="006D28B6" w:rsidP="0071021E">
            <w:pPr>
              <w:rPr>
                <w:rFonts w:cs="Times New Roman"/>
              </w:rPr>
            </w:pPr>
            <w:r w:rsidRPr="006D28B6">
              <w:rPr>
                <w:rFonts w:cs="Times New Roman"/>
              </w:rPr>
              <w:t>Switch: ICV</w:t>
            </w:r>
          </w:p>
        </w:tc>
        <w:tc>
          <w:tcPr>
            <w:tcW w:w="2408" w:type="dxa"/>
            <w:tcBorders>
              <w:left w:val="nil"/>
              <w:right w:val="nil"/>
            </w:tcBorders>
          </w:tcPr>
          <w:p w:rsidR="006D28B6" w:rsidRPr="006D28B6" w:rsidRDefault="006D28B6" w:rsidP="0071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TD&lt;ADHD**, ODD/CD**, ASD**</w:t>
            </w:r>
          </w:p>
          <w:p w:rsidR="006D28B6" w:rsidRPr="006D28B6" w:rsidRDefault="006D28B6" w:rsidP="0071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ASD&lt;ODD/CD*</w:t>
            </w:r>
          </w:p>
        </w:tc>
        <w:tc>
          <w:tcPr>
            <w:tcW w:w="2272" w:type="dxa"/>
            <w:tcBorders>
              <w:left w:val="nil"/>
            </w:tcBorders>
          </w:tcPr>
          <w:p w:rsidR="00E86A76" w:rsidRPr="006D28B6" w:rsidRDefault="00E86A76" w:rsidP="0071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TD&lt;ADHD*, ODD/CD**</w:t>
            </w:r>
          </w:p>
          <w:p w:rsidR="006D28B6" w:rsidRPr="006D28B6" w:rsidRDefault="006D28B6" w:rsidP="0071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2093" w:type="dxa"/>
          </w:tcPr>
          <w:p w:rsidR="00E86A76" w:rsidRPr="006D28B6" w:rsidRDefault="0071021E" w:rsidP="0071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  <w:p w:rsidR="006D28B6" w:rsidRPr="006D28B6" w:rsidRDefault="006D28B6" w:rsidP="0071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2189" w:type="dxa"/>
            <w:tcBorders>
              <w:right w:val="nil"/>
            </w:tcBorders>
          </w:tcPr>
          <w:p w:rsidR="006D28B6" w:rsidRPr="006D28B6" w:rsidRDefault="00E86A76" w:rsidP="0071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6D28B6" w:rsidRPr="006D28B6" w:rsidTr="0071021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  <w:tcBorders>
              <w:left w:val="nil"/>
              <w:right w:val="nil"/>
            </w:tcBorders>
          </w:tcPr>
          <w:p w:rsidR="006D28B6" w:rsidRPr="006D28B6" w:rsidRDefault="006D28B6" w:rsidP="0071021E">
            <w:pPr>
              <w:rPr>
                <w:rFonts w:cs="Times New Roman"/>
              </w:rPr>
            </w:pPr>
            <w:r w:rsidRPr="006D28B6">
              <w:rPr>
                <w:rFonts w:cs="Times New Roman"/>
              </w:rPr>
              <w:t>Go/</w:t>
            </w:r>
            <w:proofErr w:type="spellStart"/>
            <w:r w:rsidRPr="006D28B6">
              <w:rPr>
                <w:rFonts w:cs="Times New Roman"/>
              </w:rPr>
              <w:t>NoGo</w:t>
            </w:r>
            <w:proofErr w:type="spellEnd"/>
            <w:r w:rsidRPr="006D28B6">
              <w:rPr>
                <w:rFonts w:cs="Times New Roman"/>
              </w:rPr>
              <w:t xml:space="preserve">: </w:t>
            </w:r>
          </w:p>
          <w:p w:rsidR="006D28B6" w:rsidRPr="006D28B6" w:rsidRDefault="006D28B6" w:rsidP="0071021E">
            <w:pPr>
              <w:rPr>
                <w:rFonts w:cs="Times New Roman"/>
              </w:rPr>
            </w:pPr>
            <w:r w:rsidRPr="006D28B6">
              <w:rPr>
                <w:rFonts w:cs="Times New Roman"/>
              </w:rPr>
              <w:t>Premature responses</w:t>
            </w:r>
          </w:p>
        </w:tc>
        <w:tc>
          <w:tcPr>
            <w:tcW w:w="2408" w:type="dxa"/>
            <w:tcBorders>
              <w:left w:val="nil"/>
              <w:right w:val="nil"/>
            </w:tcBorders>
          </w:tcPr>
          <w:p w:rsidR="006D28B6" w:rsidRPr="006D28B6" w:rsidRDefault="006D28B6" w:rsidP="00710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ADHD&gt;TD^</w:t>
            </w:r>
          </w:p>
          <w:p w:rsidR="006D28B6" w:rsidRPr="006D28B6" w:rsidRDefault="006D28B6" w:rsidP="00710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ODD/CD&gt;TD*</w:t>
            </w:r>
          </w:p>
          <w:p w:rsidR="006D28B6" w:rsidRPr="006D28B6" w:rsidRDefault="006D28B6" w:rsidP="00710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ASD&gt;TD**</w:t>
            </w:r>
          </w:p>
        </w:tc>
        <w:tc>
          <w:tcPr>
            <w:tcW w:w="2272" w:type="dxa"/>
            <w:tcBorders>
              <w:left w:val="nil"/>
            </w:tcBorders>
          </w:tcPr>
          <w:p w:rsidR="00921D9C" w:rsidRPr="006D28B6" w:rsidRDefault="00921D9C" w:rsidP="00710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ODD/CD&gt;TD</w:t>
            </w:r>
            <w:r w:rsidRPr="006D28B6">
              <w:rPr>
                <w:rFonts w:cs="Times New Roman"/>
              </w:rPr>
              <w:t>^</w:t>
            </w:r>
          </w:p>
          <w:p w:rsidR="006D28B6" w:rsidRPr="006D28B6" w:rsidRDefault="00921D9C" w:rsidP="00710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ASD&gt;TD**</w:t>
            </w:r>
          </w:p>
        </w:tc>
        <w:tc>
          <w:tcPr>
            <w:tcW w:w="2093" w:type="dxa"/>
          </w:tcPr>
          <w:p w:rsidR="006D28B6" w:rsidRPr="006D28B6" w:rsidRDefault="00921D9C" w:rsidP="00710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A</w:t>
            </w:r>
            <w:r>
              <w:rPr>
                <w:rFonts w:cs="Times New Roman"/>
              </w:rPr>
              <w:t>SD&gt;TD*</w:t>
            </w:r>
          </w:p>
        </w:tc>
        <w:tc>
          <w:tcPr>
            <w:tcW w:w="2189" w:type="dxa"/>
            <w:tcBorders>
              <w:right w:val="nil"/>
            </w:tcBorders>
          </w:tcPr>
          <w:p w:rsidR="006D28B6" w:rsidRPr="006D28B6" w:rsidRDefault="00921D9C" w:rsidP="00710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ASD&gt;TD**</w:t>
            </w:r>
          </w:p>
        </w:tc>
      </w:tr>
      <w:tr w:rsidR="006D28B6" w:rsidRPr="006D28B6" w:rsidTr="00710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  <w:tcBorders>
              <w:left w:val="nil"/>
              <w:right w:val="nil"/>
            </w:tcBorders>
          </w:tcPr>
          <w:p w:rsidR="006D28B6" w:rsidRPr="006D28B6" w:rsidRDefault="006D28B6" w:rsidP="0071021E">
            <w:pPr>
              <w:rPr>
                <w:rFonts w:cs="Times New Roman"/>
              </w:rPr>
            </w:pPr>
            <w:r w:rsidRPr="006D28B6">
              <w:rPr>
                <w:rFonts w:cs="Times New Roman"/>
              </w:rPr>
              <w:t>Switch:</w:t>
            </w:r>
          </w:p>
          <w:p w:rsidR="006D28B6" w:rsidRPr="006D28B6" w:rsidRDefault="006D28B6" w:rsidP="0071021E">
            <w:pPr>
              <w:rPr>
                <w:rFonts w:cs="Times New Roman"/>
              </w:rPr>
            </w:pPr>
            <w:r w:rsidRPr="006D28B6">
              <w:rPr>
                <w:rFonts w:cs="Times New Roman"/>
              </w:rPr>
              <w:t>Premature responses</w:t>
            </w:r>
          </w:p>
        </w:tc>
        <w:tc>
          <w:tcPr>
            <w:tcW w:w="2408" w:type="dxa"/>
            <w:tcBorders>
              <w:left w:val="nil"/>
              <w:right w:val="nil"/>
            </w:tcBorders>
          </w:tcPr>
          <w:p w:rsidR="006D28B6" w:rsidRPr="006D28B6" w:rsidRDefault="006D28B6" w:rsidP="0071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-</w:t>
            </w:r>
          </w:p>
        </w:tc>
        <w:tc>
          <w:tcPr>
            <w:tcW w:w="2272" w:type="dxa"/>
            <w:tcBorders>
              <w:left w:val="nil"/>
            </w:tcBorders>
          </w:tcPr>
          <w:p w:rsidR="006D28B6" w:rsidRPr="006D28B6" w:rsidRDefault="006D28B6" w:rsidP="0071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093" w:type="dxa"/>
          </w:tcPr>
          <w:p w:rsidR="006D28B6" w:rsidRPr="006D28B6" w:rsidRDefault="006D28B6" w:rsidP="0071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189" w:type="dxa"/>
            <w:tcBorders>
              <w:right w:val="nil"/>
            </w:tcBorders>
          </w:tcPr>
          <w:p w:rsidR="006D28B6" w:rsidRPr="006D28B6" w:rsidRDefault="006D28B6" w:rsidP="00710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6D28B6" w:rsidRDefault="006D28B6" w:rsidP="006D28B6">
      <w:pPr>
        <w:rPr>
          <w:rFonts w:cs="Times New Roman"/>
          <w:i/>
        </w:rPr>
      </w:pPr>
      <w:r>
        <w:rPr>
          <w:rFonts w:cs="Times New Roman"/>
          <w:i/>
        </w:rPr>
        <w:t>Un/A</w:t>
      </w:r>
      <w:r w:rsidR="001A5BBB">
        <w:rPr>
          <w:rFonts w:cs="Times New Roman"/>
          <w:i/>
        </w:rPr>
        <w:t>djusted Post-hoc C</w:t>
      </w:r>
      <w:r w:rsidRPr="006D28B6">
        <w:rPr>
          <w:rFonts w:cs="Times New Roman"/>
          <w:i/>
        </w:rPr>
        <w:t>ontrasts</w:t>
      </w:r>
      <w:r w:rsidR="001A5BBB">
        <w:rPr>
          <w:rFonts w:cs="Times New Roman"/>
          <w:i/>
        </w:rPr>
        <w:t xml:space="preserve"> of Group Differences Where ANOVA A</w:t>
      </w:r>
      <w:r w:rsidR="001A5BBB" w:rsidRPr="006D28B6">
        <w:rPr>
          <w:rFonts w:cs="Times New Roman"/>
          <w:i/>
        </w:rPr>
        <w:t>nalyses</w:t>
      </w:r>
      <w:r w:rsidR="001A5BBB">
        <w:rPr>
          <w:rFonts w:cs="Times New Roman"/>
          <w:i/>
        </w:rPr>
        <w:t xml:space="preserve"> Found a Significant Effect of Diagnostic Group</w:t>
      </w:r>
    </w:p>
    <w:p w:rsidR="0071021E" w:rsidRPr="0071021E" w:rsidRDefault="0071021E" w:rsidP="0071021E">
      <w:pPr>
        <w:spacing w:line="240" w:lineRule="auto"/>
        <w:rPr>
          <w:rFonts w:cs="Times New Roman"/>
          <w:sz w:val="22"/>
        </w:rPr>
      </w:pPr>
      <w:r w:rsidRPr="0071021E">
        <w:rPr>
          <w:rFonts w:cs="Times New Roman"/>
          <w:sz w:val="22"/>
        </w:rPr>
        <w:t>**</w:t>
      </w:r>
      <w:r w:rsidRPr="0071021E">
        <w:rPr>
          <w:rFonts w:cs="Times New Roman"/>
          <w:i/>
          <w:sz w:val="22"/>
        </w:rPr>
        <w:t>p</w:t>
      </w:r>
      <w:r w:rsidRPr="0071021E">
        <w:rPr>
          <w:rFonts w:cs="Times New Roman"/>
          <w:sz w:val="22"/>
        </w:rPr>
        <w:t>&lt;0.01, *</w:t>
      </w:r>
      <w:r w:rsidRPr="0071021E">
        <w:rPr>
          <w:rFonts w:cs="Times New Roman"/>
          <w:i/>
          <w:sz w:val="22"/>
        </w:rPr>
        <w:t>p</w:t>
      </w:r>
      <w:r w:rsidRPr="0071021E">
        <w:rPr>
          <w:rFonts w:cs="Times New Roman"/>
          <w:sz w:val="22"/>
        </w:rPr>
        <w:t>&lt;0.05</w:t>
      </w:r>
      <w:r w:rsidR="003E4ECA">
        <w:rPr>
          <w:rFonts w:cs="Times New Roman"/>
          <w:sz w:val="22"/>
        </w:rPr>
        <w:t>,</w:t>
      </w:r>
      <w:r w:rsidR="001A5BBB">
        <w:rPr>
          <w:rFonts w:cs="Times New Roman"/>
          <w:sz w:val="22"/>
        </w:rPr>
        <w:t xml:space="preserve"> </w:t>
      </w:r>
      <w:r w:rsidRPr="0071021E">
        <w:rPr>
          <w:rFonts w:cs="Times New Roman"/>
          <w:sz w:val="22"/>
        </w:rPr>
        <w:t>^</w:t>
      </w:r>
      <w:r w:rsidRPr="0071021E">
        <w:rPr>
          <w:rFonts w:cs="Times New Roman"/>
          <w:i/>
          <w:sz w:val="22"/>
        </w:rPr>
        <w:t>p</w:t>
      </w:r>
      <w:r w:rsidR="003E4ECA">
        <w:rPr>
          <w:rFonts w:cs="Times New Roman"/>
          <w:sz w:val="22"/>
        </w:rPr>
        <w:t>=0.06; ICV</w:t>
      </w:r>
      <w:r w:rsidRPr="0071021E">
        <w:rPr>
          <w:rFonts w:cs="Times New Roman"/>
          <w:sz w:val="22"/>
        </w:rPr>
        <w:t xml:space="preserve"> intra-individ</w:t>
      </w:r>
      <w:r w:rsidR="003E3E3E">
        <w:rPr>
          <w:rFonts w:cs="Times New Roman"/>
          <w:sz w:val="22"/>
        </w:rPr>
        <w:t>ual</w:t>
      </w:r>
      <w:r w:rsidR="003E4ECA">
        <w:rPr>
          <w:rFonts w:cs="Times New Roman"/>
          <w:sz w:val="22"/>
        </w:rPr>
        <w:t xml:space="preserve"> coefficient of variability; RT</w:t>
      </w:r>
      <w:r w:rsidR="003E3E3E">
        <w:rPr>
          <w:rFonts w:cs="Times New Roman"/>
          <w:sz w:val="22"/>
        </w:rPr>
        <w:t xml:space="preserve"> reaction time.</w:t>
      </w:r>
    </w:p>
    <w:p w:rsidR="000A31DC" w:rsidRDefault="000A31DC" w:rsidP="000A31DC">
      <w:pPr>
        <w:rPr>
          <w:rFonts w:cs="Times New Roman"/>
          <w:i/>
        </w:rPr>
      </w:pPr>
      <w:r>
        <w:rPr>
          <w:rFonts w:cs="Times New Roman"/>
          <w:i/>
        </w:rPr>
        <w:t xml:space="preserve"> </w:t>
      </w:r>
    </w:p>
    <w:p w:rsidR="000A31DC" w:rsidRDefault="000A31DC">
      <w:pPr>
        <w:rPr>
          <w:rFonts w:cs="Times New Roman"/>
          <w:i/>
        </w:rPr>
      </w:pPr>
      <w:r>
        <w:rPr>
          <w:rFonts w:cs="Times New Roman"/>
          <w:i/>
        </w:rPr>
        <w:br w:type="page"/>
      </w:r>
    </w:p>
    <w:p w:rsidR="000A31DC" w:rsidRDefault="000A31DC" w:rsidP="000A31DC">
      <w:pPr>
        <w:rPr>
          <w:rFonts w:cs="Times New Roman"/>
          <w:i/>
        </w:rPr>
      </w:pPr>
      <w:r>
        <w:rPr>
          <w:rFonts w:cs="Times New Roman"/>
          <w:i/>
        </w:rPr>
        <w:lastRenderedPageBreak/>
        <w:t>Una</w:t>
      </w:r>
      <w:r w:rsidR="001A5BBB">
        <w:rPr>
          <w:rFonts w:cs="Times New Roman"/>
          <w:i/>
        </w:rPr>
        <w:t>djusted P</w:t>
      </w:r>
      <w:r w:rsidRPr="006D28B6">
        <w:rPr>
          <w:rFonts w:cs="Times New Roman"/>
          <w:i/>
        </w:rPr>
        <w:t xml:space="preserve">ost-hoc </w:t>
      </w:r>
      <w:r w:rsidR="001A5BBB">
        <w:rPr>
          <w:rFonts w:cs="Times New Roman"/>
          <w:i/>
        </w:rPr>
        <w:t>C</w:t>
      </w:r>
      <w:r w:rsidRPr="006D28B6">
        <w:rPr>
          <w:rFonts w:cs="Times New Roman"/>
          <w:i/>
        </w:rPr>
        <w:t>ontrasts</w:t>
      </w:r>
      <w:r>
        <w:rPr>
          <w:rFonts w:cs="Times New Roman"/>
          <w:i/>
        </w:rPr>
        <w:t xml:space="preserve"> of </w:t>
      </w:r>
      <w:r w:rsidR="001A5BBB">
        <w:rPr>
          <w:rFonts w:cs="Times New Roman"/>
          <w:i/>
        </w:rPr>
        <w:t>Group D</w:t>
      </w:r>
      <w:r>
        <w:rPr>
          <w:rFonts w:cs="Times New Roman"/>
          <w:i/>
        </w:rPr>
        <w:t xml:space="preserve">ifferences </w:t>
      </w:r>
      <w:r w:rsidR="001A5BBB">
        <w:rPr>
          <w:rFonts w:cs="Times New Roman"/>
          <w:i/>
        </w:rPr>
        <w:t>W</w:t>
      </w:r>
      <w:r>
        <w:rPr>
          <w:rFonts w:cs="Times New Roman"/>
          <w:i/>
        </w:rPr>
        <w:t xml:space="preserve">here </w:t>
      </w:r>
      <w:r w:rsidR="005E214E">
        <w:rPr>
          <w:rFonts w:cs="Times New Roman"/>
          <w:i/>
        </w:rPr>
        <w:t>AN</w:t>
      </w:r>
      <w:r w:rsidR="001A5BBB">
        <w:rPr>
          <w:rFonts w:cs="Times New Roman"/>
          <w:i/>
        </w:rPr>
        <w:t>OVA A</w:t>
      </w:r>
      <w:r w:rsidRPr="006D28B6">
        <w:rPr>
          <w:rFonts w:cs="Times New Roman"/>
          <w:i/>
        </w:rPr>
        <w:t>nalyses</w:t>
      </w:r>
      <w:r w:rsidR="001A5BBB">
        <w:rPr>
          <w:rFonts w:cs="Times New Roman"/>
          <w:i/>
        </w:rPr>
        <w:t xml:space="preserve"> Found a S</w:t>
      </w:r>
      <w:r>
        <w:rPr>
          <w:rFonts w:cs="Times New Roman"/>
          <w:i/>
        </w:rPr>
        <w:t>i</w:t>
      </w:r>
      <w:r w:rsidR="001A5BBB">
        <w:rPr>
          <w:rFonts w:cs="Times New Roman"/>
          <w:i/>
        </w:rPr>
        <w:t>gnificant Effect of Diagnostic G</w:t>
      </w:r>
      <w:r>
        <w:rPr>
          <w:rFonts w:cs="Times New Roman"/>
          <w:i/>
        </w:rPr>
        <w:t xml:space="preserve">roup </w:t>
      </w:r>
      <w:r w:rsidR="001A5BBB">
        <w:rPr>
          <w:rFonts w:cs="Times New Roman"/>
          <w:i/>
        </w:rPr>
        <w:t>in Sensitivity A</w:t>
      </w:r>
      <w:r>
        <w:rPr>
          <w:rFonts w:cs="Times New Roman"/>
          <w:i/>
        </w:rPr>
        <w:t>nalyses</w:t>
      </w:r>
    </w:p>
    <w:tbl>
      <w:tblPr>
        <w:tblStyle w:val="PlainTable21"/>
        <w:tblpPr w:leftFromText="180" w:rightFromText="180" w:vertAnchor="text" w:horzAnchor="page" w:tblpX="1909" w:tblpY="32"/>
        <w:tblW w:w="7092" w:type="dxa"/>
        <w:tblLayout w:type="fixed"/>
        <w:tblLook w:val="04A0" w:firstRow="1" w:lastRow="0" w:firstColumn="1" w:lastColumn="0" w:noHBand="0" w:noVBand="1"/>
      </w:tblPr>
      <w:tblGrid>
        <w:gridCol w:w="2412"/>
        <w:gridCol w:w="2408"/>
        <w:gridCol w:w="2272"/>
      </w:tblGrid>
      <w:tr w:rsidR="000A31DC" w:rsidRPr="006D28B6" w:rsidTr="000A31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1DC" w:rsidRPr="006D28B6" w:rsidRDefault="000A31DC" w:rsidP="000A31DC">
            <w:pPr>
              <w:rPr>
                <w:rFonts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1DC" w:rsidRPr="006D28B6" w:rsidRDefault="000A31DC" w:rsidP="000A31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Exclude those with IQ&lt;70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A31DC" w:rsidRPr="006D28B6" w:rsidRDefault="000A31DC" w:rsidP="000A31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C47B9">
              <w:rPr>
                <w:rFonts w:cs="Times New Roman"/>
              </w:rPr>
              <w:t>Exclude those in ASD over ADHD cut off</w:t>
            </w:r>
          </w:p>
        </w:tc>
      </w:tr>
      <w:tr w:rsidR="000A31DC" w:rsidRPr="006D28B6" w:rsidTr="000A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  <w:tcBorders>
              <w:top w:val="single" w:sz="4" w:space="0" w:color="auto"/>
              <w:left w:val="nil"/>
              <w:right w:val="nil"/>
            </w:tcBorders>
          </w:tcPr>
          <w:p w:rsidR="000A31DC" w:rsidRPr="006D28B6" w:rsidRDefault="000A31DC" w:rsidP="000A31DC">
            <w:pPr>
              <w:rPr>
                <w:rFonts w:cs="Times New Roman"/>
              </w:rPr>
            </w:pPr>
            <w:r w:rsidRPr="006D28B6">
              <w:rPr>
                <w:rFonts w:cs="Times New Roman"/>
              </w:rPr>
              <w:t>Go/</w:t>
            </w:r>
            <w:proofErr w:type="spellStart"/>
            <w:r w:rsidRPr="006D28B6">
              <w:rPr>
                <w:rFonts w:cs="Times New Roman"/>
              </w:rPr>
              <w:t>NoGo</w:t>
            </w:r>
            <w:proofErr w:type="spellEnd"/>
            <w:r w:rsidRPr="006D28B6">
              <w:rPr>
                <w:rFonts w:cs="Times New Roman"/>
              </w:rPr>
              <w:t xml:space="preserve">: Probability of inhibition 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right w:val="nil"/>
            </w:tcBorders>
          </w:tcPr>
          <w:p w:rsidR="000A31DC" w:rsidRPr="006D28B6" w:rsidRDefault="000A31DC" w:rsidP="000A3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ASD&lt;CD/ODD**, ADHD</w:t>
            </w:r>
            <w:r w:rsidRPr="006D28B6">
              <w:rPr>
                <w:rFonts w:cs="Times New Roman"/>
              </w:rPr>
              <w:t>*, TD**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</w:tcBorders>
          </w:tcPr>
          <w:p w:rsidR="000A31DC" w:rsidRPr="006D28B6" w:rsidRDefault="000A31DC" w:rsidP="000A3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ASD&lt;CD/ODD**, ADHD</w:t>
            </w:r>
            <w:r w:rsidRPr="006D28B6">
              <w:rPr>
                <w:rFonts w:cs="Times New Roman"/>
              </w:rPr>
              <w:t>*, TD**</w:t>
            </w:r>
          </w:p>
        </w:tc>
      </w:tr>
      <w:tr w:rsidR="000A31DC" w:rsidRPr="006D28B6" w:rsidTr="000A31D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  <w:tcBorders>
              <w:left w:val="nil"/>
              <w:right w:val="nil"/>
            </w:tcBorders>
          </w:tcPr>
          <w:p w:rsidR="000A31DC" w:rsidRPr="006D28B6" w:rsidRDefault="000A31DC" w:rsidP="000A31DC">
            <w:pPr>
              <w:rPr>
                <w:rFonts w:cs="Times New Roman"/>
              </w:rPr>
            </w:pPr>
            <w:r w:rsidRPr="006D28B6">
              <w:rPr>
                <w:rFonts w:cs="Times New Roman"/>
              </w:rPr>
              <w:t>Switch: R</w:t>
            </w:r>
            <w:r>
              <w:rPr>
                <w:rFonts w:cs="Times New Roman"/>
              </w:rPr>
              <w:t>T</w:t>
            </w:r>
            <w:r w:rsidRPr="006D28B6">
              <w:rPr>
                <w:rFonts w:cs="Times New Roman"/>
              </w:rPr>
              <w:t xml:space="preserve"> Cost</w:t>
            </w:r>
          </w:p>
        </w:tc>
        <w:tc>
          <w:tcPr>
            <w:tcW w:w="2408" w:type="dxa"/>
            <w:tcBorders>
              <w:left w:val="nil"/>
              <w:right w:val="nil"/>
            </w:tcBorders>
          </w:tcPr>
          <w:p w:rsidR="000A31DC" w:rsidRPr="006D28B6" w:rsidRDefault="000A31DC" w:rsidP="000A3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-</w:t>
            </w:r>
          </w:p>
        </w:tc>
        <w:tc>
          <w:tcPr>
            <w:tcW w:w="2272" w:type="dxa"/>
            <w:tcBorders>
              <w:left w:val="nil"/>
            </w:tcBorders>
          </w:tcPr>
          <w:p w:rsidR="000A31DC" w:rsidRPr="006D28B6" w:rsidRDefault="000A31DC" w:rsidP="000A3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0A31DC" w:rsidRPr="006D28B6" w:rsidTr="000A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  <w:tcBorders>
              <w:left w:val="nil"/>
              <w:right w:val="nil"/>
            </w:tcBorders>
          </w:tcPr>
          <w:p w:rsidR="000A31DC" w:rsidRPr="006D28B6" w:rsidRDefault="000A31DC" w:rsidP="000A31DC">
            <w:pPr>
              <w:rPr>
                <w:rFonts w:cs="Times New Roman"/>
              </w:rPr>
            </w:pPr>
            <w:r w:rsidRPr="006D28B6">
              <w:rPr>
                <w:rFonts w:cs="Times New Roman"/>
              </w:rPr>
              <w:t>Switch: Error Cost</w:t>
            </w:r>
          </w:p>
        </w:tc>
        <w:tc>
          <w:tcPr>
            <w:tcW w:w="2408" w:type="dxa"/>
            <w:tcBorders>
              <w:left w:val="nil"/>
              <w:right w:val="nil"/>
            </w:tcBorders>
          </w:tcPr>
          <w:p w:rsidR="000A31DC" w:rsidRPr="006D28B6" w:rsidRDefault="000A31DC" w:rsidP="000A3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-</w:t>
            </w:r>
          </w:p>
        </w:tc>
        <w:tc>
          <w:tcPr>
            <w:tcW w:w="2272" w:type="dxa"/>
            <w:tcBorders>
              <w:left w:val="nil"/>
            </w:tcBorders>
          </w:tcPr>
          <w:p w:rsidR="000A31DC" w:rsidRPr="006D28B6" w:rsidRDefault="000A31DC" w:rsidP="000A3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0A31DC" w:rsidRPr="006D28B6" w:rsidTr="000A31D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  <w:tcBorders>
              <w:left w:val="nil"/>
              <w:right w:val="nil"/>
            </w:tcBorders>
          </w:tcPr>
          <w:p w:rsidR="000A31DC" w:rsidRPr="006D28B6" w:rsidRDefault="000A31DC" w:rsidP="000A31DC">
            <w:pPr>
              <w:rPr>
                <w:rFonts w:cs="Times New Roman"/>
              </w:rPr>
            </w:pPr>
            <w:r w:rsidRPr="006D28B6">
              <w:rPr>
                <w:rFonts w:cs="Times New Roman"/>
              </w:rPr>
              <w:t>Go/</w:t>
            </w:r>
            <w:proofErr w:type="spellStart"/>
            <w:r w:rsidRPr="006D28B6">
              <w:rPr>
                <w:rFonts w:cs="Times New Roman"/>
              </w:rPr>
              <w:t>NoGo</w:t>
            </w:r>
            <w:proofErr w:type="spellEnd"/>
            <w:r w:rsidRPr="006D28B6">
              <w:rPr>
                <w:rFonts w:cs="Times New Roman"/>
              </w:rPr>
              <w:t>: ICV</w:t>
            </w:r>
          </w:p>
        </w:tc>
        <w:tc>
          <w:tcPr>
            <w:tcW w:w="2408" w:type="dxa"/>
            <w:tcBorders>
              <w:left w:val="nil"/>
              <w:right w:val="nil"/>
            </w:tcBorders>
          </w:tcPr>
          <w:p w:rsidR="000A31DC" w:rsidRPr="006D28B6" w:rsidRDefault="000A31DC" w:rsidP="000A3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TD&lt;ADHD**, ODD/CD**, ASD**</w:t>
            </w:r>
          </w:p>
        </w:tc>
        <w:tc>
          <w:tcPr>
            <w:tcW w:w="2272" w:type="dxa"/>
            <w:tcBorders>
              <w:left w:val="nil"/>
            </w:tcBorders>
          </w:tcPr>
          <w:p w:rsidR="000A31DC" w:rsidRDefault="000A31DC" w:rsidP="000A3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TD&lt;ADHD**, ODD/CD**</w:t>
            </w:r>
            <w:r w:rsidRPr="006D28B6">
              <w:rPr>
                <w:rFonts w:cs="Times New Roman"/>
              </w:rPr>
              <w:t>, ASD**</w:t>
            </w:r>
          </w:p>
          <w:p w:rsidR="000A31DC" w:rsidRPr="006D28B6" w:rsidRDefault="000A31DC" w:rsidP="000A3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0A31DC" w:rsidRPr="006D28B6" w:rsidTr="000A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  <w:tcBorders>
              <w:left w:val="nil"/>
              <w:right w:val="nil"/>
            </w:tcBorders>
          </w:tcPr>
          <w:p w:rsidR="000A31DC" w:rsidRPr="006D28B6" w:rsidRDefault="000A31DC" w:rsidP="000A31DC">
            <w:pPr>
              <w:rPr>
                <w:rFonts w:cs="Times New Roman"/>
              </w:rPr>
            </w:pPr>
            <w:r w:rsidRPr="006D28B6">
              <w:rPr>
                <w:rFonts w:cs="Times New Roman"/>
              </w:rPr>
              <w:t>Switch: ICV</w:t>
            </w:r>
          </w:p>
        </w:tc>
        <w:tc>
          <w:tcPr>
            <w:tcW w:w="2408" w:type="dxa"/>
            <w:tcBorders>
              <w:left w:val="nil"/>
              <w:right w:val="nil"/>
            </w:tcBorders>
          </w:tcPr>
          <w:p w:rsidR="000A31DC" w:rsidRPr="006D28B6" w:rsidRDefault="000A31DC" w:rsidP="000A3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TD&lt;ADHD**, ODD/CD**, ASD^</w:t>
            </w:r>
          </w:p>
          <w:p w:rsidR="000A31DC" w:rsidRPr="006D28B6" w:rsidRDefault="000A31DC" w:rsidP="000A3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ASD&lt;ODD/CD^</w:t>
            </w:r>
          </w:p>
        </w:tc>
        <w:tc>
          <w:tcPr>
            <w:tcW w:w="2272" w:type="dxa"/>
            <w:tcBorders>
              <w:left w:val="nil"/>
            </w:tcBorders>
          </w:tcPr>
          <w:p w:rsidR="000A31DC" w:rsidRPr="006D28B6" w:rsidRDefault="000A31DC" w:rsidP="000A3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TD&lt;ADHD**, ODD/CD**</w:t>
            </w:r>
          </w:p>
          <w:p w:rsidR="000A31DC" w:rsidRPr="006D28B6" w:rsidRDefault="000A31DC" w:rsidP="000A3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0A31DC" w:rsidRPr="006D28B6" w:rsidTr="000A31D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  <w:tcBorders>
              <w:left w:val="nil"/>
              <w:right w:val="nil"/>
            </w:tcBorders>
          </w:tcPr>
          <w:p w:rsidR="000A31DC" w:rsidRPr="006D28B6" w:rsidRDefault="000A31DC" w:rsidP="000A31DC">
            <w:pPr>
              <w:rPr>
                <w:rFonts w:cs="Times New Roman"/>
              </w:rPr>
            </w:pPr>
            <w:r w:rsidRPr="006D28B6">
              <w:rPr>
                <w:rFonts w:cs="Times New Roman"/>
              </w:rPr>
              <w:t>Go/</w:t>
            </w:r>
            <w:proofErr w:type="spellStart"/>
            <w:r w:rsidRPr="006D28B6">
              <w:rPr>
                <w:rFonts w:cs="Times New Roman"/>
              </w:rPr>
              <w:t>NoGo</w:t>
            </w:r>
            <w:proofErr w:type="spellEnd"/>
            <w:r w:rsidRPr="006D28B6">
              <w:rPr>
                <w:rFonts w:cs="Times New Roman"/>
              </w:rPr>
              <w:t xml:space="preserve">: </w:t>
            </w:r>
          </w:p>
          <w:p w:rsidR="000A31DC" w:rsidRPr="006D28B6" w:rsidRDefault="000A31DC" w:rsidP="000A31DC">
            <w:pPr>
              <w:rPr>
                <w:rFonts w:cs="Times New Roman"/>
              </w:rPr>
            </w:pPr>
            <w:r w:rsidRPr="006D28B6">
              <w:rPr>
                <w:rFonts w:cs="Times New Roman"/>
              </w:rPr>
              <w:t>Premature responses</w:t>
            </w:r>
          </w:p>
        </w:tc>
        <w:tc>
          <w:tcPr>
            <w:tcW w:w="2408" w:type="dxa"/>
            <w:tcBorders>
              <w:left w:val="nil"/>
              <w:right w:val="nil"/>
            </w:tcBorders>
          </w:tcPr>
          <w:p w:rsidR="000A31DC" w:rsidRPr="006D28B6" w:rsidRDefault="000A31DC" w:rsidP="000A3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ODD/CD&gt;TD*</w:t>
            </w:r>
          </w:p>
          <w:p w:rsidR="000A31DC" w:rsidRPr="006D28B6" w:rsidRDefault="000A31DC" w:rsidP="000A3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ASD&gt;TD**</w:t>
            </w:r>
          </w:p>
        </w:tc>
        <w:tc>
          <w:tcPr>
            <w:tcW w:w="2272" w:type="dxa"/>
            <w:tcBorders>
              <w:left w:val="nil"/>
            </w:tcBorders>
          </w:tcPr>
          <w:p w:rsidR="000A31DC" w:rsidRDefault="000A31DC" w:rsidP="000A3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ADHD&gt;TD</w:t>
            </w:r>
            <w:r w:rsidRPr="006D28B6">
              <w:rPr>
                <w:rFonts w:cs="Times New Roman"/>
              </w:rPr>
              <w:t>^</w:t>
            </w:r>
          </w:p>
          <w:p w:rsidR="000A31DC" w:rsidRPr="006D28B6" w:rsidRDefault="000A31DC" w:rsidP="000A3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ODD/CD&gt;TD*</w:t>
            </w:r>
          </w:p>
          <w:p w:rsidR="000A31DC" w:rsidRPr="006D28B6" w:rsidRDefault="000A31DC" w:rsidP="000A3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ASD&gt;TD**</w:t>
            </w:r>
          </w:p>
        </w:tc>
      </w:tr>
      <w:tr w:rsidR="000A31DC" w:rsidRPr="006D28B6" w:rsidTr="000A31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  <w:tcBorders>
              <w:left w:val="nil"/>
              <w:right w:val="nil"/>
            </w:tcBorders>
          </w:tcPr>
          <w:p w:rsidR="000A31DC" w:rsidRPr="006D28B6" w:rsidRDefault="000A31DC" w:rsidP="000A31DC">
            <w:pPr>
              <w:rPr>
                <w:rFonts w:cs="Times New Roman"/>
              </w:rPr>
            </w:pPr>
            <w:r w:rsidRPr="006D28B6">
              <w:rPr>
                <w:rFonts w:cs="Times New Roman"/>
              </w:rPr>
              <w:t>Switch:</w:t>
            </w:r>
          </w:p>
          <w:p w:rsidR="000A31DC" w:rsidRPr="006D28B6" w:rsidRDefault="000A31DC" w:rsidP="000A31DC">
            <w:pPr>
              <w:rPr>
                <w:rFonts w:cs="Times New Roman"/>
              </w:rPr>
            </w:pPr>
            <w:r w:rsidRPr="006D28B6">
              <w:rPr>
                <w:rFonts w:cs="Times New Roman"/>
              </w:rPr>
              <w:t>Premature responses</w:t>
            </w:r>
          </w:p>
        </w:tc>
        <w:tc>
          <w:tcPr>
            <w:tcW w:w="2408" w:type="dxa"/>
            <w:tcBorders>
              <w:left w:val="nil"/>
              <w:right w:val="nil"/>
            </w:tcBorders>
          </w:tcPr>
          <w:p w:rsidR="000A31DC" w:rsidRPr="006D28B6" w:rsidRDefault="000A31DC" w:rsidP="000A3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6D28B6">
              <w:rPr>
                <w:rFonts w:cs="Times New Roman"/>
              </w:rPr>
              <w:t>-</w:t>
            </w:r>
          </w:p>
        </w:tc>
        <w:tc>
          <w:tcPr>
            <w:tcW w:w="2272" w:type="dxa"/>
            <w:tcBorders>
              <w:left w:val="nil"/>
            </w:tcBorders>
          </w:tcPr>
          <w:p w:rsidR="000A31DC" w:rsidRPr="006D28B6" w:rsidRDefault="000A31DC" w:rsidP="000A3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:rsidR="000A31DC" w:rsidRDefault="000A31DC" w:rsidP="000A31DC">
      <w:pPr>
        <w:rPr>
          <w:rFonts w:cs="Times New Roman"/>
          <w:i/>
        </w:rPr>
      </w:pPr>
    </w:p>
    <w:p w:rsidR="000A31DC" w:rsidRDefault="000A31DC" w:rsidP="000A31DC">
      <w:pPr>
        <w:rPr>
          <w:rFonts w:cs="Times New Roman"/>
          <w:i/>
        </w:rPr>
      </w:pPr>
    </w:p>
    <w:p w:rsidR="000A31DC" w:rsidRDefault="000A31DC" w:rsidP="000A31DC">
      <w:pPr>
        <w:rPr>
          <w:rFonts w:cs="Times New Roman"/>
          <w:i/>
        </w:rPr>
      </w:pPr>
    </w:p>
    <w:p w:rsidR="000A31DC" w:rsidRDefault="000A31DC" w:rsidP="000A31DC">
      <w:pPr>
        <w:rPr>
          <w:rFonts w:cs="Times New Roman"/>
          <w:i/>
        </w:rPr>
      </w:pPr>
    </w:p>
    <w:p w:rsidR="000A31DC" w:rsidRDefault="000A31DC" w:rsidP="000A31DC">
      <w:pPr>
        <w:rPr>
          <w:rFonts w:cs="Times New Roman"/>
          <w:i/>
        </w:rPr>
      </w:pPr>
    </w:p>
    <w:p w:rsidR="000A31DC" w:rsidRDefault="000A31DC" w:rsidP="000A31DC">
      <w:pPr>
        <w:rPr>
          <w:rFonts w:cs="Times New Roman"/>
          <w:i/>
        </w:rPr>
      </w:pPr>
    </w:p>
    <w:p w:rsidR="000A31DC" w:rsidRDefault="000A31DC" w:rsidP="000A31DC">
      <w:pPr>
        <w:rPr>
          <w:rFonts w:cs="Times New Roman"/>
          <w:i/>
        </w:rPr>
      </w:pPr>
    </w:p>
    <w:p w:rsidR="000A31DC" w:rsidRDefault="000A31DC" w:rsidP="000A31DC">
      <w:pPr>
        <w:rPr>
          <w:rFonts w:cs="Times New Roman"/>
          <w:i/>
        </w:rPr>
      </w:pPr>
    </w:p>
    <w:p w:rsidR="000A31DC" w:rsidRDefault="000A31DC" w:rsidP="000A31DC">
      <w:pPr>
        <w:rPr>
          <w:rFonts w:cs="Times New Roman"/>
          <w:i/>
        </w:rPr>
      </w:pPr>
    </w:p>
    <w:p w:rsidR="000A31DC" w:rsidRDefault="000A31DC" w:rsidP="000A31DC">
      <w:pPr>
        <w:rPr>
          <w:rFonts w:cs="Times New Roman"/>
          <w:i/>
        </w:rPr>
      </w:pPr>
    </w:p>
    <w:p w:rsidR="000A31DC" w:rsidRDefault="000A31DC" w:rsidP="000A31DC">
      <w:pPr>
        <w:rPr>
          <w:rFonts w:cs="Times New Roman"/>
          <w:i/>
        </w:rPr>
      </w:pPr>
    </w:p>
    <w:p w:rsidR="000A31DC" w:rsidRDefault="000A31DC" w:rsidP="000A31DC">
      <w:pPr>
        <w:rPr>
          <w:rFonts w:cs="Times New Roman"/>
          <w:i/>
        </w:rPr>
      </w:pPr>
    </w:p>
    <w:p w:rsidR="000A31DC" w:rsidRDefault="000A31DC" w:rsidP="000A31DC">
      <w:pPr>
        <w:rPr>
          <w:rFonts w:cs="Times New Roman"/>
          <w:i/>
        </w:rPr>
      </w:pPr>
      <w:r w:rsidRPr="0071021E">
        <w:rPr>
          <w:rFonts w:cs="Times New Roman"/>
          <w:sz w:val="22"/>
        </w:rPr>
        <w:t>**</w:t>
      </w:r>
      <w:r w:rsidRPr="0071021E">
        <w:rPr>
          <w:rFonts w:cs="Times New Roman"/>
          <w:i/>
          <w:sz w:val="22"/>
        </w:rPr>
        <w:t>p</w:t>
      </w:r>
      <w:r w:rsidRPr="0071021E">
        <w:rPr>
          <w:rFonts w:cs="Times New Roman"/>
          <w:sz w:val="22"/>
        </w:rPr>
        <w:t>&lt;0.01, *</w:t>
      </w:r>
      <w:r w:rsidRPr="0071021E">
        <w:rPr>
          <w:rFonts w:cs="Times New Roman"/>
          <w:i/>
          <w:sz w:val="22"/>
        </w:rPr>
        <w:t>p</w:t>
      </w:r>
      <w:r w:rsidRPr="0071021E">
        <w:rPr>
          <w:rFonts w:cs="Times New Roman"/>
          <w:sz w:val="22"/>
        </w:rPr>
        <w:t>&lt;0.05</w:t>
      </w:r>
      <w:r>
        <w:rPr>
          <w:rFonts w:cs="Times New Roman"/>
          <w:sz w:val="22"/>
        </w:rPr>
        <w:t>,</w:t>
      </w:r>
      <w:r w:rsidRPr="0071021E">
        <w:rPr>
          <w:rFonts w:cs="Times New Roman"/>
          <w:sz w:val="22"/>
        </w:rPr>
        <w:t xml:space="preserve"> ^</w:t>
      </w:r>
      <w:r w:rsidRPr="0071021E">
        <w:rPr>
          <w:rFonts w:cs="Times New Roman"/>
          <w:i/>
          <w:sz w:val="22"/>
        </w:rPr>
        <w:t>p</w:t>
      </w:r>
      <w:r>
        <w:rPr>
          <w:rFonts w:cs="Times New Roman"/>
          <w:sz w:val="22"/>
        </w:rPr>
        <w:t>=0.06</w:t>
      </w:r>
      <w:r w:rsidRPr="0071021E">
        <w:rPr>
          <w:rFonts w:cs="Times New Roman"/>
          <w:sz w:val="22"/>
        </w:rPr>
        <w:t>; ICV intra-individual coefficient of variability.</w:t>
      </w:r>
    </w:p>
    <w:sectPr w:rsidR="000A31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8B6"/>
    <w:rsid w:val="000A31DC"/>
    <w:rsid w:val="00174A1F"/>
    <w:rsid w:val="001A5BBB"/>
    <w:rsid w:val="001F17E7"/>
    <w:rsid w:val="00203284"/>
    <w:rsid w:val="003E3E3E"/>
    <w:rsid w:val="003E4ECA"/>
    <w:rsid w:val="005E07BE"/>
    <w:rsid w:val="005E214E"/>
    <w:rsid w:val="006D28B6"/>
    <w:rsid w:val="006D472E"/>
    <w:rsid w:val="0071021E"/>
    <w:rsid w:val="007859BE"/>
    <w:rsid w:val="00921D9C"/>
    <w:rsid w:val="00A316EB"/>
    <w:rsid w:val="00C608E2"/>
    <w:rsid w:val="00E86A76"/>
    <w:rsid w:val="00F0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11A155-D81C-4818-8191-F4C57A98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21E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99"/>
    <w:rsid w:val="006D28B6"/>
    <w:pPr>
      <w:spacing w:after="0" w:line="240" w:lineRule="auto"/>
    </w:pPr>
    <w:rPr>
      <w:rFonts w:ascii="Times New Roman" w:hAnsi="Times New Roman"/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 Leno, Virginia</dc:creator>
  <cp:keywords/>
  <dc:description/>
  <cp:lastModifiedBy>Carter Leno, Virginia</cp:lastModifiedBy>
  <cp:revision>11</cp:revision>
  <dcterms:created xsi:type="dcterms:W3CDTF">2017-06-28T10:18:00Z</dcterms:created>
  <dcterms:modified xsi:type="dcterms:W3CDTF">2017-10-20T09:45:00Z</dcterms:modified>
</cp:coreProperties>
</file>