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74919" w14:textId="3DBC0DBD" w:rsidR="00713DE2" w:rsidRPr="00A64D21" w:rsidRDefault="00713DE2" w:rsidP="00A0300B">
      <w:pPr>
        <w:spacing w:after="100" w:afterAutospacing="1" w:line="360" w:lineRule="auto"/>
        <w:ind w:firstLine="720"/>
        <w:contextualSpacing/>
        <w:jc w:val="center"/>
        <w:rPr>
          <w:rFonts w:ascii="Arial" w:hAnsi="Arial" w:cs="Arial"/>
          <w:sz w:val="22"/>
          <w:szCs w:val="22"/>
        </w:rPr>
      </w:pPr>
    </w:p>
    <w:p w14:paraId="00115AC0" w14:textId="457CDC28" w:rsidR="00A64D21" w:rsidRPr="00A0300B" w:rsidRDefault="00A64D21" w:rsidP="00A0300B">
      <w:pPr>
        <w:spacing w:after="100" w:afterAutospacing="1" w:line="360" w:lineRule="auto"/>
        <w:jc w:val="center"/>
        <w:rPr>
          <w:rFonts w:ascii="Arial" w:hAnsi="Arial" w:cs="Arial"/>
          <w:b/>
          <w:bCs/>
          <w:sz w:val="26"/>
          <w:szCs w:val="26"/>
        </w:rPr>
      </w:pPr>
      <w:r w:rsidRPr="00A64D21">
        <w:rPr>
          <w:rFonts w:ascii="Arial" w:hAnsi="Arial" w:cs="Arial"/>
          <w:b/>
          <w:bCs/>
          <w:sz w:val="26"/>
          <w:szCs w:val="26"/>
        </w:rPr>
        <w:t>SUPPLEMENTARY MATERIAL</w:t>
      </w:r>
    </w:p>
    <w:p w14:paraId="25D4AEBC" w14:textId="19D28EDE" w:rsidR="00A64D21" w:rsidRPr="008D33F5" w:rsidRDefault="00A64D21" w:rsidP="00A0300B">
      <w:pPr>
        <w:spacing w:after="100" w:afterAutospacing="1"/>
        <w:rPr>
          <w:rFonts w:ascii="Arial" w:hAnsi="Arial" w:cs="Arial"/>
        </w:rPr>
      </w:pPr>
      <w:proofErr w:type="spellStart"/>
      <w:r w:rsidRPr="008D33F5">
        <w:rPr>
          <w:rFonts w:ascii="Arial" w:hAnsi="Arial" w:cs="Arial"/>
          <w:b/>
          <w:bCs/>
        </w:rPr>
        <w:t>eTable</w:t>
      </w:r>
      <w:proofErr w:type="spellEnd"/>
      <w:r w:rsidRPr="008D33F5">
        <w:rPr>
          <w:rFonts w:ascii="Arial" w:hAnsi="Arial" w:cs="Arial"/>
          <w:b/>
          <w:bCs/>
        </w:rPr>
        <w:t xml:space="preserve"> 1:</w:t>
      </w:r>
      <w:r w:rsidRPr="008D33F5">
        <w:rPr>
          <w:rFonts w:ascii="Arial" w:hAnsi="Arial" w:cs="Arial"/>
        </w:rPr>
        <w:t xml:space="preserve"> PRISMA statement and checklist.…..…..…..…..…..…..…..…..…..…..…..…..…..….…..…..…..…..…..…</w:t>
      </w:r>
      <w:r w:rsidR="002B67D2">
        <w:rPr>
          <w:rFonts w:ascii="Arial" w:hAnsi="Arial" w:cs="Arial"/>
        </w:rPr>
        <w:t>...</w:t>
      </w:r>
      <w:r w:rsidRPr="008D33F5">
        <w:rPr>
          <w:rFonts w:ascii="Arial" w:hAnsi="Arial" w:cs="Arial"/>
        </w:rPr>
        <w:t>.……...page</w:t>
      </w:r>
      <w:r w:rsidR="00B078E8">
        <w:rPr>
          <w:rFonts w:ascii="Arial" w:hAnsi="Arial" w:cs="Arial"/>
        </w:rPr>
        <w:t>s</w:t>
      </w:r>
      <w:r w:rsidRPr="008D33F5">
        <w:rPr>
          <w:rFonts w:ascii="Arial" w:hAnsi="Arial" w:cs="Arial"/>
        </w:rPr>
        <w:t xml:space="preserve"> </w:t>
      </w:r>
      <w:r w:rsidR="00270E25">
        <w:rPr>
          <w:rFonts w:ascii="Arial" w:hAnsi="Arial" w:cs="Arial"/>
        </w:rPr>
        <w:t>2,3</w:t>
      </w:r>
    </w:p>
    <w:p w14:paraId="369DEE2F" w14:textId="1DD78E36" w:rsidR="00F11323" w:rsidRPr="00A0300B" w:rsidRDefault="00F11323" w:rsidP="00A0300B">
      <w:pPr>
        <w:spacing w:after="100" w:afterAutospacing="1"/>
        <w:rPr>
          <w:rFonts w:ascii="Arial" w:hAnsi="Arial" w:cs="Arial"/>
        </w:rPr>
      </w:pPr>
      <w:proofErr w:type="spellStart"/>
      <w:r w:rsidRPr="008D33F5">
        <w:rPr>
          <w:rFonts w:ascii="Arial" w:hAnsi="Arial" w:cs="Arial"/>
          <w:b/>
          <w:bCs/>
        </w:rPr>
        <w:t>eTable</w:t>
      </w:r>
      <w:proofErr w:type="spellEnd"/>
      <w:r w:rsidRPr="008D33F5">
        <w:rPr>
          <w:rFonts w:ascii="Arial" w:hAnsi="Arial" w:cs="Arial"/>
          <w:b/>
          <w:bCs/>
        </w:rPr>
        <w:t xml:space="preserve"> </w:t>
      </w:r>
      <w:r>
        <w:rPr>
          <w:rFonts w:ascii="Arial" w:hAnsi="Arial" w:cs="Arial"/>
          <w:b/>
          <w:bCs/>
        </w:rPr>
        <w:t>2</w:t>
      </w:r>
      <w:r w:rsidRPr="008D33F5">
        <w:rPr>
          <w:rFonts w:ascii="Arial" w:hAnsi="Arial" w:cs="Arial"/>
          <w:b/>
          <w:bCs/>
        </w:rPr>
        <w:t>:</w:t>
      </w:r>
      <w:r w:rsidRPr="008D33F5">
        <w:rPr>
          <w:rFonts w:ascii="Arial" w:hAnsi="Arial" w:cs="Arial"/>
        </w:rPr>
        <w:t xml:space="preserve"> Lockdown </w:t>
      </w:r>
      <w:r w:rsidR="00F64CDD">
        <w:rPr>
          <w:rFonts w:ascii="Arial" w:hAnsi="Arial" w:cs="Arial"/>
        </w:rPr>
        <w:t>definitions and length</w:t>
      </w:r>
      <w:r w:rsidRPr="008D33F5">
        <w:rPr>
          <w:rFonts w:ascii="Arial" w:hAnsi="Arial" w:cs="Arial"/>
        </w:rPr>
        <w:t>…………………………………………</w:t>
      </w:r>
      <w:r>
        <w:rPr>
          <w:rFonts w:ascii="Arial" w:hAnsi="Arial" w:cs="Arial"/>
        </w:rPr>
        <w:t>….</w:t>
      </w:r>
      <w:r w:rsidRPr="008D33F5">
        <w:rPr>
          <w:rFonts w:ascii="Arial" w:hAnsi="Arial" w:cs="Arial"/>
        </w:rPr>
        <w:t>………………………..…</w:t>
      </w:r>
      <w:r w:rsidR="00270E25">
        <w:rPr>
          <w:rFonts w:ascii="Arial" w:hAnsi="Arial" w:cs="Arial"/>
        </w:rPr>
        <w:t>…</w:t>
      </w:r>
      <w:r w:rsidRPr="008D33F5">
        <w:rPr>
          <w:rFonts w:ascii="Arial" w:hAnsi="Arial" w:cs="Arial"/>
        </w:rPr>
        <w:t>…..…</w:t>
      </w:r>
      <w:r w:rsidR="002B67D2">
        <w:rPr>
          <w:rFonts w:ascii="Arial" w:hAnsi="Arial" w:cs="Arial"/>
        </w:rPr>
        <w:t>.</w:t>
      </w:r>
      <w:r w:rsidR="00B078E8">
        <w:rPr>
          <w:rFonts w:ascii="Arial" w:hAnsi="Arial" w:cs="Arial"/>
        </w:rPr>
        <w:t>…</w:t>
      </w:r>
      <w:r w:rsidRPr="008D33F5">
        <w:rPr>
          <w:rFonts w:ascii="Arial" w:hAnsi="Arial" w:cs="Arial"/>
        </w:rPr>
        <w:t>….page</w:t>
      </w:r>
      <w:r w:rsidR="00B078E8">
        <w:rPr>
          <w:rFonts w:ascii="Arial" w:hAnsi="Arial" w:cs="Arial"/>
        </w:rPr>
        <w:t>s</w:t>
      </w:r>
      <w:r w:rsidRPr="008D33F5">
        <w:rPr>
          <w:rFonts w:ascii="Arial" w:hAnsi="Arial" w:cs="Arial"/>
        </w:rPr>
        <w:t xml:space="preserve"> </w:t>
      </w:r>
      <w:r w:rsidR="00270E25">
        <w:rPr>
          <w:rFonts w:ascii="Arial" w:hAnsi="Arial" w:cs="Arial"/>
        </w:rPr>
        <w:t>4,5</w:t>
      </w:r>
      <w:r w:rsidR="005C42FB">
        <w:rPr>
          <w:rFonts w:ascii="Arial" w:hAnsi="Arial" w:cs="Arial"/>
        </w:rPr>
        <w:t>,6</w:t>
      </w:r>
    </w:p>
    <w:p w14:paraId="6FD57DF3" w14:textId="6E55028E" w:rsidR="00A0300B" w:rsidRPr="00A0300B" w:rsidRDefault="00A64D21" w:rsidP="00A0300B">
      <w:pPr>
        <w:spacing w:after="100" w:afterAutospacing="1"/>
        <w:rPr>
          <w:rFonts w:ascii="Arial" w:hAnsi="Arial" w:cs="Arial"/>
        </w:rPr>
      </w:pPr>
      <w:proofErr w:type="spellStart"/>
      <w:r w:rsidRPr="008D33F5">
        <w:rPr>
          <w:rFonts w:ascii="Arial" w:hAnsi="Arial" w:cs="Arial"/>
          <w:b/>
          <w:bCs/>
        </w:rPr>
        <w:t>eTable</w:t>
      </w:r>
      <w:proofErr w:type="spellEnd"/>
      <w:r w:rsidRPr="008D33F5">
        <w:rPr>
          <w:rFonts w:ascii="Arial" w:hAnsi="Arial" w:cs="Arial"/>
          <w:b/>
          <w:bCs/>
        </w:rPr>
        <w:t xml:space="preserve"> </w:t>
      </w:r>
      <w:r w:rsidR="00F11323">
        <w:rPr>
          <w:rFonts w:ascii="Arial" w:hAnsi="Arial" w:cs="Arial"/>
          <w:b/>
          <w:bCs/>
        </w:rPr>
        <w:t>3</w:t>
      </w:r>
      <w:r w:rsidRPr="008D33F5">
        <w:rPr>
          <w:rFonts w:ascii="Arial" w:hAnsi="Arial" w:cs="Arial"/>
          <w:b/>
          <w:bCs/>
        </w:rPr>
        <w:t xml:space="preserve">: </w:t>
      </w:r>
      <w:r w:rsidRPr="008D33F5">
        <w:rPr>
          <w:rFonts w:ascii="Arial" w:hAnsi="Arial" w:cs="Arial"/>
        </w:rPr>
        <w:t xml:space="preserve">Summary of </w:t>
      </w:r>
      <w:r w:rsidR="009A4C6B">
        <w:rPr>
          <w:rFonts w:ascii="Arial" w:hAnsi="Arial" w:cs="Arial"/>
        </w:rPr>
        <w:t>instruments</w:t>
      </w:r>
      <w:r w:rsidRPr="008D33F5">
        <w:rPr>
          <w:rFonts w:ascii="Arial" w:hAnsi="Arial" w:cs="Arial"/>
        </w:rPr>
        <w:t xml:space="preserve"> used across studies to assess outcomes.…..…..…..…..…..….…</w:t>
      </w:r>
      <w:r w:rsidR="008D33F5">
        <w:rPr>
          <w:rFonts w:ascii="Arial" w:hAnsi="Arial" w:cs="Arial"/>
        </w:rPr>
        <w:t>…</w:t>
      </w:r>
      <w:r w:rsidRPr="008D33F5">
        <w:rPr>
          <w:rFonts w:ascii="Arial" w:hAnsi="Arial" w:cs="Arial"/>
        </w:rPr>
        <w:t>..…..…..…..…...…..page</w:t>
      </w:r>
      <w:r w:rsidR="00B078E8">
        <w:rPr>
          <w:rFonts w:ascii="Arial" w:hAnsi="Arial" w:cs="Arial"/>
        </w:rPr>
        <w:t>s</w:t>
      </w:r>
      <w:r w:rsidR="00270E25">
        <w:rPr>
          <w:rFonts w:ascii="Arial" w:hAnsi="Arial" w:cs="Arial"/>
        </w:rPr>
        <w:t xml:space="preserve"> </w:t>
      </w:r>
      <w:r w:rsidR="000E2CEB">
        <w:rPr>
          <w:rFonts w:ascii="Arial" w:hAnsi="Arial" w:cs="Arial"/>
        </w:rPr>
        <w:t>7,8</w:t>
      </w:r>
    </w:p>
    <w:p w14:paraId="003B4CEC" w14:textId="0FD1197C" w:rsidR="00A0300B" w:rsidRPr="008D33F5" w:rsidRDefault="00A0300B" w:rsidP="00A0300B">
      <w:pPr>
        <w:spacing w:after="100" w:afterAutospacing="1"/>
        <w:rPr>
          <w:rFonts w:ascii="Arial" w:hAnsi="Arial" w:cs="Arial"/>
        </w:rPr>
      </w:pPr>
      <w:proofErr w:type="spellStart"/>
      <w:r w:rsidRPr="00A0300B">
        <w:rPr>
          <w:rFonts w:ascii="Arial" w:hAnsi="Arial" w:cs="Arial"/>
          <w:b/>
          <w:bCs/>
        </w:rPr>
        <w:t>eTable</w:t>
      </w:r>
      <w:proofErr w:type="spellEnd"/>
      <w:r w:rsidRPr="00A0300B">
        <w:rPr>
          <w:rFonts w:ascii="Arial" w:hAnsi="Arial" w:cs="Arial"/>
          <w:b/>
          <w:bCs/>
        </w:rPr>
        <w:t xml:space="preserve"> 4: </w:t>
      </w:r>
      <w:r w:rsidR="009A4C6B">
        <w:rPr>
          <w:rFonts w:ascii="Arial" w:hAnsi="Arial" w:cs="Arial"/>
        </w:rPr>
        <w:t>Instruments</w:t>
      </w:r>
      <w:r w:rsidRPr="00A0300B">
        <w:rPr>
          <w:rFonts w:ascii="Arial" w:hAnsi="Arial" w:cs="Arial"/>
        </w:rPr>
        <w:t xml:space="preserve"> and reports</w:t>
      </w:r>
      <w:r>
        <w:rPr>
          <w:rFonts w:ascii="Arial" w:hAnsi="Arial" w:cs="Arial"/>
        </w:rPr>
        <w:t>……………………………………………………………………………………………</w:t>
      </w:r>
      <w:r w:rsidR="002B67D2">
        <w:rPr>
          <w:rFonts w:ascii="Arial" w:hAnsi="Arial" w:cs="Arial"/>
        </w:rPr>
        <w:t>…..</w:t>
      </w:r>
      <w:r>
        <w:rPr>
          <w:rFonts w:ascii="Arial" w:hAnsi="Arial" w:cs="Arial"/>
        </w:rPr>
        <w:t>…</w:t>
      </w:r>
      <w:r w:rsidR="00260D66">
        <w:rPr>
          <w:rFonts w:ascii="Arial" w:hAnsi="Arial" w:cs="Arial"/>
        </w:rPr>
        <w:t xml:space="preserve"> page</w:t>
      </w:r>
      <w:r w:rsidR="00B078E8">
        <w:rPr>
          <w:rFonts w:ascii="Arial" w:hAnsi="Arial" w:cs="Arial"/>
        </w:rPr>
        <w:t>s</w:t>
      </w:r>
      <w:r w:rsidR="00260D66">
        <w:rPr>
          <w:rFonts w:ascii="Arial" w:hAnsi="Arial" w:cs="Arial"/>
        </w:rPr>
        <w:t xml:space="preserve"> </w:t>
      </w:r>
      <w:r w:rsidR="000E2CEB">
        <w:rPr>
          <w:rFonts w:ascii="Arial" w:hAnsi="Arial" w:cs="Arial"/>
        </w:rPr>
        <w:t>9</w:t>
      </w:r>
      <w:r w:rsidR="00DD570C">
        <w:rPr>
          <w:rFonts w:ascii="Arial" w:hAnsi="Arial" w:cs="Arial"/>
        </w:rPr>
        <w:t>-</w:t>
      </w:r>
      <w:r w:rsidR="008952D6">
        <w:rPr>
          <w:rFonts w:ascii="Arial" w:hAnsi="Arial" w:cs="Arial"/>
        </w:rPr>
        <w:t>11</w:t>
      </w:r>
    </w:p>
    <w:p w14:paraId="17BD9A01" w14:textId="5301B8F5" w:rsidR="00A64D21" w:rsidRPr="008D33F5" w:rsidRDefault="00A64D21" w:rsidP="00A0300B">
      <w:pPr>
        <w:spacing w:after="100" w:afterAutospacing="1"/>
        <w:rPr>
          <w:rFonts w:ascii="Arial" w:hAnsi="Arial" w:cs="Arial"/>
        </w:rPr>
      </w:pPr>
      <w:proofErr w:type="spellStart"/>
      <w:r w:rsidRPr="008D33F5">
        <w:rPr>
          <w:rFonts w:ascii="Arial" w:hAnsi="Arial" w:cs="Arial"/>
          <w:b/>
          <w:bCs/>
        </w:rPr>
        <w:t>eTable</w:t>
      </w:r>
      <w:proofErr w:type="spellEnd"/>
      <w:r w:rsidRPr="008D33F5">
        <w:rPr>
          <w:rFonts w:ascii="Arial" w:hAnsi="Arial" w:cs="Arial"/>
          <w:b/>
          <w:bCs/>
        </w:rPr>
        <w:t xml:space="preserve"> </w:t>
      </w:r>
      <w:r w:rsidR="00A0300B">
        <w:rPr>
          <w:rFonts w:ascii="Arial" w:hAnsi="Arial" w:cs="Arial"/>
          <w:b/>
          <w:bCs/>
        </w:rPr>
        <w:t>5</w:t>
      </w:r>
      <w:r w:rsidRPr="008D33F5">
        <w:rPr>
          <w:rFonts w:ascii="Arial" w:hAnsi="Arial" w:cs="Arial"/>
          <w:b/>
          <w:bCs/>
        </w:rPr>
        <w:t>:</w:t>
      </w:r>
      <w:r w:rsidRPr="008D33F5">
        <w:rPr>
          <w:rFonts w:ascii="Arial" w:hAnsi="Arial" w:cs="Arial"/>
        </w:rPr>
        <w:t xml:space="preserve"> Quality assessment results</w:t>
      </w:r>
      <w:r w:rsidR="00985002">
        <w:rPr>
          <w:rFonts w:ascii="Arial" w:hAnsi="Arial" w:cs="Arial"/>
        </w:rPr>
        <w:t>……………………………………………………………………………………………...</w:t>
      </w:r>
      <w:r w:rsidRPr="008D33F5">
        <w:rPr>
          <w:rFonts w:ascii="Arial" w:hAnsi="Arial" w:cs="Arial"/>
        </w:rPr>
        <w:t>page</w:t>
      </w:r>
      <w:r w:rsidR="00B078E8">
        <w:rPr>
          <w:rFonts w:ascii="Arial" w:hAnsi="Arial" w:cs="Arial"/>
        </w:rPr>
        <w:t xml:space="preserve">s </w:t>
      </w:r>
      <w:r w:rsidR="00B53D2D">
        <w:rPr>
          <w:rFonts w:ascii="Arial" w:hAnsi="Arial" w:cs="Arial"/>
        </w:rPr>
        <w:t>12</w:t>
      </w:r>
      <w:r w:rsidR="00DD570C">
        <w:rPr>
          <w:rFonts w:ascii="Arial" w:hAnsi="Arial" w:cs="Arial"/>
        </w:rPr>
        <w:t>-</w:t>
      </w:r>
      <w:r w:rsidR="00486682">
        <w:rPr>
          <w:rFonts w:ascii="Arial" w:hAnsi="Arial" w:cs="Arial"/>
        </w:rPr>
        <w:t>15</w:t>
      </w:r>
    </w:p>
    <w:p w14:paraId="2D272863" w14:textId="7005D757" w:rsidR="001E103A" w:rsidRPr="002B071B" w:rsidRDefault="001E103A" w:rsidP="00A0300B">
      <w:pPr>
        <w:spacing w:after="100" w:afterAutospacing="1"/>
        <w:rPr>
          <w:rFonts w:ascii="Arial" w:hAnsi="Arial" w:cs="Arial"/>
        </w:rPr>
      </w:pPr>
      <w:proofErr w:type="spellStart"/>
      <w:r>
        <w:rPr>
          <w:rFonts w:ascii="Arial" w:hAnsi="Arial" w:cs="Arial"/>
          <w:b/>
          <w:bCs/>
        </w:rPr>
        <w:t>eMethods</w:t>
      </w:r>
      <w:proofErr w:type="spellEnd"/>
      <w:r>
        <w:rPr>
          <w:rFonts w:ascii="Arial" w:hAnsi="Arial" w:cs="Arial"/>
          <w:b/>
          <w:bCs/>
        </w:rPr>
        <w:t xml:space="preserve"> 1: </w:t>
      </w:r>
      <w:r>
        <w:rPr>
          <w:rFonts w:ascii="Arial" w:hAnsi="Arial" w:cs="Arial"/>
        </w:rPr>
        <w:t>Literature search terms……………………………………………………………………………………………………page 16</w:t>
      </w:r>
    </w:p>
    <w:p w14:paraId="5FC9E277" w14:textId="21C94420" w:rsidR="00A64D21" w:rsidRPr="008D33F5" w:rsidRDefault="00A64D21" w:rsidP="00A0300B">
      <w:pPr>
        <w:spacing w:after="100" w:afterAutospacing="1"/>
        <w:rPr>
          <w:rFonts w:ascii="Arial" w:hAnsi="Arial" w:cs="Arial"/>
        </w:rPr>
      </w:pPr>
      <w:proofErr w:type="spellStart"/>
      <w:r w:rsidRPr="008D33F5">
        <w:rPr>
          <w:rFonts w:ascii="Arial" w:hAnsi="Arial" w:cs="Arial"/>
          <w:b/>
          <w:bCs/>
        </w:rPr>
        <w:t>eMethods</w:t>
      </w:r>
      <w:proofErr w:type="spellEnd"/>
      <w:r w:rsidRPr="008D33F5">
        <w:rPr>
          <w:rFonts w:ascii="Arial" w:hAnsi="Arial" w:cs="Arial"/>
          <w:b/>
          <w:bCs/>
        </w:rPr>
        <w:t xml:space="preserve"> </w:t>
      </w:r>
      <w:r w:rsidR="001E103A">
        <w:rPr>
          <w:rFonts w:ascii="Arial" w:hAnsi="Arial" w:cs="Arial"/>
          <w:b/>
          <w:bCs/>
        </w:rPr>
        <w:t>2</w:t>
      </w:r>
      <w:r w:rsidRPr="008D33F5">
        <w:rPr>
          <w:rFonts w:ascii="Arial" w:hAnsi="Arial" w:cs="Arial"/>
          <w:b/>
          <w:bCs/>
        </w:rPr>
        <w:t>:</w:t>
      </w:r>
      <w:r w:rsidRPr="008D33F5">
        <w:rPr>
          <w:rFonts w:ascii="Arial" w:hAnsi="Arial" w:cs="Arial"/>
        </w:rPr>
        <w:t xml:space="preserve"> Newcastle-Ottawa Scale (NOS) adapted for cross-sectional studies...…..…...…..…..…..….</w:t>
      </w:r>
      <w:r w:rsidR="008D33F5">
        <w:rPr>
          <w:rFonts w:ascii="Arial" w:hAnsi="Arial" w:cs="Arial"/>
        </w:rPr>
        <w:t>.</w:t>
      </w:r>
      <w:r w:rsidRPr="008D33F5">
        <w:rPr>
          <w:rFonts w:ascii="Arial" w:hAnsi="Arial" w:cs="Arial"/>
        </w:rPr>
        <w:t>.…………..…page</w:t>
      </w:r>
      <w:r w:rsidR="00DD570C">
        <w:rPr>
          <w:rFonts w:ascii="Arial" w:hAnsi="Arial" w:cs="Arial"/>
        </w:rPr>
        <w:t>s</w:t>
      </w:r>
      <w:r w:rsidR="00B078E8">
        <w:rPr>
          <w:rFonts w:ascii="Arial" w:hAnsi="Arial" w:cs="Arial"/>
        </w:rPr>
        <w:t xml:space="preserve"> 1</w:t>
      </w:r>
      <w:r w:rsidR="001E103A">
        <w:rPr>
          <w:rFonts w:ascii="Arial" w:hAnsi="Arial" w:cs="Arial"/>
        </w:rPr>
        <w:t>7</w:t>
      </w:r>
      <w:r w:rsidR="00B078E8">
        <w:rPr>
          <w:rFonts w:ascii="Arial" w:hAnsi="Arial" w:cs="Arial"/>
        </w:rPr>
        <w:t>-1</w:t>
      </w:r>
      <w:r w:rsidR="001E103A">
        <w:rPr>
          <w:rFonts w:ascii="Arial" w:hAnsi="Arial" w:cs="Arial"/>
        </w:rPr>
        <w:t>9</w:t>
      </w:r>
    </w:p>
    <w:p w14:paraId="199B9D0B" w14:textId="77777777" w:rsidR="00A64D21" w:rsidRPr="00A64D21" w:rsidRDefault="00A64D21" w:rsidP="00A0300B">
      <w:pPr>
        <w:spacing w:after="100" w:afterAutospacing="1" w:line="360" w:lineRule="auto"/>
        <w:ind w:firstLine="720"/>
        <w:contextualSpacing/>
        <w:jc w:val="center"/>
        <w:rPr>
          <w:rFonts w:ascii="Arial" w:hAnsi="Arial" w:cs="Arial"/>
          <w:sz w:val="22"/>
          <w:szCs w:val="22"/>
        </w:rPr>
      </w:pPr>
    </w:p>
    <w:p w14:paraId="35E6DC7C" w14:textId="41BB517B" w:rsidR="00A64D21" w:rsidRDefault="00A64D21" w:rsidP="00A0300B">
      <w:pPr>
        <w:spacing w:after="100" w:afterAutospacing="1" w:line="360" w:lineRule="auto"/>
        <w:ind w:firstLine="720"/>
        <w:contextualSpacing/>
        <w:jc w:val="center"/>
        <w:rPr>
          <w:rFonts w:ascii="Arial" w:hAnsi="Arial" w:cs="Arial"/>
          <w:b/>
          <w:bCs/>
          <w:sz w:val="22"/>
          <w:szCs w:val="22"/>
        </w:rPr>
      </w:pPr>
    </w:p>
    <w:p w14:paraId="4A31B692" w14:textId="77777777" w:rsidR="00A64D21" w:rsidRPr="00A64D21" w:rsidRDefault="00A64D21" w:rsidP="00A0300B">
      <w:pPr>
        <w:spacing w:line="360" w:lineRule="auto"/>
        <w:ind w:firstLine="720"/>
        <w:contextualSpacing/>
        <w:jc w:val="center"/>
        <w:rPr>
          <w:rFonts w:ascii="Arial" w:hAnsi="Arial" w:cs="Arial"/>
          <w:b/>
          <w:bCs/>
          <w:sz w:val="22"/>
          <w:szCs w:val="22"/>
        </w:rPr>
      </w:pPr>
    </w:p>
    <w:p w14:paraId="6B04459D" w14:textId="7035E58A" w:rsidR="00713DE2" w:rsidRDefault="00A64D21" w:rsidP="00A0300B">
      <w:pPr>
        <w:spacing w:line="360" w:lineRule="auto"/>
        <w:contextualSpacing/>
        <w:rPr>
          <w:rFonts w:ascii="Arial" w:hAnsi="Arial" w:cs="Arial"/>
          <w:b/>
          <w:bCs/>
          <w:sz w:val="22"/>
          <w:szCs w:val="22"/>
        </w:rPr>
      </w:pPr>
      <w:r w:rsidRPr="00A64D21">
        <w:rPr>
          <w:rFonts w:ascii="Arial" w:hAnsi="Arial" w:cs="Arial"/>
          <w:b/>
          <w:bCs/>
          <w:sz w:val="22"/>
          <w:szCs w:val="22"/>
        </w:rPr>
        <w:t>This supplementary material has been provided by the authors to give readers additional information about their work.</w:t>
      </w:r>
    </w:p>
    <w:p w14:paraId="50F86D85" w14:textId="77777777" w:rsidR="00A64D21" w:rsidRDefault="00A64D21">
      <w:pPr>
        <w:rPr>
          <w:rFonts w:ascii="Arial" w:hAnsi="Arial" w:cs="Arial"/>
          <w:b/>
          <w:bCs/>
          <w:sz w:val="22"/>
          <w:szCs w:val="22"/>
        </w:rPr>
      </w:pPr>
      <w:bookmarkStart w:id="0" w:name="eTable_1"/>
      <w:r>
        <w:rPr>
          <w:rFonts w:ascii="Arial" w:hAnsi="Arial" w:cs="Arial"/>
          <w:b/>
          <w:bCs/>
          <w:sz w:val="22"/>
          <w:szCs w:val="22"/>
        </w:rPr>
        <w:br w:type="page"/>
      </w:r>
    </w:p>
    <w:p w14:paraId="59A17CA4" w14:textId="4AB65C1C" w:rsidR="00A64D21" w:rsidRPr="001606AF" w:rsidRDefault="00A64D21" w:rsidP="00A64D21">
      <w:pPr>
        <w:spacing w:after="0" w:line="240" w:lineRule="auto"/>
        <w:ind w:left="-142" w:right="418"/>
        <w:rPr>
          <w:rFonts w:ascii="Arial" w:hAnsi="Arial" w:cs="Arial"/>
          <w:b/>
          <w:bCs/>
          <w:sz w:val="22"/>
          <w:szCs w:val="22"/>
        </w:rPr>
      </w:pPr>
      <w:proofErr w:type="spellStart"/>
      <w:r w:rsidRPr="001606AF">
        <w:rPr>
          <w:rFonts w:ascii="Arial" w:hAnsi="Arial" w:cs="Arial"/>
          <w:b/>
          <w:bCs/>
          <w:sz w:val="22"/>
          <w:szCs w:val="22"/>
        </w:rPr>
        <w:lastRenderedPageBreak/>
        <w:t>eTable</w:t>
      </w:r>
      <w:proofErr w:type="spellEnd"/>
      <w:r w:rsidRPr="001606AF">
        <w:rPr>
          <w:rFonts w:ascii="Arial" w:hAnsi="Arial" w:cs="Arial"/>
          <w:b/>
          <w:bCs/>
          <w:sz w:val="22"/>
          <w:szCs w:val="22"/>
        </w:rPr>
        <w:t xml:space="preserve"> 1</w:t>
      </w:r>
      <w:bookmarkEnd w:id="0"/>
      <w:r w:rsidRPr="001606AF">
        <w:rPr>
          <w:rFonts w:ascii="Arial" w:hAnsi="Arial" w:cs="Arial"/>
          <w:b/>
          <w:bCs/>
          <w:sz w:val="22"/>
          <w:szCs w:val="22"/>
        </w:rPr>
        <w:t>: PRISMA statement and checklist</w:t>
      </w:r>
      <w:r>
        <w:rPr>
          <w:rFonts w:ascii="Arial" w:hAnsi="Arial" w:cs="Arial"/>
          <w:b/>
          <w:bCs/>
          <w:sz w:val="22"/>
          <w:szCs w:val="22"/>
        </w:rPr>
        <w:t xml:space="preserve"> </w:t>
      </w:r>
    </w:p>
    <w:tbl>
      <w:tblPr>
        <w:tblpPr w:leftFromText="187" w:rightFromText="187" w:vertAnchor="text" w:horzAnchor="page" w:tblpX="1266" w:tblpY="851"/>
        <w:tblW w:w="15153" w:type="dxa"/>
        <w:tblBorders>
          <w:top w:val="nil"/>
          <w:left w:val="nil"/>
          <w:right w:val="nil"/>
        </w:tblBorders>
        <w:tblLayout w:type="fixed"/>
        <w:tblLook w:val="0000" w:firstRow="0" w:lastRow="0" w:firstColumn="0" w:lastColumn="0" w:noHBand="0" w:noVBand="0"/>
      </w:tblPr>
      <w:tblGrid>
        <w:gridCol w:w="2069"/>
        <w:gridCol w:w="953"/>
        <w:gridCol w:w="11007"/>
        <w:gridCol w:w="1124"/>
      </w:tblGrid>
      <w:tr w:rsidR="00A64D21" w:rsidRPr="001606AF" w14:paraId="7BC37BE1" w14:textId="77777777" w:rsidTr="00A64D21">
        <w:trPr>
          <w:trHeight w:hRule="exact" w:val="330"/>
        </w:trPr>
        <w:tc>
          <w:tcPr>
            <w:tcW w:w="2069" w:type="dxa"/>
            <w:tcBorders>
              <w:top w:val="single" w:sz="20" w:space="0" w:color="1F1F33"/>
              <w:left w:val="single" w:sz="4" w:space="0" w:color="000000"/>
              <w:bottom w:val="single" w:sz="20" w:space="0" w:color="5C5C46"/>
              <w:right w:val="single" w:sz="4" w:space="0" w:color="000000"/>
            </w:tcBorders>
            <w:shd w:val="clear" w:color="auto" w:fill="auto"/>
            <w:vAlign w:val="center"/>
          </w:tcPr>
          <w:p w14:paraId="233774B3"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b/>
                <w:bCs/>
                <w:color w:val="000000"/>
                <w:sz w:val="22"/>
                <w:szCs w:val="22"/>
              </w:rPr>
              <w:t xml:space="preserve">Section/topic </w:t>
            </w:r>
          </w:p>
        </w:tc>
        <w:tc>
          <w:tcPr>
            <w:tcW w:w="953" w:type="dxa"/>
            <w:tcBorders>
              <w:top w:val="single" w:sz="20" w:space="0" w:color="1B1A2E"/>
              <w:left w:val="single" w:sz="4" w:space="0" w:color="000000"/>
              <w:bottom w:val="single" w:sz="20" w:space="0" w:color="545540"/>
              <w:right w:val="single" w:sz="4" w:space="0" w:color="000000"/>
            </w:tcBorders>
            <w:shd w:val="clear" w:color="auto" w:fill="auto"/>
            <w:vAlign w:val="center"/>
          </w:tcPr>
          <w:p w14:paraId="2184B7B1"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noProof/>
                <w:color w:val="000000"/>
                <w:sz w:val="22"/>
                <w:szCs w:val="22"/>
              </w:rPr>
              <w:drawing>
                <wp:inline distT="0" distB="0" distL="0" distR="0" wp14:anchorId="485F14C1" wp14:editId="02AC0A2E">
                  <wp:extent cx="10160" cy="10160"/>
                  <wp:effectExtent l="0" t="0" r="0" b="0"/>
                  <wp:docPr id="13" name="Picture 21"/>
                  <wp:cNvGraphicFramePr/>
                  <a:graphic xmlns:a="http://schemas.openxmlformats.org/drawingml/2006/main">
                    <a:graphicData uri="http://schemas.openxmlformats.org/drawingml/2006/picture">
                      <pic:pic xmlns:pic="http://schemas.openxmlformats.org/drawingml/2006/picture">
                        <pic:nvPicPr>
                          <pic:cNvPr id="510264412" name="Picture 2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160" cy="10160"/>
                          </a:xfrm>
                          <a:prstGeom prst="rect">
                            <a:avLst/>
                          </a:prstGeom>
                          <a:noFill/>
                          <a:ln>
                            <a:noFill/>
                          </a:ln>
                        </pic:spPr>
                      </pic:pic>
                    </a:graphicData>
                  </a:graphic>
                </wp:inline>
              </w:drawing>
            </w:r>
            <w:r w:rsidRPr="001606AF">
              <w:rPr>
                <w:rFonts w:ascii="Arial" w:hAnsi="Arial" w:cs="Arial"/>
                <w:b/>
                <w:bCs/>
                <w:color w:val="000000"/>
                <w:sz w:val="22"/>
                <w:szCs w:val="22"/>
              </w:rPr>
              <w:t xml:space="preserve"># </w:t>
            </w:r>
          </w:p>
        </w:tc>
        <w:tc>
          <w:tcPr>
            <w:tcW w:w="11007" w:type="dxa"/>
            <w:tcBorders>
              <w:top w:val="single" w:sz="20" w:space="0" w:color="1F1F33"/>
              <w:left w:val="single" w:sz="4" w:space="0" w:color="000000"/>
              <w:bottom w:val="single" w:sz="20" w:space="0" w:color="5C5C46"/>
              <w:right w:val="single" w:sz="4" w:space="0" w:color="000000"/>
            </w:tcBorders>
            <w:shd w:val="clear" w:color="auto" w:fill="auto"/>
            <w:vAlign w:val="center"/>
          </w:tcPr>
          <w:p w14:paraId="7B87D1C5"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b/>
                <w:bCs/>
                <w:color w:val="000000"/>
                <w:sz w:val="22"/>
                <w:szCs w:val="22"/>
              </w:rPr>
              <w:t xml:space="preserve">Checklist item </w:t>
            </w:r>
          </w:p>
        </w:tc>
        <w:tc>
          <w:tcPr>
            <w:tcW w:w="1124" w:type="dxa"/>
            <w:tcBorders>
              <w:top w:val="single" w:sz="20" w:space="0" w:color="1F1E31"/>
              <w:left w:val="single" w:sz="4" w:space="0" w:color="000000"/>
              <w:bottom w:val="single" w:sz="20" w:space="0" w:color="5A5B44"/>
              <w:right w:val="single" w:sz="4" w:space="0" w:color="000000"/>
            </w:tcBorders>
            <w:shd w:val="clear" w:color="auto" w:fill="auto"/>
            <w:vAlign w:val="center"/>
          </w:tcPr>
          <w:p w14:paraId="248775EB" w14:textId="77777777" w:rsidR="00A64D21" w:rsidRPr="001606AF" w:rsidRDefault="00A64D21" w:rsidP="00A64D21">
            <w:pPr>
              <w:widowControl w:val="0"/>
              <w:autoSpaceDE w:val="0"/>
              <w:autoSpaceDN w:val="0"/>
              <w:adjustRightInd w:val="0"/>
              <w:spacing w:after="0" w:line="240" w:lineRule="auto"/>
              <w:ind w:right="-108"/>
              <w:rPr>
                <w:rFonts w:ascii="Arial" w:hAnsi="Arial" w:cs="Arial"/>
                <w:color w:val="000000"/>
                <w:sz w:val="22"/>
                <w:szCs w:val="22"/>
              </w:rPr>
            </w:pPr>
            <w:r w:rsidRPr="001606AF">
              <w:rPr>
                <w:rFonts w:ascii="Arial" w:hAnsi="Arial" w:cs="Arial"/>
                <w:noProof/>
                <w:color w:val="000000"/>
                <w:sz w:val="22"/>
                <w:szCs w:val="22"/>
              </w:rPr>
              <w:drawing>
                <wp:inline distT="0" distB="0" distL="0" distR="0" wp14:anchorId="1D0F46ED" wp14:editId="6E20BF20">
                  <wp:extent cx="10160" cy="10160"/>
                  <wp:effectExtent l="0" t="0" r="0" b="0"/>
                  <wp:docPr id="15" name="Picture 20"/>
                  <wp:cNvGraphicFramePr/>
                  <a:graphic xmlns:a="http://schemas.openxmlformats.org/drawingml/2006/main">
                    <a:graphicData uri="http://schemas.openxmlformats.org/drawingml/2006/picture">
                      <pic:pic xmlns:pic="http://schemas.openxmlformats.org/drawingml/2006/picture">
                        <pic:nvPicPr>
                          <pic:cNvPr id="1825430607" name="Picture 20"/>
                          <pic:cNvPicPr/>
                        </pic:nvPicPr>
                        <pic:blipFill>
                          <a:blip r:embed="rId8">
                            <a:extLst>
                              <a:ext uri="{28A0092B-C50C-407E-A947-70E740481C1C}">
                                <a14:useLocalDpi xmlns:a14="http://schemas.microsoft.com/office/drawing/2010/main" val="0"/>
                              </a:ext>
                            </a:extLst>
                          </a:blip>
                          <a:stretch>
                            <a:fillRect/>
                          </a:stretch>
                        </pic:blipFill>
                        <pic:spPr bwMode="auto">
                          <a:xfrm>
                            <a:off x="0" y="0"/>
                            <a:ext cx="10160" cy="10160"/>
                          </a:xfrm>
                          <a:prstGeom prst="rect">
                            <a:avLst/>
                          </a:prstGeom>
                          <a:noFill/>
                          <a:ln>
                            <a:noFill/>
                          </a:ln>
                        </pic:spPr>
                      </pic:pic>
                    </a:graphicData>
                  </a:graphic>
                </wp:inline>
              </w:drawing>
            </w:r>
            <w:r w:rsidRPr="001606AF">
              <w:rPr>
                <w:rFonts w:ascii="Arial" w:hAnsi="Arial" w:cs="Arial"/>
                <w:b/>
                <w:color w:val="000000"/>
                <w:sz w:val="22"/>
                <w:szCs w:val="22"/>
              </w:rPr>
              <w:t>P</w:t>
            </w:r>
            <w:r w:rsidRPr="001606AF">
              <w:rPr>
                <w:rFonts w:ascii="Arial" w:hAnsi="Arial" w:cs="Arial"/>
                <w:b/>
                <w:bCs/>
                <w:color w:val="000000"/>
                <w:sz w:val="22"/>
                <w:szCs w:val="22"/>
              </w:rPr>
              <w:t>age</w:t>
            </w:r>
          </w:p>
        </w:tc>
      </w:tr>
      <w:tr w:rsidR="00A64D21" w:rsidRPr="001606AF" w14:paraId="3EE5EA3B" w14:textId="77777777" w:rsidTr="00A64D21">
        <w:tblPrEx>
          <w:tblBorders>
            <w:top w:val="none" w:sz="0" w:space="0" w:color="auto"/>
          </w:tblBorders>
        </w:tblPrEx>
        <w:trPr>
          <w:trHeight w:hRule="exact" w:val="326"/>
        </w:trPr>
        <w:tc>
          <w:tcPr>
            <w:tcW w:w="14029" w:type="dxa"/>
            <w:gridSpan w:val="3"/>
            <w:tcBorders>
              <w:top w:val="single" w:sz="20" w:space="0" w:color="4D4E3A"/>
              <w:left w:val="single" w:sz="4" w:space="0" w:color="000000"/>
              <w:bottom w:val="single" w:sz="4" w:space="0" w:color="000000"/>
              <w:right w:val="single" w:sz="4" w:space="0" w:color="000000"/>
            </w:tcBorders>
            <w:shd w:val="clear" w:color="auto" w:fill="auto"/>
            <w:vAlign w:val="center"/>
          </w:tcPr>
          <w:p w14:paraId="157459D5"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b/>
                <w:bCs/>
                <w:color w:val="000000"/>
                <w:sz w:val="22"/>
                <w:szCs w:val="22"/>
              </w:rPr>
              <w:t xml:space="preserve">TITLE </w:t>
            </w:r>
          </w:p>
        </w:tc>
        <w:tc>
          <w:tcPr>
            <w:tcW w:w="1124" w:type="dxa"/>
            <w:tcBorders>
              <w:top w:val="single" w:sz="20" w:space="0" w:color="5A5B44"/>
              <w:left w:val="single" w:sz="4" w:space="0" w:color="000000"/>
              <w:bottom w:val="single" w:sz="4" w:space="0" w:color="000000"/>
              <w:right w:val="single" w:sz="4" w:space="0" w:color="000000"/>
            </w:tcBorders>
            <w:shd w:val="clear" w:color="auto" w:fill="auto"/>
            <w:vAlign w:val="center"/>
          </w:tcPr>
          <w:p w14:paraId="2BA6F3DB"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p>
        </w:tc>
      </w:tr>
      <w:tr w:rsidR="00A64D21" w:rsidRPr="001606AF" w14:paraId="4A09C8A2" w14:textId="77777777" w:rsidTr="00A64D21">
        <w:tblPrEx>
          <w:tblBorders>
            <w:top w:val="none" w:sz="0" w:space="0" w:color="auto"/>
          </w:tblBorders>
        </w:tblPrEx>
        <w:trPr>
          <w:trHeight w:hRule="exact" w:val="341"/>
        </w:trPr>
        <w:tc>
          <w:tcPr>
            <w:tcW w:w="2069" w:type="dxa"/>
            <w:tcBorders>
              <w:top w:val="single" w:sz="4" w:space="0" w:color="000000"/>
              <w:left w:val="single" w:sz="4" w:space="0" w:color="000000"/>
              <w:bottom w:val="single" w:sz="20" w:space="0" w:color="5C5C46"/>
              <w:right w:val="single" w:sz="4" w:space="0" w:color="000000"/>
            </w:tcBorders>
            <w:shd w:val="clear" w:color="auto" w:fill="auto"/>
            <w:vAlign w:val="center"/>
          </w:tcPr>
          <w:p w14:paraId="1557B2D3"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Title </w:t>
            </w:r>
          </w:p>
        </w:tc>
        <w:tc>
          <w:tcPr>
            <w:tcW w:w="953" w:type="dxa"/>
            <w:tcBorders>
              <w:top w:val="single" w:sz="4" w:space="0" w:color="000000"/>
              <w:left w:val="single" w:sz="4" w:space="0" w:color="000000"/>
              <w:bottom w:val="single" w:sz="20" w:space="0" w:color="575842"/>
              <w:right w:val="single" w:sz="4" w:space="0" w:color="000000"/>
            </w:tcBorders>
            <w:shd w:val="clear" w:color="auto" w:fill="auto"/>
            <w:vAlign w:val="center"/>
          </w:tcPr>
          <w:p w14:paraId="607416E0"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noProof/>
                <w:color w:val="000000"/>
                <w:sz w:val="22"/>
                <w:szCs w:val="22"/>
              </w:rPr>
              <w:drawing>
                <wp:inline distT="0" distB="0" distL="0" distR="0" wp14:anchorId="795114F9" wp14:editId="369E9975">
                  <wp:extent cx="10160" cy="1016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711823888" name="Picture 16"/>
                          <pic:cNvPicPr/>
                        </pic:nvPicPr>
                        <pic:blipFill>
                          <a:blip r:embed="rId8">
                            <a:extLst>
                              <a:ext uri="{28A0092B-C50C-407E-A947-70E740481C1C}">
                                <a14:useLocalDpi xmlns:a14="http://schemas.microsoft.com/office/drawing/2010/main" val="0"/>
                              </a:ext>
                            </a:extLst>
                          </a:blip>
                          <a:stretch>
                            <a:fillRect/>
                          </a:stretch>
                        </pic:blipFill>
                        <pic:spPr bwMode="auto">
                          <a:xfrm>
                            <a:off x="0" y="0"/>
                            <a:ext cx="10160" cy="10160"/>
                          </a:xfrm>
                          <a:prstGeom prst="rect">
                            <a:avLst/>
                          </a:prstGeom>
                          <a:noFill/>
                          <a:ln>
                            <a:noFill/>
                          </a:ln>
                        </pic:spPr>
                      </pic:pic>
                    </a:graphicData>
                  </a:graphic>
                </wp:inline>
              </w:drawing>
            </w:r>
            <w:r w:rsidRPr="001606AF">
              <w:rPr>
                <w:rFonts w:ascii="Arial" w:hAnsi="Arial" w:cs="Arial"/>
                <w:color w:val="000000"/>
                <w:sz w:val="22"/>
                <w:szCs w:val="22"/>
              </w:rPr>
              <w:t xml:space="preserve">1 </w:t>
            </w:r>
          </w:p>
        </w:tc>
        <w:tc>
          <w:tcPr>
            <w:tcW w:w="11007" w:type="dxa"/>
            <w:tcBorders>
              <w:top w:val="single" w:sz="4" w:space="0" w:color="000000"/>
              <w:left w:val="single" w:sz="4" w:space="0" w:color="000000"/>
              <w:bottom w:val="single" w:sz="20" w:space="0" w:color="5C5C46"/>
              <w:right w:val="single" w:sz="4" w:space="0" w:color="000000"/>
            </w:tcBorders>
            <w:shd w:val="clear" w:color="auto" w:fill="auto"/>
            <w:vAlign w:val="center"/>
          </w:tcPr>
          <w:p w14:paraId="609E817D"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Identify the report as a systematic review, meta-analysis, or both. </w:t>
            </w:r>
          </w:p>
        </w:tc>
        <w:tc>
          <w:tcPr>
            <w:tcW w:w="1124" w:type="dxa"/>
            <w:tcBorders>
              <w:top w:val="single" w:sz="4" w:space="0" w:color="000000"/>
              <w:left w:val="single" w:sz="4" w:space="0" w:color="000000"/>
              <w:bottom w:val="single" w:sz="20" w:space="0" w:color="5A5B44"/>
              <w:right w:val="single" w:sz="4" w:space="0" w:color="000000"/>
            </w:tcBorders>
            <w:shd w:val="clear" w:color="auto" w:fill="auto"/>
            <w:vAlign w:val="center"/>
          </w:tcPr>
          <w:p w14:paraId="3BDA8AC0" w14:textId="303F85EF" w:rsidR="00A64D21" w:rsidRPr="001606AF" w:rsidRDefault="001B62C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1</w:t>
            </w:r>
          </w:p>
        </w:tc>
      </w:tr>
      <w:tr w:rsidR="00A64D21" w:rsidRPr="001606AF" w14:paraId="41166EAF" w14:textId="77777777" w:rsidTr="00A64D21">
        <w:tblPrEx>
          <w:tblBorders>
            <w:top w:val="none" w:sz="0" w:space="0" w:color="auto"/>
          </w:tblBorders>
        </w:tblPrEx>
        <w:trPr>
          <w:trHeight w:hRule="exact" w:val="354"/>
        </w:trPr>
        <w:tc>
          <w:tcPr>
            <w:tcW w:w="14029" w:type="dxa"/>
            <w:gridSpan w:val="3"/>
            <w:tcBorders>
              <w:top w:val="single" w:sz="20" w:space="0" w:color="4D4E3A"/>
              <w:left w:val="single" w:sz="4" w:space="0" w:color="000000"/>
              <w:bottom w:val="single" w:sz="4" w:space="0" w:color="000000"/>
              <w:right w:val="single" w:sz="4" w:space="0" w:color="000000"/>
            </w:tcBorders>
            <w:shd w:val="clear" w:color="auto" w:fill="auto"/>
            <w:vAlign w:val="center"/>
          </w:tcPr>
          <w:p w14:paraId="7462C35E"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b/>
                <w:bCs/>
                <w:color w:val="000000"/>
                <w:sz w:val="22"/>
                <w:szCs w:val="22"/>
              </w:rPr>
              <w:t xml:space="preserve">ABSTRACT </w:t>
            </w:r>
          </w:p>
        </w:tc>
        <w:tc>
          <w:tcPr>
            <w:tcW w:w="1124" w:type="dxa"/>
            <w:tcBorders>
              <w:top w:val="single" w:sz="20" w:space="0" w:color="5A5B44"/>
              <w:left w:val="single" w:sz="4" w:space="0" w:color="000000"/>
              <w:bottom w:val="single" w:sz="4" w:space="0" w:color="000000"/>
              <w:right w:val="single" w:sz="4" w:space="0" w:color="000000"/>
            </w:tcBorders>
            <w:shd w:val="clear" w:color="auto" w:fill="auto"/>
            <w:vAlign w:val="center"/>
          </w:tcPr>
          <w:p w14:paraId="0BEDE929" w14:textId="53713B4A" w:rsidR="00A64D21" w:rsidRPr="001606AF" w:rsidRDefault="00A64D21" w:rsidP="00A64D21">
            <w:pPr>
              <w:widowControl w:val="0"/>
              <w:autoSpaceDE w:val="0"/>
              <w:autoSpaceDN w:val="0"/>
              <w:adjustRightInd w:val="0"/>
              <w:spacing w:after="0" w:line="240" w:lineRule="auto"/>
              <w:ind w:right="-120"/>
              <w:rPr>
                <w:rFonts w:ascii="Arial" w:hAnsi="Arial" w:cs="Arial"/>
                <w:color w:val="000000"/>
                <w:sz w:val="22"/>
                <w:szCs w:val="22"/>
              </w:rPr>
            </w:pPr>
          </w:p>
        </w:tc>
      </w:tr>
      <w:tr w:rsidR="00A64D21" w:rsidRPr="001606AF" w14:paraId="0A86A74C" w14:textId="77777777" w:rsidTr="00A64D21">
        <w:tblPrEx>
          <w:tblBorders>
            <w:top w:val="none" w:sz="0" w:space="0" w:color="auto"/>
          </w:tblBorders>
        </w:tblPrEx>
        <w:trPr>
          <w:trHeight w:hRule="exact" w:val="817"/>
        </w:trPr>
        <w:tc>
          <w:tcPr>
            <w:tcW w:w="2069" w:type="dxa"/>
            <w:tcBorders>
              <w:top w:val="single" w:sz="4" w:space="0" w:color="000000"/>
              <w:left w:val="single" w:sz="4" w:space="0" w:color="000000"/>
              <w:bottom w:val="single" w:sz="20" w:space="0" w:color="5C5C46"/>
              <w:right w:val="single" w:sz="4" w:space="0" w:color="000000"/>
            </w:tcBorders>
            <w:shd w:val="clear" w:color="auto" w:fill="auto"/>
            <w:vAlign w:val="center"/>
          </w:tcPr>
          <w:p w14:paraId="14A11089" w14:textId="77777777" w:rsidR="00A64D21" w:rsidRPr="001606AF" w:rsidRDefault="00A64D21" w:rsidP="00A64D21">
            <w:pPr>
              <w:widowControl w:val="0"/>
              <w:autoSpaceDE w:val="0"/>
              <w:autoSpaceDN w:val="0"/>
              <w:adjustRightInd w:val="0"/>
              <w:spacing w:after="0" w:line="240" w:lineRule="auto"/>
              <w:ind w:right="136"/>
              <w:rPr>
                <w:rFonts w:ascii="Arial" w:hAnsi="Arial" w:cs="Arial"/>
                <w:color w:val="000000"/>
                <w:sz w:val="22"/>
                <w:szCs w:val="22"/>
              </w:rPr>
            </w:pPr>
            <w:r w:rsidRPr="001606AF">
              <w:rPr>
                <w:rFonts w:ascii="Arial" w:hAnsi="Arial" w:cs="Arial"/>
                <w:color w:val="000000"/>
                <w:sz w:val="22"/>
                <w:szCs w:val="22"/>
              </w:rPr>
              <w:t xml:space="preserve">Structured summary </w:t>
            </w:r>
          </w:p>
        </w:tc>
        <w:tc>
          <w:tcPr>
            <w:tcW w:w="953" w:type="dxa"/>
            <w:tcBorders>
              <w:top w:val="single" w:sz="4" w:space="0" w:color="000000"/>
              <w:left w:val="single" w:sz="4" w:space="0" w:color="000000"/>
              <w:bottom w:val="single" w:sz="20" w:space="0" w:color="575842"/>
              <w:right w:val="single" w:sz="4" w:space="0" w:color="000000"/>
            </w:tcBorders>
            <w:shd w:val="clear" w:color="auto" w:fill="auto"/>
            <w:vAlign w:val="center"/>
          </w:tcPr>
          <w:p w14:paraId="02040CE6"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2 </w:t>
            </w:r>
          </w:p>
        </w:tc>
        <w:tc>
          <w:tcPr>
            <w:tcW w:w="11007" w:type="dxa"/>
            <w:tcBorders>
              <w:top w:val="single" w:sz="4" w:space="0" w:color="000000"/>
              <w:left w:val="single" w:sz="4" w:space="0" w:color="000000"/>
              <w:bottom w:val="single" w:sz="20" w:space="0" w:color="5C5C46"/>
              <w:right w:val="single" w:sz="4" w:space="0" w:color="000000"/>
            </w:tcBorders>
            <w:shd w:val="clear" w:color="auto" w:fill="auto"/>
            <w:vAlign w:val="center"/>
          </w:tcPr>
          <w:p w14:paraId="706F7EB6"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24" w:type="dxa"/>
            <w:tcBorders>
              <w:top w:val="single" w:sz="4" w:space="0" w:color="000000"/>
              <w:left w:val="single" w:sz="4" w:space="0" w:color="000000"/>
              <w:bottom w:val="single" w:sz="20" w:space="0" w:color="5A5B44"/>
              <w:right w:val="single" w:sz="4" w:space="0" w:color="000000"/>
            </w:tcBorders>
            <w:shd w:val="clear" w:color="auto" w:fill="auto"/>
            <w:vAlign w:val="center"/>
          </w:tcPr>
          <w:p w14:paraId="005CFDF1" w14:textId="1001FA18" w:rsidR="00A64D21" w:rsidRPr="001606AF" w:rsidRDefault="001B62C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2</w:t>
            </w:r>
          </w:p>
        </w:tc>
      </w:tr>
      <w:tr w:rsidR="00A64D21" w:rsidRPr="001606AF" w14:paraId="3D8A8E47" w14:textId="77777777" w:rsidTr="00A64D21">
        <w:tblPrEx>
          <w:tblBorders>
            <w:top w:val="none" w:sz="0" w:space="0" w:color="auto"/>
          </w:tblBorders>
        </w:tblPrEx>
        <w:trPr>
          <w:trHeight w:hRule="exact" w:val="340"/>
        </w:trPr>
        <w:tc>
          <w:tcPr>
            <w:tcW w:w="14029" w:type="dxa"/>
            <w:gridSpan w:val="3"/>
            <w:tcBorders>
              <w:top w:val="single" w:sz="20" w:space="0" w:color="4D4E3A"/>
              <w:left w:val="single" w:sz="4" w:space="0" w:color="000000"/>
              <w:bottom w:val="single" w:sz="4" w:space="0" w:color="000000"/>
              <w:right w:val="single" w:sz="4" w:space="0" w:color="000000"/>
            </w:tcBorders>
            <w:shd w:val="clear" w:color="auto" w:fill="auto"/>
            <w:vAlign w:val="center"/>
          </w:tcPr>
          <w:p w14:paraId="6ACCD08C"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b/>
                <w:bCs/>
                <w:color w:val="000000"/>
                <w:sz w:val="22"/>
                <w:szCs w:val="22"/>
              </w:rPr>
              <w:t xml:space="preserve">INTRODUCTION </w:t>
            </w:r>
          </w:p>
        </w:tc>
        <w:tc>
          <w:tcPr>
            <w:tcW w:w="1124" w:type="dxa"/>
            <w:tcBorders>
              <w:top w:val="single" w:sz="20" w:space="0" w:color="5A5B44"/>
              <w:left w:val="single" w:sz="4" w:space="0" w:color="000000"/>
              <w:bottom w:val="single" w:sz="4" w:space="0" w:color="000000"/>
              <w:right w:val="single" w:sz="4" w:space="0" w:color="000000"/>
            </w:tcBorders>
            <w:shd w:val="clear" w:color="auto" w:fill="auto"/>
            <w:vAlign w:val="center"/>
          </w:tcPr>
          <w:p w14:paraId="4E696D15" w14:textId="77777777" w:rsidR="00A64D21" w:rsidRPr="001606AF" w:rsidRDefault="00A64D21" w:rsidP="00A64D21">
            <w:pPr>
              <w:widowControl w:val="0"/>
              <w:autoSpaceDE w:val="0"/>
              <w:autoSpaceDN w:val="0"/>
              <w:adjustRightInd w:val="0"/>
              <w:spacing w:after="0" w:line="240" w:lineRule="auto"/>
              <w:ind w:right="-120"/>
              <w:rPr>
                <w:rFonts w:ascii="Arial" w:hAnsi="Arial" w:cs="Arial"/>
                <w:color w:val="000000"/>
                <w:sz w:val="22"/>
                <w:szCs w:val="22"/>
              </w:rPr>
            </w:pPr>
          </w:p>
        </w:tc>
      </w:tr>
      <w:tr w:rsidR="00A64D21" w:rsidRPr="001606AF" w14:paraId="41DFB0D3" w14:textId="77777777" w:rsidTr="00A64D21">
        <w:tblPrEx>
          <w:tblBorders>
            <w:top w:val="none" w:sz="0" w:space="0" w:color="auto"/>
          </w:tblBorders>
        </w:tblPrEx>
        <w:trPr>
          <w:trHeight w:hRule="exact" w:val="355"/>
        </w:trPr>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116DC"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Rationale </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699F5"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3 </w:t>
            </w:r>
          </w:p>
        </w:tc>
        <w:tc>
          <w:tcPr>
            <w:tcW w:w="110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D5A5E"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Describe the rationale for the review in the context of what is already known.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0A67C" w14:textId="36E41D25" w:rsidR="00A64D21" w:rsidRPr="001606AF" w:rsidRDefault="001B62C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3</w:t>
            </w:r>
          </w:p>
        </w:tc>
      </w:tr>
      <w:tr w:rsidR="00A64D21" w:rsidRPr="001606AF" w14:paraId="252E7339" w14:textId="77777777" w:rsidTr="00A64D21">
        <w:tblPrEx>
          <w:tblBorders>
            <w:top w:val="none" w:sz="0" w:space="0" w:color="auto"/>
          </w:tblBorders>
        </w:tblPrEx>
        <w:trPr>
          <w:trHeight w:hRule="exact" w:val="565"/>
        </w:trPr>
        <w:tc>
          <w:tcPr>
            <w:tcW w:w="2069" w:type="dxa"/>
            <w:tcBorders>
              <w:top w:val="single" w:sz="4" w:space="0" w:color="000000"/>
              <w:left w:val="single" w:sz="4" w:space="0" w:color="000000"/>
              <w:bottom w:val="single" w:sz="20" w:space="0" w:color="5C5C46"/>
              <w:right w:val="single" w:sz="4" w:space="0" w:color="000000"/>
            </w:tcBorders>
            <w:shd w:val="clear" w:color="auto" w:fill="auto"/>
            <w:vAlign w:val="center"/>
          </w:tcPr>
          <w:p w14:paraId="3D8F56F5" w14:textId="77777777" w:rsidR="00A64D21" w:rsidRPr="001606AF" w:rsidRDefault="00A64D21" w:rsidP="00A64D21">
            <w:pPr>
              <w:widowControl w:val="0"/>
              <w:autoSpaceDE w:val="0"/>
              <w:autoSpaceDN w:val="0"/>
              <w:adjustRightInd w:val="0"/>
              <w:spacing w:after="0" w:line="240" w:lineRule="auto"/>
              <w:ind w:right="278"/>
              <w:rPr>
                <w:rFonts w:ascii="Arial" w:hAnsi="Arial" w:cs="Arial"/>
                <w:color w:val="000000"/>
                <w:sz w:val="22"/>
                <w:szCs w:val="22"/>
              </w:rPr>
            </w:pPr>
            <w:r w:rsidRPr="001606AF">
              <w:rPr>
                <w:rFonts w:ascii="Arial" w:hAnsi="Arial" w:cs="Arial"/>
                <w:color w:val="000000"/>
                <w:sz w:val="22"/>
                <w:szCs w:val="22"/>
              </w:rPr>
              <w:t xml:space="preserve">Objectives </w:t>
            </w:r>
          </w:p>
        </w:tc>
        <w:tc>
          <w:tcPr>
            <w:tcW w:w="953" w:type="dxa"/>
            <w:tcBorders>
              <w:top w:val="single" w:sz="4" w:space="0" w:color="000000"/>
              <w:left w:val="single" w:sz="4" w:space="0" w:color="000000"/>
              <w:bottom w:val="single" w:sz="20" w:space="0" w:color="575842"/>
              <w:right w:val="single" w:sz="4" w:space="0" w:color="000000"/>
            </w:tcBorders>
            <w:shd w:val="clear" w:color="auto" w:fill="auto"/>
            <w:vAlign w:val="center"/>
          </w:tcPr>
          <w:p w14:paraId="3F07D9B5"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4 </w:t>
            </w:r>
          </w:p>
        </w:tc>
        <w:tc>
          <w:tcPr>
            <w:tcW w:w="11007" w:type="dxa"/>
            <w:tcBorders>
              <w:top w:val="single" w:sz="4" w:space="0" w:color="000000"/>
              <w:left w:val="single" w:sz="4" w:space="0" w:color="000000"/>
              <w:bottom w:val="single" w:sz="20" w:space="0" w:color="5C5C46"/>
              <w:right w:val="single" w:sz="4" w:space="0" w:color="000000"/>
            </w:tcBorders>
            <w:shd w:val="clear" w:color="auto" w:fill="auto"/>
            <w:vAlign w:val="center"/>
          </w:tcPr>
          <w:p w14:paraId="2B37D364"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Provide an explicit statement of questions being addressed with reference to participants, interventions, comparisons, outcomes, and study design (PICOS). </w:t>
            </w:r>
          </w:p>
        </w:tc>
        <w:tc>
          <w:tcPr>
            <w:tcW w:w="1124" w:type="dxa"/>
            <w:tcBorders>
              <w:top w:val="single" w:sz="4" w:space="0" w:color="000000"/>
              <w:left w:val="single" w:sz="4" w:space="0" w:color="000000"/>
              <w:bottom w:val="single" w:sz="20" w:space="0" w:color="5A5B44"/>
              <w:right w:val="single" w:sz="4" w:space="0" w:color="000000"/>
            </w:tcBorders>
            <w:shd w:val="clear" w:color="auto" w:fill="auto"/>
            <w:vAlign w:val="center"/>
          </w:tcPr>
          <w:p w14:paraId="17B5669E" w14:textId="4CC680EF" w:rsidR="00A64D21" w:rsidRPr="001606AF" w:rsidRDefault="001B62C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3</w:t>
            </w:r>
          </w:p>
        </w:tc>
      </w:tr>
      <w:tr w:rsidR="00A64D21" w:rsidRPr="001606AF" w14:paraId="6438F868" w14:textId="77777777" w:rsidTr="00A64D21">
        <w:tblPrEx>
          <w:tblBorders>
            <w:top w:val="none" w:sz="0" w:space="0" w:color="auto"/>
          </w:tblBorders>
        </w:tblPrEx>
        <w:trPr>
          <w:trHeight w:hRule="exact" w:val="340"/>
        </w:trPr>
        <w:tc>
          <w:tcPr>
            <w:tcW w:w="15153" w:type="dxa"/>
            <w:gridSpan w:val="4"/>
            <w:tcBorders>
              <w:top w:val="single" w:sz="20" w:space="0" w:color="4D4E3A"/>
              <w:left w:val="single" w:sz="4" w:space="0" w:color="000000"/>
              <w:bottom w:val="single" w:sz="4" w:space="0" w:color="000000"/>
              <w:right w:val="single" w:sz="4" w:space="0" w:color="000000"/>
            </w:tcBorders>
            <w:shd w:val="clear" w:color="auto" w:fill="auto"/>
            <w:vAlign w:val="center"/>
          </w:tcPr>
          <w:p w14:paraId="0207118D" w14:textId="77777777" w:rsidR="00A64D21" w:rsidRPr="001606AF" w:rsidRDefault="00A64D21" w:rsidP="00A64D21">
            <w:pPr>
              <w:widowControl w:val="0"/>
              <w:autoSpaceDE w:val="0"/>
              <w:autoSpaceDN w:val="0"/>
              <w:adjustRightInd w:val="0"/>
              <w:spacing w:after="0" w:line="240" w:lineRule="auto"/>
              <w:ind w:right="-120"/>
              <w:rPr>
                <w:rFonts w:ascii="Arial" w:hAnsi="Arial" w:cs="Arial"/>
                <w:color w:val="000000"/>
                <w:sz w:val="22"/>
                <w:szCs w:val="22"/>
              </w:rPr>
            </w:pPr>
            <w:r w:rsidRPr="001606AF">
              <w:rPr>
                <w:rFonts w:ascii="Arial" w:hAnsi="Arial" w:cs="Arial"/>
                <w:b/>
                <w:bCs/>
                <w:color w:val="000000"/>
                <w:sz w:val="22"/>
                <w:szCs w:val="22"/>
              </w:rPr>
              <w:t xml:space="preserve">METHODS </w:t>
            </w:r>
          </w:p>
        </w:tc>
      </w:tr>
      <w:tr w:rsidR="00A64D21" w:rsidRPr="001606AF" w14:paraId="010AA172" w14:textId="77777777" w:rsidTr="00A64D21">
        <w:tblPrEx>
          <w:tblBorders>
            <w:top w:val="none" w:sz="0" w:space="0" w:color="auto"/>
          </w:tblBorders>
        </w:tblPrEx>
        <w:trPr>
          <w:trHeight w:hRule="exact" w:val="565"/>
        </w:trPr>
        <w:tc>
          <w:tcPr>
            <w:tcW w:w="2069" w:type="dxa"/>
            <w:tcBorders>
              <w:top w:val="single" w:sz="4" w:space="0" w:color="000000"/>
              <w:left w:val="single" w:sz="4" w:space="0" w:color="000000"/>
              <w:bottom w:val="single" w:sz="4" w:space="0" w:color="000000"/>
              <w:right w:val="single" w:sz="4" w:space="0" w:color="000000"/>
            </w:tcBorders>
            <w:vAlign w:val="center"/>
          </w:tcPr>
          <w:p w14:paraId="789E91BC" w14:textId="77777777" w:rsidR="00A64D21" w:rsidRPr="001606AF" w:rsidRDefault="00A64D21" w:rsidP="00A64D21">
            <w:pPr>
              <w:widowControl w:val="0"/>
              <w:autoSpaceDE w:val="0"/>
              <w:autoSpaceDN w:val="0"/>
              <w:adjustRightInd w:val="0"/>
              <w:spacing w:after="0" w:line="240" w:lineRule="auto"/>
              <w:ind w:right="132"/>
              <w:rPr>
                <w:rFonts w:ascii="Arial" w:hAnsi="Arial" w:cs="Arial"/>
                <w:color w:val="000000"/>
                <w:sz w:val="22"/>
                <w:szCs w:val="22"/>
              </w:rPr>
            </w:pPr>
            <w:r w:rsidRPr="001606AF">
              <w:rPr>
                <w:rFonts w:ascii="Arial" w:hAnsi="Arial" w:cs="Arial"/>
                <w:color w:val="000000"/>
                <w:sz w:val="22"/>
                <w:szCs w:val="22"/>
              </w:rPr>
              <w:t xml:space="preserve">Protocol and registration </w:t>
            </w:r>
          </w:p>
        </w:tc>
        <w:tc>
          <w:tcPr>
            <w:tcW w:w="953" w:type="dxa"/>
            <w:tcBorders>
              <w:top w:val="single" w:sz="4" w:space="0" w:color="000000"/>
              <w:left w:val="single" w:sz="4" w:space="0" w:color="000000"/>
              <w:bottom w:val="single" w:sz="4" w:space="0" w:color="000000"/>
              <w:right w:val="single" w:sz="4" w:space="0" w:color="000000"/>
            </w:tcBorders>
            <w:vAlign w:val="center"/>
          </w:tcPr>
          <w:p w14:paraId="7649D5F9"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noProof/>
                <w:color w:val="000000"/>
                <w:sz w:val="22"/>
                <w:szCs w:val="22"/>
              </w:rPr>
              <w:drawing>
                <wp:inline distT="0" distB="0" distL="0" distR="0" wp14:anchorId="000FA1EC" wp14:editId="72C3933A">
                  <wp:extent cx="10160" cy="10160"/>
                  <wp:effectExtent l="0" t="0" r="0" b="0"/>
                  <wp:docPr id="27" name="Picture 12"/>
                  <wp:cNvGraphicFramePr/>
                  <a:graphic xmlns:a="http://schemas.openxmlformats.org/drawingml/2006/main">
                    <a:graphicData uri="http://schemas.openxmlformats.org/drawingml/2006/picture">
                      <pic:pic xmlns:pic="http://schemas.openxmlformats.org/drawingml/2006/picture">
                        <pic:nvPicPr>
                          <pic:cNvPr id="1289652320" name="Picture 12"/>
                          <pic:cNvPicPr/>
                        </pic:nvPicPr>
                        <pic:blipFill>
                          <a:blip r:embed="rId8">
                            <a:extLst>
                              <a:ext uri="{28A0092B-C50C-407E-A947-70E740481C1C}">
                                <a14:useLocalDpi xmlns:a14="http://schemas.microsoft.com/office/drawing/2010/main" val="0"/>
                              </a:ext>
                            </a:extLst>
                          </a:blip>
                          <a:stretch>
                            <a:fillRect/>
                          </a:stretch>
                        </pic:blipFill>
                        <pic:spPr bwMode="auto">
                          <a:xfrm>
                            <a:off x="0" y="0"/>
                            <a:ext cx="10160" cy="10160"/>
                          </a:xfrm>
                          <a:prstGeom prst="rect">
                            <a:avLst/>
                          </a:prstGeom>
                          <a:noFill/>
                          <a:ln>
                            <a:noFill/>
                          </a:ln>
                        </pic:spPr>
                      </pic:pic>
                    </a:graphicData>
                  </a:graphic>
                </wp:inline>
              </w:drawing>
            </w:r>
            <w:r w:rsidRPr="001606AF">
              <w:rPr>
                <w:rFonts w:ascii="Arial" w:hAnsi="Arial" w:cs="Arial"/>
                <w:color w:val="000000"/>
                <w:sz w:val="22"/>
                <w:szCs w:val="22"/>
              </w:rPr>
              <w:t xml:space="preserve">5 </w:t>
            </w:r>
          </w:p>
        </w:tc>
        <w:tc>
          <w:tcPr>
            <w:tcW w:w="11007" w:type="dxa"/>
            <w:tcBorders>
              <w:top w:val="single" w:sz="4" w:space="0" w:color="000000"/>
              <w:left w:val="single" w:sz="4" w:space="0" w:color="000000"/>
              <w:bottom w:val="single" w:sz="4" w:space="0" w:color="000000"/>
              <w:right w:val="single" w:sz="4" w:space="0" w:color="000000"/>
            </w:tcBorders>
            <w:vAlign w:val="center"/>
          </w:tcPr>
          <w:p w14:paraId="09A2BB41"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Indicate if a review protocol exists, if and where it can be accessed (e.g., Web address), and, if available, provide registration information including registration number. </w:t>
            </w:r>
          </w:p>
        </w:tc>
        <w:tc>
          <w:tcPr>
            <w:tcW w:w="1124" w:type="dxa"/>
            <w:tcBorders>
              <w:top w:val="single" w:sz="4" w:space="0" w:color="000000"/>
              <w:left w:val="single" w:sz="4" w:space="0" w:color="000000"/>
              <w:bottom w:val="single" w:sz="4" w:space="0" w:color="000000"/>
              <w:right w:val="single" w:sz="4" w:space="0" w:color="000000"/>
            </w:tcBorders>
            <w:vAlign w:val="center"/>
          </w:tcPr>
          <w:p w14:paraId="42F66196" w14:textId="764D408A" w:rsidR="00A64D21" w:rsidRPr="001606AF" w:rsidRDefault="001A2087"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3</w:t>
            </w:r>
          </w:p>
        </w:tc>
      </w:tr>
      <w:tr w:rsidR="00A64D21" w:rsidRPr="001606AF" w14:paraId="60BF9BCC" w14:textId="77777777" w:rsidTr="00A64D21">
        <w:tblPrEx>
          <w:tblBorders>
            <w:top w:val="none" w:sz="0" w:space="0" w:color="auto"/>
          </w:tblBorders>
        </w:tblPrEx>
        <w:trPr>
          <w:trHeight w:hRule="exact" w:val="607"/>
        </w:trPr>
        <w:tc>
          <w:tcPr>
            <w:tcW w:w="2069" w:type="dxa"/>
            <w:tcBorders>
              <w:top w:val="single" w:sz="4" w:space="0" w:color="000000"/>
              <w:left w:val="single" w:sz="4" w:space="0" w:color="000000"/>
              <w:bottom w:val="single" w:sz="4" w:space="0" w:color="000000"/>
              <w:right w:val="single" w:sz="4" w:space="0" w:color="000000"/>
            </w:tcBorders>
            <w:vAlign w:val="center"/>
          </w:tcPr>
          <w:p w14:paraId="0FE03FC0"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Eligibility criteria </w:t>
            </w:r>
          </w:p>
        </w:tc>
        <w:tc>
          <w:tcPr>
            <w:tcW w:w="953" w:type="dxa"/>
            <w:tcBorders>
              <w:top w:val="single" w:sz="4" w:space="0" w:color="000000"/>
              <w:left w:val="single" w:sz="4" w:space="0" w:color="000000"/>
              <w:bottom w:val="single" w:sz="4" w:space="0" w:color="000000"/>
              <w:right w:val="single" w:sz="4" w:space="0" w:color="000000"/>
            </w:tcBorders>
            <w:vAlign w:val="center"/>
          </w:tcPr>
          <w:p w14:paraId="28FA581C"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6 </w:t>
            </w:r>
          </w:p>
        </w:tc>
        <w:tc>
          <w:tcPr>
            <w:tcW w:w="11007" w:type="dxa"/>
            <w:tcBorders>
              <w:top w:val="single" w:sz="4" w:space="0" w:color="000000"/>
              <w:left w:val="single" w:sz="4" w:space="0" w:color="000000"/>
              <w:bottom w:val="single" w:sz="4" w:space="0" w:color="000000"/>
              <w:right w:val="single" w:sz="4" w:space="0" w:color="000000"/>
            </w:tcBorders>
            <w:vAlign w:val="center"/>
          </w:tcPr>
          <w:p w14:paraId="2712E15C"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Specify study characteristics (e.g., PICOS, length of follow-up) and report characteristics (e.g., years considered, language, publication status) used as criteria for eligibility, giving rationale. </w:t>
            </w:r>
          </w:p>
        </w:tc>
        <w:tc>
          <w:tcPr>
            <w:tcW w:w="1124" w:type="dxa"/>
            <w:tcBorders>
              <w:top w:val="single" w:sz="4" w:space="0" w:color="000000"/>
              <w:left w:val="single" w:sz="4" w:space="0" w:color="000000"/>
              <w:bottom w:val="single" w:sz="4" w:space="0" w:color="000000"/>
              <w:right w:val="single" w:sz="4" w:space="0" w:color="000000"/>
            </w:tcBorders>
            <w:vAlign w:val="center"/>
          </w:tcPr>
          <w:p w14:paraId="1A5C4494" w14:textId="20115693" w:rsidR="00A64D21" w:rsidRPr="001606AF" w:rsidRDefault="001A2087"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3/4</w:t>
            </w:r>
          </w:p>
        </w:tc>
      </w:tr>
      <w:tr w:rsidR="00A64D21" w:rsidRPr="001606AF" w14:paraId="4BC73D7C" w14:textId="77777777" w:rsidTr="00A64D21">
        <w:tblPrEx>
          <w:tblBorders>
            <w:top w:val="none" w:sz="0" w:space="0" w:color="auto"/>
          </w:tblBorders>
        </w:tblPrEx>
        <w:trPr>
          <w:trHeight w:hRule="exact" w:val="551"/>
        </w:trPr>
        <w:tc>
          <w:tcPr>
            <w:tcW w:w="2069" w:type="dxa"/>
            <w:tcBorders>
              <w:top w:val="single" w:sz="4" w:space="0" w:color="000000"/>
              <w:left w:val="single" w:sz="4" w:space="0" w:color="000000"/>
              <w:bottom w:val="single" w:sz="4" w:space="0" w:color="000000"/>
              <w:right w:val="single" w:sz="4" w:space="0" w:color="000000"/>
            </w:tcBorders>
            <w:vAlign w:val="center"/>
          </w:tcPr>
          <w:p w14:paraId="31C8C1E1" w14:textId="77777777" w:rsidR="00A64D21" w:rsidRPr="001606AF" w:rsidRDefault="00A64D21" w:rsidP="00A64D21">
            <w:pPr>
              <w:widowControl w:val="0"/>
              <w:autoSpaceDE w:val="0"/>
              <w:autoSpaceDN w:val="0"/>
              <w:adjustRightInd w:val="0"/>
              <w:spacing w:after="0" w:line="240" w:lineRule="auto"/>
              <w:ind w:right="132"/>
              <w:rPr>
                <w:rFonts w:ascii="Arial" w:hAnsi="Arial" w:cs="Arial"/>
                <w:color w:val="000000"/>
                <w:sz w:val="22"/>
                <w:szCs w:val="22"/>
              </w:rPr>
            </w:pPr>
            <w:r w:rsidRPr="001606AF">
              <w:rPr>
                <w:rFonts w:ascii="Arial" w:hAnsi="Arial" w:cs="Arial"/>
                <w:color w:val="000000"/>
                <w:sz w:val="22"/>
                <w:szCs w:val="22"/>
              </w:rPr>
              <w:t xml:space="preserve">Information sources </w:t>
            </w:r>
          </w:p>
        </w:tc>
        <w:tc>
          <w:tcPr>
            <w:tcW w:w="953" w:type="dxa"/>
            <w:tcBorders>
              <w:top w:val="single" w:sz="4" w:space="0" w:color="000000"/>
              <w:left w:val="single" w:sz="4" w:space="0" w:color="000000"/>
              <w:bottom w:val="single" w:sz="4" w:space="0" w:color="000000"/>
              <w:right w:val="single" w:sz="4" w:space="0" w:color="000000"/>
            </w:tcBorders>
            <w:vAlign w:val="center"/>
          </w:tcPr>
          <w:p w14:paraId="7DC2B1F2"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7 </w:t>
            </w:r>
          </w:p>
        </w:tc>
        <w:tc>
          <w:tcPr>
            <w:tcW w:w="11007" w:type="dxa"/>
            <w:tcBorders>
              <w:top w:val="single" w:sz="4" w:space="0" w:color="000000"/>
              <w:left w:val="single" w:sz="4" w:space="0" w:color="000000"/>
              <w:bottom w:val="single" w:sz="4" w:space="0" w:color="000000"/>
              <w:right w:val="single" w:sz="4" w:space="0" w:color="000000"/>
            </w:tcBorders>
            <w:vAlign w:val="center"/>
          </w:tcPr>
          <w:p w14:paraId="31318F9E"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Describe all information sources (e.g., databases with dates of coverage, contact with study authors to identify additional studies) in the search and date last searched. </w:t>
            </w:r>
          </w:p>
        </w:tc>
        <w:tc>
          <w:tcPr>
            <w:tcW w:w="1124" w:type="dxa"/>
            <w:tcBorders>
              <w:top w:val="single" w:sz="4" w:space="0" w:color="000000"/>
              <w:left w:val="single" w:sz="4" w:space="0" w:color="000000"/>
              <w:bottom w:val="single" w:sz="4" w:space="0" w:color="000000"/>
              <w:right w:val="single" w:sz="4" w:space="0" w:color="000000"/>
            </w:tcBorders>
            <w:vAlign w:val="center"/>
          </w:tcPr>
          <w:p w14:paraId="555F803B" w14:textId="54331BDE" w:rsidR="00A64D21" w:rsidRPr="001606AF" w:rsidRDefault="001A2087"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3</w:t>
            </w:r>
          </w:p>
        </w:tc>
      </w:tr>
      <w:tr w:rsidR="00A64D21" w:rsidRPr="001606AF" w14:paraId="29A494B6" w14:textId="77777777" w:rsidTr="00A64D21">
        <w:tblPrEx>
          <w:tblBorders>
            <w:top w:val="none" w:sz="0" w:space="0" w:color="auto"/>
          </w:tblBorders>
        </w:tblPrEx>
        <w:trPr>
          <w:trHeight w:hRule="exact" w:val="523"/>
        </w:trPr>
        <w:tc>
          <w:tcPr>
            <w:tcW w:w="2069" w:type="dxa"/>
            <w:tcBorders>
              <w:top w:val="single" w:sz="4" w:space="0" w:color="000000"/>
              <w:left w:val="single" w:sz="4" w:space="0" w:color="000000"/>
              <w:bottom w:val="single" w:sz="4" w:space="0" w:color="000000"/>
              <w:right w:val="single" w:sz="4" w:space="0" w:color="000000"/>
            </w:tcBorders>
            <w:vAlign w:val="center"/>
          </w:tcPr>
          <w:p w14:paraId="358EA706"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Search </w:t>
            </w:r>
          </w:p>
        </w:tc>
        <w:tc>
          <w:tcPr>
            <w:tcW w:w="953" w:type="dxa"/>
            <w:tcBorders>
              <w:top w:val="single" w:sz="4" w:space="0" w:color="000000"/>
              <w:left w:val="single" w:sz="4" w:space="0" w:color="000000"/>
              <w:bottom w:val="single" w:sz="4" w:space="0" w:color="000000"/>
              <w:right w:val="single" w:sz="4" w:space="0" w:color="000000"/>
            </w:tcBorders>
            <w:vAlign w:val="center"/>
          </w:tcPr>
          <w:p w14:paraId="3CAA5703"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8 </w:t>
            </w:r>
          </w:p>
        </w:tc>
        <w:tc>
          <w:tcPr>
            <w:tcW w:w="11007" w:type="dxa"/>
            <w:tcBorders>
              <w:top w:val="single" w:sz="4" w:space="0" w:color="000000"/>
              <w:left w:val="single" w:sz="4" w:space="0" w:color="000000"/>
              <w:bottom w:val="single" w:sz="4" w:space="0" w:color="000000"/>
              <w:right w:val="single" w:sz="4" w:space="0" w:color="000000"/>
            </w:tcBorders>
            <w:vAlign w:val="center"/>
          </w:tcPr>
          <w:p w14:paraId="6DD8F304"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Present full electronic search strategy for at least one database, including any limits used, such that it could be repeated. </w:t>
            </w:r>
          </w:p>
        </w:tc>
        <w:tc>
          <w:tcPr>
            <w:tcW w:w="1124" w:type="dxa"/>
            <w:tcBorders>
              <w:top w:val="single" w:sz="4" w:space="0" w:color="000000"/>
              <w:left w:val="single" w:sz="4" w:space="0" w:color="000000"/>
              <w:bottom w:val="single" w:sz="4" w:space="0" w:color="000000"/>
              <w:right w:val="single" w:sz="4" w:space="0" w:color="000000"/>
            </w:tcBorders>
            <w:vAlign w:val="center"/>
          </w:tcPr>
          <w:p w14:paraId="36EFD3FE" w14:textId="47C10504" w:rsidR="00A64D21" w:rsidRPr="001606AF" w:rsidRDefault="001A2087"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S16</w:t>
            </w:r>
          </w:p>
        </w:tc>
      </w:tr>
      <w:tr w:rsidR="00A64D21" w:rsidRPr="001606AF" w14:paraId="572A245C" w14:textId="77777777" w:rsidTr="00A64D21">
        <w:tblPrEx>
          <w:tblBorders>
            <w:top w:val="none" w:sz="0" w:space="0" w:color="auto"/>
          </w:tblBorders>
        </w:tblPrEx>
        <w:trPr>
          <w:trHeight w:hRule="exact" w:val="537"/>
        </w:trPr>
        <w:tc>
          <w:tcPr>
            <w:tcW w:w="2069" w:type="dxa"/>
            <w:tcBorders>
              <w:top w:val="single" w:sz="4" w:space="0" w:color="000000"/>
              <w:left w:val="single" w:sz="4" w:space="0" w:color="000000"/>
              <w:bottom w:val="single" w:sz="4" w:space="0" w:color="000000"/>
              <w:right w:val="single" w:sz="4" w:space="0" w:color="000000"/>
            </w:tcBorders>
            <w:vAlign w:val="center"/>
          </w:tcPr>
          <w:p w14:paraId="29E9D100"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Study selection </w:t>
            </w:r>
          </w:p>
        </w:tc>
        <w:tc>
          <w:tcPr>
            <w:tcW w:w="953" w:type="dxa"/>
            <w:tcBorders>
              <w:top w:val="single" w:sz="4" w:space="0" w:color="000000"/>
              <w:left w:val="single" w:sz="4" w:space="0" w:color="000000"/>
              <w:bottom w:val="single" w:sz="4" w:space="0" w:color="000000"/>
              <w:right w:val="single" w:sz="4" w:space="0" w:color="000000"/>
            </w:tcBorders>
            <w:vAlign w:val="center"/>
          </w:tcPr>
          <w:p w14:paraId="0A03C066"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9 </w:t>
            </w:r>
          </w:p>
        </w:tc>
        <w:tc>
          <w:tcPr>
            <w:tcW w:w="11007" w:type="dxa"/>
            <w:tcBorders>
              <w:top w:val="single" w:sz="4" w:space="0" w:color="000000"/>
              <w:left w:val="single" w:sz="4" w:space="0" w:color="000000"/>
              <w:bottom w:val="single" w:sz="4" w:space="0" w:color="000000"/>
              <w:right w:val="single" w:sz="4" w:space="0" w:color="000000"/>
            </w:tcBorders>
            <w:vAlign w:val="center"/>
          </w:tcPr>
          <w:p w14:paraId="4CF8C2E6"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State the process for selecting studies (i.e., screening, eligibility, included in systematic review, and, if applicable, included in the meta-analysis). </w:t>
            </w:r>
          </w:p>
        </w:tc>
        <w:tc>
          <w:tcPr>
            <w:tcW w:w="1124" w:type="dxa"/>
            <w:tcBorders>
              <w:top w:val="single" w:sz="4" w:space="0" w:color="000000"/>
              <w:left w:val="single" w:sz="4" w:space="0" w:color="000000"/>
              <w:bottom w:val="single" w:sz="4" w:space="0" w:color="000000"/>
              <w:right w:val="single" w:sz="4" w:space="0" w:color="000000"/>
            </w:tcBorders>
            <w:vAlign w:val="center"/>
          </w:tcPr>
          <w:p w14:paraId="7E59D415" w14:textId="52EA3D79" w:rsidR="00A64D21" w:rsidRPr="001606AF" w:rsidRDefault="001A2087"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3/4</w:t>
            </w:r>
          </w:p>
        </w:tc>
      </w:tr>
      <w:tr w:rsidR="00A64D21" w:rsidRPr="001606AF" w14:paraId="71FBB5C3" w14:textId="77777777" w:rsidTr="00A64D21">
        <w:tblPrEx>
          <w:tblBorders>
            <w:top w:val="none" w:sz="0" w:space="0" w:color="auto"/>
          </w:tblBorders>
        </w:tblPrEx>
        <w:trPr>
          <w:trHeight w:hRule="exact" w:val="551"/>
        </w:trPr>
        <w:tc>
          <w:tcPr>
            <w:tcW w:w="2069" w:type="dxa"/>
            <w:tcBorders>
              <w:top w:val="single" w:sz="4" w:space="0" w:color="000000"/>
              <w:left w:val="single" w:sz="4" w:space="0" w:color="000000"/>
              <w:bottom w:val="single" w:sz="4" w:space="0" w:color="000000"/>
              <w:right w:val="single" w:sz="4" w:space="0" w:color="000000"/>
            </w:tcBorders>
            <w:vAlign w:val="center"/>
          </w:tcPr>
          <w:p w14:paraId="06C1CBA5" w14:textId="77777777" w:rsidR="00A64D21" w:rsidRPr="001606AF" w:rsidRDefault="00A64D21" w:rsidP="00A64D21">
            <w:pPr>
              <w:widowControl w:val="0"/>
              <w:autoSpaceDE w:val="0"/>
              <w:autoSpaceDN w:val="0"/>
              <w:adjustRightInd w:val="0"/>
              <w:spacing w:after="0" w:line="240" w:lineRule="auto"/>
              <w:ind w:right="132"/>
              <w:rPr>
                <w:rFonts w:ascii="Arial" w:hAnsi="Arial" w:cs="Arial"/>
                <w:color w:val="000000"/>
                <w:sz w:val="22"/>
                <w:szCs w:val="22"/>
              </w:rPr>
            </w:pPr>
            <w:r w:rsidRPr="001606AF">
              <w:rPr>
                <w:rFonts w:ascii="Arial" w:hAnsi="Arial" w:cs="Arial"/>
                <w:color w:val="000000"/>
                <w:sz w:val="22"/>
                <w:szCs w:val="22"/>
              </w:rPr>
              <w:t xml:space="preserve">Data collection process </w:t>
            </w:r>
          </w:p>
        </w:tc>
        <w:tc>
          <w:tcPr>
            <w:tcW w:w="953" w:type="dxa"/>
            <w:tcBorders>
              <w:top w:val="single" w:sz="4" w:space="0" w:color="000000"/>
              <w:left w:val="single" w:sz="4" w:space="0" w:color="000000"/>
              <w:bottom w:val="single" w:sz="4" w:space="0" w:color="000000"/>
              <w:right w:val="single" w:sz="4" w:space="0" w:color="000000"/>
            </w:tcBorders>
            <w:vAlign w:val="center"/>
          </w:tcPr>
          <w:p w14:paraId="53AE33D6"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10 </w:t>
            </w:r>
          </w:p>
        </w:tc>
        <w:tc>
          <w:tcPr>
            <w:tcW w:w="11007" w:type="dxa"/>
            <w:tcBorders>
              <w:top w:val="single" w:sz="4" w:space="0" w:color="000000"/>
              <w:left w:val="single" w:sz="4" w:space="0" w:color="000000"/>
              <w:bottom w:val="single" w:sz="4" w:space="0" w:color="000000"/>
              <w:right w:val="single" w:sz="4" w:space="0" w:color="000000"/>
            </w:tcBorders>
            <w:vAlign w:val="center"/>
          </w:tcPr>
          <w:p w14:paraId="5D0769BD"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Describe method of data extraction from reports (e.g., piloted forms, independently, in duplicate) and any processes for obtaining and confirming data from investigators. </w:t>
            </w:r>
          </w:p>
        </w:tc>
        <w:tc>
          <w:tcPr>
            <w:tcW w:w="1124" w:type="dxa"/>
            <w:tcBorders>
              <w:top w:val="single" w:sz="4" w:space="0" w:color="000000"/>
              <w:left w:val="single" w:sz="4" w:space="0" w:color="000000"/>
              <w:bottom w:val="single" w:sz="4" w:space="0" w:color="000000"/>
              <w:right w:val="single" w:sz="4" w:space="0" w:color="000000"/>
            </w:tcBorders>
            <w:vAlign w:val="center"/>
          </w:tcPr>
          <w:p w14:paraId="00705F11" w14:textId="7F452EAF" w:rsidR="00A64D21" w:rsidRPr="001606AF" w:rsidRDefault="001A2087"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4</w:t>
            </w:r>
          </w:p>
        </w:tc>
      </w:tr>
      <w:tr w:rsidR="00A64D21" w:rsidRPr="001606AF" w14:paraId="521718ED" w14:textId="77777777" w:rsidTr="00A64D21">
        <w:tblPrEx>
          <w:tblBorders>
            <w:top w:val="none" w:sz="0" w:space="0" w:color="auto"/>
          </w:tblBorders>
        </w:tblPrEx>
        <w:trPr>
          <w:trHeight w:hRule="exact" w:val="551"/>
        </w:trPr>
        <w:tc>
          <w:tcPr>
            <w:tcW w:w="2069" w:type="dxa"/>
            <w:tcBorders>
              <w:top w:val="single" w:sz="4" w:space="0" w:color="000000"/>
              <w:left w:val="single" w:sz="4" w:space="0" w:color="000000"/>
              <w:bottom w:val="single" w:sz="4" w:space="0" w:color="000000"/>
              <w:right w:val="single" w:sz="4" w:space="0" w:color="000000"/>
            </w:tcBorders>
            <w:vAlign w:val="center"/>
          </w:tcPr>
          <w:p w14:paraId="6078E895"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Data items </w:t>
            </w:r>
          </w:p>
        </w:tc>
        <w:tc>
          <w:tcPr>
            <w:tcW w:w="953" w:type="dxa"/>
            <w:tcBorders>
              <w:top w:val="single" w:sz="4" w:space="0" w:color="000000"/>
              <w:left w:val="single" w:sz="4" w:space="0" w:color="000000"/>
              <w:bottom w:val="single" w:sz="4" w:space="0" w:color="000000"/>
              <w:right w:val="single" w:sz="4" w:space="0" w:color="000000"/>
            </w:tcBorders>
            <w:vAlign w:val="center"/>
          </w:tcPr>
          <w:p w14:paraId="197F9358"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11 </w:t>
            </w:r>
          </w:p>
        </w:tc>
        <w:tc>
          <w:tcPr>
            <w:tcW w:w="11007" w:type="dxa"/>
            <w:tcBorders>
              <w:top w:val="single" w:sz="4" w:space="0" w:color="000000"/>
              <w:left w:val="single" w:sz="4" w:space="0" w:color="000000"/>
              <w:bottom w:val="single" w:sz="4" w:space="0" w:color="000000"/>
              <w:right w:val="single" w:sz="4" w:space="0" w:color="000000"/>
            </w:tcBorders>
            <w:vAlign w:val="center"/>
          </w:tcPr>
          <w:p w14:paraId="4E444A12"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List and define all variables for which data were sought (e.g., PICOS, funding sources) and any assumptions and simplifications made. </w:t>
            </w:r>
          </w:p>
        </w:tc>
        <w:tc>
          <w:tcPr>
            <w:tcW w:w="1124" w:type="dxa"/>
            <w:tcBorders>
              <w:top w:val="single" w:sz="4" w:space="0" w:color="000000"/>
              <w:left w:val="single" w:sz="4" w:space="0" w:color="000000"/>
              <w:bottom w:val="single" w:sz="4" w:space="0" w:color="000000"/>
              <w:right w:val="single" w:sz="4" w:space="0" w:color="000000"/>
            </w:tcBorders>
            <w:vAlign w:val="center"/>
          </w:tcPr>
          <w:p w14:paraId="2CDA69BC" w14:textId="1C1CE6B6" w:rsidR="00A64D21" w:rsidRPr="001606AF" w:rsidRDefault="001B62C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4</w:t>
            </w:r>
          </w:p>
        </w:tc>
      </w:tr>
      <w:tr w:rsidR="00A64D21" w:rsidRPr="001606AF" w14:paraId="5C351624" w14:textId="77777777" w:rsidTr="00A64D21">
        <w:tblPrEx>
          <w:tblBorders>
            <w:top w:val="none" w:sz="0" w:space="0" w:color="auto"/>
          </w:tblBorders>
        </w:tblPrEx>
        <w:trPr>
          <w:trHeight w:hRule="exact" w:val="591"/>
        </w:trPr>
        <w:tc>
          <w:tcPr>
            <w:tcW w:w="2069" w:type="dxa"/>
            <w:tcBorders>
              <w:top w:val="single" w:sz="4" w:space="0" w:color="000000"/>
              <w:left w:val="single" w:sz="4" w:space="0" w:color="000000"/>
              <w:bottom w:val="single" w:sz="4" w:space="0" w:color="000000"/>
              <w:right w:val="single" w:sz="4" w:space="0" w:color="000000"/>
            </w:tcBorders>
            <w:vAlign w:val="center"/>
          </w:tcPr>
          <w:p w14:paraId="5B242ED0" w14:textId="77777777" w:rsidR="00A64D21" w:rsidRPr="001606AF" w:rsidRDefault="00A64D21" w:rsidP="00A64D21">
            <w:pPr>
              <w:widowControl w:val="0"/>
              <w:autoSpaceDE w:val="0"/>
              <w:autoSpaceDN w:val="0"/>
              <w:adjustRightInd w:val="0"/>
              <w:spacing w:after="0" w:line="240" w:lineRule="auto"/>
              <w:ind w:right="132"/>
              <w:rPr>
                <w:rFonts w:ascii="Arial" w:hAnsi="Arial" w:cs="Arial"/>
                <w:color w:val="000000"/>
                <w:sz w:val="22"/>
                <w:szCs w:val="22"/>
              </w:rPr>
            </w:pPr>
            <w:r w:rsidRPr="001606AF">
              <w:rPr>
                <w:rFonts w:ascii="Arial" w:hAnsi="Arial" w:cs="Arial"/>
                <w:color w:val="000000"/>
                <w:sz w:val="22"/>
                <w:szCs w:val="22"/>
              </w:rPr>
              <w:lastRenderedPageBreak/>
              <w:t xml:space="preserve">Risk of bias in individual studies </w:t>
            </w:r>
          </w:p>
        </w:tc>
        <w:tc>
          <w:tcPr>
            <w:tcW w:w="953" w:type="dxa"/>
            <w:tcBorders>
              <w:top w:val="single" w:sz="4" w:space="0" w:color="000000"/>
              <w:left w:val="single" w:sz="4" w:space="0" w:color="000000"/>
              <w:bottom w:val="single" w:sz="4" w:space="0" w:color="000000"/>
              <w:right w:val="single" w:sz="4" w:space="0" w:color="000000"/>
            </w:tcBorders>
            <w:vAlign w:val="center"/>
          </w:tcPr>
          <w:p w14:paraId="1624BEED"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12 </w:t>
            </w:r>
          </w:p>
        </w:tc>
        <w:tc>
          <w:tcPr>
            <w:tcW w:w="11007" w:type="dxa"/>
            <w:tcBorders>
              <w:top w:val="single" w:sz="4" w:space="0" w:color="000000"/>
              <w:left w:val="single" w:sz="4" w:space="0" w:color="000000"/>
              <w:bottom w:val="single" w:sz="4" w:space="0" w:color="000000"/>
              <w:right w:val="single" w:sz="4" w:space="0" w:color="000000"/>
            </w:tcBorders>
            <w:vAlign w:val="center"/>
          </w:tcPr>
          <w:p w14:paraId="1ABD4A04"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124" w:type="dxa"/>
            <w:tcBorders>
              <w:top w:val="single" w:sz="4" w:space="0" w:color="000000"/>
              <w:left w:val="single" w:sz="4" w:space="0" w:color="000000"/>
              <w:bottom w:val="single" w:sz="4" w:space="0" w:color="000000"/>
              <w:right w:val="single" w:sz="4" w:space="0" w:color="000000"/>
            </w:tcBorders>
            <w:vAlign w:val="center"/>
          </w:tcPr>
          <w:p w14:paraId="6ACD2C9B" w14:textId="1BCBA6C4" w:rsidR="00A64D21" w:rsidRPr="001606AF" w:rsidRDefault="001A2087"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4</w:t>
            </w:r>
          </w:p>
        </w:tc>
      </w:tr>
      <w:tr w:rsidR="00A64D21" w:rsidRPr="001606AF" w14:paraId="554E63D9" w14:textId="77777777" w:rsidTr="00A64D21">
        <w:tblPrEx>
          <w:tblBorders>
            <w:top w:val="none" w:sz="0" w:space="0" w:color="auto"/>
          </w:tblBorders>
        </w:tblPrEx>
        <w:trPr>
          <w:trHeight w:hRule="exact" w:val="307"/>
        </w:trPr>
        <w:tc>
          <w:tcPr>
            <w:tcW w:w="2069" w:type="dxa"/>
            <w:tcBorders>
              <w:top w:val="single" w:sz="4" w:space="0" w:color="000000"/>
              <w:left w:val="single" w:sz="4" w:space="0" w:color="000000"/>
              <w:bottom w:val="single" w:sz="4" w:space="0" w:color="000000"/>
              <w:right w:val="single" w:sz="4" w:space="0" w:color="000000"/>
            </w:tcBorders>
            <w:vAlign w:val="center"/>
          </w:tcPr>
          <w:p w14:paraId="7B9F4934" w14:textId="77777777" w:rsidR="00A64D21" w:rsidRPr="001606AF" w:rsidRDefault="00A64D21" w:rsidP="00A64D21">
            <w:pPr>
              <w:widowControl w:val="0"/>
              <w:autoSpaceDE w:val="0"/>
              <w:autoSpaceDN w:val="0"/>
              <w:adjustRightInd w:val="0"/>
              <w:spacing w:after="0" w:line="240" w:lineRule="auto"/>
              <w:ind w:right="-107"/>
              <w:rPr>
                <w:rFonts w:ascii="Arial" w:hAnsi="Arial" w:cs="Arial"/>
                <w:color w:val="000000"/>
                <w:sz w:val="22"/>
                <w:szCs w:val="22"/>
              </w:rPr>
            </w:pPr>
            <w:r w:rsidRPr="001606AF">
              <w:rPr>
                <w:rFonts w:ascii="Arial" w:hAnsi="Arial" w:cs="Arial"/>
                <w:color w:val="000000"/>
                <w:sz w:val="22"/>
                <w:szCs w:val="22"/>
              </w:rPr>
              <w:t xml:space="preserve">Summary measures </w:t>
            </w:r>
          </w:p>
        </w:tc>
        <w:tc>
          <w:tcPr>
            <w:tcW w:w="953" w:type="dxa"/>
            <w:tcBorders>
              <w:top w:val="single" w:sz="4" w:space="0" w:color="000000"/>
              <w:left w:val="single" w:sz="4" w:space="0" w:color="000000"/>
              <w:bottom w:val="single" w:sz="4" w:space="0" w:color="000000"/>
              <w:right w:val="single" w:sz="4" w:space="0" w:color="000000"/>
            </w:tcBorders>
            <w:vAlign w:val="center"/>
          </w:tcPr>
          <w:p w14:paraId="28C83FD6"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13 </w:t>
            </w:r>
          </w:p>
        </w:tc>
        <w:tc>
          <w:tcPr>
            <w:tcW w:w="11007" w:type="dxa"/>
            <w:tcBorders>
              <w:top w:val="single" w:sz="4" w:space="0" w:color="000000"/>
              <w:left w:val="single" w:sz="4" w:space="0" w:color="000000"/>
              <w:bottom w:val="single" w:sz="4" w:space="0" w:color="000000"/>
              <w:right w:val="single" w:sz="4" w:space="0" w:color="000000"/>
            </w:tcBorders>
            <w:vAlign w:val="center"/>
          </w:tcPr>
          <w:p w14:paraId="2545B69B"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State the principal summary measures. </w:t>
            </w:r>
          </w:p>
        </w:tc>
        <w:tc>
          <w:tcPr>
            <w:tcW w:w="1124" w:type="dxa"/>
            <w:tcBorders>
              <w:top w:val="single" w:sz="4" w:space="0" w:color="000000"/>
              <w:left w:val="single" w:sz="4" w:space="0" w:color="000000"/>
              <w:bottom w:val="single" w:sz="4" w:space="0" w:color="000000"/>
              <w:right w:val="single" w:sz="4" w:space="0" w:color="000000"/>
            </w:tcBorders>
            <w:vAlign w:val="center"/>
          </w:tcPr>
          <w:p w14:paraId="7E7B252E" w14:textId="62C04C69" w:rsidR="00A64D21" w:rsidRPr="001606AF" w:rsidRDefault="007A6446" w:rsidP="00A64D21">
            <w:pPr>
              <w:widowControl w:val="0"/>
              <w:autoSpaceDE w:val="0"/>
              <w:autoSpaceDN w:val="0"/>
              <w:adjustRightInd w:val="0"/>
              <w:spacing w:after="0" w:line="240" w:lineRule="auto"/>
              <w:ind w:right="-120"/>
              <w:rPr>
                <w:rFonts w:ascii="Arial" w:hAnsi="Arial" w:cs="Arial"/>
                <w:color w:val="000000"/>
                <w:sz w:val="22"/>
                <w:szCs w:val="22"/>
              </w:rPr>
            </w:pPr>
            <w:proofErr w:type="spellStart"/>
            <w:r>
              <w:rPr>
                <w:rFonts w:ascii="Arial" w:hAnsi="Arial" w:cs="Arial"/>
                <w:color w:val="000000"/>
                <w:sz w:val="22"/>
                <w:szCs w:val="22"/>
              </w:rPr>
              <w:t>D.n.a.</w:t>
            </w:r>
            <w:proofErr w:type="spellEnd"/>
          </w:p>
        </w:tc>
      </w:tr>
      <w:tr w:rsidR="00A64D21" w:rsidRPr="001606AF" w14:paraId="4DF5AA79" w14:textId="77777777" w:rsidTr="00A64D21">
        <w:trPr>
          <w:trHeight w:hRule="exact" w:val="558"/>
        </w:trPr>
        <w:tc>
          <w:tcPr>
            <w:tcW w:w="2069" w:type="dxa"/>
            <w:tcBorders>
              <w:top w:val="single" w:sz="4" w:space="0" w:color="000000"/>
              <w:left w:val="single" w:sz="4" w:space="0" w:color="000000"/>
              <w:bottom w:val="single" w:sz="4" w:space="0" w:color="000000"/>
              <w:right w:val="single" w:sz="4" w:space="0" w:color="000000"/>
            </w:tcBorders>
            <w:vAlign w:val="center"/>
          </w:tcPr>
          <w:p w14:paraId="3B596BB3" w14:textId="77777777" w:rsidR="00A64D21" w:rsidRPr="001606AF" w:rsidRDefault="00A64D21" w:rsidP="00A64D21">
            <w:pPr>
              <w:widowControl w:val="0"/>
              <w:autoSpaceDE w:val="0"/>
              <w:autoSpaceDN w:val="0"/>
              <w:adjustRightInd w:val="0"/>
              <w:spacing w:after="0" w:line="240" w:lineRule="auto"/>
              <w:rPr>
                <w:rFonts w:ascii="Arial" w:hAnsi="Arial" w:cs="Arial"/>
                <w:b/>
                <w:bCs/>
                <w:color w:val="FFFFFF"/>
                <w:sz w:val="22"/>
                <w:szCs w:val="22"/>
              </w:rPr>
            </w:pPr>
            <w:r w:rsidRPr="001606AF">
              <w:rPr>
                <w:rFonts w:ascii="Arial" w:hAnsi="Arial" w:cs="Arial"/>
                <w:color w:val="000000"/>
                <w:sz w:val="22"/>
                <w:szCs w:val="22"/>
              </w:rPr>
              <w:t xml:space="preserve">Risk of bias across studies </w:t>
            </w:r>
          </w:p>
        </w:tc>
        <w:tc>
          <w:tcPr>
            <w:tcW w:w="953" w:type="dxa"/>
            <w:tcBorders>
              <w:top w:val="single" w:sz="4" w:space="0" w:color="000000"/>
              <w:left w:val="single" w:sz="4" w:space="0" w:color="000000"/>
              <w:bottom w:val="single" w:sz="4" w:space="0" w:color="000000"/>
              <w:right w:val="single" w:sz="4" w:space="0" w:color="000000"/>
            </w:tcBorders>
            <w:vAlign w:val="center"/>
          </w:tcPr>
          <w:p w14:paraId="70859322" w14:textId="77777777" w:rsidR="00A64D21" w:rsidRPr="001606AF" w:rsidRDefault="00A64D21" w:rsidP="00A64D21">
            <w:pPr>
              <w:widowControl w:val="0"/>
              <w:autoSpaceDE w:val="0"/>
              <w:autoSpaceDN w:val="0"/>
              <w:adjustRightInd w:val="0"/>
              <w:spacing w:after="0" w:line="240" w:lineRule="auto"/>
              <w:ind w:right="418"/>
              <w:rPr>
                <w:rFonts w:ascii="Arial" w:hAnsi="Arial" w:cs="Arial"/>
                <w:noProof/>
                <w:color w:val="000000"/>
                <w:sz w:val="22"/>
                <w:szCs w:val="22"/>
              </w:rPr>
            </w:pPr>
            <w:r w:rsidRPr="001606AF">
              <w:rPr>
                <w:rFonts w:ascii="Arial" w:hAnsi="Arial" w:cs="Arial"/>
                <w:color w:val="000000"/>
                <w:sz w:val="22"/>
                <w:szCs w:val="22"/>
              </w:rPr>
              <w:t xml:space="preserve">15 </w:t>
            </w:r>
          </w:p>
        </w:tc>
        <w:tc>
          <w:tcPr>
            <w:tcW w:w="11007" w:type="dxa"/>
            <w:tcBorders>
              <w:top w:val="single" w:sz="4" w:space="0" w:color="000000"/>
              <w:left w:val="single" w:sz="4" w:space="0" w:color="000000"/>
              <w:bottom w:val="single" w:sz="4" w:space="0" w:color="000000"/>
              <w:right w:val="single" w:sz="4" w:space="0" w:color="000000"/>
            </w:tcBorders>
            <w:vAlign w:val="center"/>
          </w:tcPr>
          <w:p w14:paraId="4F6A68C6" w14:textId="77777777" w:rsidR="00A64D21" w:rsidRPr="001606AF" w:rsidRDefault="00A64D21" w:rsidP="00A64D21">
            <w:pPr>
              <w:widowControl w:val="0"/>
              <w:autoSpaceDE w:val="0"/>
              <w:autoSpaceDN w:val="0"/>
              <w:adjustRightInd w:val="0"/>
              <w:spacing w:after="0" w:line="240" w:lineRule="auto"/>
              <w:rPr>
                <w:rFonts w:ascii="Arial" w:hAnsi="Arial" w:cs="Arial"/>
                <w:b/>
                <w:bCs/>
                <w:color w:val="FFFFFF"/>
                <w:sz w:val="22"/>
                <w:szCs w:val="22"/>
              </w:rPr>
            </w:pPr>
            <w:r w:rsidRPr="001606AF">
              <w:rPr>
                <w:rFonts w:ascii="Arial" w:hAnsi="Arial" w:cs="Arial"/>
                <w:color w:val="000000"/>
                <w:sz w:val="22"/>
                <w:szCs w:val="22"/>
              </w:rPr>
              <w:t>Specify any assessment of risk of bias (</w:t>
            </w:r>
            <w:proofErr w:type="gramStart"/>
            <w:r w:rsidRPr="001606AF">
              <w:rPr>
                <w:rFonts w:ascii="Arial" w:hAnsi="Arial" w:cs="Arial"/>
                <w:color w:val="000000"/>
                <w:sz w:val="22"/>
                <w:szCs w:val="22"/>
              </w:rPr>
              <w:t>i.e.</w:t>
            </w:r>
            <w:proofErr w:type="gramEnd"/>
            <w:r w:rsidRPr="001606AF">
              <w:rPr>
                <w:rFonts w:ascii="Arial" w:hAnsi="Arial" w:cs="Arial"/>
                <w:color w:val="000000"/>
                <w:sz w:val="22"/>
                <w:szCs w:val="22"/>
              </w:rPr>
              <w:t xml:space="preserve"> Newcastle-Ottawa Scale (NOS), that may affect the cumulative evidence. </w:t>
            </w:r>
          </w:p>
        </w:tc>
        <w:tc>
          <w:tcPr>
            <w:tcW w:w="1124" w:type="dxa"/>
            <w:tcBorders>
              <w:top w:val="single" w:sz="4" w:space="0" w:color="000000"/>
              <w:left w:val="single" w:sz="4" w:space="0" w:color="000000"/>
              <w:bottom w:val="single" w:sz="4" w:space="0" w:color="000000"/>
              <w:right w:val="single" w:sz="4" w:space="0" w:color="000000"/>
            </w:tcBorders>
            <w:vAlign w:val="center"/>
          </w:tcPr>
          <w:p w14:paraId="404263A6" w14:textId="6EC96E17" w:rsidR="00A64D21" w:rsidRPr="001606AF" w:rsidRDefault="001A2087" w:rsidP="00A64D21">
            <w:pPr>
              <w:widowControl w:val="0"/>
              <w:autoSpaceDE w:val="0"/>
              <w:autoSpaceDN w:val="0"/>
              <w:adjustRightInd w:val="0"/>
              <w:spacing w:after="0" w:line="240" w:lineRule="auto"/>
              <w:ind w:right="-120"/>
              <w:rPr>
                <w:rFonts w:ascii="Arial" w:hAnsi="Arial" w:cs="Arial"/>
                <w:noProof/>
                <w:color w:val="000000"/>
                <w:sz w:val="22"/>
                <w:szCs w:val="22"/>
              </w:rPr>
            </w:pPr>
            <w:r>
              <w:rPr>
                <w:rFonts w:ascii="Arial" w:hAnsi="Arial" w:cs="Arial"/>
                <w:noProof/>
                <w:color w:val="000000"/>
                <w:sz w:val="22"/>
                <w:szCs w:val="22"/>
              </w:rPr>
              <w:t>4</w:t>
            </w:r>
          </w:p>
        </w:tc>
      </w:tr>
      <w:tr w:rsidR="00A64D21" w:rsidRPr="001606AF" w14:paraId="1883BD75" w14:textId="77777777" w:rsidTr="00A64D21">
        <w:trPr>
          <w:trHeight w:hRule="exact" w:val="558"/>
        </w:trPr>
        <w:tc>
          <w:tcPr>
            <w:tcW w:w="2069" w:type="dxa"/>
            <w:tcBorders>
              <w:top w:val="single" w:sz="4" w:space="0" w:color="000000"/>
              <w:left w:val="single" w:sz="4" w:space="0" w:color="000000"/>
              <w:bottom w:val="single" w:sz="4" w:space="0" w:color="000000"/>
              <w:right w:val="single" w:sz="4" w:space="0" w:color="000000"/>
            </w:tcBorders>
            <w:vAlign w:val="center"/>
          </w:tcPr>
          <w:p w14:paraId="6499D59F"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Additional analyses </w:t>
            </w:r>
          </w:p>
        </w:tc>
        <w:tc>
          <w:tcPr>
            <w:tcW w:w="953" w:type="dxa"/>
            <w:tcBorders>
              <w:top w:val="single" w:sz="4" w:space="0" w:color="000000"/>
              <w:left w:val="single" w:sz="4" w:space="0" w:color="000000"/>
              <w:bottom w:val="single" w:sz="4" w:space="0" w:color="000000"/>
              <w:right w:val="single" w:sz="4" w:space="0" w:color="000000"/>
            </w:tcBorders>
            <w:vAlign w:val="center"/>
          </w:tcPr>
          <w:p w14:paraId="7CA523A7"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16 </w:t>
            </w:r>
          </w:p>
        </w:tc>
        <w:tc>
          <w:tcPr>
            <w:tcW w:w="11007" w:type="dxa"/>
            <w:tcBorders>
              <w:top w:val="single" w:sz="4" w:space="0" w:color="000000"/>
              <w:left w:val="single" w:sz="4" w:space="0" w:color="000000"/>
              <w:bottom w:val="single" w:sz="4" w:space="0" w:color="000000"/>
              <w:right w:val="single" w:sz="4" w:space="0" w:color="000000"/>
            </w:tcBorders>
            <w:vAlign w:val="center"/>
          </w:tcPr>
          <w:p w14:paraId="6655B746"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Describe methods of additional analyses (e.g., sensitivity or subgroup analyses, meta-regression), if done, indicating which were pre-specified. </w:t>
            </w:r>
          </w:p>
        </w:tc>
        <w:tc>
          <w:tcPr>
            <w:tcW w:w="1124" w:type="dxa"/>
            <w:tcBorders>
              <w:top w:val="single" w:sz="4" w:space="0" w:color="000000"/>
              <w:left w:val="single" w:sz="4" w:space="0" w:color="000000"/>
              <w:bottom w:val="single" w:sz="4" w:space="0" w:color="000000"/>
              <w:right w:val="single" w:sz="4" w:space="0" w:color="000000"/>
            </w:tcBorders>
            <w:vAlign w:val="center"/>
          </w:tcPr>
          <w:p w14:paraId="0164F125" w14:textId="06403788" w:rsidR="00A64D21" w:rsidRPr="001606AF" w:rsidRDefault="007A6446" w:rsidP="00A64D21">
            <w:pPr>
              <w:widowControl w:val="0"/>
              <w:autoSpaceDE w:val="0"/>
              <w:autoSpaceDN w:val="0"/>
              <w:adjustRightInd w:val="0"/>
              <w:spacing w:after="0" w:line="240" w:lineRule="auto"/>
              <w:ind w:right="-120"/>
              <w:rPr>
                <w:rFonts w:ascii="Arial" w:hAnsi="Arial" w:cs="Arial"/>
                <w:color w:val="000000"/>
                <w:sz w:val="22"/>
                <w:szCs w:val="22"/>
              </w:rPr>
            </w:pPr>
            <w:proofErr w:type="spellStart"/>
            <w:r>
              <w:rPr>
                <w:rFonts w:ascii="Arial" w:hAnsi="Arial" w:cs="Arial"/>
                <w:color w:val="000000"/>
                <w:sz w:val="22"/>
                <w:szCs w:val="22"/>
              </w:rPr>
              <w:t>D.n.a.</w:t>
            </w:r>
            <w:proofErr w:type="spellEnd"/>
          </w:p>
        </w:tc>
      </w:tr>
      <w:tr w:rsidR="00A64D21" w:rsidRPr="001606AF" w14:paraId="63F19434" w14:textId="77777777" w:rsidTr="00A64D21">
        <w:trPr>
          <w:trHeight w:hRule="exact" w:val="306"/>
        </w:trPr>
        <w:tc>
          <w:tcPr>
            <w:tcW w:w="15153" w:type="dxa"/>
            <w:gridSpan w:val="4"/>
            <w:tcBorders>
              <w:top w:val="single" w:sz="4" w:space="0" w:color="000000"/>
              <w:left w:val="single" w:sz="4" w:space="0" w:color="000000"/>
              <w:bottom w:val="single" w:sz="4" w:space="0" w:color="000000"/>
              <w:right w:val="single" w:sz="4" w:space="0" w:color="000000"/>
            </w:tcBorders>
            <w:vAlign w:val="center"/>
          </w:tcPr>
          <w:p w14:paraId="11080102" w14:textId="77777777" w:rsidR="00A64D21" w:rsidRPr="001606AF" w:rsidRDefault="00A64D21" w:rsidP="00A64D21">
            <w:pPr>
              <w:widowControl w:val="0"/>
              <w:autoSpaceDE w:val="0"/>
              <w:autoSpaceDN w:val="0"/>
              <w:adjustRightInd w:val="0"/>
              <w:spacing w:after="0" w:line="240" w:lineRule="auto"/>
              <w:ind w:right="-120"/>
              <w:rPr>
                <w:rFonts w:ascii="Arial" w:hAnsi="Arial" w:cs="Arial"/>
                <w:color w:val="000000"/>
                <w:sz w:val="22"/>
                <w:szCs w:val="22"/>
              </w:rPr>
            </w:pPr>
            <w:r w:rsidRPr="001606AF">
              <w:rPr>
                <w:rFonts w:ascii="Arial" w:hAnsi="Arial" w:cs="Arial"/>
                <w:b/>
                <w:bCs/>
                <w:color w:val="000000"/>
                <w:sz w:val="22"/>
                <w:szCs w:val="22"/>
              </w:rPr>
              <w:t>RESULTS</w:t>
            </w:r>
          </w:p>
          <w:p w14:paraId="7B1B5DFC" w14:textId="77777777" w:rsidR="00A64D21" w:rsidRPr="001606AF" w:rsidRDefault="00A64D21" w:rsidP="00A64D21">
            <w:pPr>
              <w:widowControl w:val="0"/>
              <w:autoSpaceDE w:val="0"/>
              <w:autoSpaceDN w:val="0"/>
              <w:adjustRightInd w:val="0"/>
              <w:spacing w:after="0" w:line="240" w:lineRule="auto"/>
              <w:ind w:right="-120"/>
              <w:rPr>
                <w:rFonts w:ascii="Arial" w:hAnsi="Arial" w:cs="Arial"/>
                <w:color w:val="000000"/>
                <w:sz w:val="22"/>
                <w:szCs w:val="22"/>
              </w:rPr>
            </w:pPr>
            <w:r w:rsidRPr="001606AF">
              <w:rPr>
                <w:rFonts w:ascii="Arial" w:hAnsi="Arial" w:cs="Arial"/>
                <w:noProof/>
                <w:color w:val="000000"/>
                <w:sz w:val="22"/>
                <w:szCs w:val="22"/>
              </w:rPr>
              <w:drawing>
                <wp:inline distT="0" distB="0" distL="0" distR="0" wp14:anchorId="53F416A0" wp14:editId="5614D7A8">
                  <wp:extent cx="10160" cy="1016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1784540468" name="Picture 5"/>
                          <pic:cNvPicPr/>
                        </pic:nvPicPr>
                        <pic:blipFill>
                          <a:blip r:embed="rId8">
                            <a:extLst>
                              <a:ext uri="{28A0092B-C50C-407E-A947-70E740481C1C}">
                                <a14:useLocalDpi xmlns:a14="http://schemas.microsoft.com/office/drawing/2010/main" val="0"/>
                              </a:ext>
                            </a:extLst>
                          </a:blip>
                          <a:stretch>
                            <a:fillRect/>
                          </a:stretch>
                        </pic:blipFill>
                        <pic:spPr bwMode="auto">
                          <a:xfrm>
                            <a:off x="0" y="0"/>
                            <a:ext cx="10160" cy="10160"/>
                          </a:xfrm>
                          <a:prstGeom prst="rect">
                            <a:avLst/>
                          </a:prstGeom>
                          <a:noFill/>
                          <a:ln>
                            <a:noFill/>
                          </a:ln>
                        </pic:spPr>
                      </pic:pic>
                    </a:graphicData>
                  </a:graphic>
                </wp:inline>
              </w:drawing>
            </w:r>
            <w:r w:rsidRPr="001606AF">
              <w:rPr>
                <w:rFonts w:ascii="Arial" w:hAnsi="Arial" w:cs="Arial"/>
                <w:color w:val="000000"/>
                <w:sz w:val="22"/>
                <w:szCs w:val="22"/>
              </w:rPr>
              <w:t xml:space="preserve"> </w:t>
            </w:r>
          </w:p>
        </w:tc>
      </w:tr>
      <w:tr w:rsidR="00A64D21" w:rsidRPr="001606AF" w14:paraId="5F8886FF" w14:textId="77777777" w:rsidTr="00A64D21">
        <w:trPr>
          <w:trHeight w:hRule="exact" w:val="557"/>
        </w:trPr>
        <w:tc>
          <w:tcPr>
            <w:tcW w:w="2069" w:type="dxa"/>
            <w:tcBorders>
              <w:top w:val="single" w:sz="4" w:space="0" w:color="000000"/>
              <w:left w:val="single" w:sz="4" w:space="0" w:color="000000"/>
              <w:bottom w:val="single" w:sz="4" w:space="0" w:color="000000"/>
              <w:right w:val="single" w:sz="4" w:space="0" w:color="000000"/>
            </w:tcBorders>
            <w:vAlign w:val="center"/>
          </w:tcPr>
          <w:p w14:paraId="45CF76AB" w14:textId="77777777" w:rsidR="00A64D21" w:rsidRPr="001606AF" w:rsidRDefault="00A64D21" w:rsidP="00A64D21">
            <w:pPr>
              <w:widowControl w:val="0"/>
              <w:autoSpaceDE w:val="0"/>
              <w:autoSpaceDN w:val="0"/>
              <w:adjustRightInd w:val="0"/>
              <w:spacing w:after="0" w:line="240" w:lineRule="auto"/>
              <w:ind w:right="418"/>
              <w:rPr>
                <w:rFonts w:ascii="Arial" w:hAnsi="Arial" w:cs="Arial"/>
                <w:b/>
                <w:bCs/>
                <w:color w:val="000000"/>
                <w:sz w:val="22"/>
                <w:szCs w:val="22"/>
              </w:rPr>
            </w:pPr>
            <w:r w:rsidRPr="001606AF">
              <w:rPr>
                <w:rFonts w:ascii="Arial" w:hAnsi="Arial" w:cs="Arial"/>
                <w:color w:val="000000"/>
                <w:sz w:val="22"/>
                <w:szCs w:val="22"/>
              </w:rPr>
              <w:t xml:space="preserve">Study selection </w:t>
            </w:r>
          </w:p>
        </w:tc>
        <w:tc>
          <w:tcPr>
            <w:tcW w:w="953" w:type="dxa"/>
            <w:tcBorders>
              <w:top w:val="single" w:sz="4" w:space="0" w:color="000000"/>
              <w:left w:val="single" w:sz="4" w:space="0" w:color="000000"/>
              <w:bottom w:val="single" w:sz="4" w:space="0" w:color="000000"/>
              <w:right w:val="single" w:sz="4" w:space="0" w:color="000000"/>
            </w:tcBorders>
            <w:vAlign w:val="center"/>
          </w:tcPr>
          <w:p w14:paraId="4308478D" w14:textId="77777777" w:rsidR="00A64D21" w:rsidRPr="001606AF" w:rsidRDefault="00A64D21" w:rsidP="00A64D21">
            <w:pPr>
              <w:widowControl w:val="0"/>
              <w:autoSpaceDE w:val="0"/>
              <w:autoSpaceDN w:val="0"/>
              <w:adjustRightInd w:val="0"/>
              <w:spacing w:after="0" w:line="240" w:lineRule="auto"/>
              <w:ind w:right="418"/>
              <w:rPr>
                <w:rFonts w:ascii="Arial" w:hAnsi="Arial" w:cs="Arial"/>
                <w:noProof/>
                <w:color w:val="000000"/>
                <w:sz w:val="22"/>
                <w:szCs w:val="22"/>
              </w:rPr>
            </w:pPr>
            <w:r w:rsidRPr="001606AF">
              <w:rPr>
                <w:rFonts w:ascii="Arial" w:hAnsi="Arial" w:cs="Arial"/>
                <w:color w:val="000000"/>
                <w:sz w:val="22"/>
                <w:szCs w:val="22"/>
              </w:rPr>
              <w:t xml:space="preserve">17 </w:t>
            </w:r>
          </w:p>
        </w:tc>
        <w:tc>
          <w:tcPr>
            <w:tcW w:w="11007" w:type="dxa"/>
            <w:tcBorders>
              <w:top w:val="single" w:sz="4" w:space="0" w:color="000000"/>
              <w:left w:val="single" w:sz="4" w:space="0" w:color="000000"/>
              <w:bottom w:val="single" w:sz="4" w:space="0" w:color="000000"/>
              <w:right w:val="single" w:sz="4" w:space="0" w:color="000000"/>
            </w:tcBorders>
            <w:vAlign w:val="center"/>
          </w:tcPr>
          <w:p w14:paraId="2FADC65D"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Give numbers of studies screened, assessed for eligibility, and included in the review, with reasons for exclusions at each stage, ideally with a flow diagram. </w:t>
            </w:r>
          </w:p>
        </w:tc>
        <w:tc>
          <w:tcPr>
            <w:tcW w:w="1124" w:type="dxa"/>
            <w:tcBorders>
              <w:top w:val="single" w:sz="4" w:space="0" w:color="000000"/>
              <w:left w:val="single" w:sz="4" w:space="0" w:color="000000"/>
              <w:bottom w:val="single" w:sz="4" w:space="0" w:color="000000"/>
              <w:right w:val="single" w:sz="4" w:space="0" w:color="000000"/>
            </w:tcBorders>
            <w:vAlign w:val="center"/>
          </w:tcPr>
          <w:p w14:paraId="389FA4F8" w14:textId="40914DBC" w:rsidR="00A64D21" w:rsidRPr="001606AF" w:rsidRDefault="002321C7"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4, 13</w:t>
            </w:r>
          </w:p>
        </w:tc>
      </w:tr>
      <w:tr w:rsidR="00A64D21" w:rsidRPr="001606AF" w14:paraId="278F107D" w14:textId="77777777" w:rsidTr="00A64D21">
        <w:trPr>
          <w:trHeight w:hRule="exact" w:val="571"/>
        </w:trPr>
        <w:tc>
          <w:tcPr>
            <w:tcW w:w="2069" w:type="dxa"/>
            <w:tcBorders>
              <w:top w:val="single" w:sz="4" w:space="0" w:color="000000"/>
              <w:left w:val="single" w:sz="4" w:space="0" w:color="000000"/>
              <w:bottom w:val="single" w:sz="4" w:space="0" w:color="000000"/>
              <w:right w:val="single" w:sz="4" w:space="0" w:color="000000"/>
            </w:tcBorders>
            <w:vAlign w:val="center"/>
          </w:tcPr>
          <w:p w14:paraId="13AFDABA" w14:textId="77777777" w:rsidR="00A64D21" w:rsidRPr="001606AF" w:rsidRDefault="00A64D21" w:rsidP="00A64D21">
            <w:pPr>
              <w:widowControl w:val="0"/>
              <w:autoSpaceDE w:val="0"/>
              <w:autoSpaceDN w:val="0"/>
              <w:adjustRightInd w:val="0"/>
              <w:spacing w:after="0" w:line="240" w:lineRule="auto"/>
              <w:ind w:right="-10"/>
              <w:rPr>
                <w:rFonts w:ascii="Arial" w:hAnsi="Arial" w:cs="Arial"/>
                <w:color w:val="000000"/>
                <w:sz w:val="22"/>
                <w:szCs w:val="22"/>
              </w:rPr>
            </w:pPr>
            <w:r w:rsidRPr="001606AF">
              <w:rPr>
                <w:rFonts w:ascii="Arial" w:hAnsi="Arial" w:cs="Arial"/>
                <w:color w:val="000000"/>
                <w:sz w:val="22"/>
                <w:szCs w:val="22"/>
              </w:rPr>
              <w:t xml:space="preserve">Study characteristics </w:t>
            </w:r>
          </w:p>
        </w:tc>
        <w:tc>
          <w:tcPr>
            <w:tcW w:w="953" w:type="dxa"/>
            <w:tcBorders>
              <w:top w:val="single" w:sz="4" w:space="0" w:color="000000"/>
              <w:left w:val="single" w:sz="4" w:space="0" w:color="000000"/>
              <w:bottom w:val="single" w:sz="4" w:space="0" w:color="000000"/>
              <w:right w:val="single" w:sz="4" w:space="0" w:color="000000"/>
            </w:tcBorders>
            <w:vAlign w:val="center"/>
          </w:tcPr>
          <w:p w14:paraId="5C66CF3C"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18 </w:t>
            </w:r>
          </w:p>
        </w:tc>
        <w:tc>
          <w:tcPr>
            <w:tcW w:w="11007" w:type="dxa"/>
            <w:tcBorders>
              <w:top w:val="single" w:sz="4" w:space="0" w:color="000000"/>
              <w:left w:val="single" w:sz="4" w:space="0" w:color="000000"/>
              <w:bottom w:val="single" w:sz="4" w:space="0" w:color="000000"/>
              <w:right w:val="single" w:sz="4" w:space="0" w:color="000000"/>
            </w:tcBorders>
            <w:vAlign w:val="center"/>
          </w:tcPr>
          <w:p w14:paraId="6F291D71"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For each study, present characteristics for which data were extracted (e.g., study size, PICOS, follow-up period) and provide the citations. </w:t>
            </w:r>
          </w:p>
        </w:tc>
        <w:tc>
          <w:tcPr>
            <w:tcW w:w="1124" w:type="dxa"/>
            <w:tcBorders>
              <w:top w:val="single" w:sz="4" w:space="0" w:color="000000"/>
              <w:left w:val="single" w:sz="4" w:space="0" w:color="000000"/>
              <w:bottom w:val="single" w:sz="4" w:space="0" w:color="000000"/>
              <w:right w:val="single" w:sz="4" w:space="0" w:color="000000"/>
            </w:tcBorders>
            <w:vAlign w:val="center"/>
          </w:tcPr>
          <w:p w14:paraId="175B606E" w14:textId="215FF5FF" w:rsidR="00A64D21" w:rsidRPr="001606AF" w:rsidRDefault="002321C7"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15-19</w:t>
            </w:r>
          </w:p>
        </w:tc>
      </w:tr>
      <w:tr w:rsidR="00A64D21" w:rsidRPr="001606AF" w14:paraId="6FDB2861" w14:textId="77777777" w:rsidTr="00A64D21">
        <w:trPr>
          <w:trHeight w:hRule="exact" w:val="571"/>
        </w:trPr>
        <w:tc>
          <w:tcPr>
            <w:tcW w:w="2069" w:type="dxa"/>
            <w:tcBorders>
              <w:top w:val="single" w:sz="4" w:space="0" w:color="000000"/>
              <w:left w:val="single" w:sz="4" w:space="0" w:color="000000"/>
              <w:bottom w:val="single" w:sz="4" w:space="0" w:color="000000"/>
              <w:right w:val="single" w:sz="4" w:space="0" w:color="000000"/>
            </w:tcBorders>
            <w:vAlign w:val="center"/>
          </w:tcPr>
          <w:p w14:paraId="36784B8D"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Risk of bias within studies </w:t>
            </w:r>
          </w:p>
        </w:tc>
        <w:tc>
          <w:tcPr>
            <w:tcW w:w="953" w:type="dxa"/>
            <w:tcBorders>
              <w:top w:val="single" w:sz="4" w:space="0" w:color="000000"/>
              <w:left w:val="single" w:sz="4" w:space="0" w:color="000000"/>
              <w:bottom w:val="single" w:sz="4" w:space="0" w:color="000000"/>
              <w:right w:val="single" w:sz="4" w:space="0" w:color="000000"/>
            </w:tcBorders>
            <w:vAlign w:val="center"/>
          </w:tcPr>
          <w:p w14:paraId="3FF72648"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19 </w:t>
            </w:r>
          </w:p>
        </w:tc>
        <w:tc>
          <w:tcPr>
            <w:tcW w:w="11007" w:type="dxa"/>
            <w:tcBorders>
              <w:top w:val="single" w:sz="4" w:space="0" w:color="000000"/>
              <w:left w:val="single" w:sz="4" w:space="0" w:color="000000"/>
              <w:bottom w:val="single" w:sz="4" w:space="0" w:color="000000"/>
              <w:right w:val="single" w:sz="4" w:space="0" w:color="000000"/>
            </w:tcBorders>
            <w:vAlign w:val="center"/>
          </w:tcPr>
          <w:p w14:paraId="07846BA1" w14:textId="77777777" w:rsidR="00A64D21" w:rsidRPr="001606AF" w:rsidRDefault="00A64D21" w:rsidP="00A64D21">
            <w:pPr>
              <w:widowControl w:val="0"/>
              <w:autoSpaceDE w:val="0"/>
              <w:autoSpaceDN w:val="0"/>
              <w:adjustRightInd w:val="0"/>
              <w:spacing w:after="0" w:line="240" w:lineRule="auto"/>
              <w:ind w:right="-125"/>
              <w:rPr>
                <w:rFonts w:ascii="Arial" w:hAnsi="Arial" w:cs="Arial"/>
                <w:color w:val="000000"/>
                <w:sz w:val="22"/>
                <w:szCs w:val="22"/>
              </w:rPr>
            </w:pPr>
            <w:r w:rsidRPr="001606AF">
              <w:rPr>
                <w:rFonts w:ascii="Arial" w:hAnsi="Arial" w:cs="Arial"/>
                <w:color w:val="000000"/>
                <w:sz w:val="22"/>
                <w:szCs w:val="22"/>
              </w:rPr>
              <w:t xml:space="preserve">Present data on risk of bias of each study and, if available, any outcome level assessment (see item 12). </w:t>
            </w:r>
          </w:p>
        </w:tc>
        <w:tc>
          <w:tcPr>
            <w:tcW w:w="1124" w:type="dxa"/>
            <w:tcBorders>
              <w:top w:val="single" w:sz="4" w:space="0" w:color="000000"/>
              <w:left w:val="single" w:sz="4" w:space="0" w:color="000000"/>
              <w:bottom w:val="single" w:sz="4" w:space="0" w:color="000000"/>
              <w:right w:val="single" w:sz="4" w:space="0" w:color="000000"/>
            </w:tcBorders>
            <w:vAlign w:val="center"/>
          </w:tcPr>
          <w:p w14:paraId="7E21C04C" w14:textId="4028BE85" w:rsidR="00A64D21" w:rsidRPr="001606AF" w:rsidRDefault="00C654A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S</w:t>
            </w:r>
            <w:r w:rsidR="008C510C">
              <w:rPr>
                <w:rFonts w:ascii="Arial" w:hAnsi="Arial" w:cs="Arial"/>
                <w:color w:val="000000"/>
                <w:sz w:val="22"/>
                <w:szCs w:val="22"/>
              </w:rPr>
              <w:t>12-15</w:t>
            </w:r>
          </w:p>
        </w:tc>
      </w:tr>
      <w:tr w:rsidR="00A64D21" w:rsidRPr="001606AF" w14:paraId="44932987" w14:textId="77777777" w:rsidTr="00A64D21">
        <w:trPr>
          <w:trHeight w:hRule="exact" w:val="515"/>
        </w:trPr>
        <w:tc>
          <w:tcPr>
            <w:tcW w:w="2069" w:type="dxa"/>
            <w:tcBorders>
              <w:top w:val="single" w:sz="4" w:space="0" w:color="000000"/>
              <w:left w:val="single" w:sz="4" w:space="0" w:color="000000"/>
              <w:bottom w:val="single" w:sz="4" w:space="0" w:color="000000"/>
              <w:right w:val="single" w:sz="4" w:space="0" w:color="000000"/>
            </w:tcBorders>
            <w:vAlign w:val="center"/>
          </w:tcPr>
          <w:p w14:paraId="45A90C58" w14:textId="77777777" w:rsidR="00A64D21" w:rsidRPr="001606AF" w:rsidRDefault="00A64D21" w:rsidP="00A64D21">
            <w:pPr>
              <w:widowControl w:val="0"/>
              <w:autoSpaceDE w:val="0"/>
              <w:autoSpaceDN w:val="0"/>
              <w:adjustRightInd w:val="0"/>
              <w:spacing w:after="0" w:line="240" w:lineRule="auto"/>
              <w:ind w:right="132"/>
              <w:rPr>
                <w:rFonts w:ascii="Arial" w:hAnsi="Arial" w:cs="Arial"/>
                <w:color w:val="000000"/>
                <w:sz w:val="22"/>
                <w:szCs w:val="22"/>
              </w:rPr>
            </w:pPr>
            <w:r w:rsidRPr="001606AF">
              <w:rPr>
                <w:rFonts w:ascii="Arial" w:hAnsi="Arial" w:cs="Arial"/>
                <w:color w:val="000000"/>
                <w:sz w:val="22"/>
                <w:szCs w:val="22"/>
              </w:rPr>
              <w:t xml:space="preserve">Results of individual studies </w:t>
            </w:r>
          </w:p>
        </w:tc>
        <w:tc>
          <w:tcPr>
            <w:tcW w:w="953" w:type="dxa"/>
            <w:tcBorders>
              <w:top w:val="single" w:sz="4" w:space="0" w:color="000000"/>
              <w:left w:val="single" w:sz="4" w:space="0" w:color="000000"/>
              <w:bottom w:val="single" w:sz="4" w:space="0" w:color="000000"/>
              <w:right w:val="single" w:sz="4" w:space="0" w:color="000000"/>
            </w:tcBorders>
            <w:vAlign w:val="center"/>
          </w:tcPr>
          <w:p w14:paraId="014B7699"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20 </w:t>
            </w:r>
          </w:p>
        </w:tc>
        <w:tc>
          <w:tcPr>
            <w:tcW w:w="11007" w:type="dxa"/>
            <w:tcBorders>
              <w:top w:val="single" w:sz="4" w:space="0" w:color="000000"/>
              <w:left w:val="single" w:sz="4" w:space="0" w:color="000000"/>
              <w:bottom w:val="single" w:sz="4" w:space="0" w:color="000000"/>
              <w:right w:val="single" w:sz="4" w:space="0" w:color="000000"/>
            </w:tcBorders>
            <w:vAlign w:val="center"/>
          </w:tcPr>
          <w:p w14:paraId="47116AE7"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For all outcomes considered (benefits or harms), present, for each study a summary data for each intervention group </w:t>
            </w:r>
          </w:p>
        </w:tc>
        <w:tc>
          <w:tcPr>
            <w:tcW w:w="1124" w:type="dxa"/>
            <w:tcBorders>
              <w:top w:val="single" w:sz="4" w:space="0" w:color="000000"/>
              <w:left w:val="single" w:sz="4" w:space="0" w:color="000000"/>
              <w:bottom w:val="single" w:sz="4" w:space="0" w:color="000000"/>
              <w:right w:val="single" w:sz="4" w:space="0" w:color="000000"/>
            </w:tcBorders>
            <w:vAlign w:val="center"/>
          </w:tcPr>
          <w:p w14:paraId="023EF6EA" w14:textId="3FBB7093" w:rsidR="00A64D21" w:rsidRPr="001606AF" w:rsidRDefault="008C510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1</w:t>
            </w:r>
            <w:r w:rsidR="00867C03">
              <w:rPr>
                <w:rFonts w:ascii="Arial" w:hAnsi="Arial" w:cs="Arial"/>
                <w:color w:val="000000"/>
                <w:sz w:val="22"/>
                <w:szCs w:val="22"/>
              </w:rPr>
              <w:t>4</w:t>
            </w:r>
            <w:r>
              <w:rPr>
                <w:rFonts w:ascii="Arial" w:hAnsi="Arial" w:cs="Arial"/>
                <w:color w:val="000000"/>
                <w:sz w:val="22"/>
                <w:szCs w:val="22"/>
              </w:rPr>
              <w:t>-1</w:t>
            </w:r>
            <w:r w:rsidR="00867C03">
              <w:rPr>
                <w:rFonts w:ascii="Arial" w:hAnsi="Arial" w:cs="Arial"/>
                <w:color w:val="000000"/>
                <w:sz w:val="22"/>
                <w:szCs w:val="22"/>
              </w:rPr>
              <w:t>8</w:t>
            </w:r>
          </w:p>
        </w:tc>
      </w:tr>
      <w:tr w:rsidR="00A64D21" w:rsidRPr="001606AF" w14:paraId="5D419120" w14:textId="77777777" w:rsidTr="00A64D21">
        <w:trPr>
          <w:trHeight w:hRule="exact" w:val="295"/>
        </w:trPr>
        <w:tc>
          <w:tcPr>
            <w:tcW w:w="2069" w:type="dxa"/>
            <w:tcBorders>
              <w:top w:val="single" w:sz="4" w:space="0" w:color="000000"/>
              <w:left w:val="single" w:sz="4" w:space="0" w:color="000000"/>
              <w:bottom w:val="single" w:sz="4" w:space="0" w:color="000000"/>
              <w:right w:val="single" w:sz="4" w:space="0" w:color="000000"/>
            </w:tcBorders>
            <w:vAlign w:val="center"/>
          </w:tcPr>
          <w:p w14:paraId="5CACF490" w14:textId="77777777" w:rsidR="00A64D21" w:rsidRPr="001606AF" w:rsidRDefault="00A64D21" w:rsidP="00A64D21">
            <w:pPr>
              <w:widowControl w:val="0"/>
              <w:autoSpaceDE w:val="0"/>
              <w:autoSpaceDN w:val="0"/>
              <w:adjustRightInd w:val="0"/>
              <w:spacing w:after="0" w:line="240" w:lineRule="auto"/>
              <w:ind w:right="-167"/>
              <w:rPr>
                <w:rFonts w:ascii="Arial" w:hAnsi="Arial" w:cs="Arial"/>
                <w:color w:val="000000"/>
                <w:sz w:val="22"/>
                <w:szCs w:val="22"/>
              </w:rPr>
            </w:pPr>
            <w:r w:rsidRPr="001606AF">
              <w:rPr>
                <w:rFonts w:ascii="Arial" w:hAnsi="Arial" w:cs="Arial"/>
                <w:color w:val="000000"/>
                <w:sz w:val="22"/>
                <w:szCs w:val="22"/>
              </w:rPr>
              <w:t xml:space="preserve">Synthesis of results </w:t>
            </w:r>
          </w:p>
        </w:tc>
        <w:tc>
          <w:tcPr>
            <w:tcW w:w="953" w:type="dxa"/>
            <w:tcBorders>
              <w:top w:val="single" w:sz="4" w:space="0" w:color="000000"/>
              <w:left w:val="single" w:sz="4" w:space="0" w:color="000000"/>
              <w:bottom w:val="single" w:sz="4" w:space="0" w:color="000000"/>
              <w:right w:val="single" w:sz="4" w:space="0" w:color="000000"/>
            </w:tcBorders>
            <w:vAlign w:val="center"/>
          </w:tcPr>
          <w:p w14:paraId="722F24F5"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21 </w:t>
            </w:r>
          </w:p>
        </w:tc>
        <w:tc>
          <w:tcPr>
            <w:tcW w:w="11007" w:type="dxa"/>
            <w:tcBorders>
              <w:top w:val="single" w:sz="4" w:space="0" w:color="000000"/>
              <w:left w:val="single" w:sz="4" w:space="0" w:color="000000"/>
              <w:bottom w:val="single" w:sz="4" w:space="0" w:color="000000"/>
              <w:right w:val="single" w:sz="4" w:space="0" w:color="000000"/>
            </w:tcBorders>
            <w:vAlign w:val="center"/>
          </w:tcPr>
          <w:p w14:paraId="15A9B362"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Present results of study </w:t>
            </w:r>
            <w:proofErr w:type="spellStart"/>
            <w:r w:rsidRPr="001606AF">
              <w:rPr>
                <w:rFonts w:ascii="Arial" w:hAnsi="Arial" w:cs="Arial"/>
                <w:color w:val="000000"/>
                <w:sz w:val="22"/>
                <w:szCs w:val="22"/>
              </w:rPr>
              <w:t>analyzed</w:t>
            </w:r>
            <w:proofErr w:type="spellEnd"/>
            <w:r w:rsidRPr="001606AF">
              <w:rPr>
                <w:rFonts w:ascii="Arial" w:hAnsi="Arial" w:cs="Arial"/>
                <w:color w:val="000000"/>
                <w:sz w:val="22"/>
                <w:szCs w:val="22"/>
              </w:rPr>
              <w:t>.</w:t>
            </w:r>
          </w:p>
        </w:tc>
        <w:tc>
          <w:tcPr>
            <w:tcW w:w="1124" w:type="dxa"/>
            <w:tcBorders>
              <w:top w:val="single" w:sz="4" w:space="0" w:color="000000"/>
              <w:left w:val="single" w:sz="4" w:space="0" w:color="000000"/>
              <w:bottom w:val="single" w:sz="4" w:space="0" w:color="000000"/>
              <w:right w:val="single" w:sz="4" w:space="0" w:color="000000"/>
            </w:tcBorders>
            <w:vAlign w:val="center"/>
          </w:tcPr>
          <w:p w14:paraId="2A536B21" w14:textId="57DB569F" w:rsidR="00A64D21" w:rsidRPr="001606AF" w:rsidRDefault="008C510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4-7</w:t>
            </w:r>
          </w:p>
        </w:tc>
      </w:tr>
      <w:tr w:rsidR="00A64D21" w:rsidRPr="001606AF" w14:paraId="5BAF265C" w14:textId="77777777" w:rsidTr="00A64D21">
        <w:trPr>
          <w:trHeight w:hRule="exact" w:val="588"/>
        </w:trPr>
        <w:tc>
          <w:tcPr>
            <w:tcW w:w="2069" w:type="dxa"/>
            <w:tcBorders>
              <w:top w:val="single" w:sz="4" w:space="0" w:color="000000"/>
              <w:left w:val="single" w:sz="4" w:space="0" w:color="000000"/>
              <w:bottom w:val="single" w:sz="4" w:space="0" w:color="000000"/>
              <w:right w:val="single" w:sz="4" w:space="0" w:color="000000"/>
            </w:tcBorders>
            <w:vAlign w:val="center"/>
          </w:tcPr>
          <w:p w14:paraId="3769650C"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Risk of bias across studies </w:t>
            </w:r>
          </w:p>
        </w:tc>
        <w:tc>
          <w:tcPr>
            <w:tcW w:w="953" w:type="dxa"/>
            <w:tcBorders>
              <w:top w:val="single" w:sz="4" w:space="0" w:color="000000"/>
              <w:left w:val="single" w:sz="4" w:space="0" w:color="000000"/>
              <w:bottom w:val="single" w:sz="4" w:space="0" w:color="000000"/>
              <w:right w:val="single" w:sz="4" w:space="0" w:color="000000"/>
            </w:tcBorders>
            <w:vAlign w:val="center"/>
          </w:tcPr>
          <w:p w14:paraId="615650D4"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22 </w:t>
            </w:r>
          </w:p>
        </w:tc>
        <w:tc>
          <w:tcPr>
            <w:tcW w:w="11007" w:type="dxa"/>
            <w:tcBorders>
              <w:top w:val="single" w:sz="4" w:space="0" w:color="000000"/>
              <w:left w:val="single" w:sz="4" w:space="0" w:color="000000"/>
              <w:bottom w:val="single" w:sz="4" w:space="0" w:color="000000"/>
              <w:right w:val="single" w:sz="4" w:space="0" w:color="000000"/>
            </w:tcBorders>
            <w:vAlign w:val="center"/>
          </w:tcPr>
          <w:p w14:paraId="4767BC31"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Present results of any assessment of risk of bias across studies (see Item 15). </w:t>
            </w:r>
          </w:p>
        </w:tc>
        <w:tc>
          <w:tcPr>
            <w:tcW w:w="1124" w:type="dxa"/>
            <w:tcBorders>
              <w:top w:val="single" w:sz="4" w:space="0" w:color="000000"/>
              <w:left w:val="single" w:sz="4" w:space="0" w:color="000000"/>
              <w:bottom w:val="single" w:sz="4" w:space="0" w:color="000000"/>
              <w:right w:val="single" w:sz="4" w:space="0" w:color="000000"/>
            </w:tcBorders>
            <w:vAlign w:val="center"/>
          </w:tcPr>
          <w:p w14:paraId="71AB8235" w14:textId="1496EC21" w:rsidR="00A64D21" w:rsidRPr="001606AF" w:rsidRDefault="008C510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7</w:t>
            </w:r>
          </w:p>
        </w:tc>
      </w:tr>
      <w:tr w:rsidR="00A64D21" w:rsidRPr="001606AF" w14:paraId="6C6E2E0D" w14:textId="77777777" w:rsidTr="00A64D21">
        <w:trPr>
          <w:trHeight w:hRule="exact" w:val="285"/>
        </w:trPr>
        <w:tc>
          <w:tcPr>
            <w:tcW w:w="2069" w:type="dxa"/>
            <w:tcBorders>
              <w:top w:val="single" w:sz="4" w:space="0" w:color="000000"/>
              <w:left w:val="single" w:sz="4" w:space="0" w:color="000000"/>
              <w:bottom w:val="single" w:sz="4" w:space="0" w:color="000000"/>
              <w:right w:val="single" w:sz="4" w:space="0" w:color="000000"/>
            </w:tcBorders>
            <w:vAlign w:val="center"/>
          </w:tcPr>
          <w:p w14:paraId="695F820B"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Additional analysis </w:t>
            </w:r>
          </w:p>
        </w:tc>
        <w:tc>
          <w:tcPr>
            <w:tcW w:w="953" w:type="dxa"/>
            <w:tcBorders>
              <w:top w:val="single" w:sz="4" w:space="0" w:color="000000"/>
              <w:left w:val="single" w:sz="4" w:space="0" w:color="000000"/>
              <w:bottom w:val="single" w:sz="4" w:space="0" w:color="000000"/>
              <w:right w:val="single" w:sz="4" w:space="0" w:color="000000"/>
            </w:tcBorders>
            <w:vAlign w:val="center"/>
          </w:tcPr>
          <w:p w14:paraId="100CCC0C"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23 </w:t>
            </w:r>
          </w:p>
        </w:tc>
        <w:tc>
          <w:tcPr>
            <w:tcW w:w="11007" w:type="dxa"/>
            <w:tcBorders>
              <w:top w:val="single" w:sz="4" w:space="0" w:color="000000"/>
              <w:left w:val="single" w:sz="4" w:space="0" w:color="000000"/>
              <w:bottom w:val="single" w:sz="4" w:space="0" w:color="000000"/>
              <w:right w:val="single" w:sz="4" w:space="0" w:color="000000"/>
            </w:tcBorders>
            <w:vAlign w:val="center"/>
          </w:tcPr>
          <w:p w14:paraId="55FC98FD"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Give results of additional analyses, if done (e.g., sensitivity or subgroup analyses, meta-regression [see Item 16]). </w:t>
            </w:r>
          </w:p>
        </w:tc>
        <w:tc>
          <w:tcPr>
            <w:tcW w:w="1124" w:type="dxa"/>
            <w:tcBorders>
              <w:top w:val="single" w:sz="4" w:space="0" w:color="000000"/>
              <w:left w:val="single" w:sz="4" w:space="0" w:color="000000"/>
              <w:bottom w:val="single" w:sz="4" w:space="0" w:color="000000"/>
              <w:right w:val="single" w:sz="4" w:space="0" w:color="000000"/>
            </w:tcBorders>
            <w:vAlign w:val="center"/>
          </w:tcPr>
          <w:p w14:paraId="5685F754" w14:textId="3A8173A5" w:rsidR="00A64D21" w:rsidRPr="001606AF" w:rsidRDefault="00CD3CE1" w:rsidP="00A64D21">
            <w:pPr>
              <w:widowControl w:val="0"/>
              <w:autoSpaceDE w:val="0"/>
              <w:autoSpaceDN w:val="0"/>
              <w:adjustRightInd w:val="0"/>
              <w:spacing w:after="0" w:line="240" w:lineRule="auto"/>
              <w:ind w:right="-120"/>
              <w:rPr>
                <w:rFonts w:ascii="Arial" w:hAnsi="Arial" w:cs="Arial"/>
                <w:color w:val="000000"/>
                <w:sz w:val="22"/>
                <w:szCs w:val="22"/>
              </w:rPr>
            </w:pPr>
            <w:proofErr w:type="spellStart"/>
            <w:r>
              <w:rPr>
                <w:rFonts w:ascii="Arial" w:hAnsi="Arial" w:cs="Arial"/>
                <w:color w:val="000000"/>
                <w:sz w:val="22"/>
                <w:szCs w:val="22"/>
              </w:rPr>
              <w:t>N.a.</w:t>
            </w:r>
            <w:proofErr w:type="spellEnd"/>
          </w:p>
        </w:tc>
      </w:tr>
      <w:tr w:rsidR="00A64D21" w:rsidRPr="001606AF" w14:paraId="7CF5336A" w14:textId="77777777" w:rsidTr="00A64D21">
        <w:trPr>
          <w:trHeight w:hRule="exact" w:val="306"/>
        </w:trPr>
        <w:tc>
          <w:tcPr>
            <w:tcW w:w="15153" w:type="dxa"/>
            <w:gridSpan w:val="4"/>
            <w:tcBorders>
              <w:top w:val="single" w:sz="4" w:space="0" w:color="000000"/>
              <w:left w:val="single" w:sz="4" w:space="0" w:color="000000"/>
              <w:bottom w:val="single" w:sz="4" w:space="0" w:color="000000"/>
              <w:right w:val="single" w:sz="4" w:space="0" w:color="000000"/>
            </w:tcBorders>
            <w:vAlign w:val="center"/>
          </w:tcPr>
          <w:p w14:paraId="59E98F13" w14:textId="77777777" w:rsidR="00A64D21" w:rsidRPr="001606AF" w:rsidRDefault="00A64D21" w:rsidP="00A64D21">
            <w:pPr>
              <w:widowControl w:val="0"/>
              <w:autoSpaceDE w:val="0"/>
              <w:autoSpaceDN w:val="0"/>
              <w:adjustRightInd w:val="0"/>
              <w:spacing w:after="0" w:line="240" w:lineRule="auto"/>
              <w:ind w:right="-120"/>
              <w:rPr>
                <w:rFonts w:ascii="Arial" w:hAnsi="Arial" w:cs="Arial"/>
                <w:color w:val="000000"/>
                <w:sz w:val="22"/>
                <w:szCs w:val="22"/>
              </w:rPr>
            </w:pPr>
            <w:r w:rsidRPr="001606AF">
              <w:rPr>
                <w:rFonts w:ascii="Arial" w:hAnsi="Arial" w:cs="Arial"/>
                <w:b/>
                <w:bCs/>
                <w:color w:val="000000"/>
                <w:sz w:val="22"/>
                <w:szCs w:val="22"/>
              </w:rPr>
              <w:t>DISCUSSION</w:t>
            </w:r>
          </w:p>
          <w:p w14:paraId="7022AA89" w14:textId="77777777" w:rsidR="00A64D21" w:rsidRPr="001606AF" w:rsidRDefault="00A64D21" w:rsidP="00A64D21">
            <w:pPr>
              <w:widowControl w:val="0"/>
              <w:autoSpaceDE w:val="0"/>
              <w:autoSpaceDN w:val="0"/>
              <w:adjustRightInd w:val="0"/>
              <w:spacing w:after="0" w:line="240" w:lineRule="auto"/>
              <w:ind w:right="-120"/>
              <w:rPr>
                <w:rFonts w:ascii="Arial" w:hAnsi="Arial" w:cs="Arial"/>
                <w:color w:val="000000"/>
                <w:sz w:val="22"/>
                <w:szCs w:val="22"/>
              </w:rPr>
            </w:pPr>
            <w:r w:rsidRPr="001606AF">
              <w:rPr>
                <w:rFonts w:ascii="Arial" w:hAnsi="Arial" w:cs="Arial"/>
                <w:noProof/>
                <w:color w:val="000000"/>
                <w:sz w:val="22"/>
                <w:szCs w:val="22"/>
              </w:rPr>
              <w:drawing>
                <wp:inline distT="0" distB="0" distL="0" distR="0" wp14:anchorId="78A23892" wp14:editId="02613280">
                  <wp:extent cx="10160" cy="1016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62125726" name="Picture 4"/>
                          <pic:cNvPicPr/>
                        </pic:nvPicPr>
                        <pic:blipFill>
                          <a:blip r:embed="rId8">
                            <a:extLst>
                              <a:ext uri="{28A0092B-C50C-407E-A947-70E740481C1C}">
                                <a14:useLocalDpi xmlns:a14="http://schemas.microsoft.com/office/drawing/2010/main" val="0"/>
                              </a:ext>
                            </a:extLst>
                          </a:blip>
                          <a:stretch>
                            <a:fillRect/>
                          </a:stretch>
                        </pic:blipFill>
                        <pic:spPr bwMode="auto">
                          <a:xfrm>
                            <a:off x="0" y="0"/>
                            <a:ext cx="10160" cy="10160"/>
                          </a:xfrm>
                          <a:prstGeom prst="rect">
                            <a:avLst/>
                          </a:prstGeom>
                          <a:noFill/>
                          <a:ln>
                            <a:noFill/>
                          </a:ln>
                        </pic:spPr>
                      </pic:pic>
                    </a:graphicData>
                  </a:graphic>
                </wp:inline>
              </w:drawing>
            </w:r>
            <w:r w:rsidRPr="001606AF">
              <w:rPr>
                <w:rFonts w:ascii="Arial" w:hAnsi="Arial" w:cs="Arial"/>
                <w:color w:val="000000"/>
                <w:sz w:val="22"/>
                <w:szCs w:val="22"/>
              </w:rPr>
              <w:t xml:space="preserve"> </w:t>
            </w:r>
          </w:p>
        </w:tc>
      </w:tr>
      <w:tr w:rsidR="00A64D21" w:rsidRPr="001606AF" w14:paraId="1F59605F" w14:textId="77777777" w:rsidTr="00A64D21">
        <w:trPr>
          <w:trHeight w:hRule="exact" w:val="529"/>
        </w:trPr>
        <w:tc>
          <w:tcPr>
            <w:tcW w:w="2069" w:type="dxa"/>
            <w:tcBorders>
              <w:top w:val="single" w:sz="4" w:space="0" w:color="000000"/>
              <w:left w:val="single" w:sz="4" w:space="0" w:color="000000"/>
              <w:bottom w:val="single" w:sz="4" w:space="0" w:color="000000"/>
              <w:right w:val="single" w:sz="4" w:space="0" w:color="000000"/>
            </w:tcBorders>
            <w:vAlign w:val="center"/>
          </w:tcPr>
          <w:p w14:paraId="65C26E34" w14:textId="77777777" w:rsidR="00A64D21" w:rsidRPr="001606AF" w:rsidRDefault="00A64D21" w:rsidP="00A64D21">
            <w:pPr>
              <w:widowControl w:val="0"/>
              <w:autoSpaceDE w:val="0"/>
              <w:autoSpaceDN w:val="0"/>
              <w:adjustRightInd w:val="0"/>
              <w:spacing w:after="0" w:line="240" w:lineRule="auto"/>
              <w:ind w:right="132"/>
              <w:rPr>
                <w:rFonts w:ascii="Arial" w:hAnsi="Arial" w:cs="Arial"/>
                <w:b/>
                <w:bCs/>
                <w:color w:val="000000"/>
                <w:sz w:val="22"/>
                <w:szCs w:val="22"/>
              </w:rPr>
            </w:pPr>
            <w:r w:rsidRPr="001606AF">
              <w:rPr>
                <w:rFonts w:ascii="Arial" w:hAnsi="Arial" w:cs="Arial"/>
                <w:color w:val="000000"/>
                <w:sz w:val="22"/>
                <w:szCs w:val="22"/>
              </w:rPr>
              <w:t xml:space="preserve">Summary of evidence </w:t>
            </w:r>
          </w:p>
        </w:tc>
        <w:tc>
          <w:tcPr>
            <w:tcW w:w="953" w:type="dxa"/>
            <w:tcBorders>
              <w:top w:val="single" w:sz="4" w:space="0" w:color="000000"/>
              <w:left w:val="single" w:sz="4" w:space="0" w:color="000000"/>
              <w:bottom w:val="single" w:sz="4" w:space="0" w:color="000000"/>
              <w:right w:val="single" w:sz="4" w:space="0" w:color="000000"/>
            </w:tcBorders>
            <w:vAlign w:val="center"/>
          </w:tcPr>
          <w:p w14:paraId="6F0AB51A" w14:textId="77777777" w:rsidR="00A64D21" w:rsidRPr="001606AF" w:rsidRDefault="00A64D21" w:rsidP="00A64D21">
            <w:pPr>
              <w:widowControl w:val="0"/>
              <w:autoSpaceDE w:val="0"/>
              <w:autoSpaceDN w:val="0"/>
              <w:adjustRightInd w:val="0"/>
              <w:spacing w:after="0" w:line="240" w:lineRule="auto"/>
              <w:ind w:right="418"/>
              <w:rPr>
                <w:rFonts w:ascii="Arial" w:hAnsi="Arial" w:cs="Arial"/>
                <w:noProof/>
                <w:color w:val="000000"/>
                <w:sz w:val="22"/>
                <w:szCs w:val="22"/>
              </w:rPr>
            </w:pPr>
            <w:r w:rsidRPr="001606AF">
              <w:rPr>
                <w:rFonts w:ascii="Arial" w:hAnsi="Arial" w:cs="Arial"/>
                <w:noProof/>
                <w:color w:val="000000"/>
                <w:sz w:val="22"/>
                <w:szCs w:val="22"/>
              </w:rPr>
              <w:drawing>
                <wp:inline distT="0" distB="0" distL="0" distR="0" wp14:anchorId="65DB1CE8" wp14:editId="21F0EA45">
                  <wp:extent cx="10160" cy="10160"/>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97128319" name="Picture 3"/>
                          <pic:cNvPicPr/>
                        </pic:nvPicPr>
                        <pic:blipFill>
                          <a:blip r:embed="rId8">
                            <a:extLst>
                              <a:ext uri="{28A0092B-C50C-407E-A947-70E740481C1C}">
                                <a14:useLocalDpi xmlns:a14="http://schemas.microsoft.com/office/drawing/2010/main" val="0"/>
                              </a:ext>
                            </a:extLst>
                          </a:blip>
                          <a:stretch>
                            <a:fillRect/>
                          </a:stretch>
                        </pic:blipFill>
                        <pic:spPr bwMode="auto">
                          <a:xfrm>
                            <a:off x="0" y="0"/>
                            <a:ext cx="10160" cy="10160"/>
                          </a:xfrm>
                          <a:prstGeom prst="rect">
                            <a:avLst/>
                          </a:prstGeom>
                          <a:noFill/>
                          <a:ln>
                            <a:noFill/>
                          </a:ln>
                        </pic:spPr>
                      </pic:pic>
                    </a:graphicData>
                  </a:graphic>
                </wp:inline>
              </w:drawing>
            </w:r>
            <w:r w:rsidRPr="001606AF">
              <w:rPr>
                <w:rFonts w:ascii="Arial" w:hAnsi="Arial" w:cs="Arial"/>
                <w:color w:val="000000"/>
                <w:sz w:val="22"/>
                <w:szCs w:val="22"/>
              </w:rPr>
              <w:t xml:space="preserve">24 </w:t>
            </w:r>
          </w:p>
        </w:tc>
        <w:tc>
          <w:tcPr>
            <w:tcW w:w="11007" w:type="dxa"/>
            <w:tcBorders>
              <w:top w:val="single" w:sz="4" w:space="0" w:color="000000"/>
              <w:left w:val="single" w:sz="4" w:space="0" w:color="000000"/>
              <w:bottom w:val="single" w:sz="4" w:space="0" w:color="000000"/>
              <w:right w:val="single" w:sz="4" w:space="0" w:color="000000"/>
            </w:tcBorders>
            <w:vAlign w:val="center"/>
          </w:tcPr>
          <w:p w14:paraId="08D29C16"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Summarize the main findings including the strength of evidence for each main outcome; consider their relevance to key groups (e.g., healthcare providers, users, and policy makers). </w:t>
            </w:r>
          </w:p>
        </w:tc>
        <w:tc>
          <w:tcPr>
            <w:tcW w:w="1124" w:type="dxa"/>
            <w:tcBorders>
              <w:top w:val="single" w:sz="4" w:space="0" w:color="000000"/>
              <w:left w:val="single" w:sz="4" w:space="0" w:color="000000"/>
              <w:bottom w:val="single" w:sz="4" w:space="0" w:color="000000"/>
              <w:right w:val="single" w:sz="4" w:space="0" w:color="000000"/>
            </w:tcBorders>
            <w:vAlign w:val="center"/>
          </w:tcPr>
          <w:p w14:paraId="12BAB25D" w14:textId="7CED63B5" w:rsidR="00A64D21" w:rsidRPr="001606AF" w:rsidRDefault="008C510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7-</w:t>
            </w:r>
            <w:r w:rsidR="00C654AC">
              <w:rPr>
                <w:rFonts w:ascii="Arial" w:hAnsi="Arial" w:cs="Arial"/>
                <w:color w:val="000000"/>
                <w:sz w:val="22"/>
                <w:szCs w:val="22"/>
              </w:rPr>
              <w:t>10</w:t>
            </w:r>
          </w:p>
        </w:tc>
      </w:tr>
      <w:tr w:rsidR="00A64D21" w:rsidRPr="001606AF" w14:paraId="1C2C552D" w14:textId="77777777" w:rsidTr="00A64D21">
        <w:trPr>
          <w:trHeight w:hRule="exact" w:val="515"/>
        </w:trPr>
        <w:tc>
          <w:tcPr>
            <w:tcW w:w="2069" w:type="dxa"/>
            <w:tcBorders>
              <w:top w:val="single" w:sz="4" w:space="0" w:color="000000"/>
              <w:left w:val="single" w:sz="4" w:space="0" w:color="000000"/>
              <w:bottom w:val="single" w:sz="4" w:space="0" w:color="000000"/>
              <w:right w:val="single" w:sz="4" w:space="0" w:color="000000"/>
            </w:tcBorders>
            <w:vAlign w:val="center"/>
          </w:tcPr>
          <w:p w14:paraId="42D2D409" w14:textId="77777777" w:rsidR="00A64D21" w:rsidRPr="001606AF" w:rsidRDefault="00A64D21" w:rsidP="00A64D21">
            <w:pPr>
              <w:widowControl w:val="0"/>
              <w:autoSpaceDE w:val="0"/>
              <w:autoSpaceDN w:val="0"/>
              <w:adjustRightInd w:val="0"/>
              <w:spacing w:after="0" w:line="240" w:lineRule="auto"/>
              <w:ind w:right="274"/>
              <w:rPr>
                <w:rFonts w:ascii="Arial" w:hAnsi="Arial" w:cs="Arial"/>
                <w:color w:val="000000"/>
                <w:sz w:val="22"/>
                <w:szCs w:val="22"/>
              </w:rPr>
            </w:pPr>
            <w:r w:rsidRPr="001606AF">
              <w:rPr>
                <w:rFonts w:ascii="Arial" w:hAnsi="Arial" w:cs="Arial"/>
                <w:color w:val="000000"/>
                <w:sz w:val="22"/>
                <w:szCs w:val="22"/>
              </w:rPr>
              <w:t xml:space="preserve">Limitations </w:t>
            </w:r>
          </w:p>
        </w:tc>
        <w:tc>
          <w:tcPr>
            <w:tcW w:w="953" w:type="dxa"/>
            <w:tcBorders>
              <w:top w:val="single" w:sz="4" w:space="0" w:color="000000"/>
              <w:left w:val="single" w:sz="4" w:space="0" w:color="000000"/>
              <w:bottom w:val="single" w:sz="4" w:space="0" w:color="000000"/>
              <w:right w:val="single" w:sz="4" w:space="0" w:color="000000"/>
            </w:tcBorders>
            <w:vAlign w:val="center"/>
          </w:tcPr>
          <w:p w14:paraId="2D1D279A" w14:textId="77777777" w:rsidR="00A64D21" w:rsidRPr="001606AF" w:rsidRDefault="00A64D21" w:rsidP="00A64D21">
            <w:pPr>
              <w:widowControl w:val="0"/>
              <w:autoSpaceDE w:val="0"/>
              <w:autoSpaceDN w:val="0"/>
              <w:adjustRightInd w:val="0"/>
              <w:spacing w:after="0" w:line="240" w:lineRule="auto"/>
              <w:ind w:right="418"/>
              <w:rPr>
                <w:rFonts w:ascii="Arial" w:hAnsi="Arial" w:cs="Arial"/>
                <w:noProof/>
                <w:color w:val="000000"/>
                <w:sz w:val="22"/>
                <w:szCs w:val="22"/>
              </w:rPr>
            </w:pPr>
            <w:r w:rsidRPr="001606AF">
              <w:rPr>
                <w:rFonts w:ascii="Arial" w:hAnsi="Arial" w:cs="Arial"/>
                <w:color w:val="000000"/>
                <w:sz w:val="22"/>
                <w:szCs w:val="22"/>
              </w:rPr>
              <w:t xml:space="preserve">25 </w:t>
            </w:r>
          </w:p>
        </w:tc>
        <w:tc>
          <w:tcPr>
            <w:tcW w:w="11007" w:type="dxa"/>
            <w:tcBorders>
              <w:top w:val="single" w:sz="4" w:space="0" w:color="000000"/>
              <w:left w:val="single" w:sz="4" w:space="0" w:color="000000"/>
              <w:bottom w:val="single" w:sz="4" w:space="0" w:color="000000"/>
              <w:right w:val="single" w:sz="4" w:space="0" w:color="000000"/>
            </w:tcBorders>
            <w:vAlign w:val="center"/>
          </w:tcPr>
          <w:p w14:paraId="5284F99D"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Discuss limitations at study and outcome level (e.g., risk of bias), and at review-level (e.g., incomplete retrieval of identified research, reporting bias). </w:t>
            </w:r>
          </w:p>
        </w:tc>
        <w:tc>
          <w:tcPr>
            <w:tcW w:w="1124" w:type="dxa"/>
            <w:tcBorders>
              <w:top w:val="single" w:sz="4" w:space="0" w:color="000000"/>
              <w:left w:val="single" w:sz="4" w:space="0" w:color="000000"/>
              <w:bottom w:val="single" w:sz="4" w:space="0" w:color="000000"/>
              <w:right w:val="single" w:sz="4" w:space="0" w:color="000000"/>
            </w:tcBorders>
            <w:vAlign w:val="center"/>
          </w:tcPr>
          <w:p w14:paraId="5268DE7D" w14:textId="3A172006" w:rsidR="00A64D21" w:rsidRPr="001606AF" w:rsidRDefault="008C510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11</w:t>
            </w:r>
          </w:p>
        </w:tc>
      </w:tr>
      <w:tr w:rsidR="00A64D21" w:rsidRPr="001606AF" w14:paraId="3BCEA6C6" w14:textId="77777777" w:rsidTr="00A64D21">
        <w:trPr>
          <w:trHeight w:hRule="exact" w:val="320"/>
        </w:trPr>
        <w:tc>
          <w:tcPr>
            <w:tcW w:w="2069" w:type="dxa"/>
            <w:tcBorders>
              <w:top w:val="single" w:sz="4" w:space="0" w:color="000000"/>
              <w:left w:val="single" w:sz="4" w:space="0" w:color="000000"/>
              <w:bottom w:val="single" w:sz="4" w:space="0" w:color="000000"/>
              <w:right w:val="single" w:sz="4" w:space="0" w:color="000000"/>
            </w:tcBorders>
            <w:vAlign w:val="center"/>
          </w:tcPr>
          <w:p w14:paraId="6BCC6B2C" w14:textId="77777777" w:rsidR="00A64D21" w:rsidRPr="001606AF" w:rsidRDefault="00A64D21" w:rsidP="00A64D21">
            <w:pPr>
              <w:widowControl w:val="0"/>
              <w:autoSpaceDE w:val="0"/>
              <w:autoSpaceDN w:val="0"/>
              <w:adjustRightInd w:val="0"/>
              <w:spacing w:after="0" w:line="240" w:lineRule="auto"/>
              <w:ind w:right="136"/>
              <w:rPr>
                <w:rFonts w:ascii="Arial" w:hAnsi="Arial" w:cs="Arial"/>
                <w:color w:val="000000"/>
                <w:sz w:val="22"/>
                <w:szCs w:val="22"/>
              </w:rPr>
            </w:pPr>
            <w:r w:rsidRPr="001606AF">
              <w:rPr>
                <w:rFonts w:ascii="Arial" w:hAnsi="Arial" w:cs="Arial"/>
                <w:color w:val="000000"/>
                <w:sz w:val="22"/>
                <w:szCs w:val="22"/>
              </w:rPr>
              <w:t xml:space="preserve">Conclusions </w:t>
            </w:r>
          </w:p>
        </w:tc>
        <w:tc>
          <w:tcPr>
            <w:tcW w:w="953" w:type="dxa"/>
            <w:tcBorders>
              <w:top w:val="single" w:sz="4" w:space="0" w:color="000000"/>
              <w:left w:val="single" w:sz="4" w:space="0" w:color="000000"/>
              <w:bottom w:val="single" w:sz="4" w:space="0" w:color="000000"/>
              <w:right w:val="single" w:sz="4" w:space="0" w:color="000000"/>
            </w:tcBorders>
            <w:vAlign w:val="center"/>
          </w:tcPr>
          <w:p w14:paraId="1C38704C"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color w:val="000000"/>
                <w:sz w:val="22"/>
                <w:szCs w:val="22"/>
              </w:rPr>
              <w:t xml:space="preserve">26 </w:t>
            </w:r>
          </w:p>
        </w:tc>
        <w:tc>
          <w:tcPr>
            <w:tcW w:w="11007" w:type="dxa"/>
            <w:tcBorders>
              <w:top w:val="single" w:sz="4" w:space="0" w:color="000000"/>
              <w:left w:val="single" w:sz="4" w:space="0" w:color="000000"/>
              <w:bottom w:val="single" w:sz="4" w:space="0" w:color="000000"/>
              <w:right w:val="single" w:sz="4" w:space="0" w:color="000000"/>
            </w:tcBorders>
            <w:vAlign w:val="center"/>
          </w:tcPr>
          <w:p w14:paraId="3C38CA15"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Provide a general interpretation of the results in the context of other evidence, and implications for future research. </w:t>
            </w:r>
          </w:p>
        </w:tc>
        <w:tc>
          <w:tcPr>
            <w:tcW w:w="1124" w:type="dxa"/>
            <w:tcBorders>
              <w:top w:val="single" w:sz="4" w:space="0" w:color="000000"/>
              <w:left w:val="single" w:sz="4" w:space="0" w:color="000000"/>
              <w:bottom w:val="single" w:sz="4" w:space="0" w:color="000000"/>
              <w:right w:val="single" w:sz="4" w:space="0" w:color="000000"/>
            </w:tcBorders>
            <w:vAlign w:val="center"/>
          </w:tcPr>
          <w:p w14:paraId="69AD637D" w14:textId="24345708" w:rsidR="00A64D21" w:rsidRPr="001606AF" w:rsidRDefault="008C510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11</w:t>
            </w:r>
          </w:p>
        </w:tc>
      </w:tr>
      <w:tr w:rsidR="00A64D21" w:rsidRPr="001606AF" w14:paraId="070EE0A3" w14:textId="77777777" w:rsidTr="00A64D21">
        <w:trPr>
          <w:trHeight w:hRule="exact" w:val="340"/>
        </w:trPr>
        <w:tc>
          <w:tcPr>
            <w:tcW w:w="15153" w:type="dxa"/>
            <w:gridSpan w:val="4"/>
            <w:tcBorders>
              <w:top w:val="single" w:sz="4" w:space="0" w:color="000000"/>
              <w:left w:val="single" w:sz="4" w:space="0" w:color="000000"/>
              <w:bottom w:val="single" w:sz="4" w:space="0" w:color="000000"/>
              <w:right w:val="single" w:sz="4" w:space="0" w:color="000000"/>
            </w:tcBorders>
            <w:vAlign w:val="center"/>
          </w:tcPr>
          <w:p w14:paraId="01E0D725" w14:textId="77777777" w:rsidR="00A64D21" w:rsidRPr="001606AF" w:rsidRDefault="00A64D21" w:rsidP="00A64D21">
            <w:pPr>
              <w:widowControl w:val="0"/>
              <w:autoSpaceDE w:val="0"/>
              <w:autoSpaceDN w:val="0"/>
              <w:adjustRightInd w:val="0"/>
              <w:spacing w:after="0" w:line="240" w:lineRule="auto"/>
              <w:ind w:right="278"/>
              <w:rPr>
                <w:rFonts w:ascii="Arial" w:hAnsi="Arial" w:cs="Arial"/>
                <w:color w:val="000000"/>
                <w:sz w:val="22"/>
                <w:szCs w:val="22"/>
              </w:rPr>
            </w:pPr>
            <w:r w:rsidRPr="001606AF">
              <w:rPr>
                <w:rFonts w:ascii="Arial" w:hAnsi="Arial" w:cs="Arial"/>
                <w:b/>
                <w:bCs/>
                <w:color w:val="000000"/>
                <w:sz w:val="22"/>
                <w:szCs w:val="22"/>
              </w:rPr>
              <w:t>FUNDING</w:t>
            </w:r>
          </w:p>
          <w:p w14:paraId="29AA586C" w14:textId="77777777" w:rsidR="00A64D21" w:rsidRPr="001606AF" w:rsidRDefault="00A64D21" w:rsidP="00A64D21">
            <w:pPr>
              <w:widowControl w:val="0"/>
              <w:autoSpaceDE w:val="0"/>
              <w:autoSpaceDN w:val="0"/>
              <w:adjustRightInd w:val="0"/>
              <w:spacing w:after="0" w:line="240" w:lineRule="auto"/>
              <w:ind w:right="-120"/>
              <w:rPr>
                <w:rFonts w:ascii="Arial" w:hAnsi="Arial" w:cs="Arial"/>
                <w:color w:val="000000"/>
                <w:sz w:val="22"/>
                <w:szCs w:val="22"/>
              </w:rPr>
            </w:pPr>
            <w:r w:rsidRPr="001606AF">
              <w:rPr>
                <w:rFonts w:ascii="Arial" w:hAnsi="Arial" w:cs="Arial"/>
                <w:noProof/>
                <w:color w:val="000000"/>
                <w:sz w:val="22"/>
                <w:szCs w:val="22"/>
              </w:rPr>
              <w:drawing>
                <wp:inline distT="0" distB="0" distL="0" distR="0" wp14:anchorId="32581875" wp14:editId="78AF0D9A">
                  <wp:extent cx="10160" cy="1016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734227650" name="Picture 2"/>
                          <pic:cNvPicPr/>
                        </pic:nvPicPr>
                        <pic:blipFill>
                          <a:blip r:embed="rId8">
                            <a:extLst>
                              <a:ext uri="{28A0092B-C50C-407E-A947-70E740481C1C}">
                                <a14:useLocalDpi xmlns:a14="http://schemas.microsoft.com/office/drawing/2010/main" val="0"/>
                              </a:ext>
                            </a:extLst>
                          </a:blip>
                          <a:stretch>
                            <a:fillRect/>
                          </a:stretch>
                        </pic:blipFill>
                        <pic:spPr bwMode="auto">
                          <a:xfrm>
                            <a:off x="0" y="0"/>
                            <a:ext cx="10160" cy="10160"/>
                          </a:xfrm>
                          <a:prstGeom prst="rect">
                            <a:avLst/>
                          </a:prstGeom>
                          <a:noFill/>
                          <a:ln>
                            <a:noFill/>
                          </a:ln>
                        </pic:spPr>
                      </pic:pic>
                    </a:graphicData>
                  </a:graphic>
                </wp:inline>
              </w:drawing>
            </w:r>
            <w:r w:rsidRPr="001606AF">
              <w:rPr>
                <w:rFonts w:ascii="Arial" w:hAnsi="Arial" w:cs="Arial"/>
                <w:color w:val="000000"/>
                <w:sz w:val="22"/>
                <w:szCs w:val="22"/>
              </w:rPr>
              <w:t xml:space="preserve"> </w:t>
            </w:r>
          </w:p>
        </w:tc>
      </w:tr>
      <w:tr w:rsidR="00A64D21" w:rsidRPr="001606AF" w14:paraId="76DF0362" w14:textId="77777777" w:rsidTr="00A64D21">
        <w:trPr>
          <w:trHeight w:hRule="exact" w:val="509"/>
        </w:trPr>
        <w:tc>
          <w:tcPr>
            <w:tcW w:w="2069" w:type="dxa"/>
            <w:tcBorders>
              <w:top w:val="single" w:sz="4" w:space="0" w:color="000000"/>
              <w:left w:val="single" w:sz="4" w:space="0" w:color="000000"/>
              <w:bottom w:val="single" w:sz="4" w:space="0" w:color="000000"/>
              <w:right w:val="single" w:sz="4" w:space="0" w:color="000000"/>
            </w:tcBorders>
            <w:vAlign w:val="center"/>
          </w:tcPr>
          <w:p w14:paraId="60CC7693" w14:textId="77777777" w:rsidR="00A64D21" w:rsidRPr="001606AF" w:rsidRDefault="00A64D21" w:rsidP="00A64D21">
            <w:pPr>
              <w:widowControl w:val="0"/>
              <w:autoSpaceDE w:val="0"/>
              <w:autoSpaceDN w:val="0"/>
              <w:adjustRightInd w:val="0"/>
              <w:spacing w:after="0" w:line="240" w:lineRule="auto"/>
              <w:ind w:right="418"/>
              <w:rPr>
                <w:rFonts w:ascii="Arial" w:hAnsi="Arial" w:cs="Arial"/>
                <w:b/>
                <w:bCs/>
                <w:color w:val="000000"/>
                <w:sz w:val="22"/>
                <w:szCs w:val="22"/>
              </w:rPr>
            </w:pPr>
            <w:r w:rsidRPr="001606AF">
              <w:rPr>
                <w:rFonts w:ascii="Arial" w:hAnsi="Arial" w:cs="Arial"/>
                <w:color w:val="000000"/>
                <w:sz w:val="22"/>
                <w:szCs w:val="22"/>
              </w:rPr>
              <w:t xml:space="preserve">Funding </w:t>
            </w:r>
          </w:p>
        </w:tc>
        <w:tc>
          <w:tcPr>
            <w:tcW w:w="953" w:type="dxa"/>
            <w:tcBorders>
              <w:top w:val="single" w:sz="4" w:space="0" w:color="000000"/>
              <w:left w:val="single" w:sz="4" w:space="0" w:color="000000"/>
              <w:bottom w:val="single" w:sz="4" w:space="0" w:color="000000"/>
              <w:right w:val="single" w:sz="4" w:space="0" w:color="000000"/>
            </w:tcBorders>
            <w:vAlign w:val="center"/>
          </w:tcPr>
          <w:p w14:paraId="1EEDC96F" w14:textId="77777777" w:rsidR="00A64D21" w:rsidRPr="001606AF" w:rsidRDefault="00A64D21" w:rsidP="00A64D21">
            <w:pPr>
              <w:widowControl w:val="0"/>
              <w:autoSpaceDE w:val="0"/>
              <w:autoSpaceDN w:val="0"/>
              <w:adjustRightInd w:val="0"/>
              <w:spacing w:after="0" w:line="240" w:lineRule="auto"/>
              <w:ind w:right="418"/>
              <w:rPr>
                <w:rFonts w:ascii="Arial" w:hAnsi="Arial" w:cs="Arial"/>
                <w:color w:val="000000"/>
                <w:sz w:val="22"/>
                <w:szCs w:val="22"/>
              </w:rPr>
            </w:pPr>
            <w:r w:rsidRPr="001606AF">
              <w:rPr>
                <w:rFonts w:ascii="Arial" w:hAnsi="Arial" w:cs="Arial"/>
                <w:noProof/>
                <w:color w:val="000000"/>
                <w:sz w:val="22"/>
                <w:szCs w:val="22"/>
              </w:rPr>
              <w:drawing>
                <wp:inline distT="0" distB="0" distL="0" distR="0" wp14:anchorId="6EA9C9A0" wp14:editId="02A8E28F">
                  <wp:extent cx="10160" cy="10160"/>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1226410431" name="Picture 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160" cy="10160"/>
                          </a:xfrm>
                          <a:prstGeom prst="rect">
                            <a:avLst/>
                          </a:prstGeom>
                          <a:noFill/>
                          <a:ln>
                            <a:noFill/>
                          </a:ln>
                        </pic:spPr>
                      </pic:pic>
                    </a:graphicData>
                  </a:graphic>
                </wp:inline>
              </w:drawing>
            </w:r>
            <w:r w:rsidRPr="001606AF">
              <w:rPr>
                <w:rFonts w:ascii="Arial" w:hAnsi="Arial" w:cs="Arial"/>
                <w:color w:val="000000"/>
                <w:sz w:val="22"/>
                <w:szCs w:val="22"/>
              </w:rPr>
              <w:t xml:space="preserve">27 </w:t>
            </w:r>
          </w:p>
        </w:tc>
        <w:tc>
          <w:tcPr>
            <w:tcW w:w="11007" w:type="dxa"/>
            <w:tcBorders>
              <w:top w:val="single" w:sz="4" w:space="0" w:color="000000"/>
              <w:left w:val="single" w:sz="4" w:space="0" w:color="000000"/>
              <w:bottom w:val="single" w:sz="4" w:space="0" w:color="000000"/>
              <w:right w:val="single" w:sz="4" w:space="0" w:color="000000"/>
            </w:tcBorders>
            <w:vAlign w:val="center"/>
          </w:tcPr>
          <w:p w14:paraId="23556D9C" w14:textId="77777777" w:rsidR="00A64D21" w:rsidRPr="001606AF" w:rsidRDefault="00A64D21" w:rsidP="00A64D21">
            <w:pPr>
              <w:widowControl w:val="0"/>
              <w:autoSpaceDE w:val="0"/>
              <w:autoSpaceDN w:val="0"/>
              <w:adjustRightInd w:val="0"/>
              <w:spacing w:after="0" w:line="240" w:lineRule="auto"/>
              <w:rPr>
                <w:rFonts w:ascii="Arial" w:hAnsi="Arial" w:cs="Arial"/>
                <w:color w:val="000000"/>
                <w:sz w:val="22"/>
                <w:szCs w:val="22"/>
              </w:rPr>
            </w:pPr>
            <w:r w:rsidRPr="001606AF">
              <w:rPr>
                <w:rFonts w:ascii="Arial" w:hAnsi="Arial" w:cs="Arial"/>
                <w:color w:val="000000"/>
                <w:sz w:val="22"/>
                <w:szCs w:val="22"/>
              </w:rPr>
              <w:t xml:space="preserve">Describe sources of funding for the systematic review and other support (e.g., supply of data); role of funders for the systematic review. </w:t>
            </w:r>
          </w:p>
        </w:tc>
        <w:tc>
          <w:tcPr>
            <w:tcW w:w="1124" w:type="dxa"/>
            <w:tcBorders>
              <w:top w:val="single" w:sz="4" w:space="0" w:color="000000"/>
              <w:left w:val="single" w:sz="4" w:space="0" w:color="000000"/>
              <w:bottom w:val="single" w:sz="4" w:space="0" w:color="000000"/>
              <w:right w:val="single" w:sz="4" w:space="0" w:color="000000"/>
            </w:tcBorders>
            <w:vAlign w:val="center"/>
          </w:tcPr>
          <w:p w14:paraId="1F5ABBB0" w14:textId="06FB8103" w:rsidR="00A64D21" w:rsidRPr="001606AF" w:rsidRDefault="008C510C" w:rsidP="00A64D21">
            <w:pPr>
              <w:widowControl w:val="0"/>
              <w:autoSpaceDE w:val="0"/>
              <w:autoSpaceDN w:val="0"/>
              <w:adjustRightInd w:val="0"/>
              <w:spacing w:after="0" w:line="240" w:lineRule="auto"/>
              <w:ind w:right="-120"/>
              <w:rPr>
                <w:rFonts w:ascii="Arial" w:hAnsi="Arial" w:cs="Arial"/>
                <w:color w:val="000000"/>
                <w:sz w:val="22"/>
                <w:szCs w:val="22"/>
              </w:rPr>
            </w:pPr>
            <w:r>
              <w:rPr>
                <w:rFonts w:ascii="Arial" w:hAnsi="Arial" w:cs="Arial"/>
                <w:color w:val="000000"/>
                <w:sz w:val="22"/>
                <w:szCs w:val="22"/>
              </w:rPr>
              <w:t>11</w:t>
            </w:r>
          </w:p>
        </w:tc>
      </w:tr>
    </w:tbl>
    <w:p w14:paraId="2ADBFB17" w14:textId="543C6D8E" w:rsidR="00713DE2" w:rsidRPr="00A64D21" w:rsidRDefault="00713DE2" w:rsidP="00A64D21">
      <w:pPr>
        <w:contextualSpacing/>
        <w:rPr>
          <w:rFonts w:ascii="Arial" w:hAnsi="Arial" w:cs="Arial"/>
          <w:sz w:val="22"/>
          <w:szCs w:val="22"/>
        </w:rPr>
      </w:pPr>
    </w:p>
    <w:p w14:paraId="458FAEAC" w14:textId="77777777" w:rsidR="00713DE2" w:rsidRPr="00A64D21" w:rsidRDefault="00713DE2" w:rsidP="00A77970">
      <w:pPr>
        <w:contextualSpacing/>
        <w:rPr>
          <w:rFonts w:ascii="Arial" w:hAnsi="Arial" w:cs="Arial"/>
          <w:sz w:val="22"/>
          <w:szCs w:val="22"/>
        </w:rPr>
      </w:pPr>
    </w:p>
    <w:p w14:paraId="59E92588" w14:textId="7D965267" w:rsidR="00C67E27" w:rsidRPr="00A64D21" w:rsidRDefault="00A64D21" w:rsidP="00116DDE">
      <w:pPr>
        <w:rPr>
          <w:rFonts w:ascii="Arial" w:hAnsi="Arial" w:cs="Arial"/>
          <w:sz w:val="22"/>
          <w:szCs w:val="22"/>
        </w:rPr>
      </w:pPr>
      <w:proofErr w:type="spellStart"/>
      <w:r w:rsidRPr="00A64D21">
        <w:rPr>
          <w:rFonts w:ascii="Arial" w:hAnsi="Arial" w:cs="Arial"/>
          <w:b/>
          <w:bCs/>
          <w:sz w:val="22"/>
          <w:szCs w:val="22"/>
        </w:rPr>
        <w:lastRenderedPageBreak/>
        <w:t>eTable</w:t>
      </w:r>
      <w:proofErr w:type="spellEnd"/>
      <w:r w:rsidRPr="00A64D21">
        <w:rPr>
          <w:rFonts w:ascii="Arial" w:hAnsi="Arial" w:cs="Arial"/>
          <w:b/>
          <w:bCs/>
          <w:sz w:val="22"/>
          <w:szCs w:val="22"/>
        </w:rPr>
        <w:t xml:space="preserve"> </w:t>
      </w:r>
      <w:r w:rsidR="00F11323">
        <w:rPr>
          <w:rFonts w:ascii="Arial" w:hAnsi="Arial" w:cs="Arial"/>
          <w:b/>
          <w:bCs/>
          <w:sz w:val="22"/>
          <w:szCs w:val="22"/>
        </w:rPr>
        <w:t>2</w:t>
      </w:r>
      <w:r w:rsidRPr="00A64D21">
        <w:rPr>
          <w:rFonts w:ascii="Arial" w:hAnsi="Arial" w:cs="Arial"/>
          <w:b/>
          <w:bCs/>
          <w:sz w:val="22"/>
          <w:szCs w:val="22"/>
        </w:rPr>
        <w:t>:</w:t>
      </w:r>
      <w:r>
        <w:rPr>
          <w:rFonts w:ascii="Arial" w:hAnsi="Arial" w:cs="Arial"/>
          <w:b/>
          <w:bCs/>
          <w:sz w:val="22"/>
          <w:szCs w:val="22"/>
        </w:rPr>
        <w:t xml:space="preserve"> Lockdown definitions</w:t>
      </w:r>
      <w:r w:rsidR="00F64CDD">
        <w:rPr>
          <w:rFonts w:ascii="Arial" w:hAnsi="Arial" w:cs="Arial"/>
          <w:b/>
          <w:bCs/>
          <w:sz w:val="22"/>
          <w:szCs w:val="22"/>
        </w:rPr>
        <w:t xml:space="preserve"> and length </w:t>
      </w:r>
    </w:p>
    <w:tbl>
      <w:tblPr>
        <w:tblpPr w:leftFromText="180" w:rightFromText="180" w:bottomFromText="200" w:vertAnchor="text" w:tblpY="1"/>
        <w:tblOverlap w:val="never"/>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6323"/>
        <w:gridCol w:w="5047"/>
      </w:tblGrid>
      <w:tr w:rsidR="00F016F1" w:rsidRPr="00A64D21" w14:paraId="53AA8C3B" w14:textId="7114B4D9" w:rsidTr="007A38B1">
        <w:trPr>
          <w:trHeight w:val="274"/>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213C5C1F" w14:textId="77777777" w:rsidR="00DD346D" w:rsidRPr="008D08E6" w:rsidRDefault="00DD346D" w:rsidP="00DD346D">
            <w:pPr>
              <w:spacing w:after="0" w:line="240" w:lineRule="auto"/>
              <w:jc w:val="center"/>
              <w:rPr>
                <w:rFonts w:ascii="Arial" w:eastAsia="Times New Roman" w:hAnsi="Arial" w:cs="Arial"/>
                <w:b/>
                <w:bCs/>
                <w:color w:val="000000"/>
                <w:sz w:val="22"/>
                <w:szCs w:val="22"/>
                <w:lang w:eastAsia="en-GB"/>
              </w:rPr>
            </w:pPr>
            <w:r w:rsidRPr="008D08E6">
              <w:rPr>
                <w:rFonts w:ascii="Arial" w:eastAsia="Times New Roman" w:hAnsi="Arial" w:cs="Arial"/>
                <w:b/>
                <w:bCs/>
                <w:color w:val="000000"/>
                <w:sz w:val="22"/>
                <w:szCs w:val="22"/>
                <w:lang w:eastAsia="en-GB"/>
              </w:rPr>
              <w:t>Lead Author/ year</w:t>
            </w:r>
          </w:p>
        </w:tc>
        <w:tc>
          <w:tcPr>
            <w:tcW w:w="2166" w:type="pct"/>
            <w:tcBorders>
              <w:top w:val="single" w:sz="4" w:space="0" w:color="auto"/>
              <w:left w:val="single" w:sz="4" w:space="0" w:color="auto"/>
              <w:bottom w:val="single" w:sz="4" w:space="0" w:color="auto"/>
              <w:right w:val="single" w:sz="4" w:space="0" w:color="auto"/>
            </w:tcBorders>
            <w:vAlign w:val="bottom"/>
            <w:hideMark/>
          </w:tcPr>
          <w:p w14:paraId="23A6DE4A" w14:textId="2B00BA7F" w:rsidR="00DD346D" w:rsidRPr="008D08E6" w:rsidRDefault="00DD346D" w:rsidP="00DD346D">
            <w:pPr>
              <w:spacing w:after="0" w:line="240" w:lineRule="auto"/>
              <w:jc w:val="center"/>
              <w:rPr>
                <w:rFonts w:ascii="Arial" w:eastAsia="Times New Roman" w:hAnsi="Arial" w:cs="Arial"/>
                <w:b/>
                <w:bCs/>
                <w:color w:val="000000"/>
                <w:sz w:val="22"/>
                <w:szCs w:val="22"/>
                <w:lang w:eastAsia="en-GB"/>
              </w:rPr>
            </w:pPr>
            <w:r w:rsidRPr="008D08E6">
              <w:rPr>
                <w:rFonts w:ascii="Arial" w:hAnsi="Arial" w:cs="Arial"/>
                <w:b/>
                <w:bCs/>
                <w:color w:val="000000"/>
                <w:sz w:val="22"/>
                <w:szCs w:val="22"/>
              </w:rPr>
              <w:t>Lockdown detail</w:t>
            </w:r>
          </w:p>
        </w:tc>
        <w:tc>
          <w:tcPr>
            <w:tcW w:w="1729" w:type="pct"/>
            <w:tcBorders>
              <w:top w:val="single" w:sz="4" w:space="0" w:color="auto"/>
              <w:left w:val="single" w:sz="4" w:space="0" w:color="auto"/>
              <w:bottom w:val="single" w:sz="4" w:space="0" w:color="auto"/>
              <w:right w:val="single" w:sz="4" w:space="0" w:color="auto"/>
            </w:tcBorders>
          </w:tcPr>
          <w:p w14:paraId="63FE45B3" w14:textId="34364511" w:rsidR="00DD346D" w:rsidRPr="00F64CDD" w:rsidRDefault="00DD346D" w:rsidP="00DD346D">
            <w:pPr>
              <w:spacing w:after="0" w:line="240" w:lineRule="auto"/>
              <w:jc w:val="center"/>
              <w:rPr>
                <w:rFonts w:ascii="Arial" w:hAnsi="Arial" w:cs="Arial"/>
                <w:b/>
                <w:bCs/>
                <w:color w:val="000000"/>
                <w:sz w:val="22"/>
                <w:szCs w:val="22"/>
              </w:rPr>
            </w:pPr>
            <w:r w:rsidRPr="00F64CDD">
              <w:rPr>
                <w:rFonts w:ascii="Arial" w:eastAsia="Times New Roman" w:hAnsi="Arial" w:cs="Arial"/>
                <w:b/>
                <w:bCs/>
                <w:color w:val="000000"/>
                <w:sz w:val="22"/>
                <w:szCs w:val="22"/>
                <w:lang w:eastAsia="en-GB"/>
              </w:rPr>
              <w:t>Length of lockdown</w:t>
            </w:r>
          </w:p>
        </w:tc>
      </w:tr>
      <w:tr w:rsidR="00F016F1" w:rsidRPr="00A64D21" w14:paraId="5701D8D3" w14:textId="1813ABB2" w:rsidTr="007A38B1">
        <w:trPr>
          <w:trHeight w:val="263"/>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50D29AFC" w14:textId="6B71E84B"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Abawi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Pr>
                <w:rFonts w:ascii="Arial" w:eastAsia="Times New Roman" w:hAnsi="Arial" w:cs="Arial"/>
                <w:color w:val="000000"/>
                <w:sz w:val="22"/>
                <w:szCs w:val="22"/>
                <w:lang w:eastAsia="en-GB"/>
              </w:rPr>
              <w:instrText xml:space="preserve"> ADDIN EN.CITE &lt;EndNote&gt;&lt;Cite&gt;&lt;Author&gt;Abawi&lt;/Author&gt;&lt;Year&gt;2020&lt;/Year&gt;&lt;RecNum&gt;65&lt;/RecNum&gt;&lt;DisplayText&gt;[1]&lt;/DisplayText&gt;&lt;record&gt;&lt;rec-number&gt;65&lt;/rec-number&gt;&lt;foreign-keys&gt;&lt;key app="EN" db-id="ap0dvtfsz00fwpeez5cp2ewewssxxadwez9s" timestamp="1612957596"&gt;65&lt;/key&gt;&lt;/foreign-keys&gt;&lt;ref-type name="Journal Article"&gt;17&lt;/ref-type&gt;&lt;contributors&gt;&lt;authors&gt;&lt;author&gt;Abawi, O.&lt;/author&gt;&lt;author&gt;Welling, M. S.&lt;/author&gt;&lt;author&gt;van den Eynde, E.&lt;/author&gt;&lt;author&gt;van Rossum, E. F. C.&lt;/author&gt;&lt;author&gt;Halberstadt, J.&lt;/author&gt;&lt;author&gt;van den Akker, E. L. T.&lt;/author&gt;&lt;author&gt;van der Voorn, B.&lt;/author&gt;&lt;/authors&gt;&lt;/contributors&gt;&lt;titles&gt;&lt;title&gt;COVID-19 related anxiety in children and adolescents with severe obesity: A mixed-methods study&lt;/title&gt;&lt;secondary-title&gt;Clin Obes&lt;/secondary-title&gt;&lt;/titles&gt;&lt;pages&gt;e12412&lt;/pages&gt;&lt;volume&gt;10&lt;/volume&gt;&lt;number&gt;6&lt;/number&gt;&lt;edition&gt;2020/09/13&lt;/edition&gt;&lt;keywords&gt;&lt;keyword&gt;Adolescent&lt;/keyword&gt;&lt;keyword&gt;Anxiety&lt;/keyword&gt;&lt;keyword&gt;Betacoronavirus&lt;/keyword&gt;&lt;keyword&gt;COVID-19&lt;/keyword&gt;&lt;keyword&gt;Child&lt;/keyword&gt;&lt;keyword&gt;Coronavirus Infections&lt;/keyword&gt;&lt;keyword&gt;Female&lt;/keyword&gt;&lt;keyword&gt;Humans&lt;/keyword&gt;&lt;keyword&gt;Male&lt;/keyword&gt;&lt;keyword&gt;Netherlands&lt;/keyword&gt;&lt;keyword&gt;Obesity, Morbid&lt;/keyword&gt;&lt;keyword&gt;Pandemics&lt;/keyword&gt;&lt;keyword&gt;Pediatric Obesity&lt;/keyword&gt;&lt;keyword&gt;Pneumonia, Viral&lt;/keyword&gt;&lt;keyword&gt;SARS-CoV-2&lt;/keyword&gt;&lt;keyword&gt;COVID-19&lt;/keyword&gt;&lt;keyword&gt;mental health&lt;/keyword&gt;&lt;keyword&gt;mixed-methods&lt;/keyword&gt;&lt;keyword&gt;paediatric obesity&lt;/keyword&gt;&lt;keyword&gt;qualitative study&lt;/keyword&gt;&lt;/keywords&gt;&lt;dates&gt;&lt;year&gt;2020&lt;/year&gt;&lt;pub-dates&gt;&lt;date&gt;Dec&lt;/date&gt;&lt;/pub-dates&gt;&lt;/dates&gt;&lt;isbn&gt;1758-8111&lt;/isbn&gt;&lt;accession-num&gt;32920993&lt;/accession-num&gt;&lt;urls&gt;&lt;related-urls&gt;&lt;url&gt;https://www.ncbi.nlm.nih.gov/pubmed/32920993&lt;/url&gt;&lt;url&gt;https://www.ncbi.nlm.nih.gov/pmc/articles/PMC7685119/pdf/COB-10-e12412.pdf&lt;/url&gt;&lt;/related-urls&gt;&lt;/urls&gt;&lt;custom2&gt;PMC7685119&lt;/custom2&gt;&lt;electronic-resource-num&gt;10.1111/cob.12412&lt;/electronic-resource-num&gt;&lt;language&gt;eng&lt;/language&gt;&lt;/record&gt;&lt;/Cite&gt;&lt;/EndNote&gt;</w:instrText>
            </w:r>
            <w:r>
              <w:rPr>
                <w:rFonts w:ascii="Arial" w:eastAsia="Times New Roman" w:hAnsi="Arial" w:cs="Arial"/>
                <w:color w:val="000000"/>
                <w:sz w:val="22"/>
                <w:szCs w:val="22"/>
                <w:lang w:eastAsia="en-GB"/>
              </w:rPr>
              <w:fldChar w:fldCharType="separate"/>
            </w:r>
            <w:r>
              <w:rPr>
                <w:rFonts w:ascii="Arial" w:eastAsia="Times New Roman" w:hAnsi="Arial" w:cs="Arial"/>
                <w:noProof/>
                <w:color w:val="000000"/>
                <w:sz w:val="22"/>
                <w:szCs w:val="22"/>
                <w:lang w:eastAsia="en-GB"/>
              </w:rPr>
              <w:t>[1]</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3A909070"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Governmental lockdown measures</w:t>
            </w:r>
          </w:p>
        </w:tc>
        <w:tc>
          <w:tcPr>
            <w:tcW w:w="1729" w:type="pct"/>
            <w:tcBorders>
              <w:top w:val="single" w:sz="4" w:space="0" w:color="auto"/>
              <w:left w:val="single" w:sz="4" w:space="0" w:color="auto"/>
              <w:bottom w:val="single" w:sz="4" w:space="0" w:color="auto"/>
              <w:right w:val="single" w:sz="4" w:space="0" w:color="auto"/>
            </w:tcBorders>
          </w:tcPr>
          <w:p w14:paraId="17C24520" w14:textId="21046B1A"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1 month (April 2020)</w:t>
            </w:r>
          </w:p>
        </w:tc>
      </w:tr>
      <w:tr w:rsidR="00F016F1" w:rsidRPr="00A64D21" w14:paraId="5CB5FAD6" w14:textId="53392F46" w:rsidTr="007A38B1">
        <w:trPr>
          <w:trHeight w:val="296"/>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7CE80312" w14:textId="5D0548DD"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Abdulah</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Pr>
                <w:rFonts w:ascii="Arial" w:eastAsia="Times New Roman" w:hAnsi="Arial" w:cs="Arial"/>
                <w:color w:val="000000"/>
                <w:sz w:val="22"/>
                <w:szCs w:val="22"/>
                <w:lang w:eastAsia="en-GB"/>
              </w:rPr>
              <w:instrText xml:space="preserve"> ADDIN EN.CITE &lt;EndNote&gt;&lt;Cite&gt;&lt;Author&gt;Abdulah&lt;/Author&gt;&lt;Year&gt;2020&lt;/Year&gt;&lt;RecNum&gt;66&lt;/RecNum&gt;&lt;DisplayText&gt;[2]&lt;/DisplayText&gt;&lt;record&gt;&lt;rec-number&gt;66&lt;/rec-number&gt;&lt;foreign-keys&gt;&lt;key app="EN" db-id="ap0dvtfsz00fwpeez5cp2ewewssxxadwez9s" timestamp="1612957596"&gt;66&lt;/key&gt;&lt;/foreign-keys&gt;&lt;ref-type name="Journal Article"&gt;17&lt;/ref-type&gt;&lt;contributors&gt;&lt;authors&gt;&lt;author&gt;Abdulah, D. M.&lt;/author&gt;&lt;author&gt;Abdulla, B. M. O.&lt;/author&gt;&lt;author&gt;Liamputtong, P.&lt;/author&gt;&lt;/authors&gt;&lt;/contributors&gt;&lt;titles&gt;&lt;title&gt;Psychological response of children to home confinement during COVID-19: A qualitative arts-based research&lt;/title&gt;&lt;secondary-title&gt;Int J Soc Psychiatry&lt;/secondary-title&gt;&lt;/titles&gt;&lt;pages&gt;20764020972439&lt;/pages&gt;&lt;edition&gt;2020/11/12&lt;/edition&gt;&lt;keywords&gt;&lt;keyword&gt;Art-based method&lt;/keyword&gt;&lt;keyword&gt;COVID-19&lt;/keyword&gt;&lt;keyword&gt;drawing method&lt;/keyword&gt;&lt;keyword&gt;emotional wellbeing&lt;/keyword&gt;&lt;keyword&gt;outbreak&lt;/keyword&gt;&lt;keyword&gt;pediatric population&lt;/keyword&gt;&lt;/keywords&gt;&lt;dates&gt;&lt;year&gt;2020&lt;/year&gt;&lt;pub-dates&gt;&lt;date&gt;Nov&lt;/date&gt;&lt;/pub-dates&gt;&lt;/dates&gt;&lt;isbn&gt;1741-2854&lt;/isbn&gt;&lt;accession-num&gt;33183155&lt;/accession-num&gt;&lt;urls&gt;&lt;related-urls&gt;&lt;url&gt;https://www.ncbi.nlm.nih.gov/pubmed/33183155&lt;/url&gt;&lt;url&gt;https://journals.sagepub.com/doi/pdf/10.1177/0020764020972439&lt;/url&gt;&lt;/related-urls&gt;&lt;/urls&gt;&lt;electronic-resource-num&gt;10.1177/0020764020972439&lt;/electronic-resource-num&gt;&lt;language&gt;eng&lt;/language&gt;&lt;/record&gt;&lt;/Cite&gt;&lt;/EndNote&gt;</w:instrText>
            </w:r>
            <w:r>
              <w:rPr>
                <w:rFonts w:ascii="Arial" w:eastAsia="Times New Roman" w:hAnsi="Arial" w:cs="Arial"/>
                <w:color w:val="000000"/>
                <w:sz w:val="22"/>
                <w:szCs w:val="22"/>
                <w:lang w:eastAsia="en-GB"/>
              </w:rPr>
              <w:fldChar w:fldCharType="separate"/>
            </w:r>
            <w:r>
              <w:rPr>
                <w:rFonts w:ascii="Arial" w:eastAsia="Times New Roman" w:hAnsi="Arial" w:cs="Arial"/>
                <w:noProof/>
                <w:color w:val="000000"/>
                <w:sz w:val="22"/>
                <w:szCs w:val="22"/>
                <w:lang w:eastAsia="en-GB"/>
              </w:rPr>
              <w:t>[2]</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6BCAC35F"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Home confinement for at least a month during the COVID-19 outbreak</w:t>
            </w:r>
          </w:p>
        </w:tc>
        <w:tc>
          <w:tcPr>
            <w:tcW w:w="1729" w:type="pct"/>
            <w:tcBorders>
              <w:top w:val="single" w:sz="4" w:space="0" w:color="auto"/>
              <w:left w:val="single" w:sz="4" w:space="0" w:color="auto"/>
              <w:bottom w:val="single" w:sz="4" w:space="0" w:color="auto"/>
              <w:right w:val="single" w:sz="4" w:space="0" w:color="auto"/>
            </w:tcBorders>
          </w:tcPr>
          <w:p w14:paraId="1C795C2F" w14:textId="31DEC2CF"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6045FCBF" w14:textId="0BBB37BB" w:rsidTr="007A38B1">
        <w:trPr>
          <w:trHeight w:val="258"/>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4C64D02A" w14:textId="24FF6E14"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Achterberg</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Pr>
                <w:rFonts w:ascii="Arial" w:eastAsia="Times New Roman" w:hAnsi="Arial" w:cs="Arial"/>
                <w:color w:val="000000"/>
                <w:sz w:val="22"/>
                <w:szCs w:val="22"/>
                <w:lang w:eastAsia="en-GB"/>
              </w:rPr>
              <w:instrText xml:space="preserve"> ADDIN EN.CITE &lt;EndNote&gt;&lt;Cite&gt;&lt;Author&gt;Achterberg&lt;/Author&gt;&lt;Year&gt;2021&lt;/Year&gt;&lt;RecNum&gt;67&lt;/RecNum&gt;&lt;DisplayText&gt;[3]&lt;/DisplayText&gt;&lt;record&gt;&lt;rec-number&gt;67&lt;/rec-number&gt;&lt;foreign-keys&gt;&lt;key app="EN" db-id="ap0dvtfsz00fwpeez5cp2ewewssxxadwez9s" timestamp="1612957596"&gt;67&lt;/key&gt;&lt;/foreign-keys&gt;&lt;ref-type name="Journal Article"&gt;17&lt;/ref-type&gt;&lt;contributors&gt;&lt;authors&gt;&lt;author&gt;Achterberg, M.&lt;/author&gt;&lt;author&gt;Dobbelaar, S.&lt;/author&gt;&lt;author&gt;Boer, O. D.&lt;/author&gt;&lt;author&gt;Crone, E. A.&lt;/author&gt;&lt;/authors&gt;&lt;/contributors&gt;&lt;titles&gt;&lt;title&gt;Perceived stress as mediator for longitudinal effects of the COVID-19 lockdown on wellbeing of parents and children&lt;/title&gt;&lt;secondary-title&gt;Sci Rep&lt;/secondary-title&gt;&lt;/titles&gt;&lt;pages&gt;2971&lt;/pages&gt;&lt;volume&gt;11&lt;/volume&gt;&lt;number&gt;1&lt;/number&gt;&lt;edition&gt;2021/02/03&lt;/edition&gt;&lt;dates&gt;&lt;year&gt;2021&lt;/year&gt;&lt;pub-dates&gt;&lt;date&gt;02&lt;/date&gt;&lt;/pub-dates&gt;&lt;/dates&gt;&lt;isbn&gt;2045-2322&lt;/isbn&gt;&lt;accession-num&gt;33536464&lt;/accession-num&gt;&lt;urls&gt;&lt;related-urls&gt;&lt;url&gt;https://www.ncbi.nlm.nih.gov/pubmed/33536464&lt;/url&gt;&lt;url&gt;https://www.ncbi.nlm.nih.gov/pmc/articles/PMC7859207/pdf/41598_2021_Article_81720.pdf&lt;/url&gt;&lt;/related-urls&gt;&lt;/urls&gt;&lt;electronic-resource-num&gt;10.1038/s41598-021-81720-8&lt;/electronic-resource-num&gt;&lt;language&gt;eng&lt;/language&gt;&lt;/record&gt;&lt;/Cite&gt;&lt;/EndNote&gt;</w:instrText>
            </w:r>
            <w:r>
              <w:rPr>
                <w:rFonts w:ascii="Arial" w:eastAsia="Times New Roman" w:hAnsi="Arial" w:cs="Arial"/>
                <w:color w:val="000000"/>
                <w:sz w:val="22"/>
                <w:szCs w:val="22"/>
                <w:lang w:eastAsia="en-GB"/>
              </w:rPr>
              <w:fldChar w:fldCharType="separate"/>
            </w:r>
            <w:r>
              <w:rPr>
                <w:rFonts w:ascii="Arial" w:eastAsia="Times New Roman" w:hAnsi="Arial" w:cs="Arial"/>
                <w:noProof/>
                <w:color w:val="000000"/>
                <w:sz w:val="22"/>
                <w:szCs w:val="22"/>
                <w:lang w:eastAsia="en-GB"/>
              </w:rPr>
              <w:t>[3]</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5292AEBA"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COVID-19 lockdown</w:t>
            </w:r>
          </w:p>
        </w:tc>
        <w:tc>
          <w:tcPr>
            <w:tcW w:w="1729" w:type="pct"/>
            <w:tcBorders>
              <w:top w:val="single" w:sz="4" w:space="0" w:color="auto"/>
              <w:left w:val="single" w:sz="4" w:space="0" w:color="auto"/>
              <w:bottom w:val="single" w:sz="4" w:space="0" w:color="auto"/>
              <w:right w:val="single" w:sz="4" w:space="0" w:color="auto"/>
            </w:tcBorders>
          </w:tcPr>
          <w:p w14:paraId="79945F6C" w14:textId="568F3972"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439EBCB2" w14:textId="77777777" w:rsidTr="007A38B1">
        <w:trPr>
          <w:trHeight w:val="258"/>
        </w:trPr>
        <w:tc>
          <w:tcPr>
            <w:tcW w:w="1105" w:type="pct"/>
            <w:tcBorders>
              <w:top w:val="single" w:sz="4" w:space="0" w:color="auto"/>
              <w:left w:val="single" w:sz="4" w:space="0" w:color="auto"/>
              <w:bottom w:val="single" w:sz="4" w:space="0" w:color="auto"/>
              <w:right w:val="single" w:sz="4" w:space="0" w:color="auto"/>
            </w:tcBorders>
            <w:noWrap/>
            <w:vAlign w:val="bottom"/>
          </w:tcPr>
          <w:p w14:paraId="04393733" w14:textId="34A02798" w:rsidR="001F20C8" w:rsidRPr="00A64D21" w:rsidRDefault="001F20C8"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Adibelli</w:t>
            </w:r>
            <w:proofErr w:type="spellEnd"/>
            <w:r>
              <w:rPr>
                <w:rFonts w:ascii="Arial" w:eastAsia="Times New Roman" w:hAnsi="Arial" w:cs="Arial"/>
                <w:color w:val="000000"/>
                <w:sz w:val="22"/>
                <w:szCs w:val="22"/>
                <w:lang w:eastAsia="en-GB"/>
              </w:rPr>
              <w:t xml:space="preserve">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&lt;EndNote&gt;&lt;Cite&gt;&lt;Author&gt;Adıbelli&lt;/Author&gt;&lt;Year&gt;2020&lt;/Year&gt;&lt;RecNum&gt;168&lt;/RecNum&gt;&lt;DisplayText&gt;[4]&lt;/DisplayText&gt;&lt;record&gt;&lt;rec-number&gt;168&lt;/rec-number&gt;&lt;foreign-keys&gt;&lt;key app="EN" db-id="ap0dvtfsz00fwpeez5cp2ewewssxxadwez9s" timestamp="1623929812"&gt;168&lt;/key&gt;&lt;/foreign-keys&gt;&lt;ref-type name="Journal Article"&gt;17&lt;/ref-type&gt;&lt;contributors&gt;&lt;authors&gt;&lt;author&gt;Adıbelli, D.&lt;/author&gt;&lt;author&gt;Sümen, A.&lt;/author&gt;&lt;/authors&gt;&lt;/contributors&gt;&lt;auth-address&gt;Akdeniz University Kumluca Health Science, Faculty Department of Public Health Nursing, Antalya, Turkey.&lt;/auth-address&gt;&lt;titles&gt;&lt;title&gt;The effect of the coronavirus (COVID-19) pandemic on health-related quality of life in children&lt;/title&gt;&lt;secondary-title&gt;Child Youth Serv Rev&lt;/secondary-title&gt;&lt;alt-title&gt;Children and youth services review&lt;/alt-title&gt;&lt;/titles&gt;&lt;periodical&gt;&lt;full-title&gt;Child Youth Serv Rev&lt;/full-title&gt;&lt;abbr-1&gt;Children and youth services review&lt;/abbr-1&gt;&lt;/periodical&gt;&lt;alt-periodical&gt;&lt;full-title&gt;Child Youth Serv Rev&lt;/full-title&gt;&lt;abbr-1&gt;Children and youth services review&lt;/abbr-1&gt;&lt;/alt-periodical&gt;&lt;pages&gt;105595&lt;/pages&gt;&lt;volume&gt;119&lt;/volume&gt;&lt;edition&gt;2020/10/20&lt;/edition&gt;&lt;keywords&gt;&lt;keyword&gt;Covid-19&lt;/keyword&gt;&lt;keyword&gt;Child&lt;/keyword&gt;&lt;keyword&gt;Coronavirus&lt;/keyword&gt;&lt;keyword&gt;Kid-KINDL&lt;/keyword&gt;&lt;keyword&gt;Quality of life&lt;/keyword&gt;&lt;keyword&gt;personal relationships that could have appeared to influence the work reported in&lt;/keyword&gt;&lt;keyword&gt;this paper.&lt;/keyword&gt;&lt;/keywords&gt;&lt;dates&gt;&lt;year&gt;2020&lt;/year&gt;&lt;pub-dates&gt;&lt;date&gt;Dec&lt;/date&gt;&lt;/pub-dates&gt;&lt;/dates&gt;&lt;isbn&gt;0190-7409 (Print)&amp;#xD;0190-7409&lt;/isbn&gt;&lt;accession-num&gt;33071408&lt;/accession-num&gt;&lt;urls&gt;&lt;/urls&gt;&lt;custom2&gt;PMC7550976&lt;/custom2&gt;&lt;electronic-resource-num&gt;10.1016/j.childyouth.2020.105595&lt;/electronic-resource-num&gt;&lt;remote-database-provider&gt;NLM&lt;/remote-database-provider&gt;&lt;language&gt;eng&lt;/language&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[4]</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220741D9" w14:textId="1D5DA6A7" w:rsidR="001F20C8" w:rsidRPr="00A64D21"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COVID-19 lockdown</w:t>
            </w:r>
          </w:p>
        </w:tc>
        <w:tc>
          <w:tcPr>
            <w:tcW w:w="1729" w:type="pct"/>
            <w:tcBorders>
              <w:top w:val="single" w:sz="4" w:space="0" w:color="auto"/>
              <w:left w:val="single" w:sz="4" w:space="0" w:color="auto"/>
              <w:bottom w:val="single" w:sz="4" w:space="0" w:color="auto"/>
              <w:right w:val="single" w:sz="4" w:space="0" w:color="auto"/>
            </w:tcBorders>
          </w:tcPr>
          <w:p w14:paraId="0B75DCA7" w14:textId="1E4D2E39" w:rsidR="001F20C8" w:rsidRPr="00F64CDD"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1 month (March-April 2020)</w:t>
            </w:r>
          </w:p>
        </w:tc>
      </w:tr>
      <w:tr w:rsidR="00F016F1" w:rsidRPr="00A64D21" w14:paraId="598014C9" w14:textId="77777777" w:rsidTr="007A38B1">
        <w:trPr>
          <w:trHeight w:val="258"/>
        </w:trPr>
        <w:tc>
          <w:tcPr>
            <w:tcW w:w="1105" w:type="pct"/>
            <w:tcBorders>
              <w:top w:val="single" w:sz="4" w:space="0" w:color="auto"/>
              <w:left w:val="single" w:sz="4" w:space="0" w:color="auto"/>
              <w:bottom w:val="single" w:sz="4" w:space="0" w:color="auto"/>
              <w:right w:val="single" w:sz="4" w:space="0" w:color="auto"/>
            </w:tcBorders>
            <w:noWrap/>
            <w:vAlign w:val="bottom"/>
          </w:tcPr>
          <w:p w14:paraId="15FB29FF" w14:textId="471E3511" w:rsidR="001F20C8" w:rsidRDefault="001F20C8"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Alves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&lt;EndNote&gt;&lt;Cite&gt;&lt;Author&gt;Alves&lt;/Author&gt;&lt;Year&gt;2020&lt;/Year&gt;&lt;RecNum&gt;169&lt;/RecNum&gt;&lt;DisplayText&gt;[5]&lt;/DisplayText&gt;&lt;record&gt;&lt;rec-number&gt;169&lt;/rec-number&gt;&lt;foreign-keys&gt;&lt;key app="EN" db-id="ap0dvtfsz00fwpeez5cp2ewewssxxadwez9s" timestamp="1623929931"&gt;169&lt;/key&gt;&lt;/foreign-keys&gt;&lt;ref-type name="Journal Article"&gt;17&lt;/ref-type&gt;&lt;contributors&gt;&lt;authors&gt;&lt;author&gt;Alves, Jasmin M.&lt;/author&gt;&lt;author&gt;Yunker, Alexandra G.&lt;/author&gt;&lt;author&gt;DeFendis, Alexis&lt;/author&gt;&lt;author&gt;Xiang, Anny H.&lt;/author&gt;&lt;author&gt;Page, Kathleen A.&lt;/author&gt;&lt;/authors&gt;&lt;/contributors&gt;&lt;titles&gt;&lt;title&gt;Prenatal exposure to gestational diabetes is associated with anxiety and physical inactivity in children during COVID-19&lt;/title&gt;&lt;secondary-title&gt;Clinical Obesity&lt;/secondary-title&gt;&lt;/titles&gt;&lt;periodical&gt;&lt;full-title&gt;Clinical Obesity&lt;/full-title&gt;&lt;/periodical&gt;&lt;dates&gt;&lt;year&gt;2020&lt;/year&gt;&lt;/dates&gt;&lt;isbn&gt;1758-8103&lt;/isbn&gt;&lt;accession-num&gt;WOS:000582879900001&lt;/accession-num&gt;&lt;urls&gt;&lt;related-urls&gt;&lt;url&gt;&amp;lt;Go to ISI&amp;gt;://WOS:000582879900001&lt;/url&gt;&lt;/related-urls&gt;&lt;/urls&gt;&lt;custom7&gt;e12422&lt;/custom7&gt;&lt;electronic-resource-num&gt;10.1111/cob.12422&lt;/electronic-resource-num&gt;&lt;/record&gt;&lt;/Cite&gt;&lt;/EndNote&gt;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[5]</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5F86D52E" w14:textId="20F55229" w:rsidR="001F20C8" w:rsidRPr="00A64D21"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Schools were closed</w:t>
            </w:r>
          </w:p>
        </w:tc>
        <w:tc>
          <w:tcPr>
            <w:tcW w:w="1729" w:type="pct"/>
            <w:tcBorders>
              <w:top w:val="single" w:sz="4" w:space="0" w:color="auto"/>
              <w:left w:val="single" w:sz="4" w:space="0" w:color="auto"/>
              <w:bottom w:val="single" w:sz="4" w:space="0" w:color="auto"/>
              <w:right w:val="single" w:sz="4" w:space="0" w:color="auto"/>
            </w:tcBorders>
          </w:tcPr>
          <w:p w14:paraId="52AD32BB" w14:textId="5F659C7E" w:rsidR="001F20C8" w:rsidRPr="00F64CDD"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1 month, 1 week (April 22</w:t>
            </w:r>
            <w:r w:rsidRPr="001F20C8">
              <w:rPr>
                <w:rFonts w:ascii="Arial" w:hAnsi="Arial" w:cs="Arial"/>
                <w:color w:val="000000"/>
                <w:sz w:val="22"/>
                <w:szCs w:val="22"/>
                <w:vertAlign w:val="superscript"/>
              </w:rPr>
              <w:t>nd</w:t>
            </w:r>
            <w:r>
              <w:rPr>
                <w:rFonts w:ascii="Arial" w:hAnsi="Arial" w:cs="Arial"/>
                <w:color w:val="000000"/>
                <w:sz w:val="22"/>
                <w:szCs w:val="22"/>
              </w:rPr>
              <w:t xml:space="preserve"> - May 29</w:t>
            </w:r>
            <w:r w:rsidRPr="001F20C8">
              <w:rPr>
                <w:rFonts w:ascii="Arial" w:hAnsi="Arial" w:cs="Arial"/>
                <w:color w:val="000000"/>
                <w:sz w:val="22"/>
                <w:szCs w:val="22"/>
                <w:vertAlign w:val="superscript"/>
              </w:rPr>
              <w:t>th</w:t>
            </w:r>
            <w:proofErr w:type="gramStart"/>
            <w:r>
              <w:rPr>
                <w:rFonts w:ascii="Arial" w:hAnsi="Arial" w:cs="Arial"/>
                <w:color w:val="000000"/>
                <w:sz w:val="22"/>
                <w:szCs w:val="22"/>
              </w:rPr>
              <w:t xml:space="preserve"> 2020</w:t>
            </w:r>
            <w:proofErr w:type="gramEnd"/>
            <w:r>
              <w:rPr>
                <w:rFonts w:ascii="Arial" w:hAnsi="Arial" w:cs="Arial"/>
                <w:color w:val="000000"/>
                <w:sz w:val="22"/>
                <w:szCs w:val="22"/>
              </w:rPr>
              <w:t>)</w:t>
            </w:r>
          </w:p>
        </w:tc>
      </w:tr>
      <w:tr w:rsidR="00F016F1" w:rsidRPr="00A64D21" w14:paraId="652FB4D1" w14:textId="7C1944C0" w:rsidTr="007A38B1">
        <w:trPr>
          <w:trHeight w:val="276"/>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77FE09CB" w14:textId="4079056A"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Amorim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&lt;EndNote&gt;&lt;Cite&gt;&lt;Author&gt;Amorim&lt;/Author&gt;&lt;Year&gt;2020&lt;/Year&gt;&lt;RecNum&gt;68&lt;/RecNum&gt;&lt;DisplayText&gt;[6]&lt;/DisplayText&gt;&lt;record&gt;&lt;rec-number&gt;68&lt;/rec-number&gt;&lt;foreign-keys&gt;&lt;key app="EN" db-id="ap0dvtfsz00fwpeez5cp2ewewssxxadwez9s" timestamp="1612957596"&gt;68&lt;/key&gt;&lt;/foreign-keys&gt;&lt;ref-type name="Journal Article"&gt;17&lt;/ref-type&gt;&lt;contributors&gt;&lt;authors&gt;&lt;author&gt;Amorim, R.&lt;/author&gt;&lt;author&gt;Catarino, S.&lt;/author&gt;&lt;author&gt;Miragaia, P.&lt;/author&gt;&lt;author&gt;Ferreras, C.&lt;/author&gt;&lt;author&gt;Viana, V.&lt;/author&gt;&lt;author&gt;Guardiano, M.&lt;/author&gt;&lt;/authors&gt;&lt;/contributors&gt;&lt;titles&gt;&lt;title&gt;The impact of COVID-19 on children with autism spectrum disorder&lt;/title&gt;&lt;secondary-title&gt;Rev Neurol&lt;/secondary-title&gt;&lt;/titles&gt;&lt;pages&gt;285-291&lt;/pages&gt;&lt;volume&gt;71&lt;/volume&gt;&lt;number&gt;8&lt;/number&gt;&lt;keywords&gt;&lt;keyword&gt;Adaptation, Psychological&lt;/keyword&gt;&lt;keyword&gt;Adolescent&lt;/keyword&gt;&lt;keyword&gt;Anxiety&lt;/keyword&gt;&lt;keyword&gt;Autism Spectrum Disorder&lt;/keyword&gt;&lt;keyword&gt;Betacoronavirus&lt;/keyword&gt;&lt;keyword&gt;COVID-19&lt;/keyword&gt;&lt;keyword&gt;Caregivers&lt;/keyword&gt;&lt;keyword&gt;Child&lt;/keyword&gt;&lt;keyword&gt;Coronavirus Infections&lt;/keyword&gt;&lt;keyword&gt;Cross-Sectional Studies&lt;/keyword&gt;&lt;keyword&gt;Emotions&lt;/keyword&gt;&lt;keyword&gt;Female&lt;/keyword&gt;&lt;keyword&gt;Humans&lt;/keyword&gt;&lt;keyword&gt;Learning&lt;/keyword&gt;&lt;keyword&gt;Male&lt;/keyword&gt;&lt;keyword&gt;Pandemics&lt;/keyword&gt;&lt;keyword&gt;Parents&lt;/keyword&gt;&lt;keyword&gt;Pneumonia, Viral&lt;/keyword&gt;&lt;keyword&gt;Quarantine&lt;/keyword&gt;&lt;keyword&gt;SARS-CoV-2&lt;/keyword&gt;&lt;keyword&gt;Stress, Psychological&lt;/keyword&gt;&lt;keyword&gt;Surveys and Questionnaires&lt;/keyword&gt;&lt;/keywords&gt;&lt;dates&gt;&lt;year&gt;2020&lt;/year&gt;&lt;pub-dates&gt;&lt;date&gt;10&lt;/date&gt;&lt;/pub-dates&gt;&lt;/dates&gt;&lt;isbn&gt;1576-6578&lt;/isbn&gt;&lt;accession-num&gt;33034366&lt;/accession-num&gt;&lt;urls&gt;&lt;related-urls&gt;&lt;url&gt;https://www.ncbi.nlm.nih.gov/pubmed/33034366&lt;/url&gt;&lt;/related-urls&gt;&lt;/urls&gt;&lt;electronic-resource-num&gt;10.33588/rn.7108.2020381&lt;/electronic-resource-num&gt;&lt;language&gt;eng|spa&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[6]</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67CAABDA"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Home isolation during quarantine due to COVID-19</w:t>
            </w:r>
          </w:p>
        </w:tc>
        <w:tc>
          <w:tcPr>
            <w:tcW w:w="1729" w:type="pct"/>
            <w:tcBorders>
              <w:top w:val="single" w:sz="4" w:space="0" w:color="auto"/>
              <w:left w:val="single" w:sz="4" w:space="0" w:color="auto"/>
              <w:bottom w:val="single" w:sz="4" w:space="0" w:color="auto"/>
              <w:right w:val="single" w:sz="4" w:space="0" w:color="auto"/>
            </w:tcBorders>
          </w:tcPr>
          <w:p w14:paraId="2B393A17" w14:textId="4F9B9FE8"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30A6EB1A" w14:textId="77777777" w:rsidTr="007A38B1">
        <w:trPr>
          <w:trHeight w:val="276"/>
        </w:trPr>
        <w:tc>
          <w:tcPr>
            <w:tcW w:w="1105" w:type="pct"/>
            <w:tcBorders>
              <w:top w:val="single" w:sz="4" w:space="0" w:color="auto"/>
              <w:left w:val="single" w:sz="4" w:space="0" w:color="auto"/>
              <w:bottom w:val="single" w:sz="4" w:space="0" w:color="auto"/>
              <w:right w:val="single" w:sz="4" w:space="0" w:color="auto"/>
            </w:tcBorders>
            <w:noWrap/>
            <w:vAlign w:val="bottom"/>
          </w:tcPr>
          <w:p w14:paraId="2A95980C" w14:textId="0555760E" w:rsidR="001F20C8" w:rsidRPr="00A64D21" w:rsidRDefault="001F20C8"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Asanov</w:t>
            </w:r>
            <w:proofErr w:type="spellEnd"/>
            <w:r>
              <w:rPr>
                <w:rFonts w:ascii="Arial" w:eastAsia="Times New Roman" w:hAnsi="Arial" w:cs="Arial"/>
                <w:color w:val="000000"/>
                <w:sz w:val="22"/>
                <w:szCs w:val="22"/>
                <w:lang w:eastAsia="en-GB"/>
              </w:rPr>
              <w:t xml:space="preserve"> et al., 2021</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&lt;EndNote&gt;&lt;Cite&gt;&lt;Author&gt;Asanov&lt;/Author&gt;&lt;Year&gt;2021&lt;/Year&gt;&lt;RecNum&gt;199&lt;/RecNum&gt;&lt;DisplayText&gt;[7]&lt;/DisplayText&gt;&lt;record&gt;&lt;rec-number&gt;199&lt;/rec-number&gt;&lt;foreign-keys&gt;&lt;key app="EN" db-id="ap0dvtfsz00fwpeez5cp2ewewssxxadwez9s" timestamp="1623931028"&gt;199&lt;/key&gt;&lt;/foreign-keys&gt;&lt;ref-type name="Journal Article"&gt;17&lt;/ref-type&gt;&lt;contributors&gt;&lt;authors&gt;&lt;author&gt;Asanov, Igor&lt;/author&gt;&lt;author&gt;Flores, Francisco&lt;/author&gt;&lt;author&gt;McKenzie, David&lt;/author&gt;&lt;author&gt;Mensmann, Mona&lt;/author&gt;&lt;author&gt;Schulte, Mathis&lt;/author&gt;&lt;/authors&gt;&lt;/contributors&gt;&lt;titles&gt;&lt;title&gt;Remote-learning, time-use, and mental health of Ecuadorian high-school students during the COVID-19 quarantine&lt;/title&gt;&lt;secondary-title&gt;World development&lt;/secondary-title&gt;&lt;/titles&gt;&lt;periodical&gt;&lt;full-title&gt;World development&lt;/full-title&gt;&lt;/periodical&gt;&lt;pages&gt;105225&lt;/pages&gt;&lt;volume&gt;138&lt;/volume&gt;&lt;dates&gt;&lt;year&gt;2021&lt;/year&gt;&lt;/dates&gt;&lt;isbn&gt;0305-750X&lt;/isbn&gt;&lt;urls&gt;&lt;/urls&gt;&lt;/record&gt;&lt;/Cite&gt;&lt;/EndNote&gt;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[7]</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47F6D7E7" w14:textId="291F5B37" w:rsidR="001F20C8" w:rsidRPr="00A64D21"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 xml:space="preserve">School closure, national lockdown, and quarantine </w:t>
            </w:r>
          </w:p>
        </w:tc>
        <w:tc>
          <w:tcPr>
            <w:tcW w:w="1729" w:type="pct"/>
            <w:tcBorders>
              <w:top w:val="single" w:sz="4" w:space="0" w:color="auto"/>
              <w:left w:val="single" w:sz="4" w:space="0" w:color="auto"/>
              <w:bottom w:val="single" w:sz="4" w:space="0" w:color="auto"/>
              <w:right w:val="single" w:sz="4" w:space="0" w:color="auto"/>
            </w:tcBorders>
          </w:tcPr>
          <w:p w14:paraId="63C5A710" w14:textId="127DC656" w:rsidR="001F20C8" w:rsidRPr="00F64CDD" w:rsidRDefault="009E6FB7" w:rsidP="00DD346D">
            <w:pPr>
              <w:spacing w:after="0" w:line="240" w:lineRule="auto"/>
              <w:jc w:val="center"/>
              <w:rPr>
                <w:rFonts w:ascii="Arial" w:hAnsi="Arial" w:cs="Arial"/>
                <w:color w:val="000000"/>
                <w:sz w:val="22"/>
                <w:szCs w:val="22"/>
              </w:rPr>
            </w:pPr>
            <w:r>
              <w:rPr>
                <w:rFonts w:ascii="Arial" w:hAnsi="Arial" w:cs="Arial"/>
                <w:color w:val="000000"/>
                <w:sz w:val="22"/>
                <w:szCs w:val="22"/>
              </w:rPr>
              <w:t>Remainder of</w:t>
            </w:r>
            <w:r w:rsidR="001F20C8">
              <w:rPr>
                <w:rFonts w:ascii="Arial" w:hAnsi="Arial" w:cs="Arial"/>
                <w:color w:val="000000"/>
                <w:sz w:val="22"/>
                <w:szCs w:val="22"/>
              </w:rPr>
              <w:t xml:space="preserve"> academic year (starting March 2020)</w:t>
            </w:r>
          </w:p>
        </w:tc>
      </w:tr>
      <w:tr w:rsidR="00F016F1" w:rsidRPr="00A64D21" w14:paraId="3BEDC349" w14:textId="77777777" w:rsidTr="007A38B1">
        <w:trPr>
          <w:trHeight w:val="276"/>
        </w:trPr>
        <w:tc>
          <w:tcPr>
            <w:tcW w:w="1105" w:type="pct"/>
            <w:tcBorders>
              <w:top w:val="single" w:sz="4" w:space="0" w:color="auto"/>
              <w:left w:val="single" w:sz="4" w:space="0" w:color="auto"/>
              <w:bottom w:val="single" w:sz="4" w:space="0" w:color="auto"/>
              <w:right w:val="single" w:sz="4" w:space="0" w:color="auto"/>
            </w:tcBorders>
            <w:noWrap/>
            <w:vAlign w:val="bottom"/>
          </w:tcPr>
          <w:p w14:paraId="6E96563A" w14:textId="5C64A7B1" w:rsidR="001F20C8" w:rsidRDefault="001F20C8"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Baptista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&lt;EndNote&gt;&lt;Cite&gt;&lt;Author&gt;Baptista&lt;/Author&gt;&lt;Year&gt;2021&lt;/Year&gt;&lt;RecNum&gt;170&lt;/RecNum&gt;&lt;DisplayText&gt;[8]&lt;/DisplayText&gt;&lt;record&gt;&lt;rec-number&gt;170&lt;/rec-number&gt;&lt;foreign-keys&gt;&lt;key app="EN" db-id="ap0dvtfsz00fwpeez5cp2ewewssxxadwez9s" timestamp="1623930073"&gt;170&lt;/key&gt;&lt;/foreign-keys&gt;&lt;ref-type name="Journal Article"&gt;17&lt;/ref-type&gt;&lt;contributors&gt;&lt;authors&gt;&lt;author&gt;Baptista, Ana Sofia&lt;/author&gt;&lt;author&gt;Prado, Ivana Meyer&lt;/author&gt;&lt;author&gt;Perazzo, Matheus Franca&lt;/author&gt;&lt;author&gt;Pinho, Teresa&lt;/author&gt;&lt;author&gt;Paiva, Saul Martins&lt;/author&gt;&lt;author&gt;Pordeus, Isabela Almeida&lt;/author&gt;&lt;author&gt;Serra-Negra, Junia Maria&lt;/author&gt;&lt;/authors&gt;&lt;/contributors&gt;&lt;titles&gt;&lt;title&gt;Can children&amp;apos;s oral hygiene and sleep routines be compromised during the COVID-19 pandemic?&lt;/title&gt;&lt;secondary-title&gt;International Journal of Paediatric Dentistry&lt;/secondary-title&gt;&lt;/titles&gt;&lt;periodical&gt;&lt;full-title&gt;International Journal of Paediatric Dentistry&lt;/full-title&gt;&lt;/periodical&gt;&lt;pages&gt;12-19&lt;/pages&gt;&lt;volume&gt;31&lt;/volume&gt;&lt;number&gt;1&lt;/number&gt;&lt;dates&gt;&lt;year&gt;2021&lt;/year&gt;&lt;pub-dates&gt;&lt;date&gt;Jan&lt;/date&gt;&lt;/pub-dates&gt;&lt;/dates&gt;&lt;isbn&gt;0960-7439&lt;/isbn&gt;&lt;accession-num&gt;WOS:000585273300001&lt;/accession-num&gt;&lt;urls&gt;&lt;related-urls&gt;&lt;url&gt;&amp;lt;Go to ISI&amp;gt;://WOS:000585273300001&lt;/url&gt;&lt;/related-urls&gt;&lt;/urls&gt;&lt;electronic-resource-num&gt;10.1111/ipd.12732&lt;/electronic-resource-num&gt;&lt;/record&gt;&lt;/Cite&gt;&lt;/EndNote&gt;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[8]</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1876CF5B" w14:textId="4DEB115A" w:rsidR="001F20C8"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School closures</w:t>
            </w:r>
          </w:p>
        </w:tc>
        <w:tc>
          <w:tcPr>
            <w:tcW w:w="1729" w:type="pct"/>
            <w:tcBorders>
              <w:top w:val="single" w:sz="4" w:space="0" w:color="auto"/>
              <w:left w:val="single" w:sz="4" w:space="0" w:color="auto"/>
              <w:bottom w:val="single" w:sz="4" w:space="0" w:color="auto"/>
              <w:right w:val="single" w:sz="4" w:space="0" w:color="auto"/>
            </w:tcBorders>
          </w:tcPr>
          <w:p w14:paraId="20FD9946" w14:textId="7A05E855" w:rsidR="001F20C8"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Duration of study (starting March 2020)</w:t>
            </w:r>
          </w:p>
        </w:tc>
      </w:tr>
      <w:tr w:rsidR="00F016F1" w:rsidRPr="00A64D21" w14:paraId="185B5164" w14:textId="77777777" w:rsidTr="007A38B1">
        <w:trPr>
          <w:trHeight w:val="276"/>
        </w:trPr>
        <w:tc>
          <w:tcPr>
            <w:tcW w:w="1105" w:type="pct"/>
            <w:tcBorders>
              <w:top w:val="single" w:sz="4" w:space="0" w:color="auto"/>
              <w:left w:val="single" w:sz="4" w:space="0" w:color="auto"/>
              <w:bottom w:val="single" w:sz="4" w:space="0" w:color="auto"/>
              <w:right w:val="single" w:sz="4" w:space="0" w:color="auto"/>
            </w:tcBorders>
            <w:noWrap/>
            <w:vAlign w:val="bottom"/>
          </w:tcPr>
          <w:p w14:paraId="0DEDF297" w14:textId="69EE2ED5" w:rsidR="001F20C8" w:rsidRDefault="001F20C8"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Bentenuto</w:t>
            </w:r>
            <w:proofErr w:type="spellEnd"/>
            <w:r>
              <w:rPr>
                <w:rFonts w:ascii="Arial" w:eastAsia="Times New Roman" w:hAnsi="Arial" w:cs="Arial"/>
                <w:color w:val="000000"/>
                <w:sz w:val="22"/>
                <w:szCs w:val="22"/>
                <w:lang w:eastAsia="en-GB"/>
              </w:rPr>
              <w:t xml:space="preserve"> et al., 2021</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&lt;EndNote&gt;&lt;Cite&gt;&lt;Author&gt;Bentenuto&lt;/Author&gt;&lt;Year&gt;2020&lt;/Year&gt;&lt;RecNum&gt;171&lt;/RecNum&gt;&lt;DisplayText&gt;[9]&lt;/DisplayText&gt;&lt;record&gt;&lt;rec-number&gt;171&lt;/rec-number&gt;&lt;foreign-keys&gt;&lt;key app="EN" db-id="ap0dvtfsz00fwpeez5cp2ewewssxxadwez9s" timestamp="1623930100"&gt;171&lt;/key&gt;&lt;/foreign-keys&gt;&lt;ref-type name="Journal Article"&gt;17&lt;/ref-type&gt;&lt;contributors&gt;&lt;authors&gt;&lt;author&gt;Bentenuto, Arianna&lt;/author&gt;&lt;author&gt;Mazzoni, Noemi&lt;/author&gt;&lt;author&gt;Giannotti, Michele&lt;/author&gt;&lt;author&gt;Venuti, Paola&lt;/author&gt;&lt;author&gt;de Falco, Simona&lt;/author&gt;&lt;/authors&gt;&lt;/contributors&gt;&lt;titles&gt;&lt;title&gt;Psychological impact of Covid-19 pandemic in Italian families of children with neurodevelopmental disorders&lt;/title&gt;&lt;secondary-title&gt;Research in developmental disabilities&lt;/secondary-title&gt;&lt;/titles&gt;&lt;periodical&gt;&lt;full-title&gt;Research in Developmental Disabilities&lt;/full-title&gt;&lt;/periodical&gt;&lt;pages&gt;103840-103840&lt;/pages&gt;&lt;volume&gt;109&lt;/volume&gt;&lt;dates&gt;&lt;year&gt;2020&lt;/year&gt;&lt;pub-dates&gt;&lt;date&gt;2020-Dec-23&lt;/date&gt;&lt;/pub-dates&gt;&lt;/dates&gt;&lt;accession-num&gt;MEDLINE:33383468&lt;/accession-num&gt;&lt;urls&gt;&lt;related-urls&gt;&lt;url&gt;&amp;lt;Go to ISI&amp;gt;://MEDLINE:33383468&lt;/url&gt;&lt;/related-urls&gt;&lt;/urls&gt;&lt;electronic-resource-num&gt;10.1016/j.ridd.2020.103840&lt;/electronic-resource-num&gt;&lt;/record&gt;&lt;/Cite&gt;&lt;/EndNote&gt;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[9]</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7C803C88" w14:textId="2233B87B" w:rsidR="001F20C8"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N.A.</w:t>
            </w:r>
          </w:p>
        </w:tc>
        <w:tc>
          <w:tcPr>
            <w:tcW w:w="1729" w:type="pct"/>
            <w:tcBorders>
              <w:top w:val="single" w:sz="4" w:space="0" w:color="auto"/>
              <w:left w:val="single" w:sz="4" w:space="0" w:color="auto"/>
              <w:bottom w:val="single" w:sz="4" w:space="0" w:color="auto"/>
              <w:right w:val="single" w:sz="4" w:space="0" w:color="auto"/>
            </w:tcBorders>
          </w:tcPr>
          <w:p w14:paraId="5E9F17A7" w14:textId="3E03E197" w:rsidR="001F20C8"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N.A.</w:t>
            </w:r>
          </w:p>
        </w:tc>
      </w:tr>
      <w:tr w:rsidR="00F016F1" w:rsidRPr="00A64D21" w14:paraId="0A73A546" w14:textId="00726E49" w:rsidTr="007A38B1">
        <w:trPr>
          <w:trHeight w:val="280"/>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7238A1F8" w14:textId="680ABFE8"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Bignardi</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&lt;EndNote&gt;&lt;Cite&gt;&lt;Author&gt;Bignardi&lt;/Author&gt;&lt;Year&gt;2020&lt;/Year&gt;&lt;RecNum&gt;69&lt;/RecNum&gt;&lt;DisplayText&gt;[10]&lt;/DisplayText&gt;&lt;record&gt;&lt;rec-number&gt;69&lt;/rec-number&gt;&lt;foreign-keys&gt;&lt;key app="EN" db-id="ap0dvtfsz00fwpeez5cp2ewewssxxadwez9s" timestamp="1612957597"&gt;69&lt;/key&gt;&lt;/foreign-keys&gt;&lt;ref-type name="Journal Article"&gt;17&lt;/ref-type&gt;&lt;contributors&gt;&lt;authors&gt;&lt;author&gt;Bignardi, G.&lt;/author&gt;&lt;author&gt;Dalmaijer, E. S.&lt;/author&gt;&lt;author&gt;Anwyl-Irvine, A. L.&lt;/author&gt;&lt;author&gt;Smith, T. A.&lt;/author&gt;&lt;author&gt;Siugzdaite, R.&lt;/author&gt;&lt;author&gt;Uh, S.&lt;/author&gt;&lt;author&gt;Astle, D. E.&lt;/author&gt;&lt;/authors&gt;&lt;/contributors&gt;&lt;titles&gt;&lt;title&gt;Longitudinal increases in childhood depression symptoms during the COVID-19 lockdown&lt;/title&gt;&lt;secondary-title&gt;Arch Dis Child&lt;/secondary-title&gt;&lt;/titles&gt;&lt;edition&gt;2020/12/09&lt;/edition&gt;&lt;keywords&gt;&lt;keyword&gt;adolescent health&lt;/keyword&gt;&lt;keyword&gt;psychology&lt;/keyword&gt;&lt;/keywords&gt;&lt;dates&gt;&lt;year&gt;2020&lt;/year&gt;&lt;pub-dates&gt;&lt;date&gt;Dec&lt;/date&gt;&lt;/pub-dates&gt;&lt;/dates&gt;&lt;isbn&gt;1468-2044&lt;/isbn&gt;&lt;accession-num&gt;33298552&lt;/accession-num&gt;&lt;urls&gt;&lt;related-urls&gt;&lt;url&gt;https://www.ncbi.nlm.nih.gov/pubmed/33298552&lt;/url&gt;&lt;url&gt;https://adc.bmj.com/content/archdischild/early/2020/11/26/archdischild-2020-320372.full.pdf&lt;/url&gt;&lt;/related-urls&gt;&lt;/urls&gt;&lt;custom2&gt;PMC7733224&lt;/custom2&gt;&lt;electronic-resource-num&gt;10.1136/archdischild-2020-320372&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[10]</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01AAA474"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School closures and social distancing</w:t>
            </w:r>
          </w:p>
        </w:tc>
        <w:tc>
          <w:tcPr>
            <w:tcW w:w="1729" w:type="pct"/>
            <w:tcBorders>
              <w:top w:val="single" w:sz="4" w:space="0" w:color="auto"/>
              <w:left w:val="single" w:sz="4" w:space="0" w:color="auto"/>
              <w:bottom w:val="single" w:sz="4" w:space="0" w:color="auto"/>
              <w:right w:val="single" w:sz="4" w:space="0" w:color="auto"/>
            </w:tcBorders>
          </w:tcPr>
          <w:p w14:paraId="4E98B1E6" w14:textId="418D9AB0"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3 months (April-June 2020)</w:t>
            </w:r>
          </w:p>
        </w:tc>
      </w:tr>
      <w:tr w:rsidR="00F016F1" w:rsidRPr="00A64D21" w14:paraId="6054EC3F" w14:textId="5A772F6A" w:rsidTr="007A38B1">
        <w:trPr>
          <w:trHeight w:val="839"/>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11982B94" w14:textId="5ACCCCED"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Cauberghe</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&lt;EndNote&gt;&lt;Cite&gt;&lt;Author&gt;Cauberghe&lt;/Author&gt;&lt;Year&gt;2020&lt;/Year&gt;&lt;RecNum&gt;71&lt;/RecNum&gt;&lt;DisplayText&gt;[11]&lt;/DisplayText&gt;&lt;record&gt;&lt;rec-number&gt;71&lt;/rec-number&gt;&lt;foreign-keys&gt;&lt;key app="EN" db-id="ap0dvtfsz00fwpeez5cp2ewewssxxadwez9s" timestamp="1612957597"&gt;71&lt;/key&gt;&lt;/foreign-keys&gt;&lt;ref-type name="Journal Article"&gt;17&lt;/ref-type&gt;&lt;contributors&gt;&lt;authors&gt;&lt;author&gt;Cauberghe, V.&lt;/author&gt;&lt;author&gt;Van Wesenbeeck, I.&lt;/author&gt;&lt;author&gt;De Jans, S.&lt;/author&gt;&lt;author&gt;Hudders, L.&lt;/author&gt;&lt;author&gt;Ponnet, K.&lt;/author&gt;&lt;/authors&gt;&lt;/contributors&gt;&lt;titles&gt;&lt;title&gt;How Adolescents Use Social Media to Cope with Feelings of Loneliness and Anxiety During COVID-19 Lockdown&lt;/title&gt;&lt;secondary-title&gt;Cyberpsychol Behav Soc Netw&lt;/secondary-title&gt;&lt;/titles&gt;&lt;edition&gt;2020/10/20&lt;/edition&gt;&lt;keywords&gt;&lt;keyword&gt;COVID-19&lt;/keyword&gt;&lt;keyword&gt;adolescents&lt;/keyword&gt;&lt;keyword&gt;coping&lt;/keyword&gt;&lt;keyword&gt;mood management theory&lt;/keyword&gt;&lt;keyword&gt;social media&lt;/keyword&gt;&lt;/keywords&gt;&lt;dates&gt;&lt;year&gt;2020&lt;/year&gt;&lt;pub-dates&gt;&lt;date&gt;Oct&lt;/date&gt;&lt;/pub-dates&gt;&lt;/dates&gt;&lt;isbn&gt;2152-2723&lt;/isbn&gt;&lt;accession-num&gt;33185488&lt;/accession-num&gt;&lt;urls&gt;&lt;related-urls&gt;&lt;url&gt;https://www.ncbi.nlm.nih.gov/pubmed/33185488&lt;/url&gt;&lt;url&gt;https://www.liebertpub.com/doi/pdfplus/10.1089/cyber.2020.0478&lt;/url&gt;&lt;/related-urls&gt;&lt;/urls&gt;&lt;electronic-resource-num&gt;10.1089/cyber.2020.0478&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[11]</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15CC7944"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Lockdown began on March 18, 2020, and included a closure of schools, restaurants and bars, leisure activities, and nonessential stores, and the borders. People were told to work from home, and were only allowed to have physical contact with members of the same household</w:t>
            </w:r>
          </w:p>
        </w:tc>
        <w:tc>
          <w:tcPr>
            <w:tcW w:w="1729" w:type="pct"/>
            <w:tcBorders>
              <w:top w:val="single" w:sz="4" w:space="0" w:color="auto"/>
              <w:left w:val="single" w:sz="4" w:space="0" w:color="auto"/>
              <w:bottom w:val="single" w:sz="4" w:space="0" w:color="auto"/>
              <w:right w:val="single" w:sz="4" w:space="0" w:color="auto"/>
            </w:tcBorders>
          </w:tcPr>
          <w:p w14:paraId="029A2695" w14:textId="20526ACA"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5901AF12" w14:textId="77777777" w:rsidTr="007A38B1">
        <w:trPr>
          <w:trHeight w:val="428"/>
        </w:trPr>
        <w:tc>
          <w:tcPr>
            <w:tcW w:w="1105" w:type="pct"/>
            <w:tcBorders>
              <w:top w:val="single" w:sz="4" w:space="0" w:color="auto"/>
              <w:left w:val="single" w:sz="4" w:space="0" w:color="auto"/>
              <w:bottom w:val="single" w:sz="4" w:space="0" w:color="auto"/>
              <w:right w:val="single" w:sz="4" w:space="0" w:color="auto"/>
            </w:tcBorders>
            <w:noWrap/>
            <w:vAlign w:val="bottom"/>
          </w:tcPr>
          <w:p w14:paraId="69DD278D" w14:textId="6C588569" w:rsidR="001F20C8" w:rsidRPr="00A64D21" w:rsidRDefault="001F20C8"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Cetin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fldData xml:space="preserve">PEVuZE5vdGU+PENpdGU+PEF1dGhvcj7Dh2V0aW48L0F1dGhvcj48WWVhcj4yMDIwPC9ZZWFyPjxS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</w:fldData>
              </w:fldChar>
            </w:r>
            <w:r w:rsidR="005C42FB">
              <w:rPr>
                <w:rFonts w:ascii="Arial" w:eastAsia="Times New Roman" w:hAnsi="Arial" w:cs="Arial"/>
                <w:color w:val="000000"/>
                <w:sz w:val="22"/>
                <w:szCs w:val="22"/>
                <w:lang w:eastAsia="en-GB"/>
              </w:rPr>
              <w:instrText xml:space="preserve"> ADDIN EN.CITE </w:instrText>
            </w:r>
            <w:r w:rsidR="005C42FB">
              <w:rPr>
                <w:rFonts w:ascii="Arial" w:eastAsia="Times New Roman" w:hAnsi="Arial" w:cs="Arial"/>
                <w:color w:val="000000"/>
                <w:sz w:val="22"/>
                <w:szCs w:val="22"/>
                <w:lang w:eastAsia="en-GB"/>
              </w:rPr>
              <w:fldChar w:fldCharType="begin">
                <w:fldData xml:space="preserve">PEVuZE5vdGU+PENpdGU+PEF1dGhvcj7Dh2V0aW48L0F1dGhvcj48WWVhcj4yMDIwPC9ZZWFyPjxS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</w:fldData>
              </w:fldChar>
            </w:r>
            <w:r w:rsidR="005C42FB">
              <w:rPr>
                <w:rFonts w:ascii="Arial" w:eastAsia="Times New Roman" w:hAnsi="Arial" w:cs="Arial"/>
                <w:color w:val="000000"/>
                <w:sz w:val="22"/>
                <w:szCs w:val="22"/>
                <w:lang w:eastAsia="en-GB"/>
              </w:rPr>
              <w:instrText xml:space="preserve"> ADDIN EN.CITE.DATA </w:instrText>
            </w:r>
            <w:r w:rsidR="005C42FB">
              <w:rPr>
                <w:rFonts w:ascii="Arial" w:eastAsia="Times New Roman" w:hAnsi="Arial" w:cs="Arial"/>
                <w:color w:val="000000"/>
                <w:sz w:val="22"/>
                <w:szCs w:val="22"/>
                <w:lang w:eastAsia="en-GB"/>
              </w:rPr>
            </w:r>
            <w:r w:rsidR="005C42FB">
              <w:rPr>
                <w:rFonts w:ascii="Arial" w:eastAsia="Times New Roman" w:hAnsi="Arial" w:cs="Arial"/>
                <w:color w:val="000000"/>
                <w:sz w:val="22"/>
                <w:szCs w:val="22"/>
                <w:lang w:eastAsia="en-GB"/>
              </w:rPr>
              <w:fldChar w:fldCharType="end"/>
            </w:r>
            <w:r w:rsidR="005C42FB">
              <w:rPr>
                <w:rFonts w:ascii="Arial" w:eastAsia="Times New Roman" w:hAnsi="Arial" w:cs="Arial"/>
                <w:color w:val="000000"/>
                <w:sz w:val="22"/>
                <w:szCs w:val="22"/>
                <w:lang w:eastAsia="en-GB"/>
              </w:rPr>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[12]</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64433C3D" w14:textId="26936C6E" w:rsidR="001F20C8" w:rsidRPr="00A64D21"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School closures and individuals under 20 were required to confine at home</w:t>
            </w:r>
          </w:p>
        </w:tc>
        <w:tc>
          <w:tcPr>
            <w:tcW w:w="1729" w:type="pct"/>
            <w:tcBorders>
              <w:top w:val="single" w:sz="4" w:space="0" w:color="auto"/>
              <w:left w:val="single" w:sz="4" w:space="0" w:color="auto"/>
              <w:bottom w:val="single" w:sz="4" w:space="0" w:color="auto"/>
              <w:right w:val="single" w:sz="4" w:space="0" w:color="auto"/>
            </w:tcBorders>
          </w:tcPr>
          <w:p w14:paraId="026ADF35" w14:textId="1814F513" w:rsidR="001F20C8" w:rsidRPr="00F64CDD"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1 month (April-May 2020)</w:t>
            </w:r>
          </w:p>
        </w:tc>
      </w:tr>
      <w:tr w:rsidR="00F016F1" w:rsidRPr="00A64D21" w14:paraId="31CA950A" w14:textId="50996568" w:rsidTr="007A38B1">
        <w:trPr>
          <w:trHeight w:val="227"/>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34F81A78" w14:textId="5C4DFA92"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Chen et al., 2020a</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&lt;EndNote&gt;&lt;Cite&gt;&lt;Author&gt;Chen&lt;/Author&gt;&lt;Year&gt;2020&lt;/Year&gt;&lt;RecNum&gt;73&lt;/RecNum&gt;&lt;DisplayText&gt;[14]&lt;/DisplayText&gt;&lt;record&gt;&lt;rec-number&gt;73&lt;/rec-number&gt;&lt;foreign-keys&gt;&lt;key app="EN" db-id="ap0dvtfsz00fwpeez5cp2ewewssxxadwez9s" timestamp="1612957597"&gt;73&lt;/key&gt;&lt;/foreign-keys&gt;&lt;ref-type name="Journal Article"&gt;17&lt;/ref-type&gt;&lt;contributors&gt;&lt;authors&gt;&lt;author&gt;Chen, I. H.&lt;/author&gt;&lt;author&gt;Chen, C. Y.&lt;/author&gt;&lt;author&gt;Pakpour, A. H.&lt;/author&gt;&lt;author&gt;Griffiths, M. D.&lt;/author&gt;&lt;author&gt;Lin, C. Y.&lt;/author&gt;&lt;/authors&gt;&lt;/contributors&gt;&lt;titles&gt;&lt;title&gt;Internet-Related Behaviors and Psychological Distress Among Schoolchildren During COVID-19 School Suspension&lt;/title&gt;&lt;secondary-title&gt;J Am Acad Child Adolesc Psychiatry&lt;/secondary-title&gt;&lt;/titles&gt;&lt;pages&gt;1099-1102.e1&lt;/pages&gt;&lt;volume&gt;59&lt;/volume&gt;&lt;number&gt;10&lt;/number&gt;&lt;edition&gt;2020/06/29&lt;/edition&gt;&lt;keywords&gt;&lt;keyword&gt;Betacoronavirus&lt;/keyword&gt;&lt;keyword&gt;COVID-19&lt;/keyword&gt;&lt;keyword&gt;Child&lt;/keyword&gt;&lt;keyword&gt;Communicable Disease Control&lt;/keyword&gt;&lt;keyword&gt;Coronavirus Infections&lt;/keyword&gt;&lt;keyword&gt;Humans&lt;/keyword&gt;&lt;keyword&gt;Pandemics&lt;/keyword&gt;&lt;keyword&gt;Pneumonia, Viral&lt;/keyword&gt;&lt;keyword&gt;Population&lt;/keyword&gt;&lt;keyword&gt;Psychological Distress&lt;/keyword&gt;&lt;keyword&gt;Quarantine&lt;/keyword&gt;&lt;keyword&gt;SARS-CoV-2&lt;/keyword&gt;&lt;/keywords&gt;&lt;dates&gt;&lt;year&gt;2020&lt;/year&gt;&lt;pub-dates&gt;&lt;date&gt;10&lt;/date&gt;&lt;/pub-dates&gt;&lt;/dates&gt;&lt;isbn&gt;1527-5418&lt;/isbn&gt;&lt;accession-num&gt;32615153&lt;/accession-num&gt;&lt;urls&gt;&lt;related-urls&gt;&lt;url&gt;https://www.ncbi.nlm.nih.gov/pubmed/32615153&lt;/url&gt;&lt;url&gt;https://www.ncbi.nlm.nih.gov/pmc/articles/PMC7833594/pdf/main.pdf&lt;/url&gt;&lt;/related-urls&gt;&lt;/urls&gt;&lt;custom2&gt;PMC7833594&lt;/custom2&gt;&lt;electronic-resource-num&gt;10.1016/j.jaac.2020.06.007&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[14]</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2D1C4D34"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School suspension</w:t>
            </w:r>
          </w:p>
        </w:tc>
        <w:tc>
          <w:tcPr>
            <w:tcW w:w="1729" w:type="pct"/>
            <w:tcBorders>
              <w:top w:val="single" w:sz="4" w:space="0" w:color="auto"/>
              <w:left w:val="single" w:sz="4" w:space="0" w:color="auto"/>
              <w:bottom w:val="single" w:sz="4" w:space="0" w:color="auto"/>
              <w:right w:val="single" w:sz="4" w:space="0" w:color="auto"/>
            </w:tcBorders>
          </w:tcPr>
          <w:p w14:paraId="5A6B2A99" w14:textId="14D78341"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60E910BB" w14:textId="103C2234" w:rsidTr="007A38B1">
        <w:trPr>
          <w:trHeight w:val="273"/>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43C46F9B" w14:textId="78BACBF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Chen et al., 2020b</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&lt;EndNote&gt;&lt;Cite&gt;&lt;Author&gt;Chen&lt;/Author&gt;&lt;Year&gt;2020&lt;/Year&gt;&lt;RecNum&gt;72&lt;/RecNum&gt;&lt;DisplayText&gt;[13]&lt;/DisplayText&gt;&lt;record&gt;&lt;rec-number&gt;72&lt;/rec-number&gt;&lt;foreign-keys&gt;&lt;key app="EN" db-id="ap0dvtfsz00fwpeez5cp2ewewssxxadwez9s" timestamp="1612957597"&gt;72&lt;/key&gt;&lt;/foreign-keys&gt;&lt;ref-type name="Journal Article"&gt;17&lt;/ref-type&gt;&lt;contributors&gt;&lt;authors&gt;&lt;author&gt;Chen, F.&lt;/author&gt;&lt;author&gt;Zheng, D.&lt;/author&gt;&lt;author&gt;Liu, J.&lt;/author&gt;&lt;author&gt;Gong, Y.&lt;/author&gt;&lt;author&gt;Guan, Z.&lt;/author&gt;&lt;author&gt;Lou, D.&lt;/author&gt;&lt;/authors&gt;&lt;/contributors&gt;&lt;titles&gt;&lt;title&gt;Depression and anxiety among adolescents during COVID-19: A cross-sectional study&lt;/title&gt;&lt;secondary-title&gt;Brain Behav Immun&lt;/secondary-title&gt;&lt;/titles&gt;&lt;pages&gt;36-38&lt;/pages&gt;&lt;volume&gt;88&lt;/volume&gt;&lt;edition&gt;2020/05/25&lt;/edition&gt;&lt;keywords&gt;&lt;keyword&gt;Adolescent&lt;/keyword&gt;&lt;keyword&gt;Age Factors&lt;/keyword&gt;&lt;keyword&gt;Anxiety Disorders&lt;/keyword&gt;&lt;keyword&gt;Betacoronavirus&lt;/keyword&gt;&lt;keyword&gt;COVID-19&lt;/keyword&gt;&lt;keyword&gt;Child&lt;/keyword&gt;&lt;keyword&gt;China&lt;/keyword&gt;&lt;keyword&gt;Coronavirus Infections&lt;/keyword&gt;&lt;keyword&gt;Cross-Sectional Studies&lt;/keyword&gt;&lt;keyword&gt;Depressive Disorder&lt;/keyword&gt;&lt;keyword&gt;Education, Distance&lt;/keyword&gt;&lt;keyword&gt;Educational Status&lt;/keyword&gt;&lt;keyword&gt;Exercise&lt;/keyword&gt;&lt;keyword&gt;Female&lt;/keyword&gt;&lt;keyword&gt;Humans&lt;/keyword&gt;&lt;keyword&gt;Logistic Models&lt;/keyword&gt;&lt;keyword&gt;Male&lt;/keyword&gt;&lt;keyword&gt;Pandemics&lt;/keyword&gt;&lt;keyword&gt;Pneumonia, Viral&lt;/keyword&gt;&lt;keyword&gt;SARS-CoV-2&lt;/keyword&gt;&lt;keyword&gt;Sex Factors&lt;/keyword&gt;&lt;keyword&gt;Adolescent&lt;/keyword&gt;&lt;keyword&gt;Anxiety&lt;/keyword&gt;&lt;keyword&gt;COVID-19&lt;/keyword&gt;&lt;keyword&gt;Depression&lt;/keyword&gt;&lt;/keywords&gt;&lt;dates&gt;&lt;year&gt;2020&lt;/year&gt;&lt;pub-dates&gt;&lt;date&gt;08&lt;/date&gt;&lt;/pub-dates&gt;&lt;/dates&gt;&lt;isbn&gt;1090-2139&lt;/isbn&gt;&lt;accession-num&gt;32464156&lt;/accession-num&gt;&lt;urls&gt;&lt;related-urls&gt;&lt;url&gt;https://www.ncbi.nlm.nih.gov/pubmed/32464156&lt;/url&gt;&lt;url&gt;https://www.ncbi.nlm.nih.gov/pmc/articles/PMC7247496/pdf/main.pdf&lt;/url&gt;&lt;/related-urls&gt;&lt;/urls&gt;&lt;custom2&gt;PMC7247496&lt;/custom2&gt;&lt;electronic-resource-num&gt;10.1016/j.bbi.2020.05.061&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[13]</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61FA7861"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School suspension with online learning and daily activities being conducted indoors</w:t>
            </w:r>
          </w:p>
        </w:tc>
        <w:tc>
          <w:tcPr>
            <w:tcW w:w="1729" w:type="pct"/>
            <w:tcBorders>
              <w:top w:val="single" w:sz="4" w:space="0" w:color="auto"/>
              <w:left w:val="single" w:sz="4" w:space="0" w:color="auto"/>
              <w:bottom w:val="single" w:sz="4" w:space="0" w:color="auto"/>
              <w:right w:val="single" w:sz="4" w:space="0" w:color="auto"/>
            </w:tcBorders>
          </w:tcPr>
          <w:p w14:paraId="39E0397E" w14:textId="2AD30D1C"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59844D97" w14:textId="004EEBC7" w:rsidTr="007A38B1">
        <w:trPr>
          <w:trHeight w:val="277"/>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6833BA8F" w14:textId="5C40BAF0"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Chen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&lt;EndNote&gt;&lt;Cite&gt;&lt;Author&gt;Chen&lt;/Author&gt;&lt;Year&gt;2020&lt;/Year&gt;&lt;RecNum&gt;74&lt;/RecNum&gt;&lt;DisplayText&gt;[15]&lt;/DisplayText&gt;&lt;record&gt;&lt;rec-number&gt;74&lt;/rec-number&gt;&lt;foreign-keys&gt;&lt;key app="EN" db-id="ap0dvtfsz00fwpeez5cp2ewewssxxadwez9s" timestamp="1612957597"&gt;74&lt;/key&gt;&lt;/foreign-keys&gt;&lt;ref-type name="Journal Article"&gt;17&lt;/ref-type&gt;&lt;contributors&gt;&lt;authors&gt;&lt;author&gt;Chen, S.&lt;/author&gt;&lt;author&gt;Cheng, Z.&lt;/author&gt;&lt;author&gt;Wu, J.&lt;/author&gt;&lt;/authors&gt;&lt;/contributors&gt;&lt;titles&gt;&lt;title&gt;Risk factors for adolescents&amp;apos; mental health during the COVID-19 pandemic: a comparison between Wuhan and other urban areas in China&lt;/title&gt;&lt;secondary-title&gt;Global Health&lt;/secondary-title&gt;&lt;/titles&gt;&lt;pages&gt;96&lt;/pages&gt;&lt;volume&gt;16&lt;/volume&gt;&lt;number&gt;1&lt;/number&gt;&lt;edition&gt;2020/10/09&lt;/edition&gt;&lt;keywords&gt;&lt;keyword&gt;Adolescent&lt;/keyword&gt;&lt;keyword&gt;Anxiety&lt;/keyword&gt;&lt;keyword&gt;COVID-19&lt;/keyword&gt;&lt;keyword&gt;China&lt;/keyword&gt;&lt;keyword&gt;Coronavirus Infections&lt;/keyword&gt;&lt;keyword&gt;Depression&lt;/keyword&gt;&lt;keyword&gt;Female&lt;/keyword&gt;&lt;keyword&gt;Humans&lt;/keyword&gt;&lt;keyword&gt;Male&lt;/keyword&gt;&lt;keyword&gt;Pandemics&lt;/keyword&gt;&lt;keyword&gt;Parenting&lt;/keyword&gt;&lt;keyword&gt;Pneumonia, Viral&lt;/keyword&gt;&lt;keyword&gt;Risk Factors&lt;/keyword&gt;&lt;keyword&gt;Urban Population&lt;/keyword&gt;&lt;keyword&gt;Adolescents&lt;/keyword&gt;&lt;keyword&gt;COVID-19&lt;/keyword&gt;&lt;keyword&gt;Mental health&lt;/keyword&gt;&lt;keyword&gt;Risk factors&lt;/keyword&gt;&lt;/keywords&gt;&lt;dates&gt;&lt;year&gt;2020&lt;/year&gt;&lt;pub-dates&gt;&lt;date&gt;10&lt;/date&gt;&lt;/pub-dates&gt;&lt;/dates&gt;&lt;isbn&gt;1744-8603&lt;/isbn&gt;&lt;accession-num&gt;33036622&lt;/accession-num&gt;&lt;urls&gt;&lt;related-urls&gt;&lt;url&gt;https://www.ncbi.nlm.nih.gov/pubmed/33036622&lt;/url&gt;&lt;url&gt;https://www.ncbi.nlm.nih.gov/pmc/articles/PMC7545801/pdf/12992_2020_Article_627.pdf&lt;/url&gt;&lt;/related-urls&gt;&lt;/urls&gt;&lt;custom2&gt;PMC7545801&lt;/custom2&gt;&lt;electronic-resource-num&gt;10.1186/s12992-020-00627-7&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[15]</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2388FDFB" w14:textId="61FE26BD"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 xml:space="preserve">Data collected during a complete lockdown between February 22, </w:t>
            </w:r>
            <w:r w:rsidR="005C42FB" w:rsidRPr="00A64D21">
              <w:rPr>
                <w:rFonts w:ascii="Arial" w:hAnsi="Arial" w:cs="Arial"/>
                <w:color w:val="000000"/>
                <w:sz w:val="22"/>
                <w:szCs w:val="22"/>
              </w:rPr>
              <w:t>2020,</w:t>
            </w:r>
            <w:r w:rsidRPr="00A64D21">
              <w:rPr>
                <w:rFonts w:ascii="Arial" w:hAnsi="Arial" w:cs="Arial"/>
                <w:color w:val="000000"/>
                <w:sz w:val="22"/>
                <w:szCs w:val="22"/>
              </w:rPr>
              <w:t xml:space="preserve"> and March 8, 2020</w:t>
            </w:r>
          </w:p>
        </w:tc>
        <w:tc>
          <w:tcPr>
            <w:tcW w:w="1729" w:type="pct"/>
            <w:tcBorders>
              <w:top w:val="single" w:sz="4" w:space="0" w:color="auto"/>
              <w:left w:val="single" w:sz="4" w:space="0" w:color="auto"/>
              <w:bottom w:val="single" w:sz="4" w:space="0" w:color="auto"/>
              <w:right w:val="single" w:sz="4" w:space="0" w:color="auto"/>
            </w:tcBorders>
          </w:tcPr>
          <w:p w14:paraId="2BB1DE2D" w14:textId="7DAAC35C"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70252F25" w14:textId="77777777" w:rsidTr="007A38B1">
        <w:trPr>
          <w:trHeight w:val="277"/>
        </w:trPr>
        <w:tc>
          <w:tcPr>
            <w:tcW w:w="1105" w:type="pct"/>
            <w:tcBorders>
              <w:top w:val="single" w:sz="4" w:space="0" w:color="auto"/>
              <w:left w:val="single" w:sz="4" w:space="0" w:color="auto"/>
              <w:bottom w:val="single" w:sz="4" w:space="0" w:color="auto"/>
              <w:right w:val="single" w:sz="4" w:space="0" w:color="auto"/>
            </w:tcBorders>
            <w:noWrap/>
            <w:vAlign w:val="bottom"/>
          </w:tcPr>
          <w:p w14:paraId="76E1FE1F" w14:textId="5BA825C0" w:rsidR="001F20C8" w:rsidRPr="00A64D21" w:rsidRDefault="001F20C8"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Commodari</w:t>
            </w:r>
            <w:proofErr w:type="spellEnd"/>
            <w:r>
              <w:rPr>
                <w:rFonts w:ascii="Arial" w:eastAsia="Times New Roman" w:hAnsi="Arial" w:cs="Arial"/>
                <w:color w:val="000000"/>
                <w:sz w:val="22"/>
                <w:szCs w:val="22"/>
                <w:lang w:eastAsia="en-GB"/>
              </w:rPr>
              <w:t xml:space="preserve">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&lt;EndNote&gt;&lt;Cite&gt;&lt;Author&gt;Commodari&lt;/Author&gt;&lt;Year&gt;2020&lt;/Year&gt;&lt;RecNum&gt;173&lt;/RecNum&gt;&lt;DisplayText&gt;[16]&lt;/DisplayText&gt;&lt;record&gt;&lt;rec-number&gt;173&lt;/rec-number&gt;&lt;foreign-keys&gt;&lt;key app="EN" db-id="ap0dvtfsz00fwpeez5cp2ewewssxxadwez9s" timestamp="1623930167"&gt;173&lt;/key&gt;&lt;/foreign-keys&gt;&lt;ref-type name="Journal Article"&gt;17&lt;/ref-type&gt;&lt;contributors&gt;&lt;authors&gt;&lt;author&gt;Commodari, Elena&lt;/author&gt;&lt;author&gt;La Rosa, Valentina Lucia&lt;/author&gt;&lt;/authors&gt;&lt;/contributors&gt;&lt;titles&gt;&lt;title&gt;Adolescents in Quarantine During COVID-19 Pandemic in Italy: Perceived Health Risk, Beliefs, Psychological Experiences and Expectations for the Future&lt;/title&gt;&lt;secondary-title&gt;Frontiers in Psychology&lt;/secondary-title&gt;&lt;/titles&gt;&lt;periodical&gt;&lt;full-title&gt;Frontiers in Psychology&lt;/full-title&gt;&lt;/periodical&gt;&lt;volume&gt;11&lt;/volume&gt;&lt;dates&gt;&lt;year&gt;2020&lt;/year&gt;&lt;pub-dates&gt;&lt;date&gt;Sep 23&lt;/date&gt;&lt;/pub-dates&gt;&lt;/dates&gt;&lt;isbn&gt;1664-1078&lt;/isbn&gt;&lt;accession-num&gt;WOS:000575542000001&lt;/accession-num&gt;&lt;urls&gt;&lt;related-urls&gt;&lt;url&gt;&amp;lt;Go to ISI&amp;gt;://WOS:000575542000001&lt;/url&gt;&lt;/related-urls&gt;&lt;/urls&gt;&lt;custom7&gt;559951&lt;/custom7&gt;&lt;electronic-resource-num&gt;10.3389/fpsyg.2020.559951&lt;/electronic-resource-num&gt;&lt;/record&gt;&lt;/Cite&gt;&lt;/EndNote&gt;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[16]</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56DEEEE9" w14:textId="4DD94E9F" w:rsidR="001F20C8" w:rsidRPr="00A64D21" w:rsidRDefault="001F20C8" w:rsidP="00DD346D">
            <w:pPr>
              <w:spacing w:after="0" w:line="240" w:lineRule="auto"/>
              <w:jc w:val="center"/>
              <w:rPr>
                <w:rFonts w:ascii="Arial" w:hAnsi="Arial" w:cs="Arial"/>
                <w:color w:val="000000"/>
                <w:sz w:val="22"/>
                <w:szCs w:val="22"/>
              </w:rPr>
            </w:pPr>
            <w:r w:rsidRPr="001F20C8">
              <w:rPr>
                <w:rFonts w:ascii="Arial" w:hAnsi="Arial" w:cs="Arial"/>
                <w:color w:val="000000"/>
                <w:sz w:val="22"/>
                <w:szCs w:val="22"/>
              </w:rPr>
              <w:t>31% of the students lived in “red zones” where there were the strictest containment measures. Lockdown</w:t>
            </w:r>
          </w:p>
        </w:tc>
        <w:tc>
          <w:tcPr>
            <w:tcW w:w="1729" w:type="pct"/>
            <w:tcBorders>
              <w:top w:val="single" w:sz="4" w:space="0" w:color="auto"/>
              <w:left w:val="single" w:sz="4" w:space="0" w:color="auto"/>
              <w:bottom w:val="single" w:sz="4" w:space="0" w:color="auto"/>
              <w:right w:val="single" w:sz="4" w:space="0" w:color="auto"/>
            </w:tcBorders>
          </w:tcPr>
          <w:p w14:paraId="41804007" w14:textId="2C74749E" w:rsidR="001F20C8" w:rsidRPr="00F64CDD" w:rsidRDefault="001F20C8" w:rsidP="00DD346D">
            <w:pPr>
              <w:spacing w:after="0" w:line="240" w:lineRule="auto"/>
              <w:jc w:val="center"/>
              <w:rPr>
                <w:rFonts w:ascii="Arial" w:hAnsi="Arial" w:cs="Arial"/>
                <w:color w:val="000000"/>
                <w:sz w:val="22"/>
                <w:szCs w:val="22"/>
              </w:rPr>
            </w:pPr>
            <w:r w:rsidRPr="001F20C8">
              <w:rPr>
                <w:rFonts w:ascii="Arial" w:hAnsi="Arial" w:cs="Arial"/>
                <w:color w:val="000000"/>
                <w:sz w:val="22"/>
                <w:szCs w:val="22"/>
              </w:rPr>
              <w:t>1 month (March 9th - May 4th, 2020)</w:t>
            </w:r>
          </w:p>
        </w:tc>
      </w:tr>
      <w:tr w:rsidR="00F016F1" w:rsidRPr="00A64D21" w14:paraId="400C7829" w14:textId="77777777" w:rsidTr="007A38B1">
        <w:trPr>
          <w:trHeight w:val="277"/>
        </w:trPr>
        <w:tc>
          <w:tcPr>
            <w:tcW w:w="1105" w:type="pct"/>
            <w:tcBorders>
              <w:top w:val="single" w:sz="4" w:space="0" w:color="auto"/>
              <w:left w:val="single" w:sz="4" w:space="0" w:color="auto"/>
              <w:bottom w:val="single" w:sz="4" w:space="0" w:color="auto"/>
              <w:right w:val="single" w:sz="4" w:space="0" w:color="auto"/>
            </w:tcBorders>
            <w:noWrap/>
            <w:vAlign w:val="bottom"/>
          </w:tcPr>
          <w:p w14:paraId="21E747F1" w14:textId="58C599EA" w:rsidR="001F20C8" w:rsidRDefault="001F20C8"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Conti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&lt;EndNote&gt;&lt;Cite&gt;&lt;Author&gt;Conti&lt;/Author&gt;&lt;Year&gt;2020&lt;/Year&gt;&lt;RecNum&gt;174&lt;/RecNum&gt;&lt;DisplayText&gt;[17]&lt;/DisplayText&gt;&lt;record&gt;&lt;rec-number&gt;174&lt;/rec-number&gt;&lt;foreign-keys&gt;&lt;key app="EN" db-id="ap0dvtfsz00fwpeez5cp2ewewssxxadwez9s" timestamp="1623930201"&gt;174&lt;/key&gt;&lt;/foreign-keys&gt;&lt;ref-type name="Journal Article"&gt;17&lt;/ref-type&gt;&lt;contributors&gt;&lt;authors&gt;&lt;author&gt;Conti, Eugenia&lt;/author&gt;&lt;author&gt;Sgandurra, Giuseppina&lt;/author&gt;&lt;author&gt;De Nicola, Giacomo&lt;/author&gt;&lt;author&gt;Biagioni, Tommaso&lt;/author&gt;&lt;author&gt;Boldrini, Silvia&lt;/author&gt;&lt;author&gt;Bonaventura, Eleonora&lt;/author&gt;&lt;author&gt;Buchignani, Bianca&lt;/author&gt;&lt;author&gt;Della Vecchia, Stefania&lt;/author&gt;&lt;author&gt;Falcone, Francesca&lt;/author&gt;&lt;author&gt;Fedi, Caterina&lt;/author&gt;&lt;author&gt;Gazzillo, Marisa&lt;/author&gt;&lt;author&gt;Marinella, Gemma&lt;/author&gt;&lt;author&gt;Mazzullo, Cristina&lt;/author&gt;&lt;author&gt;Micomonaco, Jessica&lt;/author&gt;&lt;author&gt;Pantalone, Gloria&lt;/author&gt;&lt;author&gt;Salvati, Andrea&lt;/author&gt;&lt;author&gt;Sesso, Gianluca&lt;/author&gt;&lt;author&gt;Simonelli, Valerio&lt;/author&gt;&lt;author&gt;Tolomei, Greta&lt;/author&gt;&lt;author&gt;Troiano, Irene&lt;/author&gt;&lt;author&gt;Cioni, Giovanni&lt;/author&gt;&lt;author&gt;Masi, Gabriele&lt;/author&gt;&lt;author&gt;Muratori, Filippo&lt;/author&gt;&lt;author&gt;Milone, Annarita&lt;/author&gt;&lt;author&gt;Battini, Roberta&lt;/author&gt;&lt;/authors&gt;&lt;/contributors&gt;&lt;titles&gt;&lt;title&gt;Behavioural and Emotional Changes during COVID-19 Lockdown in an Italian Paediatric Population with Neurologic and Psychiatric Disorders&lt;/title&gt;&lt;secondary-title&gt;Brain Sciences&lt;/secondary-title&gt;&lt;/titles&gt;&lt;periodical&gt;&lt;full-title&gt;Brain Sciences&lt;/full-title&gt;&lt;/periodical&gt;&lt;volume&gt;10&lt;/volume&gt;&lt;number&gt;12&lt;/number&gt;&lt;dates&gt;&lt;year&gt;2020&lt;/year&gt;&lt;pub-dates&gt;&lt;date&gt;Dec&lt;/date&gt;&lt;/pub-dates&gt;&lt;/dates&gt;&lt;accession-num&gt;WOS:000601802200001&lt;/accession-num&gt;&lt;urls&gt;&lt;related-urls&gt;&lt;url&gt;&amp;lt;Go to ISI&amp;gt;://WOS:000601802200001&lt;/url&gt;&lt;/related-urls&gt;&lt;/urls&gt;&lt;custom7&gt;918&lt;/custom7&gt;&lt;electronic-resource-num&gt;10.3390/brainsci10120918&lt;/electronic-resource-num&gt;&lt;/record&gt;&lt;/Cite&gt;&lt;/EndNote&gt;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[17]</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40BFAA90" w14:textId="004DA3E4" w:rsidR="001F20C8" w:rsidRPr="001F20C8"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COVID-19 lockdown</w:t>
            </w:r>
          </w:p>
        </w:tc>
        <w:tc>
          <w:tcPr>
            <w:tcW w:w="1729" w:type="pct"/>
            <w:tcBorders>
              <w:top w:val="single" w:sz="4" w:space="0" w:color="auto"/>
              <w:left w:val="single" w:sz="4" w:space="0" w:color="auto"/>
              <w:bottom w:val="single" w:sz="4" w:space="0" w:color="auto"/>
              <w:right w:val="single" w:sz="4" w:space="0" w:color="auto"/>
            </w:tcBorders>
          </w:tcPr>
          <w:p w14:paraId="13FF3121" w14:textId="5B542646" w:rsidR="001F20C8" w:rsidRPr="001F20C8"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 xml:space="preserve">1 month </w:t>
            </w:r>
          </w:p>
        </w:tc>
      </w:tr>
      <w:tr w:rsidR="00F016F1" w:rsidRPr="00A64D21" w14:paraId="056FA054" w14:textId="77777777" w:rsidTr="007A38B1">
        <w:trPr>
          <w:trHeight w:val="277"/>
        </w:trPr>
        <w:tc>
          <w:tcPr>
            <w:tcW w:w="1105" w:type="pct"/>
            <w:tcBorders>
              <w:top w:val="single" w:sz="4" w:space="0" w:color="auto"/>
              <w:left w:val="single" w:sz="4" w:space="0" w:color="auto"/>
              <w:bottom w:val="single" w:sz="4" w:space="0" w:color="auto"/>
              <w:right w:val="single" w:sz="4" w:space="0" w:color="auto"/>
            </w:tcBorders>
            <w:noWrap/>
            <w:vAlign w:val="bottom"/>
          </w:tcPr>
          <w:p w14:paraId="16AB92E6" w14:textId="1DFAAB25" w:rsidR="001F20C8" w:rsidRDefault="001F20C8"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Cusinato</w:t>
            </w:r>
            <w:proofErr w:type="spellEnd"/>
            <w:r>
              <w:rPr>
                <w:rFonts w:ascii="Arial" w:eastAsia="Times New Roman" w:hAnsi="Arial" w:cs="Arial"/>
                <w:color w:val="000000"/>
                <w:sz w:val="22"/>
                <w:szCs w:val="22"/>
                <w:lang w:eastAsia="en-GB"/>
              </w:rPr>
              <w:t xml:space="preserve">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&lt;EndNote&gt;&lt;Cite&gt;&lt;Author&gt;Cusinato&lt;/Author&gt;&lt;Year&gt;2020&lt;/Year&gt;&lt;RecNum&gt;175&lt;/RecNum&gt;&lt;DisplayText&gt;[18]&lt;/DisplayText&gt;&lt;record&gt;&lt;rec-number&gt;175&lt;/rec-number&gt;&lt;foreign-keys&gt;&lt;key app="EN" db-id="ap0dvtfsz00fwpeez5cp2ewewssxxadwez9s" timestamp="1623930241"&gt;175&lt;/key&gt;&lt;/foreign-keys&gt;&lt;ref-type name="Journal Article"&gt;17&lt;/ref-type&gt;&lt;contributors&gt;&lt;authors&gt;&lt;author&gt;Cusinato, Maria&lt;/author&gt;&lt;author&gt;Iannattone, Sara&lt;/author&gt;&lt;author&gt;Spoto, Andrea&lt;/author&gt;&lt;author&gt;Poli, Mikael&lt;/author&gt;&lt;author&gt;Moretti, Carlo&lt;/author&gt;&lt;author&gt;Gatta, Michela&lt;/author&gt;&lt;author&gt;Miscioscia, Marina&lt;/author&gt;&lt;/authors&gt;&lt;/contributors&gt;&lt;titles&gt;&lt;title&gt;Stress, Resilience, and Well-Being in Italian Children and Their Parents during the COVID-19 Pandemic&lt;/title&gt;&lt;secondary-title&gt;International Journal of Environmental Research and Public Health&lt;/secondary-title&gt;&lt;/titles&gt;&lt;periodical&gt;&lt;full-title&gt;International journal of environmental research and public health&lt;/full-title&gt;&lt;/periodical&gt;&lt;volume&gt;17&lt;/volume&gt;&lt;number&gt;22&lt;/number&gt;&lt;dates&gt;&lt;year&gt;2020&lt;/year&gt;&lt;pub-dates&gt;&lt;date&gt;Nov&lt;/date&gt;&lt;/pub-dates&gt;&lt;/dates&gt;&lt;accession-num&gt;WOS:000594212200001&lt;/accession-num&gt;&lt;urls&gt;&lt;related-urls&gt;&lt;url&gt;&amp;lt;Go to ISI&amp;gt;://WOS:000594212200001&lt;/url&gt;&lt;/related-urls&gt;&lt;/urls&gt;&lt;custom7&gt;8297&lt;/custom7&gt;&lt;electronic-resource-num&gt;10.3390/ijerph17228297&lt;/electronic-resource-num&gt;&lt;/record&gt;&lt;/Cite&gt;&lt;/EndNote&gt;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[18]</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4F2F2E10" w14:textId="1F82FC49" w:rsidR="001F20C8" w:rsidRPr="001F20C8"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School closures</w:t>
            </w:r>
          </w:p>
        </w:tc>
        <w:tc>
          <w:tcPr>
            <w:tcW w:w="1729" w:type="pct"/>
            <w:tcBorders>
              <w:top w:val="single" w:sz="4" w:space="0" w:color="auto"/>
              <w:left w:val="single" w:sz="4" w:space="0" w:color="auto"/>
              <w:bottom w:val="single" w:sz="4" w:space="0" w:color="auto"/>
              <w:right w:val="single" w:sz="4" w:space="0" w:color="auto"/>
            </w:tcBorders>
          </w:tcPr>
          <w:p w14:paraId="6006F19B" w14:textId="3411C088" w:rsidR="001F20C8" w:rsidRPr="001F20C8"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 xml:space="preserve">50.6 </w:t>
            </w:r>
            <w:r w:rsidRPr="001F20C8">
              <w:rPr>
                <w:rFonts w:ascii="Arial" w:hAnsi="Arial" w:cs="Arial"/>
                <w:color w:val="000000"/>
                <w:sz w:val="22"/>
                <w:szCs w:val="22"/>
              </w:rPr>
              <w:t>± 20.7 days</w:t>
            </w:r>
          </w:p>
        </w:tc>
      </w:tr>
      <w:tr w:rsidR="00F016F1" w:rsidRPr="00A64D21" w14:paraId="7073CE85" w14:textId="77777777" w:rsidTr="007A38B1">
        <w:trPr>
          <w:trHeight w:val="277"/>
        </w:trPr>
        <w:tc>
          <w:tcPr>
            <w:tcW w:w="1105" w:type="pct"/>
            <w:tcBorders>
              <w:top w:val="single" w:sz="4" w:space="0" w:color="auto"/>
              <w:left w:val="single" w:sz="4" w:space="0" w:color="auto"/>
              <w:bottom w:val="single" w:sz="4" w:space="0" w:color="auto"/>
              <w:right w:val="single" w:sz="4" w:space="0" w:color="auto"/>
            </w:tcBorders>
            <w:noWrap/>
            <w:vAlign w:val="bottom"/>
          </w:tcPr>
          <w:p w14:paraId="58D1ACDD" w14:textId="02E3AC81" w:rsidR="001F20C8" w:rsidRDefault="001F20C8"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Di Giorgio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&lt;EndNote&gt;&lt;Cite&gt;&lt;Author&gt;Di Giorgio&lt;/Author&gt;&lt;Year&gt;2020&lt;/Year&gt;&lt;RecNum&gt;176&lt;/RecNum&gt;&lt;DisplayText&gt;[19]&lt;/DisplayText&gt;&lt;record&gt;&lt;rec-number&gt;176&lt;/rec-number&gt;&lt;foreign-keys&gt;&lt;key app="EN" db-id="ap0dvtfsz00fwpeez5cp2ewewssxxadwez9s" timestamp="1623930257"&gt;176&lt;/key&gt;&lt;/foreign-keys&gt;&lt;ref-type name="Journal Article"&gt;17&lt;/ref-type&gt;&lt;contributors&gt;&lt;authors&gt;&lt;author&gt;Di Giorgio, Elisa&lt;/author&gt;&lt;author&gt;Di Riso, Daniela&lt;/author&gt;&lt;author&gt;Mioni, Giovanna&lt;/author&gt;&lt;author&gt;Cellini, Nicola&lt;/author&gt;&lt;/authors&gt;&lt;/contributors&gt;&lt;titles&gt;&lt;title&gt;The interplay between mothers&amp;apos; and children behavioral and psychological factors during COVID-19: an Italian study&lt;/title&gt;&lt;secondary-title&gt;European Child &amp;amp; Adolescent Psychiatry&lt;/secondary-title&gt;&lt;/titles&gt;&lt;periodical&gt;&lt;full-title&gt;European child &amp;amp; adolescent psychiatry&lt;/full-title&gt;&lt;/periodical&gt;&lt;dates&gt;&lt;year&gt;2020&lt;/year&gt;&lt;/dates&gt;&lt;isbn&gt;1018-8827&lt;/isbn&gt;&lt;accession-num&gt;WOS:000564503300003&lt;/accession-num&gt;&lt;urls&gt;&lt;related-urls&gt;&lt;url&gt;&amp;lt;Go to ISI&amp;gt;://WOS:000564503300003&lt;/url&gt;&lt;/related-urls&gt;&lt;/urls&gt;&lt;electronic-resource-num&gt;10.1007/s00787-020-01631-3&lt;/electronic-resource-num&gt;&lt;/record&gt;&lt;/Cite&gt;&lt;/EndNote&gt;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[19]</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7EE17120" w14:textId="786AD54A" w:rsidR="001F20C8"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Social restrictions</w:t>
            </w:r>
          </w:p>
        </w:tc>
        <w:tc>
          <w:tcPr>
            <w:tcW w:w="1729" w:type="pct"/>
            <w:tcBorders>
              <w:top w:val="single" w:sz="4" w:space="0" w:color="auto"/>
              <w:left w:val="single" w:sz="4" w:space="0" w:color="auto"/>
              <w:bottom w:val="single" w:sz="4" w:space="0" w:color="auto"/>
              <w:right w:val="single" w:sz="4" w:space="0" w:color="auto"/>
            </w:tcBorders>
          </w:tcPr>
          <w:p w14:paraId="29BDC679" w14:textId="39E80DEB" w:rsidR="001F20C8"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1 month (March-April 2020)</w:t>
            </w:r>
          </w:p>
        </w:tc>
      </w:tr>
      <w:tr w:rsidR="00F016F1" w:rsidRPr="00A64D21" w14:paraId="4264B9D6" w14:textId="21C454BD" w:rsidTr="007A38B1">
        <w:trPr>
          <w:trHeight w:val="525"/>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43A177AA" w14:textId="4A3934DA"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lastRenderedPageBreak/>
              <w:t>Ezpeleta</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&lt;EndNote&gt;&lt;Cite&gt;&lt;Author&gt;Ezpeleta&lt;/Author&gt;&lt;Year&gt;2020&lt;/Year&gt;&lt;RecNum&gt;80&lt;/RecNum&gt;&lt;DisplayText&gt;[20]&lt;/DisplayText&gt;&lt;record&gt;&lt;rec-number&gt;80&lt;/rec-number&gt;&lt;foreign-keys&gt;&lt;key app="EN" db-id="ap0dvtfsz00fwpeez5cp2ewewssxxadwez9s" timestamp="1612957597"&gt;80&lt;/key&gt;&lt;/foreign-keys&gt;&lt;ref-type name="Journal Article"&gt;17&lt;/ref-type&gt;&lt;contributors&gt;&lt;authors&gt;&lt;author&gt;Ezpeleta, L.&lt;/author&gt;&lt;author&gt;Navarro, J. B.&lt;/author&gt;&lt;author&gt;de la Osa, N.&lt;/author&gt;&lt;author&gt;Trepat, E.&lt;/author&gt;&lt;author&gt;Penelo, E.&lt;/author&gt;&lt;/authors&gt;&lt;/contributors&gt;&lt;titles&gt;&lt;title&gt;Life Conditions during COVID-19 Lockdown and Mental Health in Spanish Adolescents&lt;/title&gt;&lt;secondary-title&gt;Int J Environ Res Public Health&lt;/secondary-title&gt;&lt;/titles&gt;&lt;volume&gt;17&lt;/volume&gt;&lt;number&gt;19&lt;/number&gt;&lt;edition&gt;2020/10/07&lt;/edition&gt;&lt;keywords&gt;&lt;keyword&gt;Adolescent&lt;/keyword&gt;&lt;keyword&gt;Betacoronavirus&lt;/keyword&gt;&lt;keyword&gt;COVID-19&lt;/keyword&gt;&lt;keyword&gt;Coronavirus&lt;/keyword&gt;&lt;keyword&gt;Coronavirus Infections&lt;/keyword&gt;&lt;keyword&gt;Female&lt;/keyword&gt;&lt;keyword&gt;Humans&lt;/keyword&gt;&lt;keyword&gt;Longitudinal Studies&lt;/keyword&gt;&lt;keyword&gt;Male&lt;/keyword&gt;&lt;keyword&gt;Mental Health&lt;/keyword&gt;&lt;keyword&gt;Pandemics&lt;/keyword&gt;&lt;keyword&gt;Pneumonia, Viral&lt;/keyword&gt;&lt;keyword&gt;Quarantine&lt;/keyword&gt;&lt;keyword&gt;SARS-CoV-2&lt;/keyword&gt;&lt;keyword&gt;Spain&lt;/keyword&gt;&lt;keyword&gt;COVID-19&lt;/keyword&gt;&lt;keyword&gt;adolescents&lt;/keyword&gt;&lt;keyword&gt;life conditions&lt;/keyword&gt;&lt;keyword&gt;lockdown&lt;/keyword&gt;&lt;keyword&gt;mental health&lt;/keyword&gt;&lt;/keywords&gt;&lt;dates&gt;&lt;year&gt;2020&lt;/year&gt;&lt;pub-dates&gt;&lt;date&gt;10&lt;/date&gt;&lt;/pub-dates&gt;&lt;/dates&gt;&lt;isbn&gt;1660-4601&lt;/isbn&gt;&lt;accession-num&gt;33036461&lt;/accession-num&gt;&lt;urls&gt;&lt;related-urls&gt;&lt;url&gt;https://www.ncbi.nlm.nih.gov/pubmed/33036461&lt;/url&gt;&lt;url&gt;https://res.mdpi.com/d_attachment/ijerph/ijerph-17-07327/article_deploy/ijerph-17-07327-v2.pdf&lt;/url&gt;&lt;/related-urls&gt;&lt;/urls&gt;&lt;custom2&gt;PMC7579639&lt;/custom2&gt;&lt;electronic-resource-num&gt;10.3390/ijerph17197327&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[20]</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24789E7C"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Lockdown spanned from the 13th of March 2020 up to the 24th of May 2020. The lockdown lasted for 72 days when non-essential services and schools were suspended, and people were told to stay at home</w:t>
            </w:r>
          </w:p>
        </w:tc>
        <w:tc>
          <w:tcPr>
            <w:tcW w:w="1729" w:type="pct"/>
            <w:tcBorders>
              <w:top w:val="single" w:sz="4" w:space="0" w:color="auto"/>
              <w:left w:val="single" w:sz="4" w:space="0" w:color="auto"/>
              <w:bottom w:val="single" w:sz="4" w:space="0" w:color="auto"/>
              <w:right w:val="single" w:sz="4" w:space="0" w:color="auto"/>
            </w:tcBorders>
          </w:tcPr>
          <w:p w14:paraId="1A471503" w14:textId="70742E65"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72 days</w:t>
            </w:r>
          </w:p>
        </w:tc>
      </w:tr>
      <w:tr w:rsidR="00F016F1" w:rsidRPr="00A64D21" w14:paraId="411AF4F2" w14:textId="77777777" w:rsidTr="007A38B1">
        <w:trPr>
          <w:trHeight w:val="525"/>
        </w:trPr>
        <w:tc>
          <w:tcPr>
            <w:tcW w:w="1105" w:type="pct"/>
            <w:tcBorders>
              <w:top w:val="single" w:sz="4" w:space="0" w:color="auto"/>
              <w:left w:val="single" w:sz="4" w:space="0" w:color="auto"/>
              <w:bottom w:val="single" w:sz="4" w:space="0" w:color="auto"/>
              <w:right w:val="single" w:sz="4" w:space="0" w:color="auto"/>
            </w:tcBorders>
            <w:noWrap/>
            <w:vAlign w:val="bottom"/>
          </w:tcPr>
          <w:p w14:paraId="4161DBB6" w14:textId="0CA2CFAE" w:rsidR="001F20C8" w:rsidRPr="00A64D21" w:rsidRDefault="001F20C8"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Francisco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fldData xml:space="preserve">PEVuZE5vdGU+PENpdGU+PEF1dGhvcj5GcmFuY2lzY288L0F1dGhvcj48WWVhcj4yMDIwPC9ZZWFy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</w:fldData>
              </w:fldChar>
            </w:r>
            <w:r w:rsidR="005C42FB">
              <w:rPr>
                <w:rFonts w:ascii="Arial" w:eastAsia="Times New Roman" w:hAnsi="Arial" w:cs="Arial"/>
                <w:color w:val="000000"/>
                <w:sz w:val="22"/>
                <w:szCs w:val="22"/>
                <w:lang w:eastAsia="en-GB"/>
              </w:rPr>
              <w:instrText xml:space="preserve"> ADDIN EN.CITE </w:instrText>
            </w:r>
            <w:r w:rsidR="005C42FB">
              <w:rPr>
                <w:rFonts w:ascii="Arial" w:eastAsia="Times New Roman" w:hAnsi="Arial" w:cs="Arial"/>
                <w:color w:val="000000"/>
                <w:sz w:val="22"/>
                <w:szCs w:val="22"/>
                <w:lang w:eastAsia="en-GB"/>
              </w:rPr>
              <w:fldChar w:fldCharType="begin">
                <w:fldData xml:space="preserve">PEVuZE5vdGU+PENpdGU+PEF1dGhvcj5GcmFuY2lzY288L0F1dGhvcj48WWVhcj4yMDIwPC9ZZWFy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</w:fldData>
              </w:fldChar>
            </w:r>
            <w:r w:rsidR="005C42FB">
              <w:rPr>
                <w:rFonts w:ascii="Arial" w:eastAsia="Times New Roman" w:hAnsi="Arial" w:cs="Arial"/>
                <w:color w:val="000000"/>
                <w:sz w:val="22"/>
                <w:szCs w:val="22"/>
                <w:lang w:eastAsia="en-GB"/>
              </w:rPr>
              <w:instrText xml:space="preserve"> ADDIN EN.CITE.DATA </w:instrText>
            </w:r>
            <w:r w:rsidR="005C42FB">
              <w:rPr>
                <w:rFonts w:ascii="Arial" w:eastAsia="Times New Roman" w:hAnsi="Arial" w:cs="Arial"/>
                <w:color w:val="000000"/>
                <w:sz w:val="22"/>
                <w:szCs w:val="22"/>
                <w:lang w:eastAsia="en-GB"/>
              </w:rPr>
            </w:r>
            <w:r w:rsidR="005C42FB">
              <w:rPr>
                <w:rFonts w:ascii="Arial" w:eastAsia="Times New Roman" w:hAnsi="Arial" w:cs="Arial"/>
                <w:color w:val="000000"/>
                <w:sz w:val="22"/>
                <w:szCs w:val="22"/>
                <w:lang w:eastAsia="en-GB"/>
              </w:rPr>
              <w:fldChar w:fldCharType="end"/>
            </w:r>
            <w:r w:rsidR="005C42FB">
              <w:rPr>
                <w:rFonts w:ascii="Arial" w:eastAsia="Times New Roman" w:hAnsi="Arial" w:cs="Arial"/>
                <w:color w:val="000000"/>
                <w:sz w:val="22"/>
                <w:szCs w:val="22"/>
                <w:lang w:eastAsia="en-GB"/>
              </w:rPr>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[21]</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6236B553" w14:textId="4344FA06" w:rsidR="001F20C8" w:rsidRPr="00A64D21"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Quarantine</w:t>
            </w:r>
          </w:p>
        </w:tc>
        <w:tc>
          <w:tcPr>
            <w:tcW w:w="1729" w:type="pct"/>
            <w:tcBorders>
              <w:top w:val="single" w:sz="4" w:space="0" w:color="auto"/>
              <w:left w:val="single" w:sz="4" w:space="0" w:color="auto"/>
              <w:bottom w:val="single" w:sz="4" w:space="0" w:color="auto"/>
              <w:right w:val="single" w:sz="4" w:space="0" w:color="auto"/>
            </w:tcBorders>
          </w:tcPr>
          <w:p w14:paraId="67D713AE" w14:textId="215A239A" w:rsidR="001F20C8" w:rsidRPr="00F64CDD" w:rsidRDefault="001F20C8"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1 month (March-April 2020)</w:t>
            </w:r>
          </w:p>
        </w:tc>
      </w:tr>
      <w:tr w:rsidR="00F016F1" w:rsidRPr="00A64D21" w14:paraId="4BF51EB7" w14:textId="77777777" w:rsidTr="007A38B1">
        <w:trPr>
          <w:trHeight w:val="525"/>
        </w:trPr>
        <w:tc>
          <w:tcPr>
            <w:tcW w:w="1105" w:type="pct"/>
            <w:tcBorders>
              <w:top w:val="single" w:sz="4" w:space="0" w:color="auto"/>
              <w:left w:val="single" w:sz="4" w:space="0" w:color="auto"/>
              <w:bottom w:val="single" w:sz="4" w:space="0" w:color="auto"/>
              <w:right w:val="single" w:sz="4" w:space="0" w:color="auto"/>
            </w:tcBorders>
            <w:noWrap/>
            <w:vAlign w:val="bottom"/>
          </w:tcPr>
          <w:p w14:paraId="307DFB4D" w14:textId="3E42177D" w:rsidR="001F20C8" w:rsidRPr="00A64D21" w:rsidRDefault="001F20C8"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Giannopoulou</w:t>
            </w:r>
            <w:proofErr w:type="spellEnd"/>
            <w:r>
              <w:rPr>
                <w:rFonts w:ascii="Arial" w:eastAsia="Times New Roman" w:hAnsi="Arial" w:cs="Arial"/>
                <w:color w:val="000000"/>
                <w:sz w:val="22"/>
                <w:szCs w:val="22"/>
                <w:lang w:eastAsia="en-GB"/>
              </w:rPr>
              <w:t xml:space="preserve"> et al., 2021</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&lt;EndNote&gt;&lt;Cite&gt;&lt;Author&gt;Giannopoulou&lt;/Author&gt;&lt;Year&gt;2021&lt;/Year&gt;&lt;RecNum&gt;178&lt;/RecNum&gt;&lt;DisplayText&gt;[22]&lt;/DisplayText&gt;&lt;record&gt;&lt;rec-number&gt;178&lt;/rec-number&gt;&lt;foreign-keys&gt;&lt;key app="EN" db-id="ap0dvtfsz00fwpeez5cp2ewewssxxadwez9s" timestamp="1623930320"&gt;178&lt;/key&gt;&lt;/foreign-keys&gt;&lt;ref-type name="Journal Article"&gt;17&lt;/ref-type&gt;&lt;contributors&gt;&lt;authors&gt;&lt;author&gt;Giannopoulou, Ioanna&lt;/author&gt;&lt;author&gt;Efstathiou, Vasiliki&lt;/author&gt;&lt;author&gt;Triantafyllou, Georgia&lt;/author&gt;&lt;author&gt;Korkoliakou, Panagiota&lt;/author&gt;&lt;author&gt;Douzenis, Athanassios&lt;/author&gt;&lt;/authors&gt;&lt;/contributors&gt;&lt;titles&gt;&lt;title&gt;Adding stress to the stressed: Senior high school students&amp;apos; mental health amidst the COVID-19 nationwide lockdown in Greece&lt;/title&gt;&lt;secondary-title&gt;Psychiatry research&lt;/secondary-title&gt;&lt;/titles&gt;&lt;periodical&gt;&lt;full-title&gt;Psychiatry research&lt;/full-title&gt;&lt;/periodical&gt;&lt;pages&gt;113560-113560&lt;/pages&gt;&lt;volume&gt;295&lt;/volume&gt;&lt;dates&gt;&lt;year&gt;2021&lt;/year&gt;&lt;pub-dates&gt;&lt;date&gt;2021-01&lt;/date&gt;&lt;/pub-dates&gt;&lt;/dates&gt;&lt;accession-num&gt;MEDLINE:33187723&lt;/accession-num&gt;&lt;urls&gt;&lt;related-urls&gt;&lt;url&gt;&amp;lt;Go to ISI&amp;gt;://MEDLINE:33187723&lt;/url&gt;&lt;/related-urls&gt;&lt;/urls&gt;&lt;electronic-resource-num&gt;10.1016/j.psychres.2020.113560&lt;/electronic-resource-num&gt;&lt;/record&gt;&lt;/Cite&gt;&lt;/EndNote&gt;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[22]</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6C1E8CF7" w14:textId="0E6FA848" w:rsidR="001F20C8" w:rsidRPr="00A64D21" w:rsidRDefault="001F20C8" w:rsidP="00DD346D">
            <w:pPr>
              <w:spacing w:after="0" w:line="240" w:lineRule="auto"/>
              <w:jc w:val="center"/>
              <w:rPr>
                <w:rFonts w:ascii="Arial" w:hAnsi="Arial" w:cs="Arial"/>
                <w:color w:val="000000"/>
                <w:sz w:val="22"/>
                <w:szCs w:val="22"/>
              </w:rPr>
            </w:pPr>
            <w:r w:rsidRPr="001F20C8">
              <w:rPr>
                <w:rFonts w:ascii="Arial" w:hAnsi="Arial" w:cs="Arial"/>
                <w:color w:val="000000"/>
                <w:sz w:val="22"/>
                <w:szCs w:val="22"/>
              </w:rPr>
              <w:t>School and university closures. Restriction of movement where people could only leave their houses for specific reasons and with a special permit</w:t>
            </w:r>
          </w:p>
        </w:tc>
        <w:tc>
          <w:tcPr>
            <w:tcW w:w="1729" w:type="pct"/>
            <w:tcBorders>
              <w:top w:val="single" w:sz="4" w:space="0" w:color="auto"/>
              <w:left w:val="single" w:sz="4" w:space="0" w:color="auto"/>
              <w:bottom w:val="single" w:sz="4" w:space="0" w:color="auto"/>
              <w:right w:val="single" w:sz="4" w:space="0" w:color="auto"/>
            </w:tcBorders>
          </w:tcPr>
          <w:p w14:paraId="6B12D152" w14:textId="26E0FE1B" w:rsidR="001F20C8" w:rsidRPr="00F64CDD" w:rsidRDefault="001F20C8"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1 month (March-April 2020)</w:t>
            </w:r>
          </w:p>
        </w:tc>
      </w:tr>
      <w:tr w:rsidR="00F016F1" w:rsidRPr="00A64D21" w14:paraId="6C904783" w14:textId="77777777" w:rsidTr="007A38B1">
        <w:trPr>
          <w:trHeight w:val="525"/>
        </w:trPr>
        <w:tc>
          <w:tcPr>
            <w:tcW w:w="1105" w:type="pct"/>
            <w:tcBorders>
              <w:top w:val="single" w:sz="4" w:space="0" w:color="auto"/>
              <w:left w:val="single" w:sz="4" w:space="0" w:color="auto"/>
              <w:bottom w:val="single" w:sz="4" w:space="0" w:color="auto"/>
              <w:right w:val="single" w:sz="4" w:space="0" w:color="auto"/>
            </w:tcBorders>
            <w:noWrap/>
            <w:vAlign w:val="bottom"/>
          </w:tcPr>
          <w:p w14:paraId="1B2222CA" w14:textId="4628EE0A" w:rsidR="001F20C8" w:rsidRPr="00A64D21" w:rsidRDefault="001F20C8"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Gimenez-</w:t>
            </w:r>
            <w:proofErr w:type="spellStart"/>
            <w:r>
              <w:rPr>
                <w:rFonts w:ascii="Arial" w:eastAsia="Times New Roman" w:hAnsi="Arial" w:cs="Arial"/>
                <w:color w:val="000000"/>
                <w:sz w:val="22"/>
                <w:szCs w:val="22"/>
                <w:lang w:eastAsia="en-GB"/>
              </w:rPr>
              <w:t>Dasi</w:t>
            </w:r>
            <w:proofErr w:type="spellEnd"/>
            <w:r>
              <w:rPr>
                <w:rFonts w:ascii="Arial" w:eastAsia="Times New Roman" w:hAnsi="Arial" w:cs="Arial"/>
                <w:color w:val="000000"/>
                <w:sz w:val="22"/>
                <w:szCs w:val="22"/>
                <w:lang w:eastAsia="en-GB"/>
              </w:rPr>
              <w:t xml:space="preserve">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&lt;EndNote&gt;&lt;Cite&gt;&lt;Author&gt;Gimenez-Dasi&lt;/Author&gt;&lt;Year&gt;2020&lt;/Year&gt;&lt;RecNum&gt;179&lt;/RecNum&gt;&lt;DisplayText&gt;[23]&lt;/DisplayText&gt;&lt;record&gt;&lt;rec-number&gt;179&lt;/rec-number&gt;&lt;foreign-keys&gt;&lt;key app="EN" db-id="ap0dvtfsz00fwpeez5cp2ewewssxxadwez9s" timestamp="1623930343"&gt;179&lt;/key&gt;&lt;/foreign-keys&gt;&lt;ref-type name="Journal Article"&gt;17&lt;/ref-type&gt;&lt;contributors&gt;&lt;authors&gt;&lt;author&gt;Gimenez-Dasi, Marta&lt;/author&gt;&lt;author&gt;Quintanilla, Laura&lt;/author&gt;&lt;author&gt;Lucas-Molina, Beatriz&lt;/author&gt;&lt;author&gt;Sarmento-Henrique, Renata&lt;/author&gt;&lt;/authors&gt;&lt;/contributors&gt;&lt;titles&gt;&lt;title&gt;Six Weeks of Confinement: Psychological Effects on a Sample of Children in Early Childhood and Primary Education&lt;/title&gt;&lt;secondary-title&gt;Frontiers in Psychology&lt;/secondary-title&gt;&lt;/titles&gt;&lt;periodical&gt;&lt;full-title&gt;Frontiers in Psychology&lt;/full-title&gt;&lt;/periodical&gt;&lt;volume&gt;11&lt;/volume&gt;&lt;dates&gt;&lt;year&gt;2020&lt;/year&gt;&lt;pub-dates&gt;&lt;date&gt;Oct 8&lt;/date&gt;&lt;/pub-dates&gt;&lt;/dates&gt;&lt;isbn&gt;1664-1078&lt;/isbn&gt;&lt;accession-num&gt;WOS:000580555700001&lt;/accession-num&gt;&lt;urls&gt;&lt;related-urls&gt;&lt;url&gt;&amp;lt;Go to ISI&amp;gt;://WOS:000580555700001&lt;/url&gt;&lt;/related-urls&gt;&lt;/urls&gt;&lt;custom7&gt;590463&lt;/custom7&gt;&lt;electronic-resource-num&gt;10.3389/fpsyg.2020.590463&lt;/electronic-resource-num&gt;&lt;/record&gt;&lt;/Cite&gt;&lt;/EndNote&gt;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[23]</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079D6FB6" w14:textId="5BCE49BB" w:rsidR="001F20C8" w:rsidRPr="00A64D21" w:rsidRDefault="001F20C8" w:rsidP="00DD346D">
            <w:pPr>
              <w:spacing w:after="0" w:line="240" w:lineRule="auto"/>
              <w:jc w:val="center"/>
              <w:rPr>
                <w:rFonts w:ascii="Arial" w:hAnsi="Arial" w:cs="Arial"/>
                <w:color w:val="000000"/>
                <w:sz w:val="22"/>
                <w:szCs w:val="22"/>
              </w:rPr>
            </w:pPr>
            <w:r>
              <w:rPr>
                <w:rFonts w:ascii="Arial" w:hAnsi="Arial" w:cs="Arial"/>
                <w:color w:val="000000"/>
                <w:sz w:val="22"/>
                <w:szCs w:val="22"/>
              </w:rPr>
              <w:t>Confinement</w:t>
            </w:r>
          </w:p>
        </w:tc>
        <w:tc>
          <w:tcPr>
            <w:tcW w:w="1729" w:type="pct"/>
            <w:tcBorders>
              <w:top w:val="single" w:sz="4" w:space="0" w:color="auto"/>
              <w:left w:val="single" w:sz="4" w:space="0" w:color="auto"/>
              <w:bottom w:val="single" w:sz="4" w:space="0" w:color="auto"/>
              <w:right w:val="single" w:sz="4" w:space="0" w:color="auto"/>
            </w:tcBorders>
          </w:tcPr>
          <w:p w14:paraId="3DD341CE" w14:textId="5214EEB3" w:rsidR="001F20C8" w:rsidRPr="00F64CDD" w:rsidRDefault="001F20C8"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1.5 months</w:t>
            </w:r>
          </w:p>
        </w:tc>
      </w:tr>
      <w:tr w:rsidR="00F016F1" w:rsidRPr="00A64D21" w14:paraId="5CF2A2D5" w14:textId="34E405E6" w:rsidTr="007A38B1">
        <w:trPr>
          <w:trHeight w:val="550"/>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2D3A28D3" w14:textId="3DC72891"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Graell</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&lt;EndNote&gt;&lt;Cite&gt;&lt;Author&gt;Graell&lt;/Author&gt;&lt;Year&gt;2020&lt;/Year&gt;&lt;RecNum&gt;81&lt;/RecNum&gt;&lt;DisplayText&gt;[24]&lt;/DisplayText&gt;&lt;record&gt;&lt;rec-number&gt;81&lt;/rec-number&gt;&lt;foreign-keys&gt;&lt;key app="EN" db-id="ap0dvtfsz00fwpeez5cp2ewewssxxadwez9s" timestamp="1612957597"&gt;81&lt;/key&gt;&lt;/foreign-keys&gt;&lt;ref-type name="Journal Article"&gt;17&lt;/ref-type&gt;&lt;contributors&gt;&lt;authors&gt;&lt;author&gt;Graell, M.&lt;/author&gt;&lt;author&gt;Morón-Nozaleda, M. G.&lt;/author&gt;&lt;author&gt;Camarneiro, R.&lt;/author&gt;&lt;author&gt;Villaseñor, Á&lt;/author&gt;&lt;author&gt;Yáñez, S.&lt;/author&gt;&lt;author&gt;Muñoz, R.&lt;/author&gt;&lt;author&gt;Martínez-Núñez, B.&lt;/author&gt;&lt;author&gt;Miguélez-Fernández, C.&lt;/author&gt;&lt;author&gt;Muñoz, M.&lt;/author&gt;&lt;author&gt;Faya, M.&lt;/author&gt;&lt;/authors&gt;&lt;/contributors&gt;&lt;titles&gt;&lt;title&gt;Children and adolescents with eating disorders during COVID-19 confinement: Difficulties and future challenges&lt;/title&gt;&lt;secondary-title&gt;Eur Eat Disord Rev&lt;/secondary-title&gt;&lt;/titles&gt;&lt;pages&gt;864-870&lt;/pages&gt;&lt;volume&gt;28&lt;/volume&gt;&lt;number&gt;6&lt;/number&gt;&lt;edition&gt;2020/07/29&lt;/edition&gt;&lt;keywords&gt;&lt;keyword&gt;Adolescent&lt;/keyword&gt;&lt;keyword&gt;Ambulatory Care&lt;/keyword&gt;&lt;keyword&gt;COVID-19&lt;/keyword&gt;&lt;keyword&gt;Child&lt;/keyword&gt;&lt;keyword&gt;Day Care, Medical&lt;/keyword&gt;&lt;keyword&gt;Feeding and Eating Disorders&lt;/keyword&gt;&lt;keyword&gt;Female&lt;/keyword&gt;&lt;keyword&gt;Hospitalization&lt;/keyword&gt;&lt;keyword&gt;Humans&lt;/keyword&gt;&lt;keyword&gt;Male&lt;/keyword&gt;&lt;keyword&gt;Mental Health Services&lt;/keyword&gt;&lt;keyword&gt;Quarantine&lt;/keyword&gt;&lt;keyword&gt;Retrospective Studies&lt;/keyword&gt;&lt;keyword&gt;COVID-19&lt;/keyword&gt;&lt;keyword&gt;adolescents&lt;/keyword&gt;&lt;keyword&gt;children&lt;/keyword&gt;&lt;keyword&gt;confinement&lt;/keyword&gt;&lt;keyword&gt;eating disorders&lt;/keyword&gt;&lt;/keywords&gt;&lt;dates&gt;&lt;year&gt;2020&lt;/year&gt;&lt;pub-dates&gt;&lt;date&gt;11&lt;/date&gt;&lt;/pub-dates&gt;&lt;/dates&gt;&lt;isbn&gt;1099-0968&lt;/isbn&gt;&lt;accession-num&gt;32729139&lt;/accession-num&gt;&lt;urls&gt;&lt;related-urls&gt;&lt;url&gt;https://www.ncbi.nlm.nih.gov/pubmed/32729139&lt;/url&gt;&lt;url&gt;https://onlinelibrary.wiley.com/doi/pdfdirect/10.1002/erv.2763?download=true&lt;/url&gt;&lt;/related-urls&gt;&lt;/urls&gt;&lt;electronic-resource-num&gt;10.1002/erv.2763&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[24]</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2B3CF794"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ED unit during the 8-week COVID-19 confinement period resulted in the cancellation of non-urgent face-to-face outpatient visits and day-hospital care for child and adolescent psychiatry</w:t>
            </w:r>
          </w:p>
        </w:tc>
        <w:tc>
          <w:tcPr>
            <w:tcW w:w="1729" w:type="pct"/>
            <w:tcBorders>
              <w:top w:val="single" w:sz="4" w:space="0" w:color="auto"/>
              <w:left w:val="single" w:sz="4" w:space="0" w:color="auto"/>
              <w:bottom w:val="single" w:sz="4" w:space="0" w:color="auto"/>
              <w:right w:val="single" w:sz="4" w:space="0" w:color="auto"/>
            </w:tcBorders>
          </w:tcPr>
          <w:p w14:paraId="29201FE3" w14:textId="3424DE71"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8 weeks</w:t>
            </w:r>
          </w:p>
        </w:tc>
      </w:tr>
      <w:tr w:rsidR="00F016F1" w:rsidRPr="00A64D21" w14:paraId="02504AA9" w14:textId="1B3F0C0A" w:rsidTr="007A38B1">
        <w:trPr>
          <w:trHeight w:val="277"/>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635DBCD0" w14:textId="5C2487A3"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Idoiaga</w:t>
            </w:r>
            <w:proofErr w:type="spellEnd"/>
            <w:r w:rsidRPr="00A64D21">
              <w:rPr>
                <w:rFonts w:ascii="Arial" w:eastAsia="Times New Roman" w:hAnsi="Arial" w:cs="Arial"/>
                <w:color w:val="000000"/>
                <w:sz w:val="22"/>
                <w:szCs w:val="22"/>
                <w:lang w:eastAsia="en-GB"/>
              </w:rPr>
              <w:t xml:space="preserve"> et al., 2020a</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&lt;EndNote&gt;&lt;Cite&gt;&lt;Author&gt;Idoiaga Mondragon&lt;/Author&gt;&lt;Year&gt;2021&lt;/Year&gt;&lt;RecNum&gt;83&lt;/RecNum&gt;&lt;DisplayText&gt;[25]&lt;/DisplayText&gt;&lt;record&gt;&lt;rec-number&gt;83&lt;/rec-number&gt;&lt;foreign-keys&gt;&lt;key app="EN" db-id="ap0dvtfsz00fwpeez5cp2ewewssxxadwez9s" timestamp="1612957597"&gt;83&lt;/key&gt;&lt;/foreign-keys&gt;&lt;ref-type name="Journal Article"&gt;17&lt;/ref-type&gt;&lt;contributors&gt;&lt;authors&gt;&lt;author&gt;Idoiaga Mondragon, N.&lt;/author&gt;&lt;author&gt;Berasategi Sancho, N.&lt;/author&gt;&lt;author&gt;Dosil Santamaria, M.&lt;/author&gt;&lt;author&gt;Eiguren Munitis, A.&lt;/author&gt;&lt;/authors&gt;&lt;/contributors&gt;&lt;titles&gt;&lt;title&gt;Struggling to breathe: a qualitative study of children&amp;apos;s wellbeing during lockdown in Spain&lt;/title&gt;&lt;secondary-title&gt;Psychol Health&lt;/secondary-title&gt;&lt;/titles&gt;&lt;pages&gt;179-194&lt;/pages&gt;&lt;volume&gt;36&lt;/volume&gt;&lt;number&gt;2&lt;/number&gt;&lt;edition&gt;2020/08/07&lt;/edition&gt;&lt;keywords&gt;&lt;keyword&gt;COVID-19&lt;/keyword&gt;&lt;keyword&gt;Child&lt;/keyword&gt;&lt;keyword&gt;Child Health&lt;/keyword&gt;&lt;keyword&gt;Child, Preschool&lt;/keyword&gt;&lt;keyword&gt;Emotions&lt;/keyword&gt;&lt;keyword&gt;Female&lt;/keyword&gt;&lt;keyword&gt;Humans&lt;/keyword&gt;&lt;keyword&gt;Male&lt;/keyword&gt;&lt;keyword&gt;Qualitative Research&lt;/keyword&gt;&lt;keyword&gt;Quarantine&lt;/keyword&gt;&lt;keyword&gt;Spain&lt;/keyword&gt;&lt;keyword&gt;Children&lt;/keyword&gt;&lt;keyword&gt;coronavirus (COVID-19)&lt;/keyword&gt;&lt;keyword&gt;emotions&lt;/keyword&gt;&lt;keyword&gt;lockdown&lt;/keyword&gt;&lt;keyword&gt;wellbeing&lt;/keyword&gt;&lt;/keywords&gt;&lt;dates&gt;&lt;year&gt;2021&lt;/year&gt;&lt;pub-dates&gt;&lt;date&gt;02&lt;/date&gt;&lt;/pub-dates&gt;&lt;/dates&gt;&lt;isbn&gt;1476-8321&lt;/isbn&gt;&lt;accession-num&gt;32762551&lt;/accession-num&gt;&lt;urls&gt;&lt;related-urls&gt;&lt;url&gt;https://www.ncbi.nlm.nih.gov/pubmed/32762551&lt;/url&gt;&lt;url&gt;https://www.tandfonline.com/doi/pdf/10.1080/08870446.2020.1804570?needAccess=true&lt;/url&gt;&lt;/related-urls&gt;&lt;/urls&gt;&lt;electronic-resource-num&gt;10.1080/08870446.2020.1804570&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[25]</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1E2165EF"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Home confinement from March 13th to April 26th, 2020.</w:t>
            </w:r>
          </w:p>
        </w:tc>
        <w:tc>
          <w:tcPr>
            <w:tcW w:w="1729" w:type="pct"/>
            <w:tcBorders>
              <w:top w:val="single" w:sz="4" w:space="0" w:color="auto"/>
              <w:left w:val="single" w:sz="4" w:space="0" w:color="auto"/>
              <w:bottom w:val="single" w:sz="4" w:space="0" w:color="auto"/>
              <w:right w:val="single" w:sz="4" w:space="0" w:color="auto"/>
            </w:tcBorders>
          </w:tcPr>
          <w:p w14:paraId="0CE1BC0E" w14:textId="0576515F"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44 days (March 13</w:t>
            </w:r>
            <w:r w:rsidRPr="00F64CDD">
              <w:rPr>
                <w:rFonts w:ascii="Arial" w:eastAsia="Times New Roman" w:hAnsi="Arial" w:cs="Arial"/>
                <w:color w:val="000000"/>
                <w:sz w:val="22"/>
                <w:szCs w:val="22"/>
                <w:vertAlign w:val="superscript"/>
                <w:lang w:eastAsia="en-GB"/>
              </w:rPr>
              <w:t>th</w:t>
            </w:r>
            <w:r w:rsidRPr="00F64CDD">
              <w:rPr>
                <w:rFonts w:ascii="Arial" w:eastAsia="Times New Roman" w:hAnsi="Arial" w:cs="Arial"/>
                <w:color w:val="000000"/>
                <w:sz w:val="22"/>
                <w:szCs w:val="22"/>
                <w:lang w:eastAsia="en-GB"/>
              </w:rPr>
              <w:t xml:space="preserve"> - April 26</w:t>
            </w:r>
            <w:r w:rsidRPr="00F64CDD">
              <w:rPr>
                <w:rFonts w:ascii="Arial" w:eastAsia="Times New Roman" w:hAnsi="Arial" w:cs="Arial"/>
                <w:color w:val="000000"/>
                <w:sz w:val="22"/>
                <w:szCs w:val="22"/>
                <w:vertAlign w:val="superscript"/>
                <w:lang w:eastAsia="en-GB"/>
              </w:rPr>
              <w:t xml:space="preserve">th, </w:t>
            </w:r>
            <w:r w:rsidRPr="00F64CDD">
              <w:rPr>
                <w:rFonts w:ascii="Arial" w:eastAsia="Times New Roman" w:hAnsi="Arial" w:cs="Arial"/>
                <w:color w:val="000000"/>
                <w:sz w:val="22"/>
                <w:szCs w:val="22"/>
                <w:lang w:eastAsia="en-GB"/>
              </w:rPr>
              <w:t>2020)</w:t>
            </w:r>
          </w:p>
        </w:tc>
      </w:tr>
      <w:tr w:rsidR="00F016F1" w:rsidRPr="00A64D21" w14:paraId="41CECEE5" w14:textId="6F787338" w:rsidTr="007A38B1">
        <w:trPr>
          <w:trHeight w:val="126"/>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5D4CD7C9" w14:textId="389578D1"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Idoiaga</w:t>
            </w:r>
            <w:proofErr w:type="spellEnd"/>
            <w:r w:rsidRPr="00A64D21">
              <w:rPr>
                <w:rFonts w:ascii="Arial" w:eastAsia="Times New Roman" w:hAnsi="Arial" w:cs="Arial"/>
                <w:color w:val="000000"/>
                <w:sz w:val="22"/>
                <w:szCs w:val="22"/>
                <w:lang w:eastAsia="en-GB"/>
              </w:rPr>
              <w:t xml:space="preserve"> et al., 2020b</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&lt;EndNote&gt;&lt;Cite&gt;&lt;Author&gt;Idoiaga&lt;/Author&gt;&lt;Year&gt;2020&lt;/Year&gt;&lt;RecNum&gt;84&lt;/RecNum&gt;&lt;DisplayText&gt;[26]&lt;/DisplayText&gt;&lt;record&gt;&lt;rec-number&gt;84&lt;/rec-number&gt;&lt;foreign-keys&gt;&lt;key app="EN" db-id="ap0dvtfsz00fwpeez5cp2ewewssxxadwez9s" timestamp="1612957597"&gt;84&lt;/key&gt;&lt;/foreign-keys&gt;&lt;ref-type name="Journal Article"&gt;17&lt;/ref-type&gt;&lt;contributors&gt;&lt;authors&gt;&lt;author&gt;Idoiaga, N.&lt;/author&gt;&lt;author&gt;Berasategi, N.&lt;/author&gt;&lt;author&gt;Eiguren, A.&lt;/author&gt;&lt;author&gt;Picaza, M.&lt;/author&gt;&lt;/authors&gt;&lt;/contributors&gt;&lt;titles&gt;&lt;title&gt;Exploring Children&amp;apos;s Social and Emotional Representations of the COVID-19 Pandemic&lt;/title&gt;&lt;secondary-title&gt;Front Psychol&lt;/secondary-title&gt;&lt;/titles&gt;&lt;pages&gt;1952&lt;/pages&gt;&lt;volume&gt;11&lt;/volume&gt;&lt;edition&gt;2020/08/12&lt;/edition&gt;&lt;keywords&gt;&lt;keyword&gt;COVID-19&lt;/keyword&gt;&lt;keyword&gt;children&lt;/keyword&gt;&lt;keyword&gt;emotions&lt;/keyword&gt;&lt;keyword&gt;pandemic&lt;/keyword&gt;&lt;keyword&gt;social representation&lt;/keyword&gt;&lt;/keywords&gt;&lt;dates&gt;&lt;year&gt;2020&lt;/year&gt;&lt;/dates&gt;&lt;isbn&gt;1664-1078&lt;/isbn&gt;&lt;accession-num&gt;32922334&lt;/accession-num&gt;&lt;urls&gt;&lt;related-urls&gt;&lt;url&gt;https://www.ncbi.nlm.nih.gov/pubmed/32922334&lt;/url&gt;&lt;url&gt;https://www.ncbi.nlm.nih.gov/pmc/articles/PMC7456920/pdf/fpsyg-11-01952.pdf&lt;/url&gt;&lt;/related-urls&gt;&lt;/urls&gt;&lt;custom2&gt;PMC7456920&lt;/custom2&gt;&lt;electronic-resource-num&gt;10.3389/fpsyg.2020.01952&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[26]</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67FF222C"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School suspension and home confinement since March 13, 2020</w:t>
            </w:r>
          </w:p>
        </w:tc>
        <w:tc>
          <w:tcPr>
            <w:tcW w:w="1729" w:type="pct"/>
            <w:tcBorders>
              <w:top w:val="single" w:sz="4" w:space="0" w:color="auto"/>
              <w:left w:val="single" w:sz="4" w:space="0" w:color="auto"/>
              <w:bottom w:val="single" w:sz="4" w:space="0" w:color="auto"/>
              <w:right w:val="single" w:sz="4" w:space="0" w:color="auto"/>
            </w:tcBorders>
          </w:tcPr>
          <w:p w14:paraId="290CF26B" w14:textId="271C6575"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6 weeks</w:t>
            </w:r>
          </w:p>
        </w:tc>
      </w:tr>
      <w:tr w:rsidR="00F016F1" w:rsidRPr="00A64D21" w14:paraId="1895E70A" w14:textId="5E1BACE6" w:rsidTr="007A38B1">
        <w:trPr>
          <w:trHeight w:val="171"/>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35E40A06" w14:textId="021AF54E"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Kılınçel</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&lt;EndNote&gt;&lt;Cite&gt;&lt;Author&gt;Kılınçel&lt;/Author&gt;&lt;Year&gt;2020&lt;/Year&gt;&lt;RecNum&gt;88&lt;/RecNum&gt;&lt;DisplayText&gt;[27]&lt;/DisplayText&gt;&lt;record&gt;&lt;rec-number&gt;88&lt;/rec-number&gt;&lt;foreign-keys&gt;&lt;key app="EN" db-id="ap0dvtfsz00fwpeez5cp2ewewssxxadwez9s" timestamp="1612957598"&gt;88&lt;/key&gt;&lt;/foreign-keys&gt;&lt;ref-type name="Journal Article"&gt;17&lt;/ref-type&gt;&lt;contributors&gt;&lt;authors&gt;&lt;author&gt;Kılınçel, Ş&lt;/author&gt;&lt;author&gt;Kılınçel, O.&lt;/author&gt;&lt;author&gt;Muratdağı, G.&lt;/author&gt;&lt;author&gt;Aydın, A.&lt;/author&gt;&lt;author&gt;Usta, M. B.&lt;/author&gt;&lt;/authors&gt;&lt;/contributors&gt;&lt;titles&gt;&lt;title&gt;Factors affecting the anxiety levels of adolescents in home-quarantine during COVID-19 pandemic in Turkey&lt;/title&gt;&lt;secondary-title&gt;Asia Pac Psychiatry&lt;/secondary-title&gt;&lt;/titles&gt;&lt;pages&gt;e12406&lt;/pages&gt;&lt;edition&gt;2020/08/11&lt;/edition&gt;&lt;keywords&gt;&lt;keyword&gt;child psychiatry&lt;/keyword&gt;&lt;keyword&gt;coronavirus&lt;/keyword&gt;&lt;keyword&gt;distance education&lt;/keyword&gt;&lt;keyword&gt;lockdown&lt;/keyword&gt;&lt;keyword&gt;loneliness&lt;/keyword&gt;&lt;/keywords&gt;&lt;dates&gt;&lt;year&gt;2020&lt;/year&gt;&lt;pub-dates&gt;&lt;date&gt;Aug&lt;/date&gt;&lt;/pub-dates&gt;&lt;/dates&gt;&lt;isbn&gt;1758-5872&lt;/isbn&gt;&lt;accession-num&gt;32783389&lt;/accession-num&gt;&lt;urls&gt;&lt;related-urls&gt;&lt;url&gt;https://www.ncbi.nlm.nih.gov/pubmed/32783389&lt;/url&gt;&lt;url&gt;https://www.ncbi.nlm.nih.gov/pmc/articles/PMC7435562/pdf/APPY-9999-e12406.pdf&lt;/url&gt;&lt;/related-urls&gt;&lt;/urls&gt;&lt;custom2&gt;PMC7435562&lt;/custom2&gt;&lt;electronic-resource-num&gt;10.1111/appy.12406&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[27]</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08615210"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School suspension and home quarantine</w:t>
            </w:r>
          </w:p>
        </w:tc>
        <w:tc>
          <w:tcPr>
            <w:tcW w:w="1729" w:type="pct"/>
            <w:tcBorders>
              <w:top w:val="single" w:sz="4" w:space="0" w:color="auto"/>
              <w:left w:val="single" w:sz="4" w:space="0" w:color="auto"/>
              <w:bottom w:val="single" w:sz="4" w:space="0" w:color="auto"/>
              <w:right w:val="single" w:sz="4" w:space="0" w:color="auto"/>
            </w:tcBorders>
          </w:tcPr>
          <w:p w14:paraId="15CCB661" w14:textId="1B15989C"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5D92262F" w14:textId="28729D12"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49CD1917" w14:textId="6BF318F0"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Larsen et al., 20</w:t>
            </w:r>
            <w:r w:rsidR="00D7261F">
              <w:rPr>
                <w:rFonts w:ascii="Arial" w:eastAsia="Times New Roman" w:hAnsi="Arial" w:cs="Arial"/>
                <w:color w:val="000000"/>
                <w:sz w:val="22"/>
                <w:szCs w:val="22"/>
                <w:lang w:eastAsia="en-GB"/>
              </w:rPr>
              <w:t>2</w:t>
            </w:r>
            <w:r w:rsidRPr="00A64D21">
              <w:rPr>
                <w:rFonts w:ascii="Arial" w:eastAsia="Times New Roman" w:hAnsi="Arial" w:cs="Arial"/>
                <w:color w:val="000000"/>
                <w:sz w:val="22"/>
                <w:szCs w:val="22"/>
                <w:lang w:eastAsia="en-GB"/>
              </w:rPr>
              <w:t>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&lt;EndNote&gt;&lt;Cite&gt;&lt;Author&gt;Larsen&lt;/Author&gt;&lt;Year&gt;2020&lt;/Year&gt;&lt;RecNum&gt;41&lt;/RecNum&gt;&lt;DisplayText&gt;[28]&lt;/DisplayText&gt;&lt;record&gt;&lt;rec-number&gt;41&lt;/rec-number&gt;&lt;foreign-keys&gt;&lt;key app="EN" db-id="ap0dvtfsz00fwpeez5cp2ewewssxxadwez9s" timestamp="1612890528"&gt;41&lt;/key&gt;&lt;/foreign-keys&gt;&lt;ref-type name="Journal Article"&gt;17&lt;/ref-type&gt;&lt;contributors&gt;&lt;authors&gt;&lt;author&gt;Larsen, Linda&lt;/author&gt;&lt;author&gt;Helland, Maren Sand&lt;/author&gt;&lt;author&gt;Holt, Tonje&lt;/author&gt;&lt;/authors&gt;&lt;/contributors&gt;&lt;titles&gt;&lt;title&gt;The Impact of School Closure and Social Isolation on Children in Vulnerable Families during COVID-19: A Focus on Children’s Reactions&lt;/title&gt;&lt;/titles&gt;&lt;dates&gt;&lt;year&gt;2020&lt;/year&gt;&lt;/dates&gt;&lt;urls&gt;&lt;/urls&gt;&lt;/record&gt;&lt;/Cite&gt;&lt;/EndNote&gt;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[28]</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5C485282"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Public government induced lockdown</w:t>
            </w:r>
          </w:p>
        </w:tc>
        <w:tc>
          <w:tcPr>
            <w:tcW w:w="1729" w:type="pct"/>
            <w:tcBorders>
              <w:top w:val="single" w:sz="4" w:space="0" w:color="auto"/>
              <w:left w:val="single" w:sz="4" w:space="0" w:color="auto"/>
              <w:bottom w:val="single" w:sz="4" w:space="0" w:color="auto"/>
              <w:right w:val="single" w:sz="4" w:space="0" w:color="auto"/>
            </w:tcBorders>
          </w:tcPr>
          <w:p w14:paraId="09DCE6D8" w14:textId="076CF8F9"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Over 1 month (1</w:t>
            </w:r>
            <w:r w:rsidRPr="00F64CDD">
              <w:rPr>
                <w:rFonts w:ascii="Arial" w:eastAsia="Times New Roman" w:hAnsi="Arial" w:cs="Arial"/>
                <w:color w:val="000000"/>
                <w:sz w:val="22"/>
                <w:szCs w:val="22"/>
                <w:vertAlign w:val="superscript"/>
                <w:lang w:eastAsia="en-GB"/>
              </w:rPr>
              <w:t>st</w:t>
            </w:r>
            <w:r w:rsidRPr="00F64CDD">
              <w:rPr>
                <w:rFonts w:ascii="Arial" w:eastAsia="Times New Roman" w:hAnsi="Arial" w:cs="Arial"/>
                <w:color w:val="000000"/>
                <w:sz w:val="22"/>
                <w:szCs w:val="22"/>
                <w:lang w:eastAsia="en-GB"/>
              </w:rPr>
              <w:t xml:space="preserve"> April-25</w:t>
            </w:r>
            <w:r w:rsidRPr="00F64CDD">
              <w:rPr>
                <w:rFonts w:ascii="Arial" w:eastAsia="Times New Roman" w:hAnsi="Arial" w:cs="Arial"/>
                <w:color w:val="000000"/>
                <w:sz w:val="22"/>
                <w:szCs w:val="22"/>
                <w:vertAlign w:val="superscript"/>
                <w:lang w:eastAsia="en-GB"/>
              </w:rPr>
              <w:t>th</w:t>
            </w:r>
            <w:r w:rsidRPr="00F64CDD">
              <w:rPr>
                <w:rFonts w:ascii="Arial" w:eastAsia="Times New Roman" w:hAnsi="Arial" w:cs="Arial"/>
                <w:color w:val="000000"/>
                <w:sz w:val="22"/>
                <w:szCs w:val="22"/>
                <w:lang w:eastAsia="en-GB"/>
              </w:rPr>
              <w:t xml:space="preserve"> May 2020)</w:t>
            </w:r>
          </w:p>
        </w:tc>
      </w:tr>
      <w:tr w:rsidR="00F016F1" w:rsidRPr="00A64D21" w14:paraId="125F7E27"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5564238D" w14:textId="43B56888" w:rsidR="00D7261F" w:rsidRPr="00A64D21" w:rsidRDefault="00D7261F"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Lecuelle</w:t>
            </w:r>
            <w:proofErr w:type="spellEnd"/>
            <w:r>
              <w:rPr>
                <w:rFonts w:ascii="Arial" w:eastAsia="Times New Roman" w:hAnsi="Arial" w:cs="Arial"/>
                <w:color w:val="000000"/>
                <w:sz w:val="22"/>
                <w:szCs w:val="22"/>
                <w:lang w:eastAsia="en-GB"/>
              </w:rPr>
              <w:t xml:space="preserve">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&lt;EndNote&gt;&lt;Cite&gt;&lt;Author&gt;Lecuelle&lt;/Author&gt;&lt;Year&gt;2020&lt;/Year&gt;&lt;RecNum&gt;180&lt;/RecNum&gt;&lt;DisplayText&gt;[29]&lt;/DisplayText&gt;&lt;record&gt;&lt;rec-number&gt;180&lt;/rec-number&gt;&lt;foreign-keys&gt;&lt;key app="EN" db-id="ap0dvtfsz00fwpeez5cp2ewewssxxadwez9s" timestamp="1623930368"&gt;180&lt;/key&gt;&lt;/foreign-keys&gt;&lt;ref-type name="Journal Article"&gt;17&lt;/ref-type&gt;&lt;contributors&gt;&lt;authors&gt;&lt;author&gt;Lecuelle, Florian&lt;/author&gt;&lt;author&gt;Leslie, Wendy&lt;/author&gt;&lt;author&gt;Huguelet, Stephanie&lt;/author&gt;&lt;author&gt;Franco, Patricia&lt;/author&gt;&lt;author&gt;Putois, Benjamin&lt;/author&gt;&lt;/authors&gt;&lt;/contributors&gt;&lt;titles&gt;&lt;title&gt;Did the COVID-19 lockdown really have no impact on young children&amp;apos;s sleep?&lt;/title&gt;&lt;secondary-title&gt;Journal of clinical sleep medicine : JCSM : official publication of the American Academy of Sleep Medicine&lt;/secondary-title&gt;&lt;/titles&gt;&lt;periodical&gt;&lt;full-title&gt;Journal of clinical sleep medicine : JCSM : official publication of the American Academy of Sleep Medicine&lt;/full-title&gt;&lt;/periodical&gt;&lt;pages&gt;2121-2121&lt;/pages&gt;&lt;volume&gt;16&lt;/volume&gt;&lt;number&gt;12&lt;/number&gt;&lt;dates&gt;&lt;year&gt;2020&lt;/year&gt;&lt;pub-dates&gt;&lt;date&gt;2020-12-15&lt;/date&gt;&lt;/pub-dates&gt;&lt;/dates&gt;&lt;accession-num&gt;MEDLINE:32975192&lt;/accession-num&gt;&lt;urls&gt;&lt;related-urls&gt;&lt;url&gt;&amp;lt;Go to ISI&amp;gt;://MEDLINE:32975192&lt;/url&gt;&lt;/related-urls&gt;&lt;/urls&gt;&lt;electronic-resource-num&gt;10.5664/jcsm.8806&lt;/electronic-resource-num&gt;&lt;/record&gt;&lt;/Cite&gt;&lt;/EndNote&gt;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[29]</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7DB4AC24" w14:textId="43A01D61"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 xml:space="preserve">COVID-19 lockdown </w:t>
            </w:r>
          </w:p>
        </w:tc>
        <w:tc>
          <w:tcPr>
            <w:tcW w:w="1729" w:type="pct"/>
            <w:tcBorders>
              <w:top w:val="single" w:sz="4" w:space="0" w:color="auto"/>
              <w:left w:val="single" w:sz="4" w:space="0" w:color="auto"/>
              <w:bottom w:val="single" w:sz="4" w:space="0" w:color="auto"/>
              <w:right w:val="single" w:sz="4" w:space="0" w:color="auto"/>
            </w:tcBorders>
          </w:tcPr>
          <w:p w14:paraId="173CCBB4" w14:textId="72BD3E5B" w:rsidR="00D7261F" w:rsidRPr="00F64CDD"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2 months</w:t>
            </w:r>
          </w:p>
        </w:tc>
      </w:tr>
      <w:tr w:rsidR="00F016F1" w:rsidRPr="00A64D21" w14:paraId="70246788"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5791D1B2" w14:textId="306FCA3D" w:rsidR="00D7261F" w:rsidRPr="00A64D21"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Liang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&lt;EndNote&gt;&lt;Cite&gt;&lt;Author&gt;Liang&lt;/Author&gt;&lt;Year&gt;2020&lt;/Year&gt;&lt;RecNum&gt;181&lt;/RecNum&gt;&lt;DisplayText&gt;[30]&lt;/DisplayText&gt;&lt;record&gt;&lt;rec-number&gt;181&lt;/rec-number&gt;&lt;foreign-keys&gt;&lt;key app="EN" db-id="ap0dvtfsz00fwpeez5cp2ewewssxxadwez9s" timestamp="1623930393"&gt;181&lt;/key&gt;&lt;/foreign-keys&gt;&lt;ref-type name="Journal Article"&gt;17&lt;/ref-type&gt;&lt;contributors&gt;&lt;authors&gt;&lt;author&gt;Liang, Ziqin&lt;/author&gt;&lt;author&gt;Delvecchio, Elisa&lt;/author&gt;&lt;author&gt;Buratta, Livia&lt;/author&gt;&lt;author&gt;Mazzeschi, Claudia&lt;/author&gt;&lt;/authors&gt;&lt;/contributors&gt;&lt;titles&gt;&lt;title&gt;&amp;quot;Ripple effect&amp;quot;: Psychological responses and coping strategies of Italian children in different COVID-19 severity areas&lt;/title&gt;&lt;secondary-title&gt;Revista De Psicologia Clinica Con Ninos Y Adolescentes&lt;/secondary-title&gt;&lt;/titles&gt;&lt;periodical&gt;&lt;full-title&gt;Revista De Psicologia Clinica Con Ninos Y Adolescentes&lt;/full-title&gt;&lt;/periodical&gt;&lt;pages&gt;49-58&lt;/pages&gt;&lt;volume&gt;7&lt;/volume&gt;&lt;number&gt;3&lt;/number&gt;&lt;dates&gt;&lt;year&gt;2020&lt;/year&gt;&lt;pub-dates&gt;&lt;date&gt;Sep&lt;/date&gt;&lt;/pub-dates&gt;&lt;/dates&gt;&lt;isbn&gt;2340-8340&lt;/isbn&gt;&lt;accession-num&gt;WOS:000592361200007&lt;/accession-num&gt;&lt;urls&gt;&lt;related-urls&gt;&lt;url&gt;&amp;lt;Go to ISI&amp;gt;://WOS:000592361200007&lt;/url&gt;&lt;/related-urls&gt;&lt;/urls&gt;&lt;electronic-resource-num&gt;10.21134/rpcna.2020.mon.2054&lt;/electronic-resource-num&gt;&lt;/record&gt;&lt;/Cite&gt;&lt;/EndNote&gt;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[30]</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1026754E" w14:textId="4A5975C7"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School and university closure</w:t>
            </w:r>
          </w:p>
        </w:tc>
        <w:tc>
          <w:tcPr>
            <w:tcW w:w="1729" w:type="pct"/>
            <w:tcBorders>
              <w:top w:val="single" w:sz="4" w:space="0" w:color="auto"/>
              <w:left w:val="single" w:sz="4" w:space="0" w:color="auto"/>
              <w:bottom w:val="single" w:sz="4" w:space="0" w:color="auto"/>
              <w:right w:val="single" w:sz="4" w:space="0" w:color="auto"/>
            </w:tcBorders>
          </w:tcPr>
          <w:p w14:paraId="2E6EEA6F" w14:textId="66AAD4B7" w:rsidR="00D7261F" w:rsidRPr="00F64CDD"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N.A. </w:t>
            </w:r>
          </w:p>
        </w:tc>
      </w:tr>
      <w:tr w:rsidR="00F016F1" w:rsidRPr="00A64D21" w14:paraId="4CDB243D"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4A69BAF3" w14:textId="15E1FC00" w:rsidR="00D7261F" w:rsidRDefault="00D7261F"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Liebana</w:t>
            </w:r>
            <w:proofErr w:type="spellEnd"/>
            <w:r>
              <w:rPr>
                <w:rFonts w:ascii="Arial" w:eastAsia="Times New Roman" w:hAnsi="Arial" w:cs="Arial"/>
                <w:color w:val="000000"/>
                <w:sz w:val="22"/>
                <w:szCs w:val="22"/>
                <w:lang w:eastAsia="en-GB"/>
              </w:rPr>
              <w:t>-Presa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fldData xml:space="preserve">PEVuZE5vdGU+PENpdGU+PEF1dGhvcj5MacOpYmFuYS1QcmVzYTwvQXV0aG9yPjxZZWFyPjIwMjA8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</w:fldData>
              </w:fldChar>
            </w:r>
            <w:r w:rsidR="005C42FB">
              <w:rPr>
                <w:rFonts w:ascii="Arial" w:eastAsia="Times New Roman" w:hAnsi="Arial" w:cs="Arial"/>
                <w:color w:val="000000"/>
                <w:sz w:val="22"/>
                <w:szCs w:val="22"/>
                <w:lang w:eastAsia="en-GB"/>
              </w:rPr>
              <w:instrText xml:space="preserve"> ADDIN EN.CITE </w:instrText>
            </w:r>
            <w:r w:rsidR="005C42FB">
              <w:rPr>
                <w:rFonts w:ascii="Arial" w:eastAsia="Times New Roman" w:hAnsi="Arial" w:cs="Arial"/>
                <w:color w:val="000000"/>
                <w:sz w:val="22"/>
                <w:szCs w:val="22"/>
                <w:lang w:eastAsia="en-GB"/>
              </w:rPr>
              <w:fldChar w:fldCharType="begin">
                <w:fldData xml:space="preserve">PEVuZE5vdGU+PENpdGU+PEF1dGhvcj5MacOpYmFuYS1QcmVzYTwvQXV0aG9yPjxZZWFyPjIwMjA8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</w:fldData>
              </w:fldChar>
            </w:r>
            <w:r w:rsidR="005C42FB">
              <w:rPr>
                <w:rFonts w:ascii="Arial" w:eastAsia="Times New Roman" w:hAnsi="Arial" w:cs="Arial"/>
                <w:color w:val="000000"/>
                <w:sz w:val="22"/>
                <w:szCs w:val="22"/>
                <w:lang w:eastAsia="en-GB"/>
              </w:rPr>
              <w:instrText xml:space="preserve"> ADDIN EN.CITE.DATA </w:instrText>
            </w:r>
            <w:r w:rsidR="005C42FB">
              <w:rPr>
                <w:rFonts w:ascii="Arial" w:eastAsia="Times New Roman" w:hAnsi="Arial" w:cs="Arial"/>
                <w:color w:val="000000"/>
                <w:sz w:val="22"/>
                <w:szCs w:val="22"/>
                <w:lang w:eastAsia="en-GB"/>
              </w:rPr>
            </w:r>
            <w:r w:rsidR="005C42FB">
              <w:rPr>
                <w:rFonts w:ascii="Arial" w:eastAsia="Times New Roman" w:hAnsi="Arial" w:cs="Arial"/>
                <w:color w:val="000000"/>
                <w:sz w:val="22"/>
                <w:szCs w:val="22"/>
                <w:lang w:eastAsia="en-GB"/>
              </w:rPr>
              <w:fldChar w:fldCharType="end"/>
            </w:r>
            <w:r w:rsidR="005C42FB">
              <w:rPr>
                <w:rFonts w:ascii="Arial" w:eastAsia="Times New Roman" w:hAnsi="Arial" w:cs="Arial"/>
                <w:color w:val="000000"/>
                <w:sz w:val="22"/>
                <w:szCs w:val="22"/>
                <w:lang w:eastAsia="en-GB"/>
              </w:rPr>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[31]</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5535CE06" w14:textId="1DE9532D" w:rsidR="00D7261F"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Home confinement</w:t>
            </w:r>
          </w:p>
        </w:tc>
        <w:tc>
          <w:tcPr>
            <w:tcW w:w="1729" w:type="pct"/>
            <w:tcBorders>
              <w:top w:val="single" w:sz="4" w:space="0" w:color="auto"/>
              <w:left w:val="single" w:sz="4" w:space="0" w:color="auto"/>
              <w:bottom w:val="single" w:sz="4" w:space="0" w:color="auto"/>
              <w:right w:val="single" w:sz="4" w:space="0" w:color="auto"/>
            </w:tcBorders>
          </w:tcPr>
          <w:p w14:paraId="0C2D9C8A" w14:textId="53040393" w:rsidR="00D7261F"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1 month</w:t>
            </w:r>
          </w:p>
        </w:tc>
      </w:tr>
      <w:tr w:rsidR="00F016F1" w:rsidRPr="00A64D21" w14:paraId="1040764E"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30802F05" w14:textId="268E1763" w:rsidR="00D7261F"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Liu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&lt;EndNote&gt;&lt;Cite&gt;&lt;Author&gt;Liu&lt;/Author&gt;&lt;Year&gt;2021&lt;/Year&gt;&lt;RecNum&gt;183&lt;/RecNum&gt;&lt;DisplayText&gt;[32]&lt;/DisplayText&gt;&lt;record&gt;&lt;rec-number&gt;183&lt;/rec-number&gt;&lt;foreign-keys&gt;&lt;key app="EN" db-id="ap0dvtfsz00fwpeez5cp2ewewssxxadwez9s" timestamp="1623930469"&gt;183&lt;/key&gt;&lt;/foreign-keys&gt;&lt;ref-type name="Journal Article"&gt;17&lt;/ref-type&gt;&lt;contributors&gt;&lt;authors&gt;&lt;author&gt;Liu, Qi&lt;/author&gt;&lt;author&gt;Zhou, Yu&lt;/author&gt;&lt;author&gt;Xie, Xinyan&lt;/author&gt;&lt;author&gt;Xue, Qi&lt;/author&gt;&lt;author&gt;Zhu, Kaiheng&lt;/author&gt;&lt;author&gt;Wan, Zihao&lt;/author&gt;&lt;author&gt;Wu, Hao&lt;/author&gt;&lt;author&gt;Zhang, Jiajia&lt;/author&gt;&lt;author&gt;Song, Ranran&lt;/author&gt;&lt;/authors&gt;&lt;/contributors&gt;&lt;titles&gt;&lt;title&gt;The prevalence of behavioral problems among school-aged children in home quarantine during the COVID-19 pandemic in china&lt;/title&gt;&lt;secondary-title&gt;Journal of affective disorders&lt;/secondary-title&gt;&lt;/titles&gt;&lt;periodical&gt;&lt;full-title&gt;Journal of Affective Disorders&lt;/full-title&gt;&lt;/periodical&gt;&lt;pages&gt;412-416&lt;/pages&gt;&lt;volume&gt;279&lt;/volume&gt;&lt;dates&gt;&lt;year&gt;2021&lt;/year&gt;&lt;pub-dates&gt;&lt;date&gt;2021-01-15&lt;/date&gt;&lt;/pub-dates&gt;&lt;/dates&gt;&lt;accession-num&gt;MEDLINE:33099056&lt;/accession-num&gt;&lt;urls&gt;&lt;related-urls&gt;&lt;url&gt;&amp;lt;Go to ISI&amp;gt;://MEDLINE:33099056&lt;/url&gt;&lt;/related-urls&gt;&lt;/urls&gt;&lt;electronic-resource-num&gt;10.1016/j.jad.2020.10.008&lt;/electronic-resource-num&gt;&lt;/record&gt;&lt;/Cite&gt;&lt;/EndNote&gt;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[32]</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4098986D" w14:textId="0643AF45" w:rsidR="00D7261F"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School closure</w:t>
            </w:r>
          </w:p>
        </w:tc>
        <w:tc>
          <w:tcPr>
            <w:tcW w:w="1729" w:type="pct"/>
            <w:tcBorders>
              <w:top w:val="single" w:sz="4" w:space="0" w:color="auto"/>
              <w:left w:val="single" w:sz="4" w:space="0" w:color="auto"/>
              <w:bottom w:val="single" w:sz="4" w:space="0" w:color="auto"/>
              <w:right w:val="single" w:sz="4" w:space="0" w:color="auto"/>
            </w:tcBorders>
          </w:tcPr>
          <w:p w14:paraId="391C5D9F" w14:textId="20B970F0" w:rsidR="00D7261F"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N.A. </w:t>
            </w:r>
          </w:p>
        </w:tc>
      </w:tr>
      <w:tr w:rsidR="00F016F1" w:rsidRPr="00A64D21" w14:paraId="72A1E231" w14:textId="3E4AA01F"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4ACFB490" w14:textId="6DD6E2D9"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Magson</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&lt;EndNote&gt;&lt;Cite&gt;&lt;Author&gt;Magson&lt;/Author&gt;&lt;Year&gt;2021&lt;/Year&gt;&lt;RecNum&gt;92&lt;/RecNum&gt;&lt;DisplayText&gt;[33]&lt;/DisplayText&gt;&lt;record&gt;&lt;rec-number&gt;92&lt;/rec-number&gt;&lt;foreign-keys&gt;&lt;key app="EN" db-id="ap0dvtfsz00fwpeez5cp2ewewssxxadwez9s" timestamp="1612957598"&gt;92&lt;/key&gt;&lt;/foreign-keys&gt;&lt;ref-type name="Journal Article"&gt;17&lt;/ref-type&gt;&lt;contributors&gt;&lt;authors&gt;&lt;author&gt;Magson, N. R.&lt;/author&gt;&lt;author&gt;Freeman, J. Y. A.&lt;/author&gt;&lt;author&gt;Rapee, R. M.&lt;/author&gt;&lt;author&gt;Richardson, C. E.&lt;/author&gt;&lt;author&gt;Oar, E. L.&lt;/author&gt;&lt;author&gt;Fardouly, J.&lt;/author&gt;&lt;/authors&gt;&lt;/contributors&gt;&lt;titles&gt;&lt;title&gt;Risk and Protective Factors for Prospective Changes in Adolescent Mental Health during the COVID-19 Pandemic&lt;/title&gt;&lt;secondary-title&gt;J Youth Adolesc&lt;/secondary-title&gt;&lt;/titles&gt;&lt;pages&gt;44-57&lt;/pages&gt;&lt;volume&gt;50&lt;/volume&gt;&lt;number&gt;1&lt;/number&gt;&lt;edition&gt;2020/10/27&lt;/edition&gt;&lt;keywords&gt;&lt;keyword&gt;Adolescent&lt;/keyword&gt;&lt;keyword&gt;Anxiety&lt;/keyword&gt;&lt;keyword&gt;COVID-19&lt;/keyword&gt;&lt;keyword&gt;Child, Preschool&lt;/keyword&gt;&lt;keyword&gt;Communicable Disease Control&lt;/keyword&gt;&lt;keyword&gt;Female&lt;/keyword&gt;&lt;keyword&gt;Humans&lt;/keyword&gt;&lt;keyword&gt;Mental Health&lt;/keyword&gt;&lt;keyword&gt;Pandemics&lt;/keyword&gt;&lt;keyword&gt;Prospective Studies&lt;/keyword&gt;&lt;keyword&gt;Protective Factors&lt;/keyword&gt;&lt;keyword&gt;SARS-CoV-2&lt;/keyword&gt;&lt;keyword&gt;Adolescence&lt;/keyword&gt;&lt;keyword&gt;Anxiety&lt;/keyword&gt;&lt;keyword&gt;COVID-19&lt;/keyword&gt;&lt;keyword&gt;Depressive symptoms&lt;/keyword&gt;&lt;keyword&gt;Life satisfaction&lt;/keyword&gt;&lt;keyword&gt;Longitudinal&lt;/keyword&gt;&lt;/keywords&gt;&lt;dates&gt;&lt;year&gt;2021&lt;/year&gt;&lt;pub-dates&gt;&lt;date&gt;Jan&lt;/date&gt;&lt;/pub-dates&gt;&lt;/dates&gt;&lt;isbn&gt;1573-6601&lt;/isbn&gt;&lt;accession-num&gt;33108542&lt;/accession-num&gt;&lt;urls&gt;&lt;related-urls&gt;&lt;url&gt;https://www.ncbi.nlm.nih.gov/pubmed/33108542&lt;/url&gt;&lt;url&gt;https://www.ncbi.nlm.nih.gov/pmc/articles/PMC7590912/pdf/10964_2020_Article_1332.pdf&lt;/url&gt;&lt;/related-urls&gt;&lt;/urls&gt;&lt;custom2&gt;PMC7590912&lt;/custom2&gt;&lt;electronic-resource-num&gt;10.1007/s10964-020-01332-9&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[33]</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1D4EC9D6"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School suspension, online learning, and government restrictions</w:t>
            </w:r>
          </w:p>
        </w:tc>
        <w:tc>
          <w:tcPr>
            <w:tcW w:w="1729" w:type="pct"/>
            <w:tcBorders>
              <w:top w:val="single" w:sz="4" w:space="0" w:color="auto"/>
              <w:left w:val="single" w:sz="4" w:space="0" w:color="auto"/>
              <w:bottom w:val="single" w:sz="4" w:space="0" w:color="auto"/>
              <w:right w:val="single" w:sz="4" w:space="0" w:color="auto"/>
            </w:tcBorders>
          </w:tcPr>
          <w:p w14:paraId="1ACA87C7" w14:textId="268C59A3"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00F11514"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0584A969" w14:textId="63681728" w:rsidR="00D7261F" w:rsidRPr="00A64D21"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Majeed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&lt;EndNote&gt;&lt;Cite&gt;&lt;Author&gt;Majeed&lt;/Author&gt;&lt;Year&gt;2020&lt;/Year&gt;&lt;RecNum&gt;184&lt;/RecNum&gt;&lt;DisplayText&gt;[34]&lt;/DisplayText&gt;&lt;record&gt;&lt;rec-number&gt;184&lt;/rec-number&gt;&lt;foreign-keys&gt;&lt;key app="EN" db-id="ap0dvtfsz00fwpeez5cp2ewewssxxadwez9s" timestamp="1623930490"&gt;184&lt;/key&gt;&lt;/foreign-keys&gt;&lt;ref-type name="Journal Article"&gt;17&lt;/ref-type&gt;&lt;contributors&gt;&lt;authors&gt;&lt;author&gt;Majeed, Saima&lt;/author&gt;&lt;author&gt;Ashraf, Mujeeba&lt;/author&gt;&lt;/authors&gt;&lt;/contributors&gt;&lt;titles&gt;&lt;title&gt;Psychological Impacts of Social Distancing During COVID-19 Pandemic in Adolescents of Lahore, Pakistan&lt;/title&gt;&lt;secondary-title&gt;Annals of King Edward Medical University Lahore Pakistan&lt;/secondary-title&gt;&lt;/titles&gt;&lt;periodical&gt;&lt;full-title&gt;Annals of King Edward Medical University Lahore Pakistan&lt;/full-title&gt;&lt;/periodical&gt;&lt;pages&gt;165-169&lt;/pages&gt;&lt;volume&gt;26&lt;/volume&gt;&lt;dates&gt;&lt;year&gt;2020&lt;/year&gt;&lt;pub-dates&gt;&lt;date&gt;2020&lt;/date&gt;&lt;/pub-dates&gt;&lt;/dates&gt;&lt;isbn&gt;2079-7192&lt;/isbn&gt;&lt;accession-num&gt;WOS:000583445800015&lt;/accession-num&gt;&lt;urls&gt;&lt;related-urls&gt;&lt;url&gt;&amp;lt;Go to ISI&amp;gt;://WOS:000583445800015&lt;/url&gt;&lt;/related-urls&gt;&lt;/urls&gt;&lt;/record&gt;&lt;/Cite&gt;&lt;/EndNote&gt;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[34]</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4D63D5BE" w14:textId="4B585AFF"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School closures</w:t>
            </w:r>
          </w:p>
        </w:tc>
        <w:tc>
          <w:tcPr>
            <w:tcW w:w="1729" w:type="pct"/>
            <w:tcBorders>
              <w:top w:val="single" w:sz="4" w:space="0" w:color="auto"/>
              <w:left w:val="single" w:sz="4" w:space="0" w:color="auto"/>
              <w:bottom w:val="single" w:sz="4" w:space="0" w:color="auto"/>
              <w:right w:val="single" w:sz="4" w:space="0" w:color="auto"/>
            </w:tcBorders>
          </w:tcPr>
          <w:p w14:paraId="0A0BC77F" w14:textId="38859CF5" w:rsidR="00D7261F" w:rsidRPr="00F64CDD"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 xml:space="preserve">N.A. </w:t>
            </w:r>
          </w:p>
        </w:tc>
      </w:tr>
      <w:tr w:rsidR="00F016F1" w:rsidRPr="00A64D21" w14:paraId="3478ED5C"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67A62AF7" w14:textId="782B2461" w:rsidR="00D7261F" w:rsidRPr="00A64D21"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Mallik et al., 2021</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&lt;EndNote&gt;&lt;Cite&gt;&lt;Author&gt;Mallik&lt;/Author&gt;&lt;Year&gt;2021&lt;/Year&gt;&lt;RecNum&gt;185&lt;/RecNum&gt;&lt;DisplayText&gt;[35]&lt;/DisplayText&gt;&lt;record&gt;&lt;rec-number&gt;185&lt;/rec-number&gt;&lt;foreign-keys&gt;&lt;key app="EN" db-id="ap0dvtfsz00fwpeez5cp2ewewssxxadwez9s" timestamp="1623930519"&gt;185&lt;/key&gt;&lt;/foreign-keys&gt;&lt;ref-type name="Journal Article"&gt;17&lt;/ref-type&gt;&lt;contributors&gt;&lt;authors&gt;&lt;author&gt;Mallik, C. I.&lt;/author&gt;&lt;author&gt;Radwan, R. B.&lt;/author&gt;&lt;/authors&gt;&lt;/contributors&gt;&lt;auth-address&gt;Monon Psychiatric Hospital, 20/20 Tajmahal Road, Block-C, Mohammadpur, Dhaka, 1207, Bangladesh. Electronic address: chiromallik15@gmail.com.&amp;#xD;Monon Psychiatric Hospital, 20/20 Tajmahal Road, Block-C, Mohammadpur, Dhaka, 1207, Bangladesh. Electronic address: radwanbrifat@gmail.com.&lt;/auth-address&gt;&lt;titles&gt;&lt;title&gt;Impact of lockdown due to COVID-19 pandemic in changes of prevalence of predictive psychiatric disorders among children and adolescents in Bangladesh&lt;/title&gt;&lt;secondary-title&gt;Asian J Psychiatr&lt;/secondary-title&gt;&lt;alt-title&gt;Asian journal of psychiatry&lt;/alt-title&gt;&lt;/titles&gt;&lt;periodical&gt;&lt;full-title&gt;Asian J Psychiatr&lt;/full-title&gt;&lt;abbr-1&gt;Asian journal of psychiatry&lt;/abbr-1&gt;&lt;/periodical&gt;&lt;alt-periodical&gt;&lt;full-title&gt;Asian J Psychiatr&lt;/full-title&gt;&lt;abbr-1&gt;Asian journal of psychiatry&lt;/abbr-1&gt;&lt;/alt-periodical&gt;&lt;pages&gt;102554&lt;/pages&gt;&lt;volume&gt;56&lt;/volume&gt;&lt;edition&gt;2021/01/16&lt;/edition&gt;&lt;keywords&gt;&lt;keyword&gt;Covid-19&lt;/keyword&gt;&lt;keyword&gt;Children and adolescents&lt;/keyword&gt;&lt;keyword&gt;Impact&lt;/keyword&gt;&lt;keyword&gt;Lockdown&lt;/keyword&gt;&lt;keyword&gt;Prevalence&lt;/keyword&gt;&lt;keyword&gt;Psychiatric disorders&lt;/keyword&gt;&lt;/keywords&gt;&lt;dates&gt;&lt;year&gt;2021&lt;/year&gt;&lt;pub-dates&gt;&lt;date&gt;Jan 7&lt;/date&gt;&lt;/pub-dates&gt;&lt;/dates&gt;&lt;isbn&gt;1876-2018&lt;/isbn&gt;&lt;accession-num&gt;33450699&lt;/accession-num&gt;&lt;urls&gt;&lt;/urls&gt;&lt;electronic-resource-num&gt;10.1016/j.ajp.2021.102554&lt;/electronic-resource-num&gt;&lt;remote-database-provider&gt;NLM&lt;/remote-database-provider&gt;&lt;language&gt;eng&lt;/language&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[35]</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6CCB3D3D" w14:textId="7E0662FA"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 xml:space="preserve">COVID-19 lockdown </w:t>
            </w:r>
          </w:p>
        </w:tc>
        <w:tc>
          <w:tcPr>
            <w:tcW w:w="1729" w:type="pct"/>
            <w:tcBorders>
              <w:top w:val="single" w:sz="4" w:space="0" w:color="auto"/>
              <w:left w:val="single" w:sz="4" w:space="0" w:color="auto"/>
              <w:bottom w:val="single" w:sz="4" w:space="0" w:color="auto"/>
              <w:right w:val="single" w:sz="4" w:space="0" w:color="auto"/>
            </w:tcBorders>
          </w:tcPr>
          <w:p w14:paraId="4BF9427F" w14:textId="252C95E1" w:rsidR="00D7261F" w:rsidRPr="00F64CDD"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 xml:space="preserve">N.A. </w:t>
            </w:r>
          </w:p>
        </w:tc>
      </w:tr>
      <w:tr w:rsidR="00F016F1" w:rsidRPr="00A64D21" w14:paraId="0D6B6331"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3165F4D9" w14:textId="7C8F0E0A" w:rsidR="00D7261F" w:rsidRPr="00A64D21"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Morgul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&lt;EndNote&gt;&lt;Cite&gt;&lt;Author&gt;Morgul&lt;/Author&gt;&lt;Year&gt;2020&lt;/Year&gt;&lt;RecNum&gt;186&lt;/RecNum&gt;&lt;DisplayText&gt;[37]&lt;/DisplayText&gt;&lt;record&gt;&lt;rec-number&gt;186&lt;/rec-number&gt;&lt;foreign-keys&gt;&lt;key app="EN" db-id="ap0dvtfsz00fwpeez5cp2ewewssxxadwez9s" timestamp="1623930541"&gt;186&lt;/key&gt;&lt;/foreign-keys&gt;&lt;ref-type name="Journal Article"&gt;17&lt;/ref-type&gt;&lt;contributors&gt;&lt;authors&gt;&lt;author&gt;Morgul, Evren&lt;/author&gt;&lt;author&gt;Kallitsoglou, Angeliki&lt;/author&gt;&lt;author&gt;Essau, Cecilia A.&lt;/author&gt;&lt;/authors&gt;&lt;/contributors&gt;&lt;titles&gt;&lt;title&gt;Psychological effects of the COVID-19 lockdown on children and families in the UK&lt;/title&gt;&lt;secondary-title&gt;Revista De Psicologia Clinica Con Ninos Y Adolescentes&lt;/secondary-title&gt;&lt;/titles&gt;&lt;periodical&gt;&lt;full-title&gt;Revista De Psicologia Clinica Con Ninos Y Adolescentes&lt;/full-title&gt;&lt;/periodical&gt;&lt;pages&gt;42-48&lt;/pages&gt;&lt;volume&gt;7&lt;/volume&gt;&lt;number&gt;3&lt;/number&gt;&lt;dates&gt;&lt;year&gt;2020&lt;/year&gt;&lt;pub-dates&gt;&lt;date&gt;Sep&lt;/date&gt;&lt;/pub-dates&gt;&lt;/dates&gt;&lt;isbn&gt;2340-8340&lt;/isbn&gt;&lt;accession-num&gt;WOS:000592361200006&lt;/accession-num&gt;&lt;urls&gt;&lt;related-urls&gt;&lt;url&gt;&amp;lt;Go to ISI&amp;gt;://WOS:000592361200006&lt;/url&gt;&lt;/related-urls&gt;&lt;/urls&gt;&lt;electronic-resource-num&gt;10.21134/rpcna.2020.mon.2049&lt;/electronic-resource-num&gt;&lt;/record&gt;&lt;/Cite&gt;&lt;/EndNote&gt;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[37]</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2F6EE3A7" w14:textId="6454A014"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School closure and restrictions around movements</w:t>
            </w:r>
          </w:p>
        </w:tc>
        <w:tc>
          <w:tcPr>
            <w:tcW w:w="1729" w:type="pct"/>
            <w:tcBorders>
              <w:top w:val="single" w:sz="4" w:space="0" w:color="auto"/>
              <w:left w:val="single" w:sz="4" w:space="0" w:color="auto"/>
              <w:bottom w:val="single" w:sz="4" w:space="0" w:color="auto"/>
              <w:right w:val="single" w:sz="4" w:space="0" w:color="auto"/>
            </w:tcBorders>
          </w:tcPr>
          <w:p w14:paraId="4C2047B2" w14:textId="6A0137DE" w:rsidR="00D7261F" w:rsidRPr="00F64CDD"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1 month</w:t>
            </w:r>
          </w:p>
        </w:tc>
      </w:tr>
      <w:tr w:rsidR="00F016F1" w:rsidRPr="00A64D21" w14:paraId="6370D775"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778517BA" w14:textId="7E116261" w:rsidR="00D7261F" w:rsidRPr="00A64D21" w:rsidRDefault="00D7261F"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Mourouvaye</w:t>
            </w:r>
            <w:proofErr w:type="spellEnd"/>
            <w:r>
              <w:rPr>
                <w:rFonts w:ascii="Arial" w:eastAsia="Times New Roman" w:hAnsi="Arial" w:cs="Arial"/>
                <w:color w:val="000000"/>
                <w:sz w:val="22"/>
                <w:szCs w:val="22"/>
                <w:lang w:eastAsia="en-GB"/>
              </w:rPr>
              <w:t xml:space="preserve"> et al., 2020</w:t>
            </w:r>
            <w:r w:rsidR="005C42FB">
              <w:rPr>
                <w:rFonts w:ascii="Arial" w:eastAsia="Times New Roman" w:hAnsi="Arial" w:cs="Arial"/>
                <w:color w:val="000000"/>
                <w:sz w:val="22"/>
                <w:szCs w:val="22"/>
                <w:lang w:eastAsia="en-GB"/>
              </w:rPr>
              <w:t xml:space="preserve"> </w:t>
            </w:r>
            <w:r w:rsidR="005C42FB">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&lt;EndNote&gt;&lt;Cite&gt;&lt;Author&gt;Mourouvaye&lt;/Author&gt;&lt;Year&gt;2020&lt;/Year&gt;&lt;RecNum&gt;187&lt;/RecNum&gt;&lt;DisplayText&gt;[38]&lt;/DisplayText&gt;&lt;record&gt;&lt;rec-number&gt;187&lt;/rec-number&gt;&lt;foreign-keys&gt;&lt;key app="EN" db-id="ap0dvtfsz00fwpeez5cp2ewewssxxadwez9s" timestamp="1623930556"&gt;187&lt;/key&gt;&lt;/foreign-keys&gt;&lt;ref-type name="Journal Article"&gt;17&lt;/ref-type&gt;&lt;contributors&gt;&lt;authors&gt;&lt;author&gt;Mourouvaye, Maymouna&lt;/author&gt;&lt;author&gt;Bottemanne, Hugo&lt;/author&gt;&lt;author&gt;Bonny, Guillaume&lt;/author&gt;&lt;author&gt;Fourcade, Lola&lt;/author&gt;&lt;author&gt;Angoulvant, Francois&lt;/author&gt;&lt;author&gt;Cohen, Jeremie F.&lt;/author&gt;&lt;author&gt;Ouss, Lisa&lt;/author&gt;&lt;/authors&gt;&lt;/contributors&gt;&lt;titles&gt;&lt;title&gt;Association between suicide behaviours in children and adolescents and the COVID-19 lockdown in Paris, France: a retrospective observational study&lt;/title&gt;&lt;secondary-title&gt;Archives of disease in childhood&lt;/secondary-title&gt;&lt;/titles&gt;&lt;periodical&gt;&lt;full-title&gt;Archives of disease in childhood&lt;/full-title&gt;&lt;/periodical&gt;&lt;dates&gt;&lt;year&gt;2020&lt;/year&gt;&lt;pub-dates&gt;&lt;date&gt;2020-Dec-22&lt;/date&gt;&lt;/pub-dates&gt;&lt;/dates&gt;&lt;accession-num&gt;MEDLINE:33355154&lt;/accession-num&gt;&lt;urls&gt;&lt;related-urls&gt;&lt;url&gt;&amp;lt;Go to ISI&amp;gt;://MEDLINE:33355154&lt;/url&gt;&lt;/related-urls&gt;&lt;/urls&gt;&lt;electronic-resource-num&gt;10.1136/archdischild-2020-320628&lt;/electronic-resource-num&gt;&lt;/record&gt;&lt;/Cite&gt;&lt;/EndNote&gt;</w:instrText>
            </w:r>
            <w:r w:rsidR="005C42FB">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[38]</w:t>
            </w:r>
            <w:r w:rsidR="005C42FB">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47EC40C4" w14:textId="0F763052"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COVID-19 lockdown</w:t>
            </w:r>
          </w:p>
        </w:tc>
        <w:tc>
          <w:tcPr>
            <w:tcW w:w="1729" w:type="pct"/>
            <w:tcBorders>
              <w:top w:val="single" w:sz="4" w:space="0" w:color="auto"/>
              <w:left w:val="single" w:sz="4" w:space="0" w:color="auto"/>
              <w:bottom w:val="single" w:sz="4" w:space="0" w:color="auto"/>
              <w:right w:val="single" w:sz="4" w:space="0" w:color="auto"/>
            </w:tcBorders>
          </w:tcPr>
          <w:p w14:paraId="4D7D8554" w14:textId="12FB84A7" w:rsidR="00D7261F" w:rsidRPr="00F64CDD"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2 months (March-May 2020)</w:t>
            </w:r>
          </w:p>
        </w:tc>
      </w:tr>
      <w:tr w:rsidR="00F016F1" w:rsidRPr="00A64D21" w14:paraId="678FB865"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7E647A4D" w14:textId="37681F48" w:rsidR="00D7261F" w:rsidRPr="00A64D21" w:rsidRDefault="00D7261F"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Nonweilier</w:t>
            </w:r>
            <w:proofErr w:type="spellEnd"/>
            <w:r>
              <w:rPr>
                <w:rFonts w:ascii="Arial" w:eastAsia="Times New Roman" w:hAnsi="Arial" w:cs="Arial"/>
                <w:color w:val="000000"/>
                <w:sz w:val="22"/>
                <w:szCs w:val="22"/>
                <w:lang w:eastAsia="en-GB"/>
              </w:rPr>
              <w:t xml:space="preserve"> et al., 2020</w:t>
            </w:r>
            <w:r w:rsidR="00F016F1">
              <w:rPr>
                <w:rFonts w:ascii="Arial" w:eastAsia="Times New Roman" w:hAnsi="Arial" w:cs="Arial"/>
                <w:color w:val="000000"/>
                <w:sz w:val="22"/>
                <w:szCs w:val="22"/>
                <w:lang w:eastAsia="en-GB"/>
              </w:rPr>
              <w:t xml:space="preserve"> </w:t>
            </w:r>
            <w:r w:rsidR="00F016F1">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&lt;EndNote&gt;&lt;Cite&gt;&lt;Author&gt;Nonweiler&lt;/Author&gt;&lt;Year&gt;2020&lt;/Year&gt;&lt;RecNum&gt;188&lt;/RecNum&gt;&lt;DisplayText&gt;[39]&lt;/DisplayText&gt;&lt;record&gt;&lt;rec-number&gt;188&lt;/rec-number&gt;&lt;foreign-keys&gt;&lt;key app="EN" db-id="ap0dvtfsz00fwpeez5cp2ewewssxxadwez9s" timestamp="1623930582"&gt;188&lt;/key&gt;&lt;/foreign-keys&gt;&lt;ref-type name="Journal Article"&gt;17&lt;/ref-type&gt;&lt;contributors&gt;&lt;authors&gt;&lt;author&gt;Nonweiler, Jacqueline&lt;/author&gt;&lt;author&gt;Rattray, Fiona&lt;/author&gt;&lt;author&gt;Baulcomb, Jennifer&lt;/author&gt;&lt;author&gt;Happe, Francesca&lt;/author&gt;&lt;author&gt;Absoud, Michael&lt;/author&gt;&lt;/authors&gt;&lt;/contributors&gt;&lt;titles&gt;&lt;title&gt;Prevalence and Associated Factors of Emotional and Behavioural Difficulties during COVID-19 Pandemic in Children with Neurodevelopmental Disorders&lt;/title&gt;&lt;secondary-title&gt;Children-Basel&lt;/secondary-title&gt;&lt;/titles&gt;&lt;periodical&gt;&lt;full-title&gt;Children-Basel&lt;/full-title&gt;&lt;/periodical&gt;&lt;volume&gt;7&lt;/volume&gt;&lt;number&gt;9&lt;/number&gt;&lt;dates&gt;&lt;year&gt;2020&lt;/year&gt;&lt;pub-dates&gt;&lt;date&gt;Sep&lt;/date&gt;&lt;/pub-dates&gt;&lt;/dates&gt;&lt;accession-num&gt;WOS:000578164000001&lt;/accession-num&gt;&lt;urls&gt;&lt;related-urls&gt;&lt;url&gt;&amp;lt;Go to ISI&amp;gt;://WOS:000578164000001&lt;/url&gt;&lt;/related-urls&gt;&lt;/urls&gt;&lt;custom7&gt;128&lt;/custom7&gt;&lt;electronic-resource-num&gt;10.3390/children7090128&lt;/electronic-resource-num&gt;&lt;/record&gt;&lt;/Cite&gt;&lt;/EndNote&gt;</w:instrText>
            </w:r>
            <w:r w:rsidR="00F016F1">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[39]</w:t>
            </w:r>
            <w:r w:rsidR="00F016F1">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6FB4CEFC" w14:textId="3CD79D11"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 xml:space="preserve">COVID-19 lockdown </w:t>
            </w:r>
          </w:p>
        </w:tc>
        <w:tc>
          <w:tcPr>
            <w:tcW w:w="1729" w:type="pct"/>
            <w:tcBorders>
              <w:top w:val="single" w:sz="4" w:space="0" w:color="auto"/>
              <w:left w:val="single" w:sz="4" w:space="0" w:color="auto"/>
              <w:bottom w:val="single" w:sz="4" w:space="0" w:color="auto"/>
              <w:right w:val="single" w:sz="4" w:space="0" w:color="auto"/>
            </w:tcBorders>
          </w:tcPr>
          <w:p w14:paraId="067592DC" w14:textId="2F567B98" w:rsidR="00D7261F" w:rsidRPr="00F64CDD"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3 months (April-June 2020)</w:t>
            </w:r>
          </w:p>
        </w:tc>
      </w:tr>
      <w:tr w:rsidR="00F016F1" w:rsidRPr="00A64D21" w14:paraId="64E3EF52" w14:textId="6A5F35B8"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476F6EA2" w14:textId="5ED1FE11"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Orgilés</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&lt;EndNote&gt;&lt;Cite&gt;&lt;Author&gt;Orgilés&lt;/Author&gt;&lt;Year&gt;2020&lt;/Year&gt;&lt;RecNum&gt;99&lt;/RecNum&gt;&lt;DisplayText&gt;[40]&lt;/DisplayText&gt;&lt;record&gt;&lt;rec-number&gt;99&lt;/rec-number&gt;&lt;foreign-keys&gt;&lt;key app="EN" db-id="ap0dvtfsz00fwpeez5cp2ewewssxxadwez9s" timestamp="1612957598"&gt;99&lt;/key&gt;&lt;/foreign-keys&gt;&lt;ref-type name="Journal Article"&gt;17&lt;/ref-type&gt;&lt;contributors&gt;&lt;authors&gt;&lt;author&gt;Orgilés, M.&lt;/author&gt;&lt;author&gt;Morales, A.&lt;/author&gt;&lt;author&gt;Delvecchio, E.&lt;/author&gt;&lt;author&gt;Mazzeschi, C.&lt;/author&gt;&lt;author&gt;Espada, J. P.&lt;/author&gt;&lt;/authors&gt;&lt;/contributors&gt;&lt;titles&gt;&lt;title&gt;Immediate Psychological Effects of the COVID-19 Quarantine in Youth From Italy and Spain&lt;/title&gt;&lt;secondary-title&gt;Front Psychol&lt;/secondary-title&gt;&lt;/titles&gt;&lt;pages&gt;579038&lt;/pages&gt;&lt;volume&gt;11&lt;/volume&gt;&lt;edition&gt;2020/11/06&lt;/edition&gt;&lt;keywords&gt;&lt;keyword&gt;COVID-19&lt;/keyword&gt;&lt;keyword&gt;emotional impact&lt;/keyword&gt;&lt;keyword&gt;habits&lt;/keyword&gt;&lt;keyword&gt;quarantine&lt;/keyword&gt;&lt;keyword&gt;youths&lt;/keyword&gt;&lt;/keywords&gt;&lt;dates&gt;&lt;year&gt;2020&lt;/year&gt;&lt;/dates&gt;&lt;isbn&gt;1664-1078&lt;/isbn&gt;&lt;accession-num&gt;33240167&lt;/accession-num&gt;&lt;urls&gt;&lt;related-urls&gt;&lt;url&gt;https://www.ncbi.nlm.nih.gov/pubmed/33240167&lt;/url&gt;&lt;url&gt;https://www.ncbi.nlm.nih.gov/pmc/articles/PMC7677301/pdf/fpsyg-11-579038.pdf&lt;/url&gt;&lt;/related-urls&gt;&lt;/urls&gt;&lt;custom2&gt;PMC7677301&lt;/custom2&gt;&lt;electronic-resource-num&gt;10.3389/fpsyg.2020.579038&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[40]</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18F40802"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School suspension and restrictions around public gathering</w:t>
            </w:r>
          </w:p>
        </w:tc>
        <w:tc>
          <w:tcPr>
            <w:tcW w:w="1729" w:type="pct"/>
            <w:tcBorders>
              <w:top w:val="single" w:sz="4" w:space="0" w:color="auto"/>
              <w:left w:val="single" w:sz="4" w:space="0" w:color="auto"/>
              <w:bottom w:val="single" w:sz="4" w:space="0" w:color="auto"/>
              <w:right w:val="single" w:sz="4" w:space="0" w:color="auto"/>
            </w:tcBorders>
          </w:tcPr>
          <w:p w14:paraId="112C25B1" w14:textId="71578832"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683727E0" w14:textId="54AE4E00"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1760F848" w14:textId="5F0655C1"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Patra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&lt;EndNote&gt;&lt;Cite&gt;&lt;Author&gt;Patra&lt;/Author&gt;&lt;Year&gt;2020&lt;/Year&gt;&lt;RecNum&gt;100&lt;/RecNum&gt;&lt;DisplayText&gt;[41]&lt;/DisplayText&gt;&lt;record&gt;&lt;rec-number&gt;100&lt;/rec-number&gt;&lt;foreign-keys&gt;&lt;key app="EN" db-id="ap0dvtfsz00fwpeez5cp2ewewssxxadwez9s" timestamp="1612957598"&gt;100&lt;/key&gt;&lt;/foreign-keys&gt;&lt;ref-type name="Journal Article"&gt;17&lt;/ref-type&gt;&lt;contributors&gt;&lt;authors&gt;&lt;author&gt;Patra, S.&lt;/author&gt;&lt;author&gt;Patro, B. K.&lt;/author&gt;&lt;author&gt;Acharya, S. P.&lt;/author&gt;&lt;/authors&gt;&lt;/contributors&gt;&lt;titles&gt;&lt;title&gt;COVID-19 lockdown and school closure: Boon or bane for child mental health, results of a telephonic parent survey&lt;/title&gt;&lt;secondary-title&gt;Asian J Psychiatr&lt;/secondary-title&gt;&lt;/titles&gt;&lt;periodical&gt;&lt;full-title&gt;Asian J Psychiatr&lt;/full-title&gt;&lt;abbr-1&gt;Asian journal of psychiatry&lt;/abbr-1&gt;&lt;/periodical&gt;&lt;pages&gt;102395&lt;/pages&gt;&lt;volume&gt;54&lt;/volume&gt;&lt;edition&gt;2020/09/05&lt;/edition&gt;&lt;keywords&gt;&lt;keyword&gt;Anger&lt;/keyword&gt;&lt;keyword&gt;COVID-19&lt;/keyword&gt;&lt;keyword&gt;Child&lt;/keyword&gt;&lt;keyword&gt;Child Behavior&lt;/keyword&gt;&lt;keyword&gt;Child Health&lt;/keyword&gt;&lt;keyword&gt;Communicable Disease Control&lt;/keyword&gt;&lt;keyword&gt;Education, Distance&lt;/keyword&gt;&lt;keyword&gt;Feeding Behavior&lt;/keyword&gt;&lt;keyword&gt;Female&lt;/keyword&gt;&lt;keyword&gt;Health Services Accessibility&lt;/keyword&gt;&lt;keyword&gt;Humans&lt;/keyword&gt;&lt;keyword&gt;India&lt;/keyword&gt;&lt;keyword&gt;Male&lt;/keyword&gt;&lt;keyword&gt;Mental Health&lt;/keyword&gt;&lt;keyword&gt;Parents&lt;/keyword&gt;&lt;keyword&gt;Schools&lt;/keyword&gt;&lt;keyword&gt;Screen Time&lt;/keyword&gt;&lt;keyword&gt;Surveys and Questionnaires&lt;/keyword&gt;&lt;keyword&gt;Telephone&lt;/keyword&gt;&lt;/keywords&gt;&lt;dates&gt;&lt;year&gt;2020&lt;/year&gt;&lt;pub-dates&gt;&lt;date&gt;Dec&lt;/date&gt;&lt;/pub-dates&gt;&lt;/dates&gt;&lt;isbn&gt;1876-2026&lt;/isbn&gt;&lt;accession-num&gt;33271696&lt;/accession-num&gt;&lt;urls&gt;&lt;related-urls&gt;&lt;url&gt;https://www.ncbi.nlm.nih.gov/pubmed/33271696&lt;/url&gt;&lt;url&gt;https://www.ncbi.nlm.nih.gov/pmc/articles/PMC7836815/pdf/main.pdf&lt;/url&gt;&lt;/related-urls&gt;&lt;/urls&gt;&lt;custom2&gt;PMC7836815&lt;/custom2&gt;&lt;electronic-resource-num&gt;10.1016/j.ajp.2020.102395&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[41]</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7E218D50"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Home quarantine and school suspension from 25th March 2020</w:t>
            </w:r>
          </w:p>
        </w:tc>
        <w:tc>
          <w:tcPr>
            <w:tcW w:w="1729" w:type="pct"/>
            <w:tcBorders>
              <w:top w:val="single" w:sz="4" w:space="0" w:color="auto"/>
              <w:left w:val="single" w:sz="4" w:space="0" w:color="auto"/>
              <w:bottom w:val="single" w:sz="4" w:space="0" w:color="auto"/>
              <w:right w:val="single" w:sz="4" w:space="0" w:color="auto"/>
            </w:tcBorders>
          </w:tcPr>
          <w:p w14:paraId="771FB9E1" w14:textId="4610D907"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60BCADE3" w14:textId="38703AE5" w:rsidTr="007A38B1">
        <w:trPr>
          <w:trHeight w:val="103"/>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2701B948" w14:textId="45C15708"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lastRenderedPageBreak/>
              <w:t>Pisano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&lt;EndNote&gt;&lt;Cite&gt;&lt;Author&gt;Pisano&lt;/Author&gt;&lt;Year&gt;2020&lt;/Year&gt;&lt;RecNum&gt;45&lt;/RecNum&gt;&lt;DisplayText&gt;[42]&lt;/DisplayText&gt;&lt;record&gt;&lt;rec-number&gt;45&lt;/rec-number&gt;&lt;foreign-keys&gt;&lt;key app="EN" db-id="ap0dvtfsz00fwpeez5cp2ewewssxxadwez9s" timestamp="1612890957"&gt;45&lt;/key&gt;&lt;/foreign-keys&gt;&lt;ref-type name="Journal Article"&gt;17&lt;/ref-type&gt;&lt;contributors&gt;&lt;authors&gt;&lt;author&gt;Pisano, Luca&lt;/author&gt;&lt;author&gt;Galimi, Domenico&lt;/author&gt;&lt;author&gt;Cerniglia, Luca&lt;/author&gt;&lt;/authors&gt;&lt;/contributors&gt;&lt;titles&gt;&lt;title&gt;A qualitative report on exploratory data on the possible emotional/behavioral correlates of Covid-19 lockdown in 4-10 years children in Italy&lt;/title&gt;&lt;/titles&gt;&lt;dates&gt;&lt;year&gt;2020&lt;/year&gt;&lt;/dates&gt;&lt;urls&gt;&lt;/urls&gt;&lt;/record&gt;&lt;/Cite&gt;&lt;/EndNote&gt;</w:instrText>
            </w:r>
            <w:r>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[42]</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082DD122"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School suspension and home isolation announced on 5th March 2020</w:t>
            </w:r>
          </w:p>
        </w:tc>
        <w:tc>
          <w:tcPr>
            <w:tcW w:w="1729" w:type="pct"/>
            <w:tcBorders>
              <w:top w:val="single" w:sz="4" w:space="0" w:color="auto"/>
              <w:left w:val="single" w:sz="4" w:space="0" w:color="auto"/>
              <w:bottom w:val="single" w:sz="4" w:space="0" w:color="auto"/>
              <w:right w:val="single" w:sz="4" w:space="0" w:color="auto"/>
            </w:tcBorders>
          </w:tcPr>
          <w:p w14:paraId="621ECA56" w14:textId="0F62CCEB"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41EB5151" w14:textId="77777777" w:rsidTr="007A38B1">
        <w:trPr>
          <w:trHeight w:val="103"/>
        </w:trPr>
        <w:tc>
          <w:tcPr>
            <w:tcW w:w="1105" w:type="pct"/>
            <w:tcBorders>
              <w:top w:val="single" w:sz="4" w:space="0" w:color="auto"/>
              <w:left w:val="single" w:sz="4" w:space="0" w:color="auto"/>
              <w:bottom w:val="single" w:sz="4" w:space="0" w:color="auto"/>
              <w:right w:val="single" w:sz="4" w:space="0" w:color="auto"/>
            </w:tcBorders>
            <w:noWrap/>
            <w:vAlign w:val="bottom"/>
          </w:tcPr>
          <w:p w14:paraId="152654C6" w14:textId="6DFE6EE5" w:rsidR="00D7261F" w:rsidRPr="00A64D21"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Pons et al., 2020</w:t>
            </w:r>
            <w:r w:rsidR="00F016F1">
              <w:rPr>
                <w:rFonts w:ascii="Arial" w:eastAsia="Times New Roman" w:hAnsi="Arial" w:cs="Arial"/>
                <w:color w:val="000000"/>
                <w:sz w:val="22"/>
                <w:szCs w:val="22"/>
                <w:lang w:eastAsia="en-GB"/>
              </w:rPr>
              <w:t xml:space="preserve"> </w:t>
            </w:r>
            <w:r w:rsidR="00F016F1">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&lt;EndNote&gt;&lt;Cite&gt;&lt;Author&gt;Pons&lt;/Author&gt;&lt;Year&gt;2020&lt;/Year&gt;&lt;RecNum&gt;189&lt;/RecNum&gt;&lt;DisplayText&gt;[43]&lt;/DisplayText&gt;&lt;record&gt;&lt;rec-number&gt;189&lt;/rec-number&gt;&lt;foreign-keys&gt;&lt;key app="EN" db-id="ap0dvtfsz00fwpeez5cp2ewewssxxadwez9s" timestamp="1623930612"&gt;189&lt;/key&gt;&lt;/foreign-keys&gt;&lt;ref-type name="Journal Article"&gt;17&lt;/ref-type&gt;&lt;contributors&gt;&lt;authors&gt;&lt;author&gt;Pons, Juan&lt;/author&gt;&lt;author&gt;Ramis, Yago&lt;/author&gt;&lt;author&gt;Alcaraz, Saul&lt;/author&gt;&lt;author&gt;Jordana, Anna&lt;/author&gt;&lt;author&gt;Borrueco, Marta&lt;/author&gt;&lt;author&gt;Torregrossa, Miquel&lt;/author&gt;&lt;/authors&gt;&lt;/contributors&gt;&lt;titles&gt;&lt;title&gt;Where Did All the Sport Go? Negative Impact of COVID-19 Lockdown on Life-Spheres and Mental Health of Spanish Young Athletes&lt;/title&gt;&lt;secondary-title&gt;Frontiers in Psychology&lt;/secondary-title&gt;&lt;/titles&gt;&lt;periodical&gt;&lt;full-title&gt;Frontiers in Psychology&lt;/full-title&gt;&lt;/periodical&gt;&lt;volume&gt;11&lt;/volume&gt;&lt;dates&gt;&lt;year&gt;2020&lt;/year&gt;&lt;pub-dates&gt;&lt;date&gt;Dec 7&lt;/date&gt;&lt;/pub-dates&gt;&lt;/dates&gt;&lt;isbn&gt;1664-1078&lt;/isbn&gt;&lt;accession-num&gt;WOS:000600404200001&lt;/accession-num&gt;&lt;urls&gt;&lt;related-urls&gt;&lt;url&gt;&amp;lt;Go to ISI&amp;gt;://WOS:000600404200001&lt;/url&gt;&lt;/related-urls&gt;&lt;/urls&gt;&lt;custom7&gt;611872&lt;/custom7&gt;&lt;electronic-resource-num&gt;10.3389/fpsyg.2020.611872&lt;/electronic-resource-num&gt;&lt;/record&gt;&lt;/Cite&gt;&lt;/EndNote&gt;</w:instrText>
            </w:r>
            <w:r w:rsidR="00F016F1">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[43]</w:t>
            </w:r>
            <w:r w:rsidR="00F016F1">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7A8EF995" w14:textId="602D9D72"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Home confinement</w:t>
            </w:r>
          </w:p>
        </w:tc>
        <w:tc>
          <w:tcPr>
            <w:tcW w:w="1729" w:type="pct"/>
            <w:tcBorders>
              <w:top w:val="single" w:sz="4" w:space="0" w:color="auto"/>
              <w:left w:val="single" w:sz="4" w:space="0" w:color="auto"/>
              <w:bottom w:val="single" w:sz="4" w:space="0" w:color="auto"/>
              <w:right w:val="single" w:sz="4" w:space="0" w:color="auto"/>
            </w:tcBorders>
          </w:tcPr>
          <w:p w14:paraId="5A09B82C" w14:textId="28874D3B" w:rsidR="00D7261F" w:rsidRPr="00F64CDD" w:rsidRDefault="00D7261F" w:rsidP="00DD346D">
            <w:pPr>
              <w:spacing w:after="0" w:line="240" w:lineRule="auto"/>
              <w:jc w:val="center"/>
              <w:rPr>
                <w:rFonts w:ascii="Arial" w:hAnsi="Arial" w:cs="Arial"/>
                <w:color w:val="000000"/>
                <w:sz w:val="22"/>
                <w:szCs w:val="22"/>
              </w:rPr>
            </w:pPr>
            <w:r w:rsidRPr="00D7261F">
              <w:rPr>
                <w:rFonts w:ascii="Arial" w:hAnsi="Arial" w:cs="Arial"/>
                <w:color w:val="000000"/>
                <w:sz w:val="22"/>
                <w:szCs w:val="22"/>
              </w:rPr>
              <w:t>72.7 ± 12.0, 50-100 days</w:t>
            </w:r>
          </w:p>
        </w:tc>
      </w:tr>
      <w:tr w:rsidR="00F016F1" w:rsidRPr="00A64D21" w14:paraId="635D71AF" w14:textId="77777777" w:rsidTr="007A38B1">
        <w:trPr>
          <w:trHeight w:val="103"/>
        </w:trPr>
        <w:tc>
          <w:tcPr>
            <w:tcW w:w="1105" w:type="pct"/>
            <w:tcBorders>
              <w:top w:val="single" w:sz="4" w:space="0" w:color="auto"/>
              <w:left w:val="single" w:sz="4" w:space="0" w:color="auto"/>
              <w:bottom w:val="single" w:sz="4" w:space="0" w:color="auto"/>
              <w:right w:val="single" w:sz="4" w:space="0" w:color="auto"/>
            </w:tcBorders>
            <w:noWrap/>
            <w:vAlign w:val="bottom"/>
          </w:tcPr>
          <w:p w14:paraId="01977543" w14:textId="654A50CA" w:rsidR="00D7261F" w:rsidRPr="00A64D21"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Radwan et al., 2020</w:t>
            </w:r>
            <w:r w:rsidR="00F016F1">
              <w:rPr>
                <w:rFonts w:ascii="Arial" w:eastAsia="Times New Roman" w:hAnsi="Arial" w:cs="Arial"/>
                <w:color w:val="000000"/>
                <w:sz w:val="22"/>
                <w:szCs w:val="22"/>
                <w:lang w:eastAsia="en-GB"/>
              </w:rPr>
              <w:t xml:space="preserve"> </w:t>
            </w:r>
            <w:r w:rsidR="00F016F1">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&lt;EndNote&gt;&lt;Cite&gt;&lt;Author&gt;Radwan&lt;/Author&gt;&lt;Year&gt;2020&lt;/Year&gt;&lt;RecNum&gt;190&lt;/RecNum&gt;&lt;DisplayText&gt;[44]&lt;/DisplayText&gt;&lt;record&gt;&lt;rec-number&gt;190&lt;/rec-number&gt;&lt;foreign-keys&gt;&lt;key app="EN" db-id="ap0dvtfsz00fwpeez5cp2ewewssxxadwez9s" timestamp="1623930632"&gt;190&lt;/key&gt;&lt;/foreign-keys&gt;&lt;ref-type name="Journal Article"&gt;17&lt;/ref-type&gt;&lt;contributors&gt;&lt;authors&gt;&lt;author&gt;Radwan, Eqbal&lt;/author&gt;&lt;author&gt;Radwan, Afnan&lt;/author&gt;&lt;author&gt;Radwan, Walaa&lt;/author&gt;&lt;/authors&gt;&lt;/contributors&gt;&lt;titles&gt;&lt;title&gt;The role of social media in spreading panic among primary and secondary school students during the COVID-19 pandemic: An online questionnaire study from the Gaza Strip, Palestine&lt;/title&gt;&lt;secondary-title&gt;Heliyon&lt;/secondary-title&gt;&lt;/titles&gt;&lt;periodical&gt;&lt;full-title&gt;Heliyon&lt;/full-title&gt;&lt;/periodical&gt;&lt;pages&gt;e05807-e05807&lt;/pages&gt;&lt;volume&gt;6&lt;/volume&gt;&lt;number&gt;12&lt;/number&gt;&lt;dates&gt;&lt;year&gt;2020&lt;/year&gt;&lt;pub-dates&gt;&lt;date&gt;2020-Dec&lt;/date&gt;&lt;/pub-dates&gt;&lt;/dates&gt;&lt;isbn&gt;2405-8440&lt;/isbn&gt;&lt;accession-num&gt;MEDLINE:33376831&lt;/accession-num&gt;&lt;urls&gt;&lt;related-urls&gt;&lt;url&gt;&amp;lt;Go to ISI&amp;gt;://MEDLINE:33376831&lt;/url&gt;&lt;/related-urls&gt;&lt;/urls&gt;&lt;electronic-resource-num&gt;10.1016/j.heliyon.2020.e05807&lt;/electronic-resource-num&gt;&lt;/record&gt;&lt;/Cite&gt;&lt;/EndNote&gt;</w:instrText>
            </w:r>
            <w:r w:rsidR="00F016F1">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[44]</w:t>
            </w:r>
            <w:r w:rsidR="00F016F1">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2A7A3514" w14:textId="3D7C25FA"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School closures</w:t>
            </w:r>
          </w:p>
        </w:tc>
        <w:tc>
          <w:tcPr>
            <w:tcW w:w="1729" w:type="pct"/>
            <w:tcBorders>
              <w:top w:val="single" w:sz="4" w:space="0" w:color="auto"/>
              <w:left w:val="single" w:sz="4" w:space="0" w:color="auto"/>
              <w:bottom w:val="single" w:sz="4" w:space="0" w:color="auto"/>
              <w:right w:val="single" w:sz="4" w:space="0" w:color="auto"/>
            </w:tcBorders>
          </w:tcPr>
          <w:p w14:paraId="2D52FA6A" w14:textId="3091CE89" w:rsidR="00D7261F" w:rsidRPr="00F64CDD"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1 month (July-August 2020)</w:t>
            </w:r>
          </w:p>
        </w:tc>
      </w:tr>
      <w:tr w:rsidR="00F016F1" w:rsidRPr="00A64D21" w14:paraId="0F78BA24" w14:textId="6B9C37EC"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4167C192" w14:textId="38A28DEA"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Ren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&lt;EndNote&gt;&lt;Cite&gt;&lt;Author&gt;Ren&lt;/Author&gt;&lt;Year&gt;2021&lt;/Year&gt;&lt;RecNum&gt;103&lt;/RecNum&gt;&lt;DisplayText&gt;[45]&lt;/DisplayText&gt;&lt;record&gt;&lt;rec-number&gt;103&lt;/rec-number&gt;&lt;foreign-keys&gt;&lt;key app="EN" db-id="ap0dvtfsz00fwpeez5cp2ewewssxxadwez9s" timestamp="1612957598"&gt;103&lt;/key&gt;&lt;/foreign-keys&gt;&lt;ref-type name="Journal Article"&gt;17&lt;/ref-type&gt;&lt;contributors&gt;&lt;authors&gt;&lt;author&gt;Ren, H.&lt;/author&gt;&lt;author&gt;He, X.&lt;/author&gt;&lt;author&gt;Bian, X.&lt;/author&gt;&lt;author&gt;Shang, X.&lt;/author&gt;&lt;author&gt;Liu, J.&lt;/author&gt;&lt;/authors&gt;&lt;/contributors&gt;&lt;titles&gt;&lt;title&gt;The Protective Roles of Exercise and Maintenance of Daily Living Routines for Chinese Adolescents During the COVID-19 Quarantine Period&lt;/title&gt;&lt;secondary-title&gt;J Adolesc Health&lt;/secondary-title&gt;&lt;/titles&gt;&lt;pages&gt;35-42&lt;/pages&gt;&lt;volume&gt;68&lt;/volume&gt;&lt;number&gt;1&lt;/number&gt;&lt;edition&gt;2020/10/27&lt;/edition&gt;&lt;keywords&gt;&lt;keyword&gt;Adolescent&lt;/keyword&gt;&lt;keyword&gt;COVID-19&lt;/keyword&gt;&lt;keyword&gt;China&lt;/keyword&gt;&lt;keyword&gt;Depression&lt;/keyword&gt;&lt;keyword&gt;Exercise&lt;/keyword&gt;&lt;keyword&gt;Female&lt;/keyword&gt;&lt;keyword&gt;Humans&lt;/keyword&gt;&lt;keyword&gt;Male&lt;/keyword&gt;&lt;keyword&gt;Mental Health&lt;/keyword&gt;&lt;keyword&gt;Protective Factors&lt;/keyword&gt;&lt;keyword&gt;Quarantine&lt;/keyword&gt;&lt;keyword&gt;SARS-CoV-2&lt;/keyword&gt;&lt;keyword&gt;Adolescent mental health&lt;/keyword&gt;&lt;keyword&gt;COVID-19&lt;/keyword&gt;&lt;keyword&gt;Daily routines&lt;/keyword&gt;&lt;keyword&gt;Depressive symptoms&lt;/keyword&gt;&lt;keyword&gt;Physical activities&lt;/keyword&gt;&lt;keyword&gt;Protective factors&lt;/keyword&gt;&lt;keyword&gt;Quarantine&lt;/keyword&gt;&lt;/keywords&gt;&lt;dates&gt;&lt;year&gt;2021&lt;/year&gt;&lt;pub-dates&gt;&lt;date&gt;01&lt;/date&gt;&lt;/pub-dates&gt;&lt;/dates&gt;&lt;isbn&gt;1879-1972&lt;/isbn&gt;&lt;accession-num&gt;33121902&lt;/accession-num&gt;&lt;urls&gt;&lt;related-urls&gt;&lt;url&gt;https://www.ncbi.nlm.nih.gov/pubmed/33121902&lt;/url&gt;&lt;url&gt;https://www.jahonline.org/article/S1054-139X(20)30579-6/fulltext&lt;/url&gt;&lt;/related-urls&gt;&lt;/urls&gt;&lt;electronic-resource-num&gt;10.1016/j.jadohealth.2020.09.026&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[45]</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4479CB4A"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School suspension and lockdown</w:t>
            </w:r>
          </w:p>
        </w:tc>
        <w:tc>
          <w:tcPr>
            <w:tcW w:w="1729" w:type="pct"/>
            <w:tcBorders>
              <w:top w:val="single" w:sz="4" w:space="0" w:color="auto"/>
              <w:left w:val="single" w:sz="4" w:space="0" w:color="auto"/>
              <w:bottom w:val="single" w:sz="4" w:space="0" w:color="auto"/>
              <w:right w:val="single" w:sz="4" w:space="0" w:color="auto"/>
            </w:tcBorders>
          </w:tcPr>
          <w:p w14:paraId="407E5D89" w14:textId="7A981629"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2 months</w:t>
            </w:r>
          </w:p>
        </w:tc>
      </w:tr>
      <w:tr w:rsidR="00F016F1" w:rsidRPr="00A64D21" w14:paraId="26C9C498"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1D4C0028" w14:textId="62665C19" w:rsidR="00D7261F" w:rsidRPr="00A64D21"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Romero et al., 2020</w:t>
            </w:r>
            <w:r w:rsidR="00F016F1">
              <w:rPr>
                <w:rFonts w:ascii="Arial" w:eastAsia="Times New Roman" w:hAnsi="Arial" w:cs="Arial"/>
                <w:color w:val="000000"/>
                <w:sz w:val="22"/>
                <w:szCs w:val="22"/>
                <w:lang w:eastAsia="en-GB"/>
              </w:rPr>
              <w:t xml:space="preserve"> </w:t>
            </w:r>
            <w:r w:rsidR="00F016F1">
              <w:rPr>
                <w:rFonts w:ascii="Arial" w:eastAsia="Times New Roman" w:hAnsi="Arial" w:cs="Arial"/>
                <w:color w:val="000000"/>
                <w:sz w:val="22"/>
                <w:szCs w:val="22"/>
                <w:lang w:eastAsia="en-GB"/>
              </w:rPr>
              <w:fldChar w:fldCharType="begin">
                <w:fldData xml:space="preserve">PEVuZE5vdGU+PENpdGU+PEF1dGhvcj5Sb21lcm88L0F1dGhvcj48WWVhcj4yMDIwPC9ZZWFyPjxS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</w:fldData>
              </w:fldChar>
            </w:r>
            <w:r w:rsidR="00F016F1">
              <w:rPr>
                <w:rFonts w:ascii="Arial" w:eastAsia="Times New Roman" w:hAnsi="Arial" w:cs="Arial"/>
                <w:color w:val="000000"/>
                <w:sz w:val="22"/>
                <w:szCs w:val="22"/>
                <w:lang w:eastAsia="en-GB"/>
              </w:rPr>
              <w:instrText xml:space="preserve"> ADDIN EN.CITE </w:instrText>
            </w:r>
            <w:r w:rsidR="00F016F1">
              <w:rPr>
                <w:rFonts w:ascii="Arial" w:eastAsia="Times New Roman" w:hAnsi="Arial" w:cs="Arial"/>
                <w:color w:val="000000"/>
                <w:sz w:val="22"/>
                <w:szCs w:val="22"/>
                <w:lang w:eastAsia="en-GB"/>
              </w:rPr>
              <w:fldChar w:fldCharType="begin">
                <w:fldData xml:space="preserve">PEVuZE5vdGU+PENpdGU+PEF1dGhvcj5Sb21lcm88L0F1dGhvcj48WWVhcj4yMDIwPC9ZZWFyPjxS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</w:fldData>
              </w:fldChar>
            </w:r>
            <w:r w:rsidR="00F016F1">
              <w:rPr>
                <w:rFonts w:ascii="Arial" w:eastAsia="Times New Roman" w:hAnsi="Arial" w:cs="Arial"/>
                <w:color w:val="000000"/>
                <w:sz w:val="22"/>
                <w:szCs w:val="22"/>
                <w:lang w:eastAsia="en-GB"/>
              </w:rPr>
              <w:instrText xml:space="preserve"> ADDIN EN.CITE.DATA </w:instrText>
            </w:r>
            <w:r w:rsidR="00F016F1">
              <w:rPr>
                <w:rFonts w:ascii="Arial" w:eastAsia="Times New Roman" w:hAnsi="Arial" w:cs="Arial"/>
                <w:color w:val="000000"/>
                <w:sz w:val="22"/>
                <w:szCs w:val="22"/>
                <w:lang w:eastAsia="en-GB"/>
              </w:rPr>
            </w:r>
            <w:r w:rsidR="00F016F1">
              <w:rPr>
                <w:rFonts w:ascii="Arial" w:eastAsia="Times New Roman" w:hAnsi="Arial" w:cs="Arial"/>
                <w:color w:val="000000"/>
                <w:sz w:val="22"/>
                <w:szCs w:val="22"/>
                <w:lang w:eastAsia="en-GB"/>
              </w:rPr>
              <w:fldChar w:fldCharType="end"/>
            </w:r>
            <w:r w:rsidR="00F016F1">
              <w:rPr>
                <w:rFonts w:ascii="Arial" w:eastAsia="Times New Roman" w:hAnsi="Arial" w:cs="Arial"/>
                <w:color w:val="000000"/>
                <w:sz w:val="22"/>
                <w:szCs w:val="22"/>
                <w:lang w:eastAsia="en-GB"/>
              </w:rPr>
            </w:r>
            <w:r w:rsidR="00F016F1">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[46]</w:t>
            </w:r>
            <w:r w:rsidR="00F016F1">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07AEBCE0" w14:textId="775A343B"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 xml:space="preserve">Home confinement, banning of all non-essential activity, school closure. </w:t>
            </w:r>
          </w:p>
        </w:tc>
        <w:tc>
          <w:tcPr>
            <w:tcW w:w="1729" w:type="pct"/>
            <w:tcBorders>
              <w:top w:val="single" w:sz="4" w:space="0" w:color="auto"/>
              <w:left w:val="single" w:sz="4" w:space="0" w:color="auto"/>
              <w:bottom w:val="single" w:sz="4" w:space="0" w:color="auto"/>
              <w:right w:val="single" w:sz="4" w:space="0" w:color="auto"/>
            </w:tcBorders>
          </w:tcPr>
          <w:p w14:paraId="559095A5" w14:textId="0BEF88D2" w:rsidR="00D7261F" w:rsidRPr="00F64CDD"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43 days</w:t>
            </w:r>
          </w:p>
        </w:tc>
      </w:tr>
      <w:tr w:rsidR="00F016F1" w:rsidRPr="00A64D21" w14:paraId="38BBBE66" w14:textId="026B9C9D"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2589ABE8" w14:textId="46F0DB25"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Sama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&lt;EndNote&gt;&lt;Cite&gt;&lt;Author&gt;Sama&lt;/Author&gt;&lt;Year&gt;2021&lt;/Year&gt;&lt;RecNum&gt;104&lt;/RecNum&gt;&lt;DisplayText&gt;[47]&lt;/DisplayText&gt;&lt;record&gt;&lt;rec-number&gt;104&lt;/rec-number&gt;&lt;foreign-keys&gt;&lt;key app="EN" db-id="ap0dvtfsz00fwpeez5cp2ewewssxxadwez9s" timestamp="1612957598"&gt;104&lt;/key&gt;&lt;/foreign-keys&gt;&lt;ref-type name="Journal Article"&gt;17&lt;/ref-type&gt;&lt;contributors&gt;&lt;authors&gt;&lt;author&gt;Sama, B. K.&lt;/author&gt;&lt;author&gt;Kaur, P.&lt;/author&gt;&lt;author&gt;Thind, P. S.&lt;/author&gt;&lt;author&gt;Verma, M. K.&lt;/author&gt;&lt;author&gt;Kaur, M.&lt;/author&gt;&lt;author&gt;Singh, D. D.&lt;/author&gt;&lt;/authors&gt;&lt;/contributors&gt;&lt;titles&gt;&lt;title&gt;Implications of COVID-19-induced nationwide lockdown on children&amp;apos;s behaviour in Punjab, India&lt;/title&gt;&lt;secondary-title&gt;Child Care Health Dev&lt;/secondary-title&gt;&lt;/titles&gt;&lt;pages&gt;128-135&lt;/pages&gt;&lt;volume&gt;47&lt;/volume&gt;&lt;number&gt;1&lt;/number&gt;&lt;edition&gt;2020/10/22&lt;/edition&gt;&lt;keywords&gt;&lt;keyword&gt;Anger&lt;/keyword&gt;&lt;keyword&gt;Anxiety&lt;/keyword&gt;&lt;keyword&gt;COVID-19&lt;/keyword&gt;&lt;keyword&gt;Child&lt;/keyword&gt;&lt;keyword&gt;Child Behavior&lt;/keyword&gt;&lt;keyword&gt;Depression&lt;/keyword&gt;&lt;keyword&gt;Female&lt;/keyword&gt;&lt;keyword&gt;Humans&lt;/keyword&gt;&lt;keyword&gt;India&lt;/keyword&gt;&lt;keyword&gt;Irritable Mood&lt;/keyword&gt;&lt;keyword&gt;Male&lt;/keyword&gt;&lt;keyword&gt;Physical Distancing&lt;/keyword&gt;&lt;keyword&gt;SARS-CoV-2&lt;/keyword&gt;&lt;keyword&gt;Social Isolation&lt;/keyword&gt;&lt;keyword&gt;Socioeconomic Factors&lt;/keyword&gt;&lt;keyword&gt;Surveys and Questionnaires&lt;/keyword&gt;&lt;keyword&gt;COVID-19&lt;/keyword&gt;&lt;keyword&gt;Kuppuswamy&amp;apos;s socio-economic status&lt;/keyword&gt;&lt;keyword&gt;children&lt;/keyword&gt;&lt;keyword&gt;lockdown&lt;/keyword&gt;&lt;keyword&gt;mental health&lt;/keyword&gt;&lt;/keywords&gt;&lt;dates&gt;&lt;year&gt;2021&lt;/year&gt;&lt;pub-dates&gt;&lt;date&gt;01&lt;/date&gt;&lt;/pub-dates&gt;&lt;/dates&gt;&lt;isbn&gt;1365-2214&lt;/isbn&gt;&lt;accession-num&gt;33047842&lt;/accession-num&gt;&lt;urls&gt;&lt;related-urls&gt;&lt;url&gt;https://www.ncbi.nlm.nih.gov/pubmed/33047842&lt;/url&gt;&lt;url&gt;https://www.ncbi.nlm.nih.gov/pmc/articles/PMC7675304/pdf/CCH-9999-na.pdf&lt;/url&gt;&lt;/related-urls&gt;&lt;/urls&gt;&lt;custom2&gt;PMC7675304&lt;/custom2&gt;&lt;electronic-resource-num&gt;10.1111/cch.12816&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[47]</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2D9498EE"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42-day nationwide lockdown</w:t>
            </w:r>
          </w:p>
        </w:tc>
        <w:tc>
          <w:tcPr>
            <w:tcW w:w="1729" w:type="pct"/>
            <w:tcBorders>
              <w:top w:val="single" w:sz="4" w:space="0" w:color="auto"/>
              <w:left w:val="single" w:sz="4" w:space="0" w:color="auto"/>
              <w:bottom w:val="single" w:sz="4" w:space="0" w:color="auto"/>
              <w:right w:val="single" w:sz="4" w:space="0" w:color="auto"/>
            </w:tcBorders>
          </w:tcPr>
          <w:p w14:paraId="39AA69F1" w14:textId="37971B74"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42 days (25</w:t>
            </w:r>
            <w:r w:rsidRPr="00F64CDD">
              <w:rPr>
                <w:rFonts w:ascii="Arial" w:eastAsia="Times New Roman" w:hAnsi="Arial" w:cs="Arial"/>
                <w:color w:val="000000"/>
                <w:sz w:val="22"/>
                <w:szCs w:val="22"/>
                <w:vertAlign w:val="superscript"/>
                <w:lang w:eastAsia="en-GB"/>
              </w:rPr>
              <w:t>th</w:t>
            </w:r>
            <w:r w:rsidRPr="00F64CDD">
              <w:rPr>
                <w:rFonts w:ascii="Arial" w:eastAsia="Times New Roman" w:hAnsi="Arial" w:cs="Arial"/>
                <w:color w:val="000000"/>
                <w:sz w:val="22"/>
                <w:szCs w:val="22"/>
                <w:lang w:eastAsia="en-GB"/>
              </w:rPr>
              <w:t xml:space="preserve"> March-3</w:t>
            </w:r>
            <w:r w:rsidRPr="00F64CDD">
              <w:rPr>
                <w:rFonts w:ascii="Arial" w:eastAsia="Times New Roman" w:hAnsi="Arial" w:cs="Arial"/>
                <w:color w:val="000000"/>
                <w:sz w:val="22"/>
                <w:szCs w:val="22"/>
                <w:vertAlign w:val="superscript"/>
                <w:lang w:eastAsia="en-GB"/>
              </w:rPr>
              <w:t>rd</w:t>
            </w:r>
            <w:r w:rsidRPr="00F64CDD">
              <w:rPr>
                <w:rFonts w:ascii="Arial" w:eastAsia="Times New Roman" w:hAnsi="Arial" w:cs="Arial"/>
                <w:color w:val="000000"/>
                <w:sz w:val="22"/>
                <w:szCs w:val="22"/>
                <w:lang w:eastAsia="en-GB"/>
              </w:rPr>
              <w:t xml:space="preserve"> May 2020) </w:t>
            </w:r>
          </w:p>
        </w:tc>
      </w:tr>
      <w:tr w:rsidR="00F016F1" w:rsidRPr="00A64D21" w14:paraId="48C3D6C8" w14:textId="1577D6CB" w:rsidTr="007A38B1">
        <w:trPr>
          <w:trHeight w:val="100"/>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15842407" w14:textId="3C3ACE3E"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Saurabh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&lt;EndNote&gt;&lt;Cite&gt;&lt;Author&gt;Saurabh&lt;/Author&gt;&lt;Year&gt;2020&lt;/Year&gt;&lt;RecNum&gt;105&lt;/RecNum&gt;&lt;DisplayText&gt;[48]&lt;/DisplayText&gt;&lt;record&gt;&lt;rec-number&gt;105&lt;/rec-number&gt;&lt;foreign-keys&gt;&lt;key app="EN" db-id="ap0dvtfsz00fwpeez5cp2ewewssxxadwez9s" timestamp="1612957598"&gt;105&lt;/key&gt;&lt;/foreign-keys&gt;&lt;ref-type name="Journal Article"&gt;17&lt;/ref-type&gt;&lt;contributors&gt;&lt;authors&gt;&lt;author&gt;Saurabh, K.&lt;/author&gt;&lt;author&gt;Ranjan, S.&lt;/author&gt;&lt;/authors&gt;&lt;/contributors&gt;&lt;titles&gt;&lt;title&gt;Compliance and Psychological Impact of Quarantine in Children and Adolescents due to Covid-19 Pandemic&lt;/title&gt;&lt;secondary-title&gt;Indian J Pediatr&lt;/secondary-title&gt;&lt;/titles&gt;&lt;pages&gt;532-536&lt;/pages&gt;&lt;volume&gt;87&lt;/volume&gt;&lt;number&gt;7&lt;/number&gt;&lt;edition&gt;2020/05/29&lt;/edition&gt;&lt;keywords&gt;&lt;keyword&gt;Adolescent&lt;/keyword&gt;&lt;keyword&gt;Betacoronavirus&lt;/keyword&gt;&lt;keyword&gt;COVID-19&lt;/keyword&gt;&lt;keyword&gt;Child&lt;/keyword&gt;&lt;keyword&gt;Coronavirus Infections&lt;/keyword&gt;&lt;keyword&gt;Female&lt;/keyword&gt;&lt;keyword&gt;Humans&lt;/keyword&gt;&lt;keyword&gt;India&lt;/keyword&gt;&lt;keyword&gt;Male&lt;/keyword&gt;&lt;keyword&gt;Pandemics&lt;/keyword&gt;&lt;keyword&gt;Patient Compliance&lt;/keyword&gt;&lt;keyword&gt;Pneumonia, Viral&lt;/keyword&gt;&lt;keyword&gt;Quarantine&lt;/keyword&gt;&lt;keyword&gt;SARS-CoV-2&lt;/keyword&gt;&lt;keyword&gt;Adolescents&lt;/keyword&gt;&lt;keyword&gt;Compliance&lt;/keyword&gt;&lt;keyword&gt;Covid-19&lt;/keyword&gt;&lt;keyword&gt;Psychological&lt;/keyword&gt;&lt;keyword&gt;Quarantine&lt;/keyword&gt;&lt;/keywords&gt;&lt;dates&gt;&lt;year&gt;2020&lt;/year&gt;&lt;pub-dates&gt;&lt;date&gt;07&lt;/date&gt;&lt;/pub-dates&gt;&lt;/dates&gt;&lt;isbn&gt;0973-7693&lt;/isbn&gt;&lt;accession-num&gt;32472347&lt;/accession-num&gt;&lt;urls&gt;&lt;related-urls&gt;&lt;url&gt;https://www.ncbi.nlm.nih.gov/pubmed/32472347&lt;/url&gt;&lt;url&gt;https://www.ncbi.nlm.nih.gov/pmc/articles/PMC7257353/pdf/12098_2020_Article_3347.pdf&lt;/url&gt;&lt;/related-urls&gt;&lt;/urls&gt;&lt;custom2&gt;PMC7257353&lt;/custom2&gt;&lt;electronic-resource-num&gt;10.1007/s12098-020-03347-3&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[48]</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0966D346" w14:textId="5148BB36"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Lockdown from the 25th of March, 2020</w:t>
            </w:r>
          </w:p>
        </w:tc>
        <w:tc>
          <w:tcPr>
            <w:tcW w:w="1729" w:type="pct"/>
            <w:tcBorders>
              <w:top w:val="single" w:sz="4" w:space="0" w:color="auto"/>
              <w:left w:val="single" w:sz="4" w:space="0" w:color="auto"/>
              <w:bottom w:val="single" w:sz="4" w:space="0" w:color="auto"/>
              <w:right w:val="single" w:sz="4" w:space="0" w:color="auto"/>
            </w:tcBorders>
          </w:tcPr>
          <w:p w14:paraId="2D769EC9" w14:textId="5C5C1202"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2422D688" w14:textId="77777777" w:rsidTr="007A38B1">
        <w:trPr>
          <w:trHeight w:val="100"/>
        </w:trPr>
        <w:tc>
          <w:tcPr>
            <w:tcW w:w="1105" w:type="pct"/>
            <w:tcBorders>
              <w:top w:val="single" w:sz="4" w:space="0" w:color="auto"/>
              <w:left w:val="single" w:sz="4" w:space="0" w:color="auto"/>
              <w:bottom w:val="single" w:sz="4" w:space="0" w:color="auto"/>
              <w:right w:val="single" w:sz="4" w:space="0" w:color="auto"/>
            </w:tcBorders>
            <w:noWrap/>
            <w:vAlign w:val="bottom"/>
          </w:tcPr>
          <w:p w14:paraId="7B52E653" w14:textId="2A62ABE3" w:rsidR="00D7261F" w:rsidRPr="00A64D21"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Shah et al., 2020a</w:t>
            </w:r>
            <w:r w:rsidR="00F016F1">
              <w:rPr>
                <w:rFonts w:ascii="Arial" w:eastAsia="Times New Roman" w:hAnsi="Arial" w:cs="Arial"/>
                <w:color w:val="000000"/>
                <w:sz w:val="22"/>
                <w:szCs w:val="22"/>
                <w:lang w:eastAsia="en-GB"/>
              </w:rPr>
              <w:t xml:space="preserve"> </w:t>
            </w:r>
            <w:r w:rsidR="00F016F1">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&lt;EndNote&gt;&lt;Cite&gt;&lt;Author&gt;Shah&lt;/Author&gt;&lt;Year&gt;2020&lt;/Year&gt;&lt;RecNum&gt;192&lt;/RecNum&gt;&lt;DisplayText&gt;[50]&lt;/DisplayText&gt;&lt;record&gt;&lt;rec-number&gt;192&lt;/rec-number&gt;&lt;foreign-keys&gt;&lt;key app="EN" db-id="ap0dvtfsz00fwpeez5cp2ewewssxxadwez9s" timestamp="1623930754"&gt;192&lt;/key&gt;&lt;/foreign-keys&gt;&lt;ref-type name="Journal Article"&gt;17&lt;/ref-type&gt;&lt;contributors&gt;&lt;authors&gt;&lt;author&gt;Shah, Sachin&lt;/author&gt;&lt;author&gt;Kaul, Amita&lt;/author&gt;&lt;author&gt;Shah, Rima&lt;/author&gt;&lt;author&gt;Maddipoti, Sankeerth&lt;/author&gt;&lt;/authors&gt;&lt;/contributors&gt;&lt;titles&gt;&lt;title&gt;Impact of Coronavirus Disease 2019 Pandemic and Lockdown on Mental Health Symptoms in Children&lt;/title&gt;&lt;secondary-title&gt;Indian pediatrics&lt;/secondary-title&gt;&lt;/titles&gt;&lt;periodical&gt;&lt;full-title&gt;Indian pediatrics&lt;/full-title&gt;&lt;/periodical&gt;&lt;dates&gt;&lt;year&gt;2020&lt;/year&gt;&lt;pub-dates&gt;&lt;date&gt;2020-Nov-29&lt;/date&gt;&lt;/pub-dates&gt;&lt;/dates&gt;&lt;accession-num&gt;MEDLINE:33257601&lt;/accession-num&gt;&lt;urls&gt;&lt;related-urls&gt;&lt;url&gt;&amp;lt;Go to ISI&amp;gt;://MEDLINE:33257601&lt;/url&gt;&lt;/related-urls&gt;&lt;/urls&gt;&lt;/record&gt;&lt;/Cite&gt;&lt;/EndNote&gt;</w:instrText>
            </w:r>
            <w:r w:rsidR="00F016F1">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[50]</w:t>
            </w:r>
            <w:r w:rsidR="00F016F1">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365B071F" w14:textId="7C110871"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Home confinement, online learning, school closures</w:t>
            </w:r>
          </w:p>
        </w:tc>
        <w:tc>
          <w:tcPr>
            <w:tcW w:w="1729" w:type="pct"/>
            <w:tcBorders>
              <w:top w:val="single" w:sz="4" w:space="0" w:color="auto"/>
              <w:left w:val="single" w:sz="4" w:space="0" w:color="auto"/>
              <w:bottom w:val="single" w:sz="4" w:space="0" w:color="auto"/>
              <w:right w:val="single" w:sz="4" w:space="0" w:color="auto"/>
            </w:tcBorders>
          </w:tcPr>
          <w:p w14:paraId="5D2D0B99" w14:textId="452B3530" w:rsidR="00D7261F" w:rsidRPr="00F64CDD"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N.A.</w:t>
            </w:r>
          </w:p>
        </w:tc>
      </w:tr>
      <w:tr w:rsidR="00F016F1" w:rsidRPr="00A64D21" w14:paraId="6030EBB4" w14:textId="77777777" w:rsidTr="007A38B1">
        <w:trPr>
          <w:trHeight w:val="100"/>
        </w:trPr>
        <w:tc>
          <w:tcPr>
            <w:tcW w:w="1105" w:type="pct"/>
            <w:tcBorders>
              <w:top w:val="single" w:sz="4" w:space="0" w:color="auto"/>
              <w:left w:val="single" w:sz="4" w:space="0" w:color="auto"/>
              <w:bottom w:val="single" w:sz="4" w:space="0" w:color="auto"/>
              <w:right w:val="single" w:sz="4" w:space="0" w:color="auto"/>
            </w:tcBorders>
            <w:noWrap/>
            <w:vAlign w:val="bottom"/>
          </w:tcPr>
          <w:p w14:paraId="069D6B45" w14:textId="49831E2E" w:rsidR="00D7261F" w:rsidRPr="00A64D21"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Shah et al., 2020b</w:t>
            </w:r>
            <w:r w:rsidR="00F016F1">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&lt;EndNote&gt;&lt;Cite&gt;&lt;Author&gt;Shah&lt;/Author&gt;&lt;Year&gt;2020&lt;/Year&gt;&lt;RecNum&gt;193&lt;/RecNum&gt;&lt;DisplayText&gt;[49]&lt;/DisplayText&gt;&lt;record&gt;&lt;rec-number&gt;193&lt;/rec-number&gt;&lt;foreign-keys&gt;&lt;key app="EN" db-id="ap0dvtfsz00fwpeez5cp2ewewssxxadwez9s" timestamp="1623930812"&gt;193&lt;/key&gt;&lt;/foreign-keys&gt;&lt;ref-type name="Journal Article"&gt;17&lt;/ref-type&gt;&lt;contributors&gt;&lt;authors&gt;&lt;author&gt;Shah, Ruchita&lt;/author&gt;&lt;author&gt;Raju, V. Venkatesh&lt;/author&gt;&lt;author&gt;Sharma, Akhilesh&lt;/author&gt;&lt;author&gt;Grover, Sandeep&lt;/author&gt;&lt;/authors&gt;&lt;/contributors&gt;&lt;titles&gt;&lt;title&gt;Impact of COVID-19 and Lockdown on Children with ADHD and Their Families-An Online Survey and a Continuity Care Model&lt;/title&gt;&lt;secondary-title&gt;Journal of Neurosciences in Rural Practice&lt;/secondary-title&gt;&lt;/titles&gt;&lt;periodical&gt;&lt;full-title&gt;Journal of Neurosciences in Rural Practice&lt;/full-title&gt;&lt;/periodical&gt;&lt;dates&gt;&lt;year&gt;2020&lt;/year&gt;&lt;/dates&gt;&lt;isbn&gt;0976-3147&lt;/isbn&gt;&lt;accession-num&gt;WOS:000588654400001&lt;/accession-num&gt;&lt;urls&gt;&lt;related-urls&gt;&lt;url&gt;&amp;lt;Go to ISI&amp;gt;://WOS:000588654400001&lt;/url&gt;&lt;/related-urls&gt;&lt;/urls&gt;&lt;electronic-resource-num&gt;10.1055/s-0040-1718645&lt;/electronic-resource-num&gt;&lt;/record&gt;&lt;/Cite&gt;&lt;/EndNote&gt;</w:instrText>
            </w:r>
            <w:r w:rsidR="00F016F1">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[49]</w:t>
            </w:r>
            <w:r w:rsidR="00F016F1">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6028F8D3" w14:textId="3D27FC03"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School suspension and online learning</w:t>
            </w:r>
          </w:p>
        </w:tc>
        <w:tc>
          <w:tcPr>
            <w:tcW w:w="1729" w:type="pct"/>
            <w:tcBorders>
              <w:top w:val="single" w:sz="4" w:space="0" w:color="auto"/>
              <w:left w:val="single" w:sz="4" w:space="0" w:color="auto"/>
              <w:bottom w:val="single" w:sz="4" w:space="0" w:color="auto"/>
              <w:right w:val="single" w:sz="4" w:space="0" w:color="auto"/>
            </w:tcBorders>
          </w:tcPr>
          <w:p w14:paraId="1EDEB0CA" w14:textId="38DCA1AD" w:rsidR="00D7261F" w:rsidRPr="00F64CDD"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 xml:space="preserve">N.A. </w:t>
            </w:r>
          </w:p>
        </w:tc>
      </w:tr>
      <w:tr w:rsidR="00F016F1" w:rsidRPr="00A64D21" w14:paraId="656D0017" w14:textId="5DC7ECE1" w:rsidTr="007A38B1">
        <w:trPr>
          <w:trHeight w:val="131"/>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1C1392E5" w14:textId="5F96E090"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Smirni</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&lt;EndNote&gt;&lt;Cite&gt;&lt;Author&gt;Smirni&lt;/Author&gt;&lt;Year&gt;2020&lt;/Year&gt;&lt;RecNum&gt;107&lt;/RecNum&gt;&lt;DisplayText&gt;[51]&lt;/DisplayText&gt;&lt;record&gt;&lt;rec-number&gt;107&lt;/rec-number&gt;&lt;foreign-keys&gt;&lt;key app="EN" db-id="ap0dvtfsz00fwpeez5cp2ewewssxxadwez9s" timestamp="1612957598"&gt;107&lt;/key&gt;&lt;/foreign-keys&gt;&lt;ref-type name="Journal Article"&gt;17&lt;/ref-type&gt;&lt;contributors&gt;&lt;authors&gt;&lt;author&gt;Smirni, P.&lt;/author&gt;&lt;author&gt;Lavanco, G.&lt;/author&gt;&lt;author&gt;Smirni, D.&lt;/author&gt;&lt;/authors&gt;&lt;/contributors&gt;&lt;titles&gt;&lt;title&gt;Anxiety in Older Adolescents at the Time of COVID-19&lt;/title&gt;&lt;secondary-title&gt;J Clin Med&lt;/secondary-title&gt;&lt;/titles&gt;&lt;volume&gt;9&lt;/volume&gt;&lt;number&gt;10&lt;/number&gt;&lt;edition&gt;2020/09/23&lt;/edition&gt;&lt;keywords&gt;&lt;keyword&gt;COVID-19 pandemic&lt;/keyword&gt;&lt;keyword&gt;breathing difficulty&lt;/keyword&gt;&lt;keyword&gt;emotion awareness&lt;/keyword&gt;&lt;keyword&gt;fear of contagion&lt;/keyword&gt;&lt;keyword&gt;healthy adolescents&lt;/keyword&gt;&lt;keyword&gt;state anxiety&lt;/keyword&gt;&lt;keyword&gt;virus’ transmission&lt;/keyword&gt;&lt;/keywords&gt;&lt;dates&gt;&lt;year&gt;2020&lt;/year&gt;&lt;pub-dates&gt;&lt;date&gt;Sep&lt;/date&gt;&lt;/pub-dates&gt;&lt;/dates&gt;&lt;isbn&gt;2077-0383&lt;/isbn&gt;&lt;accession-num&gt;32977568&lt;/accession-num&gt;&lt;urls&gt;&lt;related-urls&gt;&lt;url&gt;https://www.ncbi.nlm.nih.gov/pubmed/32977568&lt;/url&gt;&lt;url&gt;https://res.mdpi.com/d_attachment/jcm/jcm-09-03064/article_deploy/jcm-09-03064.pdf&lt;/url&gt;&lt;/related-urls&gt;&lt;/urls&gt;&lt;custom2&gt;PMC7598163&lt;/custom2&gt;&lt;electronic-resource-num&gt;10.3390/jcm9103064&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[51]</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35F725AC"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Home isolation from 15th April to 15th May, 2020</w:t>
            </w:r>
          </w:p>
        </w:tc>
        <w:tc>
          <w:tcPr>
            <w:tcW w:w="1729" w:type="pct"/>
            <w:tcBorders>
              <w:top w:val="single" w:sz="4" w:space="0" w:color="auto"/>
              <w:left w:val="single" w:sz="4" w:space="0" w:color="auto"/>
              <w:bottom w:val="single" w:sz="4" w:space="0" w:color="auto"/>
              <w:right w:val="single" w:sz="4" w:space="0" w:color="auto"/>
            </w:tcBorders>
          </w:tcPr>
          <w:p w14:paraId="012B520E" w14:textId="532BD13C"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183002BC" w14:textId="77777777" w:rsidTr="007A38B1">
        <w:trPr>
          <w:trHeight w:val="131"/>
        </w:trPr>
        <w:tc>
          <w:tcPr>
            <w:tcW w:w="1105" w:type="pct"/>
            <w:tcBorders>
              <w:top w:val="single" w:sz="4" w:space="0" w:color="auto"/>
              <w:left w:val="single" w:sz="4" w:space="0" w:color="auto"/>
              <w:bottom w:val="single" w:sz="4" w:space="0" w:color="auto"/>
              <w:right w:val="single" w:sz="4" w:space="0" w:color="auto"/>
            </w:tcBorders>
            <w:noWrap/>
            <w:vAlign w:val="bottom"/>
          </w:tcPr>
          <w:p w14:paraId="5322A134" w14:textId="5FD68073" w:rsidR="00D7261F" w:rsidRPr="00A64D21"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Spinelli et al., 2020</w:t>
            </w:r>
            <w:r w:rsidR="00F016F1">
              <w:rPr>
                <w:rFonts w:ascii="Arial" w:eastAsia="Times New Roman" w:hAnsi="Arial" w:cs="Arial"/>
                <w:color w:val="000000"/>
                <w:sz w:val="22"/>
                <w:szCs w:val="22"/>
                <w:lang w:eastAsia="en-GB"/>
              </w:rPr>
              <w:t xml:space="preserve"> </w:t>
            </w:r>
            <w:r w:rsidR="00F016F1">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&lt;EndNote&gt;&lt;Cite&gt;&lt;Author&gt;Spinelli&lt;/Author&gt;&lt;Year&gt;2020&lt;/Year&gt;&lt;RecNum&gt;194&lt;/RecNum&gt;&lt;DisplayText&gt;[52]&lt;/DisplayText&gt;&lt;record&gt;&lt;rec-number&gt;194&lt;/rec-number&gt;&lt;foreign-keys&gt;&lt;key app="EN" db-id="ap0dvtfsz00fwpeez5cp2ewewssxxadwez9s" timestamp="1623930842"&gt;194&lt;/key&gt;&lt;/foreign-keys&gt;&lt;ref-type name="Journal Article"&gt;17&lt;/ref-type&gt;&lt;contributors&gt;&lt;authors&gt;&lt;author&gt;Spinelli, Maria&lt;/author&gt;&lt;author&gt;Lionetti, Francesca&lt;/author&gt;&lt;author&gt;Pastore, Massimiliano&lt;/author&gt;&lt;author&gt;Fasolo, Mirco&lt;/author&gt;&lt;/authors&gt;&lt;/contributors&gt;&lt;titles&gt;&lt;title&gt;Parents&amp;apos; Stress and Children&amp;apos;s Psychological Problems in Families Facing the COVID-19 Outbreak in Italy&lt;/title&gt;&lt;secondary-title&gt;Frontiers in Psychology&lt;/secondary-title&gt;&lt;/titles&gt;&lt;periodical&gt;&lt;full-title&gt;Frontiers in Psychology&lt;/full-title&gt;&lt;/periodical&gt;&lt;volume&gt;11&lt;/volume&gt;&lt;dates&gt;&lt;year&gt;2020&lt;/year&gt;&lt;pub-dates&gt;&lt;date&gt;Jul 3&lt;/date&gt;&lt;/pub-dates&gt;&lt;/dates&gt;&lt;isbn&gt;1664-1078&lt;/isbn&gt;&lt;accession-num&gt;WOS:000553804500001&lt;/accession-num&gt;&lt;urls&gt;&lt;related-urls&gt;&lt;url&gt;&amp;lt;Go to ISI&amp;gt;://WOS:000553804500001&lt;/url&gt;&lt;/related-urls&gt;&lt;/urls&gt;&lt;custom7&gt;1713&lt;/custom7&gt;&lt;electronic-resource-num&gt;10.3389/fpsyg.2020.01713&lt;/electronic-resource-num&gt;&lt;/record&gt;&lt;/Cite&gt;&lt;/EndNote&gt;</w:instrText>
            </w:r>
            <w:r w:rsidR="00F016F1">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[52]</w:t>
            </w:r>
            <w:r w:rsidR="00F016F1">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728F27DF" w14:textId="2216B97D"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National restrictions</w:t>
            </w:r>
          </w:p>
        </w:tc>
        <w:tc>
          <w:tcPr>
            <w:tcW w:w="1729" w:type="pct"/>
            <w:tcBorders>
              <w:top w:val="single" w:sz="4" w:space="0" w:color="auto"/>
              <w:left w:val="single" w:sz="4" w:space="0" w:color="auto"/>
              <w:bottom w:val="single" w:sz="4" w:space="0" w:color="auto"/>
              <w:right w:val="single" w:sz="4" w:space="0" w:color="auto"/>
            </w:tcBorders>
          </w:tcPr>
          <w:p w14:paraId="78F989FF" w14:textId="18B4B178" w:rsidR="00D7261F" w:rsidRPr="00F64CDD"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2 months (April-May 2020)</w:t>
            </w:r>
          </w:p>
        </w:tc>
      </w:tr>
      <w:tr w:rsidR="00F016F1" w:rsidRPr="00A64D21" w14:paraId="3BB05B96" w14:textId="3509E9F4" w:rsidTr="007A38B1">
        <w:trPr>
          <w:trHeight w:val="602"/>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21A94C92" w14:textId="40EA3AF9"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Tang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&lt;EndNote&gt;&lt;Cite&gt;&lt;Author&gt;Tang&lt;/Author&gt;&lt;Year&gt;2021&lt;/Year&gt;&lt;RecNum&gt;109&lt;/RecNum&gt;&lt;DisplayText&gt;[53]&lt;/DisplayText&gt;&lt;record&gt;&lt;rec-number&gt;109&lt;/rec-number&gt;&lt;foreign-keys&gt;&lt;key app="EN" db-id="ap0dvtfsz00fwpeez5cp2ewewssxxadwez9s" timestamp="1612957598"&gt;109&lt;/key&gt;&lt;/foreign-keys&gt;&lt;ref-type name="Journal Article"&gt;17&lt;/ref-type&gt;&lt;contributors&gt;&lt;authors&gt;&lt;author&gt;Tang, S.&lt;/author&gt;&lt;author&gt;Xiang, M.&lt;/author&gt;&lt;author&gt;Cheung, T.&lt;/author&gt;&lt;author&gt;Xiang, Y. T.&lt;/author&gt;&lt;/authors&gt;&lt;/contributors&gt;&lt;titles&gt;&lt;title&gt;Mental health and its correlates among children and adolescents during COVID-19 school closure: The importance of parent-child discussion&lt;/title&gt;&lt;secondary-title&gt;J Affect Disord&lt;/secondary-title&gt;&lt;/titles&gt;&lt;pages&gt;353-360&lt;/pages&gt;&lt;volume&gt;279&lt;/volume&gt;&lt;edition&gt;2020/10/12&lt;/edition&gt;&lt;keywords&gt;&lt;keyword&gt;Adolescent&lt;/keyword&gt;&lt;keyword&gt;Anxiety&lt;/keyword&gt;&lt;keyword&gt;COVID-19&lt;/keyword&gt;&lt;keyword&gt;Child&lt;/keyword&gt;&lt;keyword&gt;China&lt;/keyword&gt;&lt;keyword&gt;Cross-Sectional Studies&lt;/keyword&gt;&lt;keyword&gt;Depression&lt;/keyword&gt;&lt;keyword&gt;Female&lt;/keyword&gt;&lt;keyword&gt;Humans&lt;/keyword&gt;&lt;keyword&gt;Male&lt;/keyword&gt;&lt;keyword&gt;Mental Health&lt;/keyword&gt;&lt;keyword&gt;Pandemics&lt;/keyword&gt;&lt;keyword&gt;Parent-Child Relations&lt;/keyword&gt;&lt;keyword&gt;Parents&lt;/keyword&gt;&lt;keyword&gt;Quarantine&lt;/keyword&gt;&lt;keyword&gt;SARS-CoV-2&lt;/keyword&gt;&lt;keyword&gt;Schools&lt;/keyword&gt;&lt;keyword&gt;Students&lt;/keyword&gt;&lt;keyword&gt;Surveys and Questionnaires&lt;/keyword&gt;&lt;keyword&gt;COVID-19&lt;/keyword&gt;&lt;keyword&gt;Children and adolescent&lt;/keyword&gt;&lt;keyword&gt;Mental health&lt;/keyword&gt;&lt;keyword&gt;Parent-child discussion&lt;/keyword&gt;&lt;keyword&gt;School closure&lt;/keyword&gt;&lt;/keywords&gt;&lt;dates&gt;&lt;year&gt;2021&lt;/year&gt;&lt;pub-dates&gt;&lt;date&gt;01&lt;/date&gt;&lt;/pub-dates&gt;&lt;/dates&gt;&lt;isbn&gt;1573-2517&lt;/isbn&gt;&lt;accession-num&gt;33099049&lt;/accession-num&gt;&lt;urls&gt;&lt;related-urls&gt;&lt;url&gt;https://www.ncbi.nlm.nih.gov/pubmed/33099049&lt;/url&gt;&lt;url&gt;https://www.ncbi.nlm.nih.gov/pmc/articles/PMC7550131/pdf/main.pdf&lt;/url&gt;&lt;/related-urls&gt;&lt;/urls&gt;&lt;custom2&gt;PMC7550131&lt;/custom2&gt;&lt;electronic-resource-num&gt;10.1016/j.jad.2020.10.016&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[53]</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76EB4B30"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Lockdown from the 24th of January 2020 until the 23rd of March 2020 led to the closure of public venues, cancellation of public events and home isolation. Lockdown was stricter in high infection areas</w:t>
            </w:r>
          </w:p>
        </w:tc>
        <w:tc>
          <w:tcPr>
            <w:tcW w:w="1729" w:type="pct"/>
            <w:tcBorders>
              <w:top w:val="single" w:sz="4" w:space="0" w:color="auto"/>
              <w:left w:val="single" w:sz="4" w:space="0" w:color="auto"/>
              <w:bottom w:val="single" w:sz="4" w:space="0" w:color="auto"/>
              <w:right w:val="single" w:sz="4" w:space="0" w:color="auto"/>
            </w:tcBorders>
          </w:tcPr>
          <w:p w14:paraId="3683020C" w14:textId="3B051505"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Over 1 month (2</w:t>
            </w:r>
            <w:r w:rsidRPr="00F64CDD">
              <w:rPr>
                <w:rFonts w:ascii="Arial" w:eastAsia="Times New Roman" w:hAnsi="Arial" w:cs="Arial"/>
                <w:color w:val="000000"/>
                <w:sz w:val="22"/>
                <w:szCs w:val="22"/>
                <w:vertAlign w:val="superscript"/>
                <w:lang w:eastAsia="en-GB"/>
              </w:rPr>
              <w:t>nd</w:t>
            </w:r>
            <w:r w:rsidRPr="00F64CDD">
              <w:rPr>
                <w:rFonts w:ascii="Arial" w:eastAsia="Times New Roman" w:hAnsi="Arial" w:cs="Arial"/>
                <w:color w:val="000000"/>
                <w:sz w:val="22"/>
                <w:szCs w:val="22"/>
                <w:lang w:eastAsia="en-GB"/>
              </w:rPr>
              <w:t xml:space="preserve"> March-27</w:t>
            </w:r>
            <w:r w:rsidRPr="00F64CDD">
              <w:rPr>
                <w:rFonts w:ascii="Arial" w:eastAsia="Times New Roman" w:hAnsi="Arial" w:cs="Arial"/>
                <w:color w:val="000000"/>
                <w:sz w:val="22"/>
                <w:szCs w:val="22"/>
                <w:vertAlign w:val="superscript"/>
                <w:lang w:eastAsia="en-GB"/>
              </w:rPr>
              <w:t>th</w:t>
            </w:r>
            <w:r w:rsidRPr="00F64CDD">
              <w:rPr>
                <w:rFonts w:ascii="Arial" w:eastAsia="Times New Roman" w:hAnsi="Arial" w:cs="Arial"/>
                <w:color w:val="000000"/>
                <w:sz w:val="22"/>
                <w:szCs w:val="22"/>
                <w:lang w:eastAsia="en-GB"/>
              </w:rPr>
              <w:t xml:space="preserve"> April 2020)</w:t>
            </w:r>
          </w:p>
        </w:tc>
      </w:tr>
      <w:tr w:rsidR="00F016F1" w:rsidRPr="00A64D21" w14:paraId="39F5832B" w14:textId="77777777" w:rsidTr="007A38B1">
        <w:trPr>
          <w:trHeight w:val="602"/>
        </w:trPr>
        <w:tc>
          <w:tcPr>
            <w:tcW w:w="1105" w:type="pct"/>
            <w:tcBorders>
              <w:top w:val="single" w:sz="4" w:space="0" w:color="auto"/>
              <w:left w:val="single" w:sz="4" w:space="0" w:color="auto"/>
              <w:bottom w:val="single" w:sz="4" w:space="0" w:color="auto"/>
              <w:right w:val="single" w:sz="4" w:space="0" w:color="auto"/>
            </w:tcBorders>
            <w:noWrap/>
            <w:vAlign w:val="bottom"/>
          </w:tcPr>
          <w:p w14:paraId="132A4840" w14:textId="60F11C2A" w:rsidR="00D7261F" w:rsidRPr="00A64D21" w:rsidRDefault="00D7261F"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Troncone</w:t>
            </w:r>
            <w:proofErr w:type="spellEnd"/>
            <w:r>
              <w:rPr>
                <w:rFonts w:ascii="Arial" w:eastAsia="Times New Roman" w:hAnsi="Arial" w:cs="Arial"/>
                <w:color w:val="000000"/>
                <w:sz w:val="22"/>
                <w:szCs w:val="22"/>
                <w:lang w:eastAsia="en-GB"/>
              </w:rPr>
              <w:t xml:space="preserve"> et al., 2020</w:t>
            </w:r>
            <w:r w:rsidR="00F016F1">
              <w:rPr>
                <w:rFonts w:ascii="Arial" w:eastAsia="Times New Roman" w:hAnsi="Arial" w:cs="Arial"/>
                <w:color w:val="000000"/>
                <w:sz w:val="22"/>
                <w:szCs w:val="22"/>
                <w:lang w:eastAsia="en-GB"/>
              </w:rPr>
              <w:t xml:space="preserve"> </w:t>
            </w:r>
            <w:r w:rsidR="00F016F1">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&lt;EndNote&gt;&lt;Cite&gt;&lt;Author&gt;Troncone&lt;/Author&gt;&lt;Year&gt;2020&lt;/Year&gt;&lt;RecNum&gt;195&lt;/RecNum&gt;&lt;DisplayText&gt;[54]&lt;/DisplayText&gt;&lt;record&gt;&lt;rec-number&gt;195&lt;/rec-number&gt;&lt;foreign-keys&gt;&lt;key app="EN" db-id="ap0dvtfsz00fwpeez5cp2ewewssxxadwez9s" timestamp="1623930861"&gt;195&lt;/key&gt;&lt;/foreign-keys&gt;&lt;ref-type name="Journal Article"&gt;17&lt;/ref-type&gt;&lt;contributors&gt;&lt;authors&gt;&lt;author&gt;Troncone, Alda&lt;/author&gt;&lt;author&gt;Chianese, Antonietta&lt;/author&gt;&lt;author&gt;Zanfardino, Angela&lt;/author&gt;&lt;author&gt;Cascella, Crescenzo&lt;/author&gt;&lt;author&gt;Piscopo, Alessia&lt;/author&gt;&lt;author&gt;Borriello, Anna&lt;/author&gt;&lt;author&gt;Rollato, Serena&lt;/author&gt;&lt;author&gt;Casaburo, Francesca&lt;/author&gt;&lt;author&gt;Testa, Veronica&lt;/author&gt;&lt;author&gt;Iafusco, Dario&lt;/author&gt;&lt;/authors&gt;&lt;/contributors&gt;&lt;titles&gt;&lt;title&gt;Disordered eating behaviors in youths with type 1 diabetes during COVID-19 lockdown: an exploratory study&lt;/title&gt;&lt;secondary-title&gt;Journal of Eating Disorders&lt;/secondary-title&gt;&lt;/titles&gt;&lt;periodical&gt;&lt;full-title&gt;Journal of Eating Disorders&lt;/full-title&gt;&lt;/periodical&gt;&lt;volume&gt;8&lt;/volume&gt;&lt;number&gt;1&lt;/number&gt;&lt;dates&gt;&lt;year&gt;2020&lt;/year&gt;&lt;pub-dates&gt;&lt;date&gt;Dec 2&lt;/date&gt;&lt;/pub-dates&gt;&lt;/dates&gt;&lt;isbn&gt;2050-2974&lt;/isbn&gt;&lt;accession-num&gt;WOS:000595908400001&lt;/accession-num&gt;&lt;urls&gt;&lt;related-urls&gt;&lt;url&gt;&amp;lt;Go to ISI&amp;gt;://WOS:000595908400001&lt;/url&gt;&lt;/related-urls&gt;&lt;/urls&gt;&lt;custom7&gt;76&lt;/custom7&gt;&lt;electronic-resource-num&gt;10.1186/s40337-020-00353-w&lt;/electronic-resource-num&gt;&lt;/record&gt;&lt;/Cite&gt;&lt;/EndNote&gt;</w:instrText>
            </w:r>
            <w:r w:rsidR="00F016F1">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[54]</w:t>
            </w:r>
            <w:r w:rsidR="00F016F1">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58227D84" w14:textId="4308B50A" w:rsidR="00D7261F" w:rsidRPr="00A64D21" w:rsidRDefault="00D7261F" w:rsidP="00DD346D">
            <w:pPr>
              <w:spacing w:after="0" w:line="240" w:lineRule="auto"/>
              <w:jc w:val="center"/>
              <w:rPr>
                <w:rFonts w:ascii="Arial" w:hAnsi="Arial" w:cs="Arial"/>
                <w:color w:val="000000"/>
                <w:sz w:val="22"/>
                <w:szCs w:val="22"/>
              </w:rPr>
            </w:pPr>
            <w:r>
              <w:rPr>
                <w:rFonts w:ascii="Arial" w:hAnsi="Arial" w:cs="Arial"/>
                <w:color w:val="000000"/>
                <w:sz w:val="22"/>
                <w:szCs w:val="22"/>
              </w:rPr>
              <w:t>Travel restrictions, social isolation, school closures, suspension of non-essential services</w:t>
            </w:r>
          </w:p>
        </w:tc>
        <w:tc>
          <w:tcPr>
            <w:tcW w:w="1729" w:type="pct"/>
            <w:tcBorders>
              <w:top w:val="single" w:sz="4" w:space="0" w:color="auto"/>
              <w:left w:val="single" w:sz="4" w:space="0" w:color="auto"/>
              <w:bottom w:val="single" w:sz="4" w:space="0" w:color="auto"/>
              <w:right w:val="single" w:sz="4" w:space="0" w:color="auto"/>
            </w:tcBorders>
          </w:tcPr>
          <w:p w14:paraId="3E36089F" w14:textId="4FAB74F1" w:rsidR="00D7261F" w:rsidRPr="00F64CDD" w:rsidRDefault="00D7261F"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2 months (March-May 2020)</w:t>
            </w:r>
          </w:p>
        </w:tc>
      </w:tr>
      <w:tr w:rsidR="00F016F1" w:rsidRPr="00A64D21" w14:paraId="1D9459C2" w14:textId="1E5C7634"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77B659BD" w14:textId="23C575F0"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Waite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&lt;EndNote&gt;&lt;Cite&gt;&lt;Author&gt;Waite&lt;/Author&gt;&lt;Year&gt;2020&lt;/Year&gt;&lt;RecNum&gt;47&lt;/RecNum&gt;&lt;DisplayText&gt;[55]&lt;/DisplayText&gt;&lt;record&gt;&lt;rec-number&gt;47&lt;/rec-number&gt;&lt;foreign-keys&gt;&lt;key app="EN" db-id="ap0dvtfsz00fwpeez5cp2ewewssxxadwez9s" timestamp="1612891113"&gt;47&lt;/key&gt;&lt;/foreign-keys&gt;&lt;ref-type name="Journal Article"&gt;17&lt;/ref-type&gt;&lt;contributors&gt;&lt;authors&gt;&lt;author&gt;Waite, Polly&lt;/author&gt;&lt;author&gt;Pearcey, Samantha&lt;/author&gt;&lt;author&gt;Shum, Adrienne&lt;/author&gt;&lt;author&gt;Raw, Jasmine&lt;/author&gt;&lt;author&gt;Patalay, Praveetha&lt;/author&gt;&lt;author&gt;Creswell, Cathy&lt;/author&gt;&lt;/authors&gt;&lt;/contributors&gt;&lt;titles&gt;&lt;title&gt;How did the mental health of children and adolescents change during early lockdown during the COVID-19 pandemic in the UK?&lt;/title&gt;&lt;/titles&gt;&lt;dates&gt;&lt;year&gt;2020&lt;/year&gt;&lt;/dates&gt;&lt;urls&gt;&lt;/urls&gt;&lt;/record&gt;&lt;/Cite&gt;&lt;/EndNote&gt;</w:instrText>
            </w:r>
            <w:r>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[55]</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299D961B"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 xml:space="preserve">Surveys conducted between March and May 2020 when the UK was in lockdown </w:t>
            </w:r>
          </w:p>
        </w:tc>
        <w:tc>
          <w:tcPr>
            <w:tcW w:w="1729" w:type="pct"/>
            <w:tcBorders>
              <w:top w:val="single" w:sz="4" w:space="0" w:color="auto"/>
              <w:left w:val="single" w:sz="4" w:space="0" w:color="auto"/>
              <w:bottom w:val="single" w:sz="4" w:space="0" w:color="auto"/>
              <w:right w:val="single" w:sz="4" w:space="0" w:color="auto"/>
            </w:tcBorders>
          </w:tcPr>
          <w:p w14:paraId="1D89EB69" w14:textId="4D043F86"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3 months (March-May 2020)</w:t>
            </w:r>
          </w:p>
        </w:tc>
      </w:tr>
      <w:tr w:rsidR="00F016F1" w:rsidRPr="00A64D21" w14:paraId="1AA26763"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6C1638BC" w14:textId="3BAF1DA2" w:rsidR="008C3050" w:rsidRPr="00A64D21" w:rsidRDefault="008C3050" w:rsidP="00DD346D">
            <w:pPr>
              <w:spacing w:after="0" w:line="240" w:lineRule="auto"/>
              <w:jc w:val="center"/>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Wiguna</w:t>
            </w:r>
            <w:proofErr w:type="spellEnd"/>
            <w:r>
              <w:rPr>
                <w:rFonts w:ascii="Arial" w:eastAsia="Times New Roman" w:hAnsi="Arial" w:cs="Arial"/>
                <w:color w:val="000000"/>
                <w:sz w:val="22"/>
                <w:szCs w:val="22"/>
                <w:lang w:eastAsia="en-GB"/>
              </w:rPr>
              <w:t xml:space="preserve"> et al., 2020</w:t>
            </w:r>
            <w:r w:rsidR="007A38B1">
              <w:rPr>
                <w:rFonts w:ascii="Arial" w:eastAsia="Times New Roman" w:hAnsi="Arial" w:cs="Arial"/>
                <w:color w:val="000000"/>
                <w:sz w:val="22"/>
                <w:szCs w:val="22"/>
                <w:lang w:eastAsia="en-GB"/>
              </w:rPr>
              <w:t xml:space="preserve"> </w:t>
            </w:r>
            <w:r w:rsidR="007A38B1">
              <w:rPr>
                <w:rFonts w:ascii="Arial" w:eastAsia="Times New Roman" w:hAnsi="Arial" w:cs="Arial"/>
                <w:color w:val="000000"/>
                <w:sz w:val="22"/>
                <w:szCs w:val="22"/>
                <w:lang w:eastAsia="en-GB"/>
              </w:rPr>
              <w:fldChar w:fldCharType="begin"/>
            </w:r>
            <w:r w:rsidR="007A38B1">
              <w:rPr>
                <w:rFonts w:ascii="Arial" w:eastAsia="Times New Roman" w:hAnsi="Arial" w:cs="Arial"/>
                <w:color w:val="000000"/>
                <w:sz w:val="22"/>
                <w:szCs w:val="22"/>
                <w:lang w:eastAsia="en-GB"/>
              </w:rPr>
              <w:instrText xml:space="preserve"> ADDIN EN.CITE &lt;EndNote&gt;&lt;Cite&gt;&lt;Author&gt;Wiguna&lt;/Author&gt;&lt;Year&gt;2020&lt;/Year&gt;&lt;RecNum&gt;196&lt;/RecNum&gt;&lt;DisplayText&gt;[56]&lt;/DisplayText&gt;&lt;record&gt;&lt;rec-number&gt;196&lt;/rec-number&gt;&lt;foreign-keys&gt;&lt;key app="EN" db-id="ap0dvtfsz00fwpeez5cp2ewewssxxadwez9s" timestamp="1623930880"&gt;196&lt;/key&gt;&lt;/foreign-keys&gt;&lt;ref-type name="Journal Article"&gt;17&lt;/ref-type&gt;&lt;contributors&gt;&lt;authors&gt;&lt;author&gt;Wiguna, Tjhin&lt;/author&gt;&lt;author&gt;Anindyajati, Gina&lt;/author&gt;&lt;author&gt;Kaligis, Fransiska&lt;/author&gt;&lt;author&gt;Ismail, Raden Irawati&lt;/author&gt;&lt;author&gt;Minayati, Kusuma&lt;/author&gt;&lt;author&gt;Hanafi, Enjeline&lt;/author&gt;&lt;author&gt;Murtani, Belinda Julivia&lt;/author&gt;&lt;author&gt;Wigantara, Ngurah Agung&lt;/author&gt;&lt;author&gt;Putra, Anggi Aviandri&lt;/author&gt;&lt;author&gt;Pradana, Kent&lt;/author&gt;&lt;/authors&gt;&lt;/contributors&gt;&lt;titles&gt;&lt;title&gt;Brief Research Report on Adolescent Mental Well-Being and School Closures During the COVID-19 Pandemic in Indonesia&lt;/title&gt;&lt;secondary-title&gt;Frontiers in Psychiatry&lt;/secondary-title&gt;&lt;/titles&gt;&lt;periodical&gt;&lt;full-title&gt;Front Psychiatry&lt;/full-title&gt;&lt;abbr-1&gt;Frontiers in psychiatry&lt;/abbr-1&gt;&lt;/periodical&gt;&lt;volume&gt;11&lt;/volume&gt;&lt;dates&gt;&lt;year&gt;2020&lt;/year&gt;&lt;pub-dates&gt;&lt;date&gt;Nov 17&lt;/date&gt;&lt;/pub-dates&gt;&lt;/dates&gt;&lt;isbn&gt;1664-0640&lt;/isbn&gt;&lt;accession-num&gt;WOS:000594398200001&lt;/accession-num&gt;&lt;urls&gt;&lt;related-urls&gt;&lt;url&gt;&amp;lt;Go to ISI&amp;gt;://WOS:000594398200001&lt;/url&gt;&lt;/related-urls&gt;&lt;/urls&gt;&lt;custom7&gt;598756&lt;/custom7&gt;&lt;electronic-resource-num&gt;10.3389/fpsyt.2020.598756&lt;/electronic-resource-num&gt;&lt;/record&gt;&lt;/Cite&gt;&lt;/EndNote&gt;</w:instrText>
            </w:r>
            <w:r w:rsidR="007A38B1">
              <w:rPr>
                <w:rFonts w:ascii="Arial" w:eastAsia="Times New Roman" w:hAnsi="Arial" w:cs="Arial"/>
                <w:color w:val="000000"/>
                <w:sz w:val="22"/>
                <w:szCs w:val="22"/>
                <w:lang w:eastAsia="en-GB"/>
              </w:rPr>
              <w:fldChar w:fldCharType="separate"/>
            </w:r>
            <w:r w:rsidR="007A38B1">
              <w:rPr>
                <w:rFonts w:ascii="Arial" w:eastAsia="Times New Roman" w:hAnsi="Arial" w:cs="Arial"/>
                <w:noProof/>
                <w:color w:val="000000"/>
                <w:sz w:val="22"/>
                <w:szCs w:val="22"/>
                <w:lang w:eastAsia="en-GB"/>
              </w:rPr>
              <w:t>[56]</w:t>
            </w:r>
            <w:r w:rsidR="007A38B1">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2B8B64E2" w14:textId="36935918" w:rsidR="008C3050" w:rsidRPr="00A64D21" w:rsidRDefault="008C3050" w:rsidP="00DD346D">
            <w:pPr>
              <w:spacing w:after="0" w:line="240" w:lineRule="auto"/>
              <w:jc w:val="center"/>
              <w:rPr>
                <w:rFonts w:ascii="Arial" w:hAnsi="Arial" w:cs="Arial"/>
                <w:color w:val="000000"/>
                <w:sz w:val="22"/>
                <w:szCs w:val="22"/>
              </w:rPr>
            </w:pPr>
            <w:r>
              <w:rPr>
                <w:rFonts w:ascii="Arial" w:hAnsi="Arial" w:cs="Arial"/>
                <w:color w:val="000000"/>
                <w:sz w:val="22"/>
                <w:szCs w:val="22"/>
              </w:rPr>
              <w:t>Students advised to stay and study from home</w:t>
            </w:r>
          </w:p>
        </w:tc>
        <w:tc>
          <w:tcPr>
            <w:tcW w:w="1729" w:type="pct"/>
            <w:tcBorders>
              <w:top w:val="single" w:sz="4" w:space="0" w:color="auto"/>
              <w:left w:val="single" w:sz="4" w:space="0" w:color="auto"/>
              <w:bottom w:val="single" w:sz="4" w:space="0" w:color="auto"/>
              <w:right w:val="single" w:sz="4" w:space="0" w:color="auto"/>
            </w:tcBorders>
          </w:tcPr>
          <w:p w14:paraId="1DA9EAD3" w14:textId="39EBDE71" w:rsidR="008C3050" w:rsidRPr="00F64CDD" w:rsidRDefault="008C3050"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2 months</w:t>
            </w:r>
          </w:p>
        </w:tc>
      </w:tr>
      <w:tr w:rsidR="00F016F1" w:rsidRPr="00A64D21" w14:paraId="35F7DFD5" w14:textId="77777777"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tcPr>
          <w:p w14:paraId="1BC51A50" w14:textId="3543BF59" w:rsidR="008C3050" w:rsidRDefault="008C3050"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Xiang et al., 2020</w:t>
            </w:r>
            <w:r w:rsidR="007A38B1">
              <w:rPr>
                <w:rFonts w:ascii="Arial" w:eastAsia="Times New Roman" w:hAnsi="Arial" w:cs="Arial"/>
                <w:color w:val="000000"/>
                <w:sz w:val="22"/>
                <w:szCs w:val="22"/>
                <w:lang w:eastAsia="en-GB"/>
              </w:rPr>
              <w:t xml:space="preserve"> </w:t>
            </w:r>
            <w:r w:rsidR="007A38B1">
              <w:rPr>
                <w:rFonts w:ascii="Arial" w:eastAsia="Times New Roman" w:hAnsi="Arial" w:cs="Arial"/>
                <w:color w:val="000000"/>
                <w:sz w:val="22"/>
                <w:szCs w:val="22"/>
                <w:lang w:eastAsia="en-GB"/>
              </w:rPr>
              <w:fldChar w:fldCharType="begin"/>
            </w:r>
            <w:r w:rsidR="007A38B1">
              <w:rPr>
                <w:rFonts w:ascii="Arial" w:eastAsia="Times New Roman" w:hAnsi="Arial" w:cs="Arial"/>
                <w:color w:val="000000"/>
                <w:sz w:val="22"/>
                <w:szCs w:val="22"/>
                <w:lang w:eastAsia="en-GB"/>
              </w:rPr>
              <w:instrText xml:space="preserve"> ADDIN EN.CITE &lt;EndNote&gt;&lt;Cite&gt;&lt;Author&gt;Xiang&lt;/Author&gt;&lt;Year&gt;2020&lt;/Year&gt;&lt;RecNum&gt;197&lt;/RecNum&gt;&lt;DisplayText&gt;[57]&lt;/DisplayText&gt;&lt;record&gt;&lt;rec-number&gt;197&lt;/rec-number&gt;&lt;foreign-keys&gt;&lt;key app="EN" db-id="ap0dvtfsz00fwpeez5cp2ewewssxxadwez9s" timestamp="1623930913"&gt;197&lt;/key&gt;&lt;/foreign-keys&gt;&lt;ref-type name="Journal Article"&gt;17&lt;/ref-type&gt;&lt;contributors&gt;&lt;authors&gt;&lt;author&gt;Xiang, Mi&lt;/author&gt;&lt;author&gt;Yamamoto, Shohei&lt;/author&gt;&lt;author&gt;Mizoue, Tetsuya&lt;/author&gt;&lt;/authors&gt;&lt;/contributors&gt;&lt;titles&gt;&lt;title&gt;Depressive symptoms in students during school closure due toCOVID-19 inShanghai&lt;/title&gt;&lt;secondary-title&gt;Psychiatry and Clinical Neurosciences&lt;/secondary-title&gt;&lt;/titles&gt;&lt;periodical&gt;&lt;full-title&gt;Psychiatry and Clinical Neurosciences&lt;/full-title&gt;&lt;/periodical&gt;&lt;pages&gt;664-666&lt;/pages&gt;&lt;volume&gt;74&lt;/volume&gt;&lt;number&gt;12&lt;/number&gt;&lt;dates&gt;&lt;year&gt;2020&lt;/year&gt;&lt;pub-dates&gt;&lt;date&gt;Dec&lt;/date&gt;&lt;/pub-dates&gt;&lt;/dates&gt;&lt;isbn&gt;1323-1316&lt;/isbn&gt;&lt;accession-num&gt;WOS:000576762300001&lt;/accession-num&gt;&lt;urls&gt;&lt;related-urls&gt;&lt;url&gt;&amp;lt;Go to ISI&amp;gt;://WOS:000576762300001&lt;/url&gt;&lt;/related-urls&gt;&lt;/urls&gt;&lt;electronic-resource-num&gt;10.1111/pcn.13161&lt;/electronic-resource-num&gt;&lt;/record&gt;&lt;/Cite&gt;&lt;/EndNote&gt;</w:instrText>
            </w:r>
            <w:r w:rsidR="007A38B1">
              <w:rPr>
                <w:rFonts w:ascii="Arial" w:eastAsia="Times New Roman" w:hAnsi="Arial" w:cs="Arial"/>
                <w:color w:val="000000"/>
                <w:sz w:val="22"/>
                <w:szCs w:val="22"/>
                <w:lang w:eastAsia="en-GB"/>
              </w:rPr>
              <w:fldChar w:fldCharType="separate"/>
            </w:r>
            <w:r w:rsidR="007A38B1">
              <w:rPr>
                <w:rFonts w:ascii="Arial" w:eastAsia="Times New Roman" w:hAnsi="Arial" w:cs="Arial"/>
                <w:noProof/>
                <w:color w:val="000000"/>
                <w:sz w:val="22"/>
                <w:szCs w:val="22"/>
                <w:lang w:eastAsia="en-GB"/>
              </w:rPr>
              <w:t>[57]</w:t>
            </w:r>
            <w:r w:rsidR="007A38B1">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738F3D96" w14:textId="3CFFA2A6" w:rsidR="008C3050" w:rsidRDefault="008C3050" w:rsidP="00DD346D">
            <w:pPr>
              <w:spacing w:after="0" w:line="240" w:lineRule="auto"/>
              <w:jc w:val="center"/>
              <w:rPr>
                <w:rFonts w:ascii="Arial" w:hAnsi="Arial" w:cs="Arial"/>
                <w:color w:val="000000"/>
                <w:sz w:val="22"/>
                <w:szCs w:val="22"/>
              </w:rPr>
            </w:pPr>
            <w:r>
              <w:rPr>
                <w:rFonts w:ascii="Arial" w:hAnsi="Arial" w:cs="Arial"/>
                <w:color w:val="000000"/>
                <w:sz w:val="22"/>
                <w:szCs w:val="22"/>
              </w:rPr>
              <w:t>School closures</w:t>
            </w:r>
          </w:p>
        </w:tc>
        <w:tc>
          <w:tcPr>
            <w:tcW w:w="1729" w:type="pct"/>
            <w:tcBorders>
              <w:top w:val="single" w:sz="4" w:space="0" w:color="auto"/>
              <w:left w:val="single" w:sz="4" w:space="0" w:color="auto"/>
              <w:bottom w:val="single" w:sz="4" w:space="0" w:color="auto"/>
              <w:right w:val="single" w:sz="4" w:space="0" w:color="auto"/>
            </w:tcBorders>
          </w:tcPr>
          <w:p w14:paraId="593A8B1E" w14:textId="7B4FE153" w:rsidR="008C3050" w:rsidRDefault="008C3050"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3 months (January-March 2020)</w:t>
            </w:r>
          </w:p>
        </w:tc>
      </w:tr>
      <w:tr w:rsidR="00F016F1" w:rsidRPr="00A64D21" w14:paraId="0E658315" w14:textId="21FCBC8B" w:rsidTr="007A38B1">
        <w:trPr>
          <w:trHeight w:val="58"/>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5F443A0C" w14:textId="0BAEC77C"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Xie</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7A38B1">
              <w:rPr>
                <w:rFonts w:ascii="Arial" w:eastAsia="Times New Roman" w:hAnsi="Arial" w:cs="Arial"/>
                <w:color w:val="000000"/>
                <w:sz w:val="22"/>
                <w:szCs w:val="22"/>
                <w:lang w:eastAsia="en-GB"/>
              </w:rPr>
              <w:instrText xml:space="preserve"> ADDIN EN.CITE &lt;EndNote&gt;&lt;Cite&gt;&lt;Author&gt;Xie&lt;/Author&gt;&lt;Year&gt;2020&lt;/Year&gt;&lt;RecNum&gt;113&lt;/RecNum&gt;&lt;DisplayText&gt;[58]&lt;/DisplayText&gt;&lt;record&gt;&lt;rec-number&gt;113&lt;/rec-number&gt;&lt;foreign-keys&gt;&lt;key app="EN" db-id="ap0dvtfsz00fwpeez5cp2ewewssxxadwez9s" timestamp="1612957598"&gt;113&lt;/key&gt;&lt;/foreign-keys&gt;&lt;ref-type name="Journal Article"&gt;17&lt;/ref-type&gt;&lt;contributors&gt;&lt;authors&gt;&lt;author&gt;Xie, X.&lt;/author&gt;&lt;author&gt;Xue, Q.&lt;/author&gt;&lt;author&gt;Zhou, Y.&lt;/author&gt;&lt;author&gt;Zhu, K.&lt;/author&gt;&lt;author&gt;Liu, Q.&lt;/author&gt;&lt;author&gt;Zhang, J.&lt;/author&gt;&lt;author&gt;Song, R.&lt;/author&gt;&lt;/authors&gt;&lt;/contributors&gt;&lt;titles&gt;&lt;title&gt;Mental Health Status Among Children in Home Confinement During the Coronavirus Disease 2019 Outbreak in Hubei Province, China&lt;/title&gt;&lt;secondary-title&gt;JAMA Pediatr&lt;/secondary-title&gt;&lt;/titles&gt;&lt;pages&gt;898-900&lt;/pages&gt;&lt;volume&gt;174&lt;/volume&gt;&lt;number&gt;9&lt;/number&gt;&lt;keywords&gt;&lt;keyword&gt;COVID-19&lt;/keyword&gt;&lt;keyword&gt;Child&lt;/keyword&gt;&lt;keyword&gt;China&lt;/keyword&gt;&lt;keyword&gt;Coronavirus Infections&lt;/keyword&gt;&lt;keyword&gt;Disease Outbreaks&lt;/keyword&gt;&lt;keyword&gt;Female&lt;/keyword&gt;&lt;keyword&gt;Health Status&lt;/keyword&gt;&lt;keyword&gt;Humans&lt;/keyword&gt;&lt;keyword&gt;Male&lt;/keyword&gt;&lt;keyword&gt;Pandemics&lt;/keyword&gt;&lt;keyword&gt;Pneumonia, Viral&lt;/keyword&gt;&lt;keyword&gt;Quarantine&lt;/keyword&gt;&lt;/keywords&gt;&lt;dates&gt;&lt;year&gt;2020&lt;/year&gt;&lt;pub-dates&gt;&lt;date&gt;09&lt;/date&gt;&lt;/pub-dates&gt;&lt;/dates&gt;&lt;isbn&gt;2168-6211&lt;/isbn&gt;&lt;accession-num&gt;32329784&lt;/accession-num&gt;&lt;urls&gt;&lt;related-urls&gt;&lt;url&gt;https://www.ncbi.nlm.nih.gov/pubmed/32329784&lt;/url&gt;&lt;url&gt;https://jamanetwork.com/journals/jamapediatrics/articlepdf/2765196/jamapediatrics_xie_2020_ld_200025_1598544817.45344.pdf&lt;/url&gt;&lt;/related-urls&gt;&lt;/urls&gt;&lt;custom2&gt;PMC7182958&lt;/custom2&gt;&lt;electronic-resource-num&gt;10.1001/jamapediatrics.2020.1619&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7A38B1">
              <w:rPr>
                <w:rFonts w:ascii="Arial" w:eastAsia="Times New Roman" w:hAnsi="Arial" w:cs="Arial"/>
                <w:noProof/>
                <w:color w:val="000000"/>
                <w:sz w:val="22"/>
                <w:szCs w:val="22"/>
                <w:lang w:eastAsia="en-GB"/>
              </w:rPr>
              <w:t>[58]</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5773BEA4"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School suspension and home isolation</w:t>
            </w:r>
          </w:p>
        </w:tc>
        <w:tc>
          <w:tcPr>
            <w:tcW w:w="1729" w:type="pct"/>
            <w:tcBorders>
              <w:top w:val="single" w:sz="4" w:space="0" w:color="auto"/>
              <w:left w:val="single" w:sz="4" w:space="0" w:color="auto"/>
              <w:bottom w:val="single" w:sz="4" w:space="0" w:color="auto"/>
              <w:right w:val="single" w:sz="4" w:space="0" w:color="auto"/>
            </w:tcBorders>
          </w:tcPr>
          <w:p w14:paraId="09369359" w14:textId="3705E84C"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(2 and a half months (2</w:t>
            </w:r>
            <w:r w:rsidRPr="00F64CDD">
              <w:rPr>
                <w:rFonts w:ascii="Arial" w:eastAsia="Times New Roman" w:hAnsi="Arial" w:cs="Arial"/>
                <w:color w:val="000000"/>
                <w:sz w:val="22"/>
                <w:szCs w:val="22"/>
                <w:vertAlign w:val="superscript"/>
                <w:lang w:eastAsia="en-GB"/>
              </w:rPr>
              <w:t>nd</w:t>
            </w:r>
            <w:r w:rsidRPr="00F64CDD">
              <w:rPr>
                <w:rFonts w:ascii="Arial" w:eastAsia="Times New Roman" w:hAnsi="Arial" w:cs="Arial"/>
                <w:color w:val="000000"/>
                <w:sz w:val="22"/>
                <w:szCs w:val="22"/>
                <w:lang w:eastAsia="en-GB"/>
              </w:rPr>
              <w:t xml:space="preserve"> March-27</w:t>
            </w:r>
            <w:r w:rsidRPr="00F64CDD">
              <w:rPr>
                <w:rFonts w:ascii="Arial" w:eastAsia="Times New Roman" w:hAnsi="Arial" w:cs="Arial"/>
                <w:color w:val="000000"/>
                <w:sz w:val="22"/>
                <w:szCs w:val="22"/>
                <w:vertAlign w:val="superscript"/>
                <w:lang w:eastAsia="en-GB"/>
              </w:rPr>
              <w:t>th</w:t>
            </w:r>
            <w:r w:rsidRPr="00F64CDD">
              <w:rPr>
                <w:rFonts w:ascii="Arial" w:eastAsia="Times New Roman" w:hAnsi="Arial" w:cs="Arial"/>
                <w:color w:val="000000"/>
                <w:sz w:val="22"/>
                <w:szCs w:val="22"/>
                <w:lang w:eastAsia="en-GB"/>
              </w:rPr>
              <w:t xml:space="preserve"> April 2020)</w:t>
            </w:r>
          </w:p>
        </w:tc>
      </w:tr>
      <w:tr w:rsidR="00F016F1" w:rsidRPr="00A64D21" w14:paraId="36D28F12" w14:textId="7E65DDEE" w:rsidTr="007A38B1">
        <w:trPr>
          <w:trHeight w:val="77"/>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67626683" w14:textId="117E999C"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Yeasmin</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7A38B1">
              <w:rPr>
                <w:rFonts w:ascii="Arial" w:eastAsia="Times New Roman" w:hAnsi="Arial" w:cs="Arial"/>
                <w:color w:val="000000"/>
                <w:sz w:val="22"/>
                <w:szCs w:val="22"/>
                <w:lang w:eastAsia="en-GB"/>
              </w:rPr>
              <w:instrText xml:space="preserve"> ADDIN EN.CITE &lt;EndNote&gt;&lt;Cite&gt;&lt;Author&gt;Yeasmin&lt;/Author&gt;&lt;Year&gt;2020&lt;/Year&gt;&lt;RecNum&gt;115&lt;/RecNum&gt;&lt;DisplayText&gt;[59]&lt;/DisplayText&gt;&lt;record&gt;&lt;rec-number&gt;115&lt;/rec-number&gt;&lt;foreign-keys&gt;&lt;key app="EN" db-id="ap0dvtfsz00fwpeez5cp2ewewssxxadwez9s" timestamp="1612957599"&gt;115&lt;/key&gt;&lt;/foreign-keys&gt;&lt;ref-type name="Journal Article"&gt;17&lt;/ref-type&gt;&lt;contributors&gt;&lt;authors&gt;&lt;author&gt;Yeasmin, S.&lt;/author&gt;&lt;author&gt;Banik, R.&lt;/author&gt;&lt;author&gt;Hossain, S.&lt;/author&gt;&lt;author&gt;Hossain, M. N.&lt;/author&gt;&lt;author&gt;Mahumud, R.&lt;/author&gt;&lt;author&gt;Salma, N.&lt;/author&gt;&lt;author&gt;Hossain, M. M.&lt;/author&gt;&lt;/authors&gt;&lt;/contributors&gt;&lt;titles&gt;&lt;title&gt;Impact of COVID-19 pandemic on the mental health of children in Bangladesh: A cross-sectional study&lt;/title&gt;&lt;secondary-title&gt;Child Youth Serv Rev&lt;/secondary-title&gt;&lt;/titles&gt;&lt;periodical&gt;&lt;full-title&gt;Child Youth Serv Rev&lt;/full-title&gt;&lt;abbr-1&gt;Children and youth services review&lt;/abbr-1&gt;&lt;/periodical&gt;&lt;pages&gt;105277&lt;/pages&gt;&lt;volume&gt;117&lt;/volume&gt;&lt;edition&gt;2020/07/29&lt;/edition&gt;&lt;keywords&gt;&lt;keyword&gt;Bangladesh&lt;/keyword&gt;&lt;keyword&gt;COVID-19&lt;/keyword&gt;&lt;keyword&gt;Children&lt;/keyword&gt;&lt;keyword&gt;Lockdown&lt;/keyword&gt;&lt;keyword&gt;Mental health&lt;/keyword&gt;&lt;keyword&gt;Pandemic&lt;/keyword&gt;&lt;/keywords&gt;&lt;dates&gt;&lt;year&gt;2020&lt;/year&gt;&lt;pub-dates&gt;&lt;date&gt;Oct&lt;/date&gt;&lt;/pub-dates&gt;&lt;/dates&gt;&lt;isbn&gt;0190-7409&lt;/isbn&gt;&lt;accession-num&gt;32834275&lt;/accession-num&gt;&lt;urls&gt;&lt;related-urls&gt;&lt;url&gt;https://www.ncbi.nlm.nih.gov/pubmed/32834275&lt;/url&gt;&lt;url&gt;https://www.ncbi.nlm.nih.gov/pmc/articles/PMC7387938/pdf/main.pdf&lt;/url&gt;&lt;/related-urls&gt;&lt;/urls&gt;&lt;custom2&gt;PMC7387938&lt;/custom2&gt;&lt;electronic-resource-num&gt;10.1016/j.childyouth.2020.105277&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7A38B1">
              <w:rPr>
                <w:rFonts w:ascii="Arial" w:eastAsia="Times New Roman" w:hAnsi="Arial" w:cs="Arial"/>
                <w:noProof/>
                <w:color w:val="000000"/>
                <w:sz w:val="22"/>
                <w:szCs w:val="22"/>
                <w:lang w:eastAsia="en-GB"/>
              </w:rPr>
              <w:t>[59]</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45039E09"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School suspension starting from the 26th of March, 2020</w:t>
            </w:r>
          </w:p>
        </w:tc>
        <w:tc>
          <w:tcPr>
            <w:tcW w:w="1729" w:type="pct"/>
            <w:tcBorders>
              <w:top w:val="single" w:sz="4" w:space="0" w:color="auto"/>
              <w:left w:val="single" w:sz="4" w:space="0" w:color="auto"/>
              <w:bottom w:val="single" w:sz="4" w:space="0" w:color="auto"/>
              <w:right w:val="single" w:sz="4" w:space="0" w:color="auto"/>
            </w:tcBorders>
          </w:tcPr>
          <w:p w14:paraId="028B9B91" w14:textId="5306C3F6"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380A1DFA" w14:textId="0AD48B44" w:rsidTr="007A38B1">
        <w:trPr>
          <w:trHeight w:val="109"/>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46C76A2C" w14:textId="30F25F1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Yue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7A38B1">
              <w:rPr>
                <w:rFonts w:ascii="Arial" w:eastAsia="Times New Roman" w:hAnsi="Arial" w:cs="Arial"/>
                <w:color w:val="000000"/>
                <w:sz w:val="22"/>
                <w:szCs w:val="22"/>
                <w:lang w:eastAsia="en-GB"/>
              </w:rPr>
              <w:instrText xml:space="preserve"> ADDIN EN.CITE &lt;EndNote&gt;&lt;Cite&gt;&lt;Author&gt;Yue&lt;/Author&gt;&lt;Year&gt;2020&lt;/Year&gt;&lt;RecNum&gt;116&lt;/RecNum&gt;&lt;DisplayText&gt;[60]&lt;/DisplayText&gt;&lt;record&gt;&lt;rec-number&gt;116&lt;/rec-number&gt;&lt;foreign-keys&gt;&lt;key app="EN" db-id="ap0dvtfsz00fwpeez5cp2ewewssxxadwez9s" timestamp="1612957599"&gt;116&lt;/key&gt;&lt;/foreign-keys&gt;&lt;ref-type name="Journal Article"&gt;17&lt;/ref-type&gt;&lt;contributors&gt;&lt;authors&gt;&lt;author&gt;Yue, J.&lt;/author&gt;&lt;author&gt;Zang, X.&lt;/author&gt;&lt;author&gt;Le, Y.&lt;/author&gt;&lt;author&gt;An, Y.&lt;/author&gt;&lt;/authors&gt;&lt;/contributors&gt;&lt;titles&gt;&lt;title&gt;Anxiety, depression and PTSD among children and their parent during 2019 novel coronavirus disease (COVID-19) outbreak in China&lt;/title&gt;&lt;secondary-title&gt;Curr Psychol&lt;/secondary-title&gt;&lt;/titles&gt;&lt;pages&gt;1-8&lt;/pages&gt;&lt;edition&gt;2020/11/14&lt;/edition&gt;&lt;keywords&gt;&lt;keyword&gt;Anxiety&lt;/keyword&gt;&lt;keyword&gt;Depression&lt;/keyword&gt;&lt;keyword&gt;Families in China&lt;/keyword&gt;&lt;keyword&gt;Home quarantine&lt;/keyword&gt;&lt;keyword&gt;PTSD&lt;/keyword&gt;&lt;/keywords&gt;&lt;dates&gt;&lt;year&gt;2020&lt;/year&gt;&lt;pub-dates&gt;&lt;date&gt;Nov&lt;/date&gt;&lt;/pub-dates&gt;&lt;/dates&gt;&lt;isbn&gt;1046-1310&lt;/isbn&gt;&lt;accession-num&gt;33223783&lt;/accession-num&gt;&lt;urls&gt;&lt;related-urls&gt;&lt;url&gt;https://www.ncbi.nlm.nih.gov/pubmed/33223783&lt;/url&gt;&lt;url&gt;https://www.ncbi.nlm.nih.gov/pmc/articles/PMC7666617/pdf/12144_2020_Article_1191.pdf&lt;/url&gt;&lt;/related-urls&gt;&lt;/urls&gt;&lt;custom2&gt;PMC7666617&lt;/custom2&gt;&lt;electronic-resource-num&gt;10.1007/s12144-020-01191-4&lt;/electronic-resource-num&gt;&lt;language&gt;eng&lt;/language&gt;&lt;/record&gt;&lt;/Cite&gt;&lt;/EndNote&gt;</w:instrText>
            </w:r>
            <w:r>
              <w:rPr>
                <w:rFonts w:ascii="Arial" w:eastAsia="Times New Roman" w:hAnsi="Arial" w:cs="Arial"/>
                <w:color w:val="000000"/>
                <w:sz w:val="22"/>
                <w:szCs w:val="22"/>
                <w:lang w:eastAsia="en-GB"/>
              </w:rPr>
              <w:fldChar w:fldCharType="separate"/>
            </w:r>
            <w:r w:rsidR="007A38B1">
              <w:rPr>
                <w:rFonts w:ascii="Arial" w:eastAsia="Times New Roman" w:hAnsi="Arial" w:cs="Arial"/>
                <w:noProof/>
                <w:color w:val="000000"/>
                <w:sz w:val="22"/>
                <w:szCs w:val="22"/>
                <w:lang w:eastAsia="en-GB"/>
              </w:rPr>
              <w:t>[60]</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6B410282"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All children and their parents were staying at home with the quarantine order</w:t>
            </w:r>
          </w:p>
        </w:tc>
        <w:tc>
          <w:tcPr>
            <w:tcW w:w="1729" w:type="pct"/>
            <w:tcBorders>
              <w:top w:val="single" w:sz="4" w:space="0" w:color="auto"/>
              <w:left w:val="single" w:sz="4" w:space="0" w:color="auto"/>
              <w:bottom w:val="single" w:sz="4" w:space="0" w:color="auto"/>
              <w:right w:val="single" w:sz="4" w:space="0" w:color="auto"/>
            </w:tcBorders>
          </w:tcPr>
          <w:p w14:paraId="49F70734" w14:textId="4598940D" w:rsidR="00DD346D" w:rsidRPr="00F64CDD" w:rsidRDefault="00F64CDD" w:rsidP="00DD346D">
            <w:pPr>
              <w:spacing w:after="0" w:line="240" w:lineRule="auto"/>
              <w:jc w:val="center"/>
              <w:rPr>
                <w:rFonts w:ascii="Arial" w:hAnsi="Arial" w:cs="Arial"/>
                <w:color w:val="000000"/>
                <w:sz w:val="22"/>
                <w:szCs w:val="22"/>
              </w:rPr>
            </w:pPr>
            <w:r w:rsidRPr="00F64CDD">
              <w:rPr>
                <w:rFonts w:ascii="Arial" w:hAnsi="Arial" w:cs="Arial"/>
                <w:color w:val="000000"/>
                <w:sz w:val="22"/>
                <w:szCs w:val="22"/>
              </w:rPr>
              <w:t>N.A.</w:t>
            </w:r>
          </w:p>
        </w:tc>
      </w:tr>
      <w:tr w:rsidR="00F016F1" w:rsidRPr="00A64D21" w14:paraId="4E847D28" w14:textId="77777777" w:rsidTr="007A38B1">
        <w:trPr>
          <w:trHeight w:val="109"/>
        </w:trPr>
        <w:tc>
          <w:tcPr>
            <w:tcW w:w="1105" w:type="pct"/>
            <w:tcBorders>
              <w:top w:val="single" w:sz="4" w:space="0" w:color="auto"/>
              <w:left w:val="single" w:sz="4" w:space="0" w:color="auto"/>
              <w:bottom w:val="single" w:sz="4" w:space="0" w:color="auto"/>
              <w:right w:val="single" w:sz="4" w:space="0" w:color="auto"/>
            </w:tcBorders>
            <w:noWrap/>
            <w:vAlign w:val="bottom"/>
          </w:tcPr>
          <w:p w14:paraId="2E0ACEFC" w14:textId="5BF9AC8B" w:rsidR="001A4ECD" w:rsidRPr="00A64D21" w:rsidRDefault="001A4ECD" w:rsidP="00DD346D">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Zhang et al., 2020</w:t>
            </w:r>
            <w:r w:rsidR="007A38B1">
              <w:rPr>
                <w:rFonts w:ascii="Arial" w:eastAsia="Times New Roman" w:hAnsi="Arial" w:cs="Arial"/>
                <w:color w:val="000000"/>
                <w:sz w:val="22"/>
                <w:szCs w:val="22"/>
                <w:lang w:eastAsia="en-GB"/>
              </w:rPr>
              <w:t xml:space="preserve"> </w:t>
            </w:r>
            <w:r w:rsidR="007A38B1">
              <w:rPr>
                <w:rFonts w:ascii="Arial" w:eastAsia="Times New Roman" w:hAnsi="Arial" w:cs="Arial"/>
                <w:color w:val="000000"/>
                <w:sz w:val="22"/>
                <w:szCs w:val="22"/>
                <w:lang w:eastAsia="en-GB"/>
              </w:rPr>
              <w:fldChar w:fldCharType="begin"/>
            </w:r>
            <w:r w:rsidR="007A38B1">
              <w:rPr>
                <w:rFonts w:ascii="Arial" w:eastAsia="Times New Roman" w:hAnsi="Arial" w:cs="Arial"/>
                <w:color w:val="000000"/>
                <w:sz w:val="22"/>
                <w:szCs w:val="22"/>
                <w:lang w:eastAsia="en-GB"/>
              </w:rPr>
              <w:instrText xml:space="preserve"> ADDIN EN.CITE &lt;EndNote&gt;&lt;Cite&gt;&lt;Author&gt;Zhang&lt;/Author&gt;&lt;Year&gt;2020&lt;/Year&gt;&lt;RecNum&gt;198&lt;/RecNum&gt;&lt;DisplayText&gt;[61]&lt;/DisplayText&gt;&lt;record&gt;&lt;rec-number&gt;198&lt;/rec-number&gt;&lt;foreign-keys&gt;&lt;key app="EN" db-id="ap0dvtfsz00fwpeez5cp2ewewssxxadwez9s" timestamp="1623930979"&gt;198&lt;/key&gt;&lt;/foreign-keys&gt;&lt;ref-type name="Journal Article"&gt;17&lt;/ref-type&gt;&lt;contributors&gt;&lt;authors&gt;&lt;author&gt;Zhang, Lei&lt;/author&gt;&lt;author&gt;Zhang, Dandan&lt;/author&gt;&lt;author&gt;Fang, Jiao&lt;/author&gt;&lt;author&gt;Wan, Yuhui&lt;/author&gt;&lt;author&gt;Tao, Fangbiao&lt;/author&gt;&lt;author&gt;Sun, Ying&lt;/author&gt;&lt;/authors&gt;&lt;/contributors&gt;&lt;titles&gt;&lt;title&gt;Assessment of Mental Health of Chinese Primary School Students Before and After School Closing and Opening During the COVID-19 Pandemic&lt;/title&gt;&lt;secondary-title&gt;Jama Network Open&lt;/secondary-title&gt;&lt;/titles&gt;&lt;periodical&gt;&lt;full-title&gt;Jama Network Open&lt;/full-title&gt;&lt;/periodical&gt;&lt;volume&gt;3&lt;/volume&gt;&lt;number&gt;9&lt;/number&gt;&lt;dates&gt;&lt;year&gt;2020&lt;/year&gt;&lt;pub-dates&gt;&lt;date&gt;Sep 11&lt;/date&gt;&lt;/pub-dates&gt;&lt;/dates&gt;&lt;isbn&gt;2574-3805&lt;/isbn&gt;&lt;accession-num&gt;WOS:000571865500006&lt;/accession-num&gt;&lt;urls&gt;&lt;related-urls&gt;&lt;url&gt;&amp;lt;Go to ISI&amp;gt;://WOS:000571865500006&lt;/url&gt;&lt;/related-urls&gt;&lt;/urls&gt;&lt;custom7&gt;e2021482&lt;/custom7&gt;&lt;electronic-resource-num&gt;10.1001/jamanetworkopen.2020.21482&lt;/electronic-resource-num&gt;&lt;/record&gt;&lt;/Cite&gt;&lt;/EndNote&gt;</w:instrText>
            </w:r>
            <w:r w:rsidR="007A38B1">
              <w:rPr>
                <w:rFonts w:ascii="Arial" w:eastAsia="Times New Roman" w:hAnsi="Arial" w:cs="Arial"/>
                <w:color w:val="000000"/>
                <w:sz w:val="22"/>
                <w:szCs w:val="22"/>
                <w:lang w:eastAsia="en-GB"/>
              </w:rPr>
              <w:fldChar w:fldCharType="separate"/>
            </w:r>
            <w:r w:rsidR="007A38B1">
              <w:rPr>
                <w:rFonts w:ascii="Arial" w:eastAsia="Times New Roman" w:hAnsi="Arial" w:cs="Arial"/>
                <w:noProof/>
                <w:color w:val="000000"/>
                <w:sz w:val="22"/>
                <w:szCs w:val="22"/>
                <w:lang w:eastAsia="en-GB"/>
              </w:rPr>
              <w:t>[61]</w:t>
            </w:r>
            <w:r w:rsidR="007A38B1">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tcPr>
          <w:p w14:paraId="6FB3684C" w14:textId="0245E76C" w:rsidR="001A4ECD" w:rsidRPr="00A64D21" w:rsidRDefault="001A4ECD" w:rsidP="00DD346D">
            <w:pPr>
              <w:spacing w:after="0" w:line="240" w:lineRule="auto"/>
              <w:jc w:val="center"/>
              <w:rPr>
                <w:rFonts w:ascii="Arial" w:hAnsi="Arial" w:cs="Arial"/>
                <w:color w:val="000000"/>
                <w:sz w:val="22"/>
                <w:szCs w:val="22"/>
              </w:rPr>
            </w:pPr>
            <w:r>
              <w:rPr>
                <w:rFonts w:ascii="Arial" w:hAnsi="Arial" w:cs="Arial"/>
                <w:color w:val="000000"/>
                <w:sz w:val="22"/>
                <w:szCs w:val="22"/>
              </w:rPr>
              <w:t>School closures</w:t>
            </w:r>
          </w:p>
        </w:tc>
        <w:tc>
          <w:tcPr>
            <w:tcW w:w="1729" w:type="pct"/>
            <w:tcBorders>
              <w:top w:val="single" w:sz="4" w:space="0" w:color="auto"/>
              <w:left w:val="single" w:sz="4" w:space="0" w:color="auto"/>
              <w:bottom w:val="single" w:sz="4" w:space="0" w:color="auto"/>
              <w:right w:val="single" w:sz="4" w:space="0" w:color="auto"/>
            </w:tcBorders>
          </w:tcPr>
          <w:p w14:paraId="50B518C7" w14:textId="4A1DC393" w:rsidR="001A4ECD" w:rsidRPr="00F64CDD" w:rsidRDefault="001A4ECD" w:rsidP="00DD346D">
            <w:pPr>
              <w:spacing w:after="0" w:line="240" w:lineRule="auto"/>
              <w:jc w:val="center"/>
              <w:rPr>
                <w:rFonts w:ascii="Arial" w:hAnsi="Arial" w:cs="Arial"/>
                <w:color w:val="000000"/>
                <w:sz w:val="22"/>
                <w:szCs w:val="22"/>
              </w:rPr>
            </w:pPr>
            <w:r>
              <w:rPr>
                <w:rFonts w:ascii="Arial" w:hAnsi="Arial" w:cs="Arial"/>
                <w:color w:val="000000"/>
                <w:sz w:val="22"/>
                <w:szCs w:val="22"/>
              </w:rPr>
              <w:t>3 months</w:t>
            </w:r>
          </w:p>
        </w:tc>
      </w:tr>
      <w:tr w:rsidR="00F016F1" w:rsidRPr="00A64D21" w14:paraId="6E06FB36" w14:textId="799FC32A" w:rsidTr="007A38B1">
        <w:trPr>
          <w:trHeight w:val="581"/>
        </w:trPr>
        <w:tc>
          <w:tcPr>
            <w:tcW w:w="1105" w:type="pct"/>
            <w:tcBorders>
              <w:top w:val="single" w:sz="4" w:space="0" w:color="auto"/>
              <w:left w:val="single" w:sz="4" w:space="0" w:color="auto"/>
              <w:bottom w:val="single" w:sz="4" w:space="0" w:color="auto"/>
              <w:right w:val="single" w:sz="4" w:space="0" w:color="auto"/>
            </w:tcBorders>
            <w:noWrap/>
            <w:vAlign w:val="bottom"/>
            <w:hideMark/>
          </w:tcPr>
          <w:p w14:paraId="772CD742" w14:textId="3A65B8C7" w:rsidR="00DD346D" w:rsidRPr="00A64D21" w:rsidRDefault="00DD346D" w:rsidP="00DD346D">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Zijlmans</w:t>
            </w:r>
            <w:proofErr w:type="spellEnd"/>
            <w:r w:rsidRPr="00A64D21">
              <w:rPr>
                <w:rFonts w:ascii="Arial" w:eastAsia="Times New Roman" w:hAnsi="Arial" w:cs="Arial"/>
                <w:color w:val="000000"/>
                <w:sz w:val="22"/>
                <w:szCs w:val="22"/>
                <w:lang w:eastAsia="en-GB"/>
              </w:rPr>
              <w:t xml:space="preserve"> et al., 2020</w:t>
            </w:r>
            <w:r>
              <w:rPr>
                <w:rFonts w:ascii="Arial" w:eastAsia="Times New Roman" w:hAnsi="Arial" w:cs="Arial"/>
                <w:color w:val="000000"/>
                <w:sz w:val="22"/>
                <w:szCs w:val="22"/>
                <w:lang w:eastAsia="en-GB"/>
              </w:rPr>
              <w:t xml:space="preserve"> </w:t>
            </w:r>
            <w:r>
              <w:rPr>
                <w:rFonts w:ascii="Arial" w:eastAsia="Times New Roman" w:hAnsi="Arial" w:cs="Arial"/>
                <w:color w:val="000000"/>
                <w:sz w:val="22"/>
                <w:szCs w:val="22"/>
                <w:lang w:eastAsia="en-GB"/>
              </w:rPr>
              <w:fldChar w:fldCharType="begin"/>
            </w:r>
            <w:r w:rsidR="000A1ABF">
              <w:rPr>
                <w:rFonts w:ascii="Arial" w:eastAsia="Times New Roman" w:hAnsi="Arial" w:cs="Arial"/>
                <w:color w:val="000000"/>
                <w:sz w:val="22"/>
                <w:szCs w:val="22"/>
                <w:lang w:eastAsia="en-GB"/>
              </w:rPr>
              <w:instrText xml:space="preserve"> ADDIN EN.CITE &lt;EndNote&gt;&lt;Cite&gt;&lt;Author&gt;Zijlmans&lt;/Author&gt;&lt;Year&gt;2020&lt;/Year&gt;&lt;RecNum&gt;48&lt;/RecNum&gt;&lt;DisplayText&gt;[62]&lt;/DisplayText&gt;&lt;record&gt;&lt;rec-number&gt;48&lt;/rec-number&gt;&lt;foreign-keys&gt;&lt;key app="EN" db-id="ap0dvtfsz00fwpeez5cp2ewewssxxadwez9s" timestamp="1612891161"&gt;48&lt;/key&gt;&lt;/foreign-keys&gt;&lt;ref-type name="Journal Article"&gt;17&lt;/ref-type&gt;&lt;contributors&gt;&lt;authors&gt;&lt;author&gt;Zijlmans, Josjan&lt;/author&gt;&lt;author&gt;Teela, Lorynn&lt;/author&gt;&lt;author&gt;van Ewijk, Hanneke&lt;/author&gt;&lt;author&gt;Klip, Helen&lt;/author&gt;&lt;author&gt;van der Mheen, Malindi&lt;/author&gt;&lt;author&gt;Ruisch, Hyun&lt;/author&gt;&lt;author&gt;Luijten, Michiel&lt;/author&gt;&lt;author&gt;van Muilekom, Maud&lt;/author&gt;&lt;author&gt;Oostrom, Kim&lt;/author&gt;&lt;author&gt;Buitelaar, Jan&lt;/author&gt;&lt;/authors&gt;&lt;/contributors&gt;&lt;titles&gt;&lt;title&gt;Mental and social health of children and adolescents with pre-existing mental or somatic problems during the COVID-19 pandemic lockdown&lt;/title&gt;&lt;secondary-title&gt;medRxiv&lt;/secondary-title&gt;&lt;/titles&gt;&lt;periodical&gt;&lt;full-title&gt;MedRxiv&lt;/full-title&gt;&lt;/periodical&gt;&lt;dates&gt;&lt;year&gt;2020&lt;/year&gt;&lt;/dates&gt;&lt;urls&gt;&lt;/urls&gt;&lt;/record&gt;&lt;/Cite&gt;&lt;/EndNote&gt;</w:instrText>
            </w:r>
            <w:r>
              <w:rPr>
                <w:rFonts w:ascii="Arial" w:eastAsia="Times New Roman" w:hAnsi="Arial" w:cs="Arial"/>
                <w:color w:val="000000"/>
                <w:sz w:val="22"/>
                <w:szCs w:val="22"/>
                <w:lang w:eastAsia="en-GB"/>
              </w:rPr>
              <w:fldChar w:fldCharType="separate"/>
            </w:r>
            <w:r w:rsidR="007A38B1">
              <w:rPr>
                <w:rFonts w:ascii="Arial" w:eastAsia="Times New Roman" w:hAnsi="Arial" w:cs="Arial"/>
                <w:noProof/>
                <w:color w:val="000000"/>
                <w:sz w:val="22"/>
                <w:szCs w:val="22"/>
                <w:lang w:eastAsia="en-GB"/>
              </w:rPr>
              <w:t>[62]</w:t>
            </w:r>
            <w:r>
              <w:rPr>
                <w:rFonts w:ascii="Arial" w:eastAsia="Times New Roman" w:hAnsi="Arial" w:cs="Arial"/>
                <w:color w:val="000000"/>
                <w:sz w:val="22"/>
                <w:szCs w:val="22"/>
                <w:lang w:eastAsia="en-GB"/>
              </w:rPr>
              <w:fldChar w:fldCharType="end"/>
            </w:r>
          </w:p>
        </w:tc>
        <w:tc>
          <w:tcPr>
            <w:tcW w:w="2166" w:type="pct"/>
            <w:tcBorders>
              <w:top w:val="single" w:sz="4" w:space="0" w:color="auto"/>
              <w:left w:val="single" w:sz="4" w:space="0" w:color="auto"/>
              <w:bottom w:val="single" w:sz="4" w:space="0" w:color="auto"/>
              <w:right w:val="single" w:sz="4" w:space="0" w:color="auto"/>
            </w:tcBorders>
            <w:vAlign w:val="bottom"/>
            <w:hideMark/>
          </w:tcPr>
          <w:p w14:paraId="0E4AFE35" w14:textId="77777777" w:rsidR="00DD346D" w:rsidRPr="00A64D21" w:rsidRDefault="00DD346D" w:rsidP="00DD346D">
            <w:pPr>
              <w:spacing w:after="0" w:line="240" w:lineRule="auto"/>
              <w:jc w:val="center"/>
              <w:rPr>
                <w:rFonts w:ascii="Arial" w:eastAsia="Times New Roman" w:hAnsi="Arial" w:cs="Arial"/>
                <w:color w:val="000000"/>
                <w:sz w:val="22"/>
                <w:szCs w:val="22"/>
                <w:lang w:eastAsia="en-GB"/>
              </w:rPr>
            </w:pPr>
            <w:r w:rsidRPr="00A64D21">
              <w:rPr>
                <w:rFonts w:ascii="Arial" w:hAnsi="Arial" w:cs="Arial"/>
                <w:color w:val="000000"/>
                <w:sz w:val="22"/>
                <w:szCs w:val="22"/>
              </w:rPr>
              <w:t>Lockdown began on the 15</w:t>
            </w:r>
            <w:r w:rsidRPr="00A64D21">
              <w:rPr>
                <w:rFonts w:ascii="Arial" w:hAnsi="Arial" w:cs="Arial"/>
                <w:color w:val="000000"/>
                <w:sz w:val="22"/>
                <w:szCs w:val="22"/>
                <w:vertAlign w:val="superscript"/>
              </w:rPr>
              <w:t>th</w:t>
            </w:r>
            <w:r w:rsidRPr="00A64D21">
              <w:rPr>
                <w:rFonts w:ascii="Arial" w:hAnsi="Arial" w:cs="Arial"/>
                <w:color w:val="000000"/>
                <w:sz w:val="22"/>
                <w:szCs w:val="22"/>
              </w:rPr>
              <w:t xml:space="preserve"> of March 2020. School, sport and leisure facilities, bar, and restaurant closures. Adults worked from home. People are still allowed outside, to have 3 guests over, and children under 12 could play with friends outside.  </w:t>
            </w:r>
          </w:p>
        </w:tc>
        <w:tc>
          <w:tcPr>
            <w:tcW w:w="1729" w:type="pct"/>
            <w:tcBorders>
              <w:top w:val="single" w:sz="4" w:space="0" w:color="auto"/>
              <w:left w:val="single" w:sz="4" w:space="0" w:color="auto"/>
              <w:bottom w:val="single" w:sz="4" w:space="0" w:color="auto"/>
              <w:right w:val="single" w:sz="4" w:space="0" w:color="auto"/>
            </w:tcBorders>
          </w:tcPr>
          <w:p w14:paraId="2DAA0FE9" w14:textId="78AD85AC" w:rsidR="00DD346D" w:rsidRPr="00F64CDD" w:rsidRDefault="00DD346D" w:rsidP="00DD346D">
            <w:pPr>
              <w:spacing w:after="0" w:line="240" w:lineRule="auto"/>
              <w:jc w:val="center"/>
              <w:rPr>
                <w:rFonts w:ascii="Arial" w:hAnsi="Arial" w:cs="Arial"/>
                <w:color w:val="000000"/>
                <w:sz w:val="22"/>
                <w:szCs w:val="22"/>
              </w:rPr>
            </w:pPr>
            <w:r w:rsidRPr="00F64CDD">
              <w:rPr>
                <w:rFonts w:ascii="Arial" w:eastAsia="Times New Roman" w:hAnsi="Arial" w:cs="Arial"/>
                <w:color w:val="000000"/>
                <w:sz w:val="22"/>
                <w:szCs w:val="22"/>
                <w:lang w:eastAsia="en-GB"/>
              </w:rPr>
              <w:t>2 months (April-May 2020)</w:t>
            </w:r>
          </w:p>
        </w:tc>
      </w:tr>
    </w:tbl>
    <w:p w14:paraId="6857C1E7" w14:textId="77777777" w:rsidR="00A77970" w:rsidRDefault="00A77970" w:rsidP="00F11323">
      <w:pPr>
        <w:rPr>
          <w:rFonts w:ascii="Arial" w:hAnsi="Arial" w:cs="Arial"/>
          <w:b/>
          <w:bCs/>
          <w:sz w:val="22"/>
          <w:szCs w:val="22"/>
        </w:rPr>
      </w:pPr>
    </w:p>
    <w:p w14:paraId="6FDB02EE" w14:textId="22EFE603" w:rsidR="00F11323" w:rsidRPr="00A64D21" w:rsidRDefault="00F11323" w:rsidP="00F11323">
      <w:pPr>
        <w:rPr>
          <w:rFonts w:ascii="Arial" w:hAnsi="Arial" w:cs="Arial"/>
          <w:b/>
          <w:bCs/>
          <w:sz w:val="22"/>
          <w:szCs w:val="22"/>
        </w:rPr>
      </w:pPr>
      <w:proofErr w:type="spellStart"/>
      <w:r w:rsidRPr="00A64D21">
        <w:rPr>
          <w:rFonts w:ascii="Arial" w:hAnsi="Arial" w:cs="Arial"/>
          <w:b/>
          <w:bCs/>
          <w:sz w:val="22"/>
          <w:szCs w:val="22"/>
        </w:rPr>
        <w:lastRenderedPageBreak/>
        <w:t>eTable</w:t>
      </w:r>
      <w:proofErr w:type="spellEnd"/>
      <w:r w:rsidRPr="00A64D21">
        <w:rPr>
          <w:rFonts w:ascii="Arial" w:hAnsi="Arial" w:cs="Arial"/>
          <w:b/>
          <w:bCs/>
          <w:sz w:val="22"/>
          <w:szCs w:val="22"/>
        </w:rPr>
        <w:t xml:space="preserve"> </w:t>
      </w:r>
      <w:r>
        <w:rPr>
          <w:rFonts w:ascii="Arial" w:hAnsi="Arial" w:cs="Arial"/>
          <w:b/>
          <w:bCs/>
          <w:sz w:val="22"/>
          <w:szCs w:val="22"/>
        </w:rPr>
        <w:t>3</w:t>
      </w:r>
      <w:r w:rsidRPr="00A64D21">
        <w:rPr>
          <w:rFonts w:ascii="Arial" w:hAnsi="Arial" w:cs="Arial"/>
          <w:b/>
          <w:bCs/>
          <w:sz w:val="22"/>
          <w:szCs w:val="22"/>
        </w:rPr>
        <w:t xml:space="preserve">: Summary of </w:t>
      </w:r>
      <w:r w:rsidR="009A4C6B">
        <w:rPr>
          <w:rFonts w:ascii="Arial" w:hAnsi="Arial" w:cs="Arial"/>
          <w:b/>
          <w:bCs/>
          <w:sz w:val="22"/>
          <w:szCs w:val="22"/>
        </w:rPr>
        <w:t>instruments</w:t>
      </w:r>
      <w:r w:rsidRPr="00A64D21">
        <w:rPr>
          <w:rFonts w:ascii="Arial" w:hAnsi="Arial" w:cs="Arial"/>
          <w:b/>
          <w:bCs/>
          <w:sz w:val="22"/>
          <w:szCs w:val="22"/>
        </w:rPr>
        <w:t xml:space="preserve"> used across studies to assess outcomes. </w:t>
      </w:r>
    </w:p>
    <w:tbl>
      <w:tblPr>
        <w:tblW w:w="13910" w:type="dxa"/>
        <w:tblLook w:val="04A0" w:firstRow="1" w:lastRow="0" w:firstColumn="1" w:lastColumn="0" w:noHBand="0" w:noVBand="1"/>
      </w:tblPr>
      <w:tblGrid>
        <w:gridCol w:w="2117"/>
        <w:gridCol w:w="11793"/>
      </w:tblGrid>
      <w:tr w:rsidR="00F11323" w:rsidRPr="00A64D21" w14:paraId="004DE5B6" w14:textId="77777777" w:rsidTr="00FB74C0">
        <w:trPr>
          <w:trHeight w:val="288"/>
        </w:trPr>
        <w:tc>
          <w:tcPr>
            <w:tcW w:w="2117"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400C457E" w14:textId="77777777" w:rsidR="00F11323" w:rsidRPr="00A64D21" w:rsidRDefault="00F11323" w:rsidP="00FB74C0">
            <w:pPr>
              <w:spacing w:after="0" w:line="240" w:lineRule="auto"/>
              <w:rPr>
                <w:rFonts w:ascii="Arial" w:eastAsia="Times New Roman" w:hAnsi="Arial" w:cs="Arial"/>
                <w:b/>
                <w:bCs/>
                <w:color w:val="000000"/>
                <w:sz w:val="22"/>
                <w:szCs w:val="22"/>
                <w:lang w:eastAsia="en-GB"/>
              </w:rPr>
            </w:pPr>
            <w:r w:rsidRPr="00A64D21">
              <w:rPr>
                <w:rFonts w:ascii="Arial" w:eastAsia="Times New Roman" w:hAnsi="Arial" w:cs="Arial"/>
                <w:b/>
                <w:bCs/>
                <w:color w:val="000000"/>
                <w:sz w:val="22"/>
                <w:szCs w:val="22"/>
                <w:lang w:eastAsia="en-GB"/>
              </w:rPr>
              <w:t>Assessment</w:t>
            </w:r>
          </w:p>
        </w:tc>
        <w:tc>
          <w:tcPr>
            <w:tcW w:w="11793" w:type="dxa"/>
            <w:tcBorders>
              <w:top w:val="single" w:sz="8" w:space="0" w:color="auto"/>
              <w:left w:val="nil"/>
              <w:bottom w:val="single" w:sz="4" w:space="0" w:color="auto"/>
              <w:right w:val="single" w:sz="8" w:space="0" w:color="auto"/>
            </w:tcBorders>
            <w:shd w:val="clear" w:color="auto" w:fill="auto"/>
            <w:vAlign w:val="bottom"/>
            <w:hideMark/>
          </w:tcPr>
          <w:p w14:paraId="31D2D54E" w14:textId="78B4120E" w:rsidR="00F11323" w:rsidRPr="00A64D21" w:rsidRDefault="009A4C6B" w:rsidP="00FB74C0">
            <w:pPr>
              <w:spacing w:after="0" w:line="240" w:lineRule="auto"/>
              <w:rPr>
                <w:rFonts w:ascii="Arial" w:eastAsia="Times New Roman" w:hAnsi="Arial" w:cs="Arial"/>
                <w:b/>
                <w:bCs/>
                <w:color w:val="000000"/>
                <w:sz w:val="22"/>
                <w:szCs w:val="22"/>
                <w:lang w:eastAsia="en-GB"/>
              </w:rPr>
            </w:pPr>
            <w:r>
              <w:rPr>
                <w:rFonts w:ascii="Arial" w:eastAsia="Times New Roman" w:hAnsi="Arial" w:cs="Arial"/>
                <w:b/>
                <w:bCs/>
                <w:color w:val="000000"/>
                <w:sz w:val="22"/>
                <w:szCs w:val="22"/>
                <w:lang w:eastAsia="en-GB"/>
              </w:rPr>
              <w:t>Instruments</w:t>
            </w:r>
            <w:r w:rsidR="00F11323" w:rsidRPr="00A64D21">
              <w:rPr>
                <w:rFonts w:ascii="Arial" w:eastAsia="Times New Roman" w:hAnsi="Arial" w:cs="Arial"/>
                <w:b/>
                <w:bCs/>
                <w:color w:val="000000"/>
                <w:sz w:val="22"/>
                <w:szCs w:val="22"/>
                <w:lang w:eastAsia="en-GB"/>
              </w:rPr>
              <w:t xml:space="preserve"> </w:t>
            </w:r>
          </w:p>
        </w:tc>
      </w:tr>
      <w:tr w:rsidR="00F11323" w:rsidRPr="00A64D21" w14:paraId="38C22B10" w14:textId="77777777" w:rsidTr="005043DF">
        <w:trPr>
          <w:trHeight w:val="63"/>
        </w:trPr>
        <w:tc>
          <w:tcPr>
            <w:tcW w:w="2117" w:type="dxa"/>
            <w:tcBorders>
              <w:top w:val="nil"/>
              <w:left w:val="single" w:sz="8" w:space="0" w:color="auto"/>
              <w:bottom w:val="single" w:sz="4" w:space="0" w:color="auto"/>
              <w:right w:val="single" w:sz="4" w:space="0" w:color="auto"/>
            </w:tcBorders>
            <w:shd w:val="clear" w:color="auto" w:fill="auto"/>
            <w:vAlign w:val="bottom"/>
            <w:hideMark/>
          </w:tcPr>
          <w:p w14:paraId="47721876"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Qualitative</w:t>
            </w:r>
          </w:p>
        </w:tc>
        <w:tc>
          <w:tcPr>
            <w:tcW w:w="11793" w:type="dxa"/>
            <w:tcBorders>
              <w:top w:val="nil"/>
              <w:left w:val="nil"/>
              <w:bottom w:val="single" w:sz="4" w:space="0" w:color="auto"/>
              <w:right w:val="single" w:sz="8" w:space="0" w:color="auto"/>
            </w:tcBorders>
            <w:shd w:val="clear" w:color="auto" w:fill="auto"/>
            <w:vAlign w:val="bottom"/>
            <w:hideMark/>
          </w:tcPr>
          <w:p w14:paraId="7F213A2F"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 xml:space="preserve">Semi-structured interviews, structured interviews alongside arts-based methods and free association tasks </w:t>
            </w:r>
          </w:p>
        </w:tc>
      </w:tr>
      <w:tr w:rsidR="00F11323" w:rsidRPr="00A64D21" w14:paraId="5B7C552F" w14:textId="77777777" w:rsidTr="005043DF">
        <w:trPr>
          <w:trHeight w:val="136"/>
        </w:trPr>
        <w:tc>
          <w:tcPr>
            <w:tcW w:w="2117" w:type="dxa"/>
            <w:tcBorders>
              <w:top w:val="nil"/>
              <w:left w:val="single" w:sz="8" w:space="0" w:color="auto"/>
              <w:bottom w:val="single" w:sz="4" w:space="0" w:color="auto"/>
              <w:right w:val="single" w:sz="4" w:space="0" w:color="auto"/>
            </w:tcBorders>
            <w:shd w:val="clear" w:color="auto" w:fill="auto"/>
            <w:vAlign w:val="bottom"/>
            <w:hideMark/>
          </w:tcPr>
          <w:p w14:paraId="0BFAE6BF"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Quality of life</w:t>
            </w:r>
          </w:p>
        </w:tc>
        <w:tc>
          <w:tcPr>
            <w:tcW w:w="11793" w:type="dxa"/>
            <w:tcBorders>
              <w:top w:val="nil"/>
              <w:left w:val="nil"/>
              <w:bottom w:val="single" w:sz="4" w:space="0" w:color="auto"/>
              <w:right w:val="single" w:sz="8" w:space="0" w:color="auto"/>
            </w:tcBorders>
            <w:shd w:val="clear" w:color="auto" w:fill="auto"/>
            <w:vAlign w:val="bottom"/>
            <w:hideMark/>
          </w:tcPr>
          <w:p w14:paraId="3372F060" w14:textId="2ECF7C5A" w:rsidR="00F11323" w:rsidRPr="00A64D21" w:rsidRDefault="00F11323" w:rsidP="00FB74C0">
            <w:pPr>
              <w:spacing w:after="0" w:line="240" w:lineRule="auto"/>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Pediatric</w:t>
            </w:r>
            <w:proofErr w:type="spellEnd"/>
            <w:r w:rsidRPr="00A64D21">
              <w:rPr>
                <w:rFonts w:ascii="Arial" w:eastAsia="Times New Roman" w:hAnsi="Arial" w:cs="Arial"/>
                <w:color w:val="000000"/>
                <w:sz w:val="22"/>
                <w:szCs w:val="22"/>
                <w:lang w:eastAsia="en-GB"/>
              </w:rPr>
              <w:t xml:space="preserve"> Quality of Life Inventory (</w:t>
            </w:r>
            <w:proofErr w:type="spellStart"/>
            <w:r w:rsidRPr="00A64D21">
              <w:rPr>
                <w:rFonts w:ascii="Arial" w:eastAsia="Times New Roman" w:hAnsi="Arial" w:cs="Arial"/>
                <w:color w:val="000000"/>
                <w:sz w:val="22"/>
                <w:szCs w:val="22"/>
                <w:lang w:eastAsia="en-GB"/>
              </w:rPr>
              <w:t>PedsQL</w:t>
            </w:r>
            <w:proofErr w:type="spellEnd"/>
            <w:r w:rsidRPr="00A64D21">
              <w:rPr>
                <w:rFonts w:ascii="Arial" w:eastAsia="Times New Roman" w:hAnsi="Arial" w:cs="Arial"/>
                <w:color w:val="000000"/>
                <w:sz w:val="22"/>
                <w:szCs w:val="22"/>
                <w:lang w:eastAsia="en-GB"/>
              </w:rPr>
              <w:t>)</w:t>
            </w:r>
            <w:r w:rsidR="000F368F">
              <w:rPr>
                <w:rFonts w:ascii="Arial" w:eastAsia="Times New Roman" w:hAnsi="Arial" w:cs="Arial"/>
                <w:color w:val="000000"/>
                <w:sz w:val="22"/>
                <w:szCs w:val="22"/>
                <w:lang w:eastAsia="en-GB"/>
              </w:rPr>
              <w:t>, Kid-KINDL</w:t>
            </w:r>
          </w:p>
        </w:tc>
      </w:tr>
      <w:tr w:rsidR="00F11323" w:rsidRPr="00A64D21" w14:paraId="77C4F381" w14:textId="77777777" w:rsidTr="005043DF">
        <w:trPr>
          <w:trHeight w:val="295"/>
        </w:trPr>
        <w:tc>
          <w:tcPr>
            <w:tcW w:w="2117" w:type="dxa"/>
            <w:tcBorders>
              <w:top w:val="nil"/>
              <w:left w:val="single" w:sz="8" w:space="0" w:color="auto"/>
              <w:bottom w:val="single" w:sz="4" w:space="0" w:color="auto"/>
              <w:right w:val="single" w:sz="4" w:space="0" w:color="auto"/>
            </w:tcBorders>
            <w:shd w:val="clear" w:color="auto" w:fill="auto"/>
            <w:vAlign w:val="bottom"/>
            <w:hideMark/>
          </w:tcPr>
          <w:p w14:paraId="4BDCE2C3"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Child perception of parent rearing</w:t>
            </w:r>
          </w:p>
        </w:tc>
        <w:tc>
          <w:tcPr>
            <w:tcW w:w="11793" w:type="dxa"/>
            <w:tcBorders>
              <w:top w:val="nil"/>
              <w:left w:val="nil"/>
              <w:bottom w:val="single" w:sz="4" w:space="0" w:color="auto"/>
              <w:right w:val="single" w:sz="8" w:space="0" w:color="auto"/>
            </w:tcBorders>
            <w:shd w:val="clear" w:color="auto" w:fill="auto"/>
            <w:vAlign w:val="bottom"/>
            <w:hideMark/>
          </w:tcPr>
          <w:p w14:paraId="73F421E3"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 xml:space="preserve">Short </w:t>
            </w:r>
            <w:proofErr w:type="spellStart"/>
            <w:r w:rsidRPr="00A64D21">
              <w:rPr>
                <w:rFonts w:ascii="Arial" w:eastAsia="Times New Roman" w:hAnsi="Arial" w:cs="Arial"/>
                <w:color w:val="000000"/>
                <w:sz w:val="22"/>
                <w:szCs w:val="22"/>
                <w:lang w:eastAsia="en-GB"/>
              </w:rPr>
              <w:t>Egna</w:t>
            </w:r>
            <w:proofErr w:type="spellEnd"/>
            <w:r w:rsidRPr="00A64D21">
              <w:rPr>
                <w:rFonts w:ascii="Arial" w:eastAsia="Times New Roman" w:hAnsi="Arial" w:cs="Arial"/>
                <w:color w:val="000000"/>
                <w:sz w:val="22"/>
                <w:szCs w:val="22"/>
                <w:lang w:eastAsia="en-GB"/>
              </w:rPr>
              <w:t xml:space="preserve"> </w:t>
            </w:r>
            <w:proofErr w:type="spellStart"/>
            <w:r w:rsidRPr="00A64D21">
              <w:rPr>
                <w:rFonts w:ascii="Arial" w:eastAsia="Times New Roman" w:hAnsi="Arial" w:cs="Arial"/>
                <w:color w:val="000000"/>
                <w:sz w:val="22"/>
                <w:szCs w:val="22"/>
                <w:lang w:eastAsia="en-GB"/>
              </w:rPr>
              <w:t>Minnen</w:t>
            </w:r>
            <w:proofErr w:type="spellEnd"/>
            <w:r w:rsidRPr="00A64D21">
              <w:rPr>
                <w:rFonts w:ascii="Arial" w:eastAsia="Times New Roman" w:hAnsi="Arial" w:cs="Arial"/>
                <w:color w:val="000000"/>
                <w:sz w:val="22"/>
                <w:szCs w:val="22"/>
                <w:lang w:eastAsia="en-GB"/>
              </w:rPr>
              <w:t xml:space="preserve"> </w:t>
            </w:r>
            <w:proofErr w:type="spellStart"/>
            <w:r w:rsidRPr="00A64D21">
              <w:rPr>
                <w:rFonts w:ascii="Arial" w:eastAsia="Times New Roman" w:hAnsi="Arial" w:cs="Arial"/>
                <w:color w:val="000000"/>
                <w:sz w:val="22"/>
                <w:szCs w:val="22"/>
                <w:lang w:eastAsia="en-GB"/>
              </w:rPr>
              <w:t>Beträffande</w:t>
            </w:r>
            <w:proofErr w:type="spellEnd"/>
            <w:r w:rsidRPr="00A64D21">
              <w:rPr>
                <w:rFonts w:ascii="Arial" w:eastAsia="Times New Roman" w:hAnsi="Arial" w:cs="Arial"/>
                <w:color w:val="000000"/>
                <w:sz w:val="22"/>
                <w:szCs w:val="22"/>
                <w:lang w:eastAsia="en-GB"/>
              </w:rPr>
              <w:t xml:space="preserve"> </w:t>
            </w:r>
            <w:proofErr w:type="spellStart"/>
            <w:r w:rsidRPr="00A64D21">
              <w:rPr>
                <w:rFonts w:ascii="Arial" w:eastAsia="Times New Roman" w:hAnsi="Arial" w:cs="Arial"/>
                <w:color w:val="000000"/>
                <w:sz w:val="22"/>
                <w:szCs w:val="22"/>
                <w:lang w:eastAsia="en-GB"/>
              </w:rPr>
              <w:t>Uppfostran</w:t>
            </w:r>
            <w:proofErr w:type="spellEnd"/>
            <w:r w:rsidRPr="00A64D21">
              <w:rPr>
                <w:rFonts w:ascii="Arial" w:eastAsia="Times New Roman" w:hAnsi="Arial" w:cs="Arial"/>
                <w:color w:val="000000"/>
                <w:sz w:val="22"/>
                <w:szCs w:val="22"/>
                <w:lang w:eastAsia="en-GB"/>
              </w:rPr>
              <w:t xml:space="preserve"> (S-EMBU)</w:t>
            </w:r>
          </w:p>
        </w:tc>
      </w:tr>
      <w:tr w:rsidR="00C261E8" w:rsidRPr="00A64D21" w14:paraId="7247890F" w14:textId="77777777" w:rsidTr="005043DF">
        <w:trPr>
          <w:trHeight w:val="345"/>
        </w:trPr>
        <w:tc>
          <w:tcPr>
            <w:tcW w:w="2117" w:type="dxa"/>
            <w:tcBorders>
              <w:top w:val="nil"/>
              <w:left w:val="single" w:sz="8" w:space="0" w:color="auto"/>
              <w:bottom w:val="single" w:sz="4" w:space="0" w:color="auto"/>
              <w:right w:val="single" w:sz="4" w:space="0" w:color="auto"/>
            </w:tcBorders>
            <w:shd w:val="clear" w:color="auto" w:fill="auto"/>
            <w:vAlign w:val="bottom"/>
          </w:tcPr>
          <w:p w14:paraId="1B9966CD" w14:textId="09945DC2" w:rsidR="00C261E8" w:rsidRPr="00A64D21" w:rsidRDefault="00C261E8"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COVID-19 measures</w:t>
            </w:r>
          </w:p>
        </w:tc>
        <w:tc>
          <w:tcPr>
            <w:tcW w:w="11793" w:type="dxa"/>
            <w:tcBorders>
              <w:top w:val="nil"/>
              <w:left w:val="nil"/>
              <w:bottom w:val="single" w:sz="4" w:space="0" w:color="auto"/>
              <w:right w:val="single" w:sz="8" w:space="0" w:color="auto"/>
            </w:tcBorders>
            <w:shd w:val="clear" w:color="auto" w:fill="auto"/>
            <w:vAlign w:val="bottom"/>
          </w:tcPr>
          <w:p w14:paraId="67097E84" w14:textId="00A09861" w:rsidR="00C261E8" w:rsidRPr="00A64D21" w:rsidRDefault="00C261E8" w:rsidP="00FB74C0">
            <w:pPr>
              <w:spacing w:after="0" w:line="240" w:lineRule="auto"/>
              <w:rPr>
                <w:rFonts w:ascii="Arial" w:eastAsia="Times New Roman" w:hAnsi="Arial" w:cs="Arial"/>
                <w:color w:val="000000"/>
                <w:sz w:val="22"/>
                <w:szCs w:val="22"/>
                <w:lang w:eastAsia="en-GB"/>
              </w:rPr>
            </w:pPr>
            <w:r w:rsidRPr="00C261E8">
              <w:rPr>
                <w:rFonts w:ascii="Arial" w:eastAsia="Times New Roman" w:hAnsi="Arial" w:cs="Arial"/>
                <w:color w:val="000000"/>
                <w:sz w:val="22"/>
                <w:szCs w:val="22"/>
                <w:lang w:eastAsia="en-GB"/>
              </w:rPr>
              <w:t>Risk Perception of Infectious Diseases Questionnaire</w:t>
            </w:r>
            <w:r>
              <w:rPr>
                <w:rFonts w:ascii="Arial" w:eastAsia="Times New Roman" w:hAnsi="Arial" w:cs="Arial"/>
                <w:color w:val="000000"/>
                <w:sz w:val="22"/>
                <w:szCs w:val="22"/>
                <w:lang w:eastAsia="en-GB"/>
              </w:rPr>
              <w:t xml:space="preserve">, </w:t>
            </w:r>
            <w:r w:rsidRPr="00C261E8">
              <w:rPr>
                <w:rFonts w:ascii="Arial" w:eastAsia="Times New Roman" w:hAnsi="Arial" w:cs="Arial"/>
                <w:color w:val="000000"/>
                <w:sz w:val="22"/>
                <w:szCs w:val="22"/>
                <w:lang w:eastAsia="en-GB"/>
              </w:rPr>
              <w:t>Impact Scale of the COVID-19 and home confinement on children and adolescents</w:t>
            </w:r>
          </w:p>
        </w:tc>
      </w:tr>
      <w:tr w:rsidR="0068073A" w:rsidRPr="00A64D21" w14:paraId="6A4E2D0F" w14:textId="77777777" w:rsidTr="005043DF">
        <w:trPr>
          <w:trHeight w:val="125"/>
        </w:trPr>
        <w:tc>
          <w:tcPr>
            <w:tcW w:w="2117" w:type="dxa"/>
            <w:tcBorders>
              <w:top w:val="nil"/>
              <w:left w:val="single" w:sz="8" w:space="0" w:color="auto"/>
              <w:bottom w:val="single" w:sz="4" w:space="0" w:color="auto"/>
              <w:right w:val="single" w:sz="4" w:space="0" w:color="auto"/>
            </w:tcBorders>
            <w:shd w:val="clear" w:color="auto" w:fill="auto"/>
            <w:vAlign w:val="bottom"/>
          </w:tcPr>
          <w:p w14:paraId="24505CE3" w14:textId="1611B9F9" w:rsidR="0068073A" w:rsidRDefault="0068073A"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Substance Use</w:t>
            </w:r>
          </w:p>
        </w:tc>
        <w:tc>
          <w:tcPr>
            <w:tcW w:w="11793" w:type="dxa"/>
            <w:tcBorders>
              <w:top w:val="nil"/>
              <w:left w:val="nil"/>
              <w:bottom w:val="single" w:sz="4" w:space="0" w:color="auto"/>
              <w:right w:val="single" w:sz="8" w:space="0" w:color="auto"/>
            </w:tcBorders>
            <w:shd w:val="clear" w:color="auto" w:fill="auto"/>
            <w:vAlign w:val="bottom"/>
          </w:tcPr>
          <w:p w14:paraId="3A08450F" w14:textId="3F3DBD08" w:rsidR="0068073A" w:rsidRPr="00C261E8" w:rsidRDefault="0068073A"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Cannabis Use: Intention Questionnaire (CUIQ)</w:t>
            </w:r>
          </w:p>
        </w:tc>
      </w:tr>
      <w:tr w:rsidR="00525C59" w:rsidRPr="00A64D21" w14:paraId="3FC66C92" w14:textId="77777777" w:rsidTr="005043DF">
        <w:trPr>
          <w:trHeight w:val="143"/>
        </w:trPr>
        <w:tc>
          <w:tcPr>
            <w:tcW w:w="2117" w:type="dxa"/>
            <w:tcBorders>
              <w:top w:val="nil"/>
              <w:left w:val="single" w:sz="8" w:space="0" w:color="auto"/>
              <w:bottom w:val="single" w:sz="4" w:space="0" w:color="auto"/>
              <w:right w:val="single" w:sz="4" w:space="0" w:color="auto"/>
            </w:tcBorders>
            <w:shd w:val="clear" w:color="auto" w:fill="auto"/>
            <w:vAlign w:val="bottom"/>
          </w:tcPr>
          <w:p w14:paraId="0C901B44" w14:textId="2C38785F" w:rsidR="00525C59" w:rsidRPr="00A64D21" w:rsidRDefault="005F5C80"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General health</w:t>
            </w:r>
          </w:p>
        </w:tc>
        <w:tc>
          <w:tcPr>
            <w:tcW w:w="11793" w:type="dxa"/>
            <w:tcBorders>
              <w:top w:val="nil"/>
              <w:left w:val="nil"/>
              <w:bottom w:val="single" w:sz="4" w:space="0" w:color="auto"/>
              <w:right w:val="single" w:sz="8" w:space="0" w:color="auto"/>
            </w:tcBorders>
            <w:shd w:val="clear" w:color="auto" w:fill="auto"/>
            <w:vAlign w:val="bottom"/>
          </w:tcPr>
          <w:p w14:paraId="0F72BCEC" w14:textId="6048FA1E" w:rsidR="00525C59" w:rsidRPr="00A64D21" w:rsidRDefault="00525C59"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24-hour Physical Activity Recall (PAR)</w:t>
            </w:r>
            <w:r w:rsidR="005F5C80">
              <w:rPr>
                <w:rFonts w:ascii="Arial" w:eastAsia="Times New Roman" w:hAnsi="Arial" w:cs="Arial"/>
                <w:color w:val="000000"/>
                <w:sz w:val="22"/>
                <w:szCs w:val="22"/>
                <w:lang w:eastAsia="en-GB"/>
              </w:rPr>
              <w:t>, Holistic Monitoring Questionnaire (HMQ)</w:t>
            </w:r>
          </w:p>
        </w:tc>
      </w:tr>
      <w:tr w:rsidR="00525C59" w:rsidRPr="00A64D21" w14:paraId="54DCD814" w14:textId="77777777" w:rsidTr="005043DF">
        <w:trPr>
          <w:trHeight w:val="586"/>
        </w:trPr>
        <w:tc>
          <w:tcPr>
            <w:tcW w:w="2117" w:type="dxa"/>
            <w:tcBorders>
              <w:top w:val="nil"/>
              <w:left w:val="single" w:sz="8" w:space="0" w:color="auto"/>
              <w:bottom w:val="single" w:sz="4" w:space="0" w:color="auto"/>
              <w:right w:val="single" w:sz="4" w:space="0" w:color="auto"/>
            </w:tcBorders>
            <w:shd w:val="clear" w:color="auto" w:fill="auto"/>
            <w:vAlign w:val="bottom"/>
          </w:tcPr>
          <w:p w14:paraId="7115A11B" w14:textId="6B008A6F" w:rsidR="00525C59" w:rsidRDefault="00525C59"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based measures</w:t>
            </w:r>
          </w:p>
        </w:tc>
        <w:tc>
          <w:tcPr>
            <w:tcW w:w="11793" w:type="dxa"/>
            <w:tcBorders>
              <w:top w:val="nil"/>
              <w:left w:val="nil"/>
              <w:bottom w:val="single" w:sz="4" w:space="0" w:color="auto"/>
              <w:right w:val="single" w:sz="8" w:space="0" w:color="auto"/>
            </w:tcBorders>
            <w:shd w:val="clear" w:color="auto" w:fill="auto"/>
            <w:vAlign w:val="bottom"/>
          </w:tcPr>
          <w:p w14:paraId="65D26E42" w14:textId="560E0173" w:rsidR="00525C59" w:rsidRDefault="00525C59"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Stress Scale (PSS), Coparenting Relationship Scale (CRS),</w:t>
            </w:r>
            <w:r w:rsidR="00C261E8">
              <w:rPr>
                <w:rFonts w:ascii="Arial" w:eastAsia="Times New Roman" w:hAnsi="Arial" w:cs="Arial"/>
                <w:color w:val="000000"/>
                <w:sz w:val="22"/>
                <w:szCs w:val="22"/>
                <w:lang w:eastAsia="en-GB"/>
              </w:rPr>
              <w:t xml:space="preserve"> Strengths and Difficulties Questionnaire - Parent version (SDQ-P)</w:t>
            </w:r>
            <w:r w:rsidR="009F323A">
              <w:rPr>
                <w:rFonts w:ascii="Arial" w:eastAsia="Times New Roman" w:hAnsi="Arial" w:cs="Arial"/>
                <w:color w:val="000000"/>
                <w:sz w:val="22"/>
                <w:szCs w:val="22"/>
                <w:lang w:eastAsia="en-GB"/>
              </w:rPr>
              <w:t>, Parenting-Stress Index Short Form (PSI)</w:t>
            </w:r>
            <w:r w:rsidR="005F5C80">
              <w:rPr>
                <w:rFonts w:ascii="Arial" w:eastAsia="Times New Roman" w:hAnsi="Arial" w:cs="Arial"/>
                <w:color w:val="000000"/>
                <w:sz w:val="22"/>
                <w:szCs w:val="22"/>
                <w:lang w:eastAsia="en-GB"/>
              </w:rPr>
              <w:t xml:space="preserve">, </w:t>
            </w:r>
            <w:r w:rsidR="005F5C80" w:rsidRPr="005F5C80">
              <w:rPr>
                <w:rFonts w:ascii="Arial" w:eastAsia="Times New Roman" w:hAnsi="Arial" w:cs="Arial"/>
                <w:color w:val="000000"/>
                <w:sz w:val="22"/>
                <w:szCs w:val="22"/>
                <w:lang w:eastAsia="en-GB"/>
              </w:rPr>
              <w:t>Family daily routines and children’s emotional and behavioural symptoms questionnaire</w:t>
            </w:r>
          </w:p>
        </w:tc>
      </w:tr>
      <w:tr w:rsidR="00F11323" w:rsidRPr="00A64D21" w14:paraId="677D5944" w14:textId="77777777" w:rsidTr="00FB74C0">
        <w:trPr>
          <w:trHeight w:val="1551"/>
        </w:trPr>
        <w:tc>
          <w:tcPr>
            <w:tcW w:w="2117" w:type="dxa"/>
            <w:tcBorders>
              <w:top w:val="nil"/>
              <w:left w:val="single" w:sz="8" w:space="0" w:color="auto"/>
              <w:bottom w:val="single" w:sz="4" w:space="0" w:color="auto"/>
              <w:right w:val="single" w:sz="4" w:space="0" w:color="auto"/>
            </w:tcBorders>
            <w:shd w:val="clear" w:color="auto" w:fill="auto"/>
            <w:vAlign w:val="bottom"/>
            <w:hideMark/>
          </w:tcPr>
          <w:p w14:paraId="59BE8762"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General mental health, coping and behavioural outcomes</w:t>
            </w:r>
          </w:p>
        </w:tc>
        <w:tc>
          <w:tcPr>
            <w:tcW w:w="11793" w:type="dxa"/>
            <w:tcBorders>
              <w:top w:val="nil"/>
              <w:left w:val="nil"/>
              <w:bottom w:val="single" w:sz="4" w:space="0" w:color="auto"/>
              <w:right w:val="single" w:sz="8" w:space="0" w:color="auto"/>
            </w:tcBorders>
            <w:shd w:val="clear" w:color="auto" w:fill="auto"/>
            <w:vAlign w:val="bottom"/>
            <w:hideMark/>
          </w:tcPr>
          <w:p w14:paraId="7D5CAD9D" w14:textId="36F9C404"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Strengths and Difficulties Questionnaire (SDQ), the Brief-COPE scale, the Child Routines Inventory (CRI), the Student Life Satisfaction Scale (SLSS), the Life Satisfaction assessment (SWLS), the Short Mood and Feelings Questionnaire - Child version (SMFQ-C), World Mental Health Barriers to Service Scale, Emotional Awareness Questionnaire (EAQ), and the Child Behaviour Checklist (CBCL)</w:t>
            </w:r>
            <w:r w:rsidR="000F368F">
              <w:rPr>
                <w:rFonts w:ascii="Arial" w:eastAsia="Times New Roman" w:hAnsi="Arial" w:cs="Arial"/>
                <w:color w:val="000000"/>
                <w:sz w:val="22"/>
                <w:szCs w:val="22"/>
                <w:lang w:eastAsia="en-GB"/>
              </w:rPr>
              <w:t>, Positive and Negative Affect Schedule for Children (PANAS-C)</w:t>
            </w:r>
            <w:r w:rsidR="00525C59">
              <w:rPr>
                <w:rFonts w:ascii="Arial" w:eastAsia="Times New Roman" w:hAnsi="Arial" w:cs="Arial"/>
                <w:color w:val="000000"/>
                <w:sz w:val="22"/>
                <w:szCs w:val="22"/>
                <w:lang w:eastAsia="en-GB"/>
              </w:rPr>
              <w:t>, Mental Health Inventory (MHI-5)</w:t>
            </w:r>
            <w:r w:rsidR="009F323A">
              <w:rPr>
                <w:rFonts w:ascii="Arial" w:eastAsia="Times New Roman" w:hAnsi="Arial" w:cs="Arial"/>
                <w:color w:val="000000"/>
                <w:sz w:val="22"/>
                <w:szCs w:val="22"/>
                <w:lang w:eastAsia="en-GB"/>
              </w:rPr>
              <w:t xml:space="preserve">, </w:t>
            </w:r>
            <w:proofErr w:type="spellStart"/>
            <w:r w:rsidR="009F323A">
              <w:rPr>
                <w:rFonts w:ascii="Arial" w:eastAsia="Times New Roman" w:hAnsi="Arial" w:cs="Arial"/>
                <w:color w:val="000000"/>
                <w:sz w:val="22"/>
                <w:szCs w:val="22"/>
                <w:lang w:eastAsia="en-GB"/>
              </w:rPr>
              <w:t>Behavior</w:t>
            </w:r>
            <w:proofErr w:type="spellEnd"/>
            <w:r w:rsidR="009F323A">
              <w:rPr>
                <w:rFonts w:ascii="Arial" w:eastAsia="Times New Roman" w:hAnsi="Arial" w:cs="Arial"/>
                <w:color w:val="000000"/>
                <w:sz w:val="22"/>
                <w:szCs w:val="22"/>
                <w:lang w:eastAsia="en-GB"/>
              </w:rPr>
              <w:t xml:space="preserve"> Rating Inventory of Executive Function - preschool version (BRIEF-P), Difficulties in Emotional Regulation (DERS), System of Evaluation of Children and Adolescents (SENA), Trait Meta-Mood Scale (TMMS)</w:t>
            </w:r>
            <w:r w:rsidR="005F5C80">
              <w:rPr>
                <w:rFonts w:ascii="Arial" w:eastAsia="Times New Roman" w:hAnsi="Arial" w:cs="Arial"/>
                <w:color w:val="000000"/>
                <w:sz w:val="22"/>
                <w:szCs w:val="22"/>
                <w:lang w:eastAsia="en-GB"/>
              </w:rPr>
              <w:t>, General Health Questionnaire-12 (GHQ-12)</w:t>
            </w:r>
            <w:r w:rsidR="00154CF1">
              <w:rPr>
                <w:rFonts w:ascii="Arial" w:eastAsia="Times New Roman" w:hAnsi="Arial" w:cs="Arial"/>
                <w:color w:val="000000"/>
                <w:sz w:val="22"/>
                <w:szCs w:val="22"/>
                <w:lang w:eastAsia="en-GB"/>
              </w:rPr>
              <w:t>, Student Stress Inventory-Stress Manifestations (SSI-SM)</w:t>
            </w:r>
            <w:r w:rsidR="0068073A">
              <w:rPr>
                <w:rFonts w:ascii="Arial" w:eastAsia="Times New Roman" w:hAnsi="Arial" w:cs="Arial"/>
                <w:color w:val="000000"/>
                <w:sz w:val="22"/>
                <w:szCs w:val="22"/>
                <w:lang w:eastAsia="en-GB"/>
              </w:rPr>
              <w:t>, Kessler Psychological Distress Scale (K6)</w:t>
            </w:r>
          </w:p>
        </w:tc>
      </w:tr>
      <w:tr w:rsidR="00F11323" w:rsidRPr="00A64D21" w14:paraId="26EA75B8" w14:textId="77777777" w:rsidTr="005043DF">
        <w:trPr>
          <w:trHeight w:val="329"/>
        </w:trPr>
        <w:tc>
          <w:tcPr>
            <w:tcW w:w="2117" w:type="dxa"/>
            <w:tcBorders>
              <w:top w:val="nil"/>
              <w:left w:val="single" w:sz="8" w:space="0" w:color="auto"/>
              <w:bottom w:val="single" w:sz="4" w:space="0" w:color="auto"/>
              <w:right w:val="single" w:sz="4" w:space="0" w:color="auto"/>
            </w:tcBorders>
            <w:shd w:val="clear" w:color="auto" w:fill="auto"/>
            <w:vAlign w:val="bottom"/>
            <w:hideMark/>
          </w:tcPr>
          <w:p w14:paraId="4ED68202"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Symptoms of depression</w:t>
            </w:r>
          </w:p>
        </w:tc>
        <w:tc>
          <w:tcPr>
            <w:tcW w:w="11793" w:type="dxa"/>
            <w:tcBorders>
              <w:top w:val="nil"/>
              <w:left w:val="nil"/>
              <w:bottom w:val="single" w:sz="4" w:space="0" w:color="auto"/>
              <w:right w:val="single" w:sz="8" w:space="0" w:color="auto"/>
            </w:tcBorders>
            <w:shd w:val="clear" w:color="auto" w:fill="auto"/>
            <w:vAlign w:val="bottom"/>
            <w:hideMark/>
          </w:tcPr>
          <w:p w14:paraId="16466DAE"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 xml:space="preserve">Centre of Epidemiological Studies Depression Scale (CES-DC), </w:t>
            </w:r>
            <w:proofErr w:type="spellStart"/>
            <w:r w:rsidRPr="00A64D21">
              <w:rPr>
                <w:rFonts w:ascii="Arial" w:eastAsia="Times New Roman" w:hAnsi="Arial" w:cs="Arial"/>
                <w:color w:val="000000"/>
                <w:sz w:val="22"/>
                <w:szCs w:val="22"/>
                <w:lang w:eastAsia="en-GB"/>
              </w:rPr>
              <w:t>Birleson</w:t>
            </w:r>
            <w:proofErr w:type="spellEnd"/>
            <w:r w:rsidRPr="00A64D21">
              <w:rPr>
                <w:rFonts w:ascii="Arial" w:eastAsia="Times New Roman" w:hAnsi="Arial" w:cs="Arial"/>
                <w:color w:val="000000"/>
                <w:sz w:val="22"/>
                <w:szCs w:val="22"/>
                <w:lang w:eastAsia="en-GB"/>
              </w:rPr>
              <w:t xml:space="preserve"> Depression Self-Rating Scale for Children (DSRS-C), and Child Depression Inventory Short Form (CDI-S) </w:t>
            </w:r>
          </w:p>
        </w:tc>
      </w:tr>
      <w:tr w:rsidR="00F11323" w:rsidRPr="00A64D21" w14:paraId="1B36B5A7" w14:textId="77777777" w:rsidTr="005043DF">
        <w:trPr>
          <w:trHeight w:val="251"/>
        </w:trPr>
        <w:tc>
          <w:tcPr>
            <w:tcW w:w="2117" w:type="dxa"/>
            <w:tcBorders>
              <w:top w:val="nil"/>
              <w:left w:val="single" w:sz="8" w:space="0" w:color="auto"/>
              <w:bottom w:val="single" w:sz="4" w:space="0" w:color="auto"/>
              <w:right w:val="single" w:sz="4" w:space="0" w:color="auto"/>
            </w:tcBorders>
            <w:shd w:val="clear" w:color="auto" w:fill="auto"/>
            <w:vAlign w:val="bottom"/>
            <w:hideMark/>
          </w:tcPr>
          <w:p w14:paraId="0BB2CE97"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 xml:space="preserve">Symptoms of anxiety </w:t>
            </w:r>
          </w:p>
        </w:tc>
        <w:tc>
          <w:tcPr>
            <w:tcW w:w="11793" w:type="dxa"/>
            <w:tcBorders>
              <w:top w:val="nil"/>
              <w:left w:val="nil"/>
              <w:bottom w:val="single" w:sz="4" w:space="0" w:color="auto"/>
              <w:right w:val="single" w:sz="8" w:space="0" w:color="auto"/>
            </w:tcBorders>
            <w:shd w:val="clear" w:color="auto" w:fill="auto"/>
            <w:vAlign w:val="bottom"/>
            <w:hideMark/>
          </w:tcPr>
          <w:p w14:paraId="65AC39EA" w14:textId="249E8582"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 xml:space="preserve">General Anxiety Disorder Scale (GAD-7/GAD-6), Screen for Child Anxiety Related Disorders (SCARED), State Trait Anxiety Inventory (STAI), </w:t>
            </w:r>
            <w:r w:rsidR="000F368F">
              <w:rPr>
                <w:rFonts w:ascii="Arial" w:eastAsia="Times New Roman" w:hAnsi="Arial" w:cs="Arial"/>
                <w:color w:val="000000"/>
                <w:sz w:val="22"/>
                <w:szCs w:val="22"/>
                <w:lang w:eastAsia="en-GB"/>
              </w:rPr>
              <w:t xml:space="preserve">State-Trait Anxiety Inventory for Children (STAIC), </w:t>
            </w:r>
            <w:r w:rsidRPr="00A64D21">
              <w:rPr>
                <w:rFonts w:ascii="Arial" w:eastAsia="Times New Roman" w:hAnsi="Arial" w:cs="Arial"/>
                <w:color w:val="000000"/>
                <w:sz w:val="22"/>
                <w:szCs w:val="22"/>
                <w:lang w:eastAsia="en-GB"/>
              </w:rPr>
              <w:t xml:space="preserve">Spence’s Children’s Anxiety Scale for Children (SCAS-C) and for Parents (SCAS-P), and </w:t>
            </w:r>
            <w:proofErr w:type="spellStart"/>
            <w:r w:rsidRPr="00A64D21">
              <w:rPr>
                <w:rFonts w:ascii="Arial" w:eastAsia="Times New Roman" w:hAnsi="Arial" w:cs="Arial"/>
                <w:color w:val="000000"/>
                <w:sz w:val="22"/>
                <w:szCs w:val="22"/>
                <w:lang w:eastAsia="en-GB"/>
              </w:rPr>
              <w:t>Zung</w:t>
            </w:r>
            <w:proofErr w:type="spellEnd"/>
            <w:r w:rsidRPr="00A64D21">
              <w:rPr>
                <w:rFonts w:ascii="Arial" w:eastAsia="Times New Roman" w:hAnsi="Arial" w:cs="Arial"/>
                <w:color w:val="000000"/>
                <w:sz w:val="22"/>
                <w:szCs w:val="22"/>
                <w:lang w:eastAsia="en-GB"/>
              </w:rPr>
              <w:t xml:space="preserve"> Self-rating Anxiety Scale (SAS)</w:t>
            </w:r>
          </w:p>
        </w:tc>
      </w:tr>
      <w:tr w:rsidR="00F11323" w:rsidRPr="00A64D21" w14:paraId="36BA0DD8" w14:textId="77777777" w:rsidTr="005043DF">
        <w:trPr>
          <w:trHeight w:val="63"/>
        </w:trPr>
        <w:tc>
          <w:tcPr>
            <w:tcW w:w="2117" w:type="dxa"/>
            <w:tcBorders>
              <w:top w:val="nil"/>
              <w:left w:val="single" w:sz="8" w:space="0" w:color="auto"/>
              <w:bottom w:val="single" w:sz="4" w:space="0" w:color="auto"/>
              <w:right w:val="single" w:sz="4" w:space="0" w:color="auto"/>
            </w:tcBorders>
            <w:shd w:val="clear" w:color="auto" w:fill="auto"/>
            <w:vAlign w:val="bottom"/>
            <w:hideMark/>
          </w:tcPr>
          <w:p w14:paraId="1CE393DF"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Symptoms of anxiety and depression</w:t>
            </w:r>
          </w:p>
        </w:tc>
        <w:tc>
          <w:tcPr>
            <w:tcW w:w="11793" w:type="dxa"/>
            <w:tcBorders>
              <w:top w:val="nil"/>
              <w:left w:val="nil"/>
              <w:bottom w:val="single" w:sz="4" w:space="0" w:color="auto"/>
              <w:right w:val="single" w:sz="8" w:space="0" w:color="auto"/>
            </w:tcBorders>
            <w:shd w:val="clear" w:color="auto" w:fill="auto"/>
            <w:vAlign w:val="bottom"/>
            <w:hideMark/>
          </w:tcPr>
          <w:p w14:paraId="61ACA16F" w14:textId="6B933892"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 xml:space="preserve">The Depression, Anxiety, Stress Scale (DASS-21), Revised Child Anxiety and Depression Scale (RCADS) and the </w:t>
            </w:r>
            <w:r w:rsidRPr="00A64D21">
              <w:rPr>
                <w:rFonts w:ascii="Arial" w:hAnsi="Arial" w:cs="Arial"/>
                <w:sz w:val="22"/>
                <w:szCs w:val="22"/>
              </w:rPr>
              <w:t>Self-Rating Depression Scale (SDS)</w:t>
            </w:r>
            <w:r w:rsidR="009F323A">
              <w:rPr>
                <w:rFonts w:ascii="Arial" w:hAnsi="Arial" w:cs="Arial"/>
                <w:sz w:val="22"/>
                <w:szCs w:val="22"/>
              </w:rPr>
              <w:t>, Patient Health Questionnaire for Depression and Anxiety (PHQ-4)</w:t>
            </w:r>
          </w:p>
        </w:tc>
      </w:tr>
      <w:tr w:rsidR="00F11323" w:rsidRPr="00A64D21" w14:paraId="165C6163" w14:textId="77777777" w:rsidTr="005043DF">
        <w:trPr>
          <w:trHeight w:val="259"/>
        </w:trPr>
        <w:tc>
          <w:tcPr>
            <w:tcW w:w="2117" w:type="dxa"/>
            <w:tcBorders>
              <w:top w:val="nil"/>
              <w:left w:val="single" w:sz="8" w:space="0" w:color="auto"/>
              <w:bottom w:val="single" w:sz="4" w:space="0" w:color="auto"/>
              <w:right w:val="single" w:sz="4" w:space="0" w:color="auto"/>
            </w:tcBorders>
            <w:shd w:val="clear" w:color="auto" w:fill="auto"/>
            <w:vAlign w:val="bottom"/>
          </w:tcPr>
          <w:p w14:paraId="1AB1EE3D"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Symptoms of PTSD</w:t>
            </w:r>
          </w:p>
        </w:tc>
        <w:tc>
          <w:tcPr>
            <w:tcW w:w="11793" w:type="dxa"/>
            <w:tcBorders>
              <w:top w:val="nil"/>
              <w:left w:val="nil"/>
              <w:bottom w:val="single" w:sz="4" w:space="0" w:color="auto"/>
              <w:right w:val="single" w:sz="8" w:space="0" w:color="auto"/>
            </w:tcBorders>
            <w:shd w:val="clear" w:color="auto" w:fill="auto"/>
            <w:vAlign w:val="bottom"/>
          </w:tcPr>
          <w:p w14:paraId="370D5AAD" w14:textId="1BB2FCEA"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hAnsi="Arial" w:cs="Arial"/>
                <w:sz w:val="22"/>
                <w:szCs w:val="22"/>
              </w:rPr>
              <w:t>PTSD Checklist for DSM-5 (PCL-5)</w:t>
            </w:r>
            <w:r w:rsidR="00C261E8">
              <w:rPr>
                <w:rFonts w:ascii="Arial" w:hAnsi="Arial" w:cs="Arial"/>
                <w:sz w:val="22"/>
                <w:szCs w:val="22"/>
              </w:rPr>
              <w:t xml:space="preserve">, </w:t>
            </w:r>
            <w:r w:rsidR="00C261E8" w:rsidRPr="00C261E8">
              <w:rPr>
                <w:rFonts w:ascii="Arial" w:hAnsi="Arial" w:cs="Arial"/>
                <w:sz w:val="22"/>
                <w:szCs w:val="22"/>
              </w:rPr>
              <w:t>Children’s Impact of Event Scale (CRIES-8)</w:t>
            </w:r>
          </w:p>
        </w:tc>
      </w:tr>
      <w:tr w:rsidR="00525C59" w:rsidRPr="00A64D21" w14:paraId="5BF9C76E" w14:textId="77777777" w:rsidTr="00FB74C0">
        <w:trPr>
          <w:trHeight w:val="414"/>
        </w:trPr>
        <w:tc>
          <w:tcPr>
            <w:tcW w:w="2117" w:type="dxa"/>
            <w:tcBorders>
              <w:top w:val="nil"/>
              <w:left w:val="single" w:sz="8" w:space="0" w:color="auto"/>
              <w:bottom w:val="single" w:sz="4" w:space="0" w:color="auto"/>
              <w:right w:val="single" w:sz="4" w:space="0" w:color="auto"/>
            </w:tcBorders>
            <w:shd w:val="clear" w:color="auto" w:fill="auto"/>
            <w:vAlign w:val="bottom"/>
          </w:tcPr>
          <w:p w14:paraId="345441A7" w14:textId="6D42566D" w:rsidR="00525C59" w:rsidRPr="00A64D21" w:rsidRDefault="00525C59"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Sleep</w:t>
            </w:r>
          </w:p>
        </w:tc>
        <w:tc>
          <w:tcPr>
            <w:tcW w:w="11793" w:type="dxa"/>
            <w:tcBorders>
              <w:top w:val="nil"/>
              <w:left w:val="nil"/>
              <w:bottom w:val="single" w:sz="4" w:space="0" w:color="auto"/>
              <w:right w:val="single" w:sz="8" w:space="0" w:color="auto"/>
            </w:tcBorders>
            <w:shd w:val="clear" w:color="auto" w:fill="auto"/>
            <w:vAlign w:val="bottom"/>
          </w:tcPr>
          <w:p w14:paraId="1F6760D0" w14:textId="0F1E7E28" w:rsidR="00525C59" w:rsidRPr="00A64D21" w:rsidRDefault="00525C59" w:rsidP="00FB74C0">
            <w:pPr>
              <w:spacing w:after="0" w:line="240" w:lineRule="auto"/>
              <w:rPr>
                <w:rFonts w:ascii="Arial" w:hAnsi="Arial" w:cs="Arial"/>
                <w:sz w:val="22"/>
                <w:szCs w:val="22"/>
              </w:rPr>
            </w:pPr>
            <w:r>
              <w:rPr>
                <w:rFonts w:ascii="Arial" w:hAnsi="Arial" w:cs="Arial"/>
                <w:sz w:val="22"/>
                <w:szCs w:val="22"/>
              </w:rPr>
              <w:t>Children’s Sleep Habits Questionnaire (CSHQ), Children’s Chronotype Questionnaire (CCQ), The Pittsburgh Sleep Quality Index (PSQI), Subjective Time Questionnaire (STQ)</w:t>
            </w:r>
            <w:r w:rsidR="00C261E8">
              <w:rPr>
                <w:rFonts w:ascii="Arial" w:hAnsi="Arial" w:cs="Arial"/>
                <w:sz w:val="22"/>
                <w:szCs w:val="22"/>
              </w:rPr>
              <w:t xml:space="preserve">, </w:t>
            </w:r>
            <w:r w:rsidR="00C261E8" w:rsidRPr="00C261E8">
              <w:rPr>
                <w:rFonts w:ascii="Arial" w:hAnsi="Arial" w:cs="Arial"/>
                <w:sz w:val="22"/>
                <w:szCs w:val="22"/>
              </w:rPr>
              <w:t>Sleep Disorder Scale for Children (SDSC)</w:t>
            </w:r>
          </w:p>
        </w:tc>
      </w:tr>
      <w:tr w:rsidR="00F11323" w:rsidRPr="00A64D21" w14:paraId="3B9FA821" w14:textId="77777777" w:rsidTr="00FB74C0">
        <w:trPr>
          <w:trHeight w:val="279"/>
        </w:trPr>
        <w:tc>
          <w:tcPr>
            <w:tcW w:w="2117" w:type="dxa"/>
            <w:tcBorders>
              <w:top w:val="nil"/>
              <w:left w:val="single" w:sz="8" w:space="0" w:color="auto"/>
              <w:bottom w:val="single" w:sz="4" w:space="0" w:color="auto"/>
              <w:right w:val="single" w:sz="4" w:space="0" w:color="auto"/>
            </w:tcBorders>
            <w:shd w:val="clear" w:color="auto" w:fill="auto"/>
            <w:vAlign w:val="bottom"/>
            <w:hideMark/>
          </w:tcPr>
          <w:p w14:paraId="7110D1D4"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lastRenderedPageBreak/>
              <w:t>Loneliness</w:t>
            </w:r>
          </w:p>
        </w:tc>
        <w:tc>
          <w:tcPr>
            <w:tcW w:w="11793" w:type="dxa"/>
            <w:tcBorders>
              <w:top w:val="nil"/>
              <w:left w:val="nil"/>
              <w:bottom w:val="single" w:sz="4" w:space="0" w:color="auto"/>
              <w:right w:val="single" w:sz="8" w:space="0" w:color="auto"/>
            </w:tcBorders>
            <w:shd w:val="clear" w:color="auto" w:fill="auto"/>
            <w:vAlign w:val="bottom"/>
            <w:hideMark/>
          </w:tcPr>
          <w:p w14:paraId="2D4E9B11"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Revised UCLA Loneliness Scale (RULS-6) and the UCLA Loneliness Scale</w:t>
            </w:r>
          </w:p>
        </w:tc>
      </w:tr>
      <w:tr w:rsidR="00F11323" w:rsidRPr="00A64D21" w14:paraId="70BD01E0" w14:textId="77777777" w:rsidTr="005043DF">
        <w:trPr>
          <w:trHeight w:val="63"/>
        </w:trPr>
        <w:tc>
          <w:tcPr>
            <w:tcW w:w="2117" w:type="dxa"/>
            <w:tcBorders>
              <w:top w:val="nil"/>
              <w:left w:val="single" w:sz="8" w:space="0" w:color="auto"/>
              <w:bottom w:val="single" w:sz="4" w:space="0" w:color="auto"/>
              <w:right w:val="single" w:sz="4" w:space="0" w:color="auto"/>
            </w:tcBorders>
            <w:shd w:val="clear" w:color="auto" w:fill="auto"/>
            <w:vAlign w:val="bottom"/>
            <w:hideMark/>
          </w:tcPr>
          <w:p w14:paraId="7701C25E"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ADHD</w:t>
            </w:r>
          </w:p>
        </w:tc>
        <w:tc>
          <w:tcPr>
            <w:tcW w:w="11793" w:type="dxa"/>
            <w:tcBorders>
              <w:top w:val="nil"/>
              <w:left w:val="nil"/>
              <w:bottom w:val="single" w:sz="4" w:space="0" w:color="auto"/>
              <w:right w:val="single" w:sz="8" w:space="0" w:color="auto"/>
            </w:tcBorders>
            <w:shd w:val="clear" w:color="auto" w:fill="auto"/>
            <w:vAlign w:val="bottom"/>
            <w:hideMark/>
          </w:tcPr>
          <w:p w14:paraId="198A7BD3"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Swanson Nolan Pelham (SNAP-IV)</w:t>
            </w:r>
          </w:p>
        </w:tc>
      </w:tr>
      <w:tr w:rsidR="0068073A" w:rsidRPr="00A64D21" w14:paraId="5B213B0D" w14:textId="77777777" w:rsidTr="005043DF">
        <w:trPr>
          <w:trHeight w:val="63"/>
        </w:trPr>
        <w:tc>
          <w:tcPr>
            <w:tcW w:w="2117" w:type="dxa"/>
            <w:tcBorders>
              <w:top w:val="nil"/>
              <w:left w:val="single" w:sz="8" w:space="0" w:color="auto"/>
              <w:bottom w:val="single" w:sz="4" w:space="0" w:color="auto"/>
              <w:right w:val="single" w:sz="4" w:space="0" w:color="auto"/>
            </w:tcBorders>
            <w:shd w:val="clear" w:color="auto" w:fill="auto"/>
            <w:vAlign w:val="bottom"/>
          </w:tcPr>
          <w:p w14:paraId="04364BE7" w14:textId="1D3DBFDE" w:rsidR="0068073A" w:rsidRPr="00A64D21" w:rsidRDefault="0068073A"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Resilience</w:t>
            </w:r>
          </w:p>
        </w:tc>
        <w:tc>
          <w:tcPr>
            <w:tcW w:w="11793" w:type="dxa"/>
            <w:tcBorders>
              <w:top w:val="nil"/>
              <w:left w:val="nil"/>
              <w:bottom w:val="single" w:sz="4" w:space="0" w:color="auto"/>
              <w:right w:val="single" w:sz="8" w:space="0" w:color="auto"/>
            </w:tcBorders>
            <w:shd w:val="clear" w:color="auto" w:fill="auto"/>
            <w:vAlign w:val="bottom"/>
          </w:tcPr>
          <w:p w14:paraId="320A95CA" w14:textId="2119DC31" w:rsidR="0068073A" w:rsidRPr="00A64D21" w:rsidRDefault="0068073A"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Connor-Davidson Resilience Scale (CD-RISC-10)</w:t>
            </w:r>
          </w:p>
        </w:tc>
      </w:tr>
      <w:tr w:rsidR="0068073A" w:rsidRPr="00A64D21" w14:paraId="562ADA99" w14:textId="77777777" w:rsidTr="005043DF">
        <w:trPr>
          <w:trHeight w:val="63"/>
        </w:trPr>
        <w:tc>
          <w:tcPr>
            <w:tcW w:w="2117" w:type="dxa"/>
            <w:tcBorders>
              <w:top w:val="nil"/>
              <w:left w:val="single" w:sz="8" w:space="0" w:color="auto"/>
              <w:bottom w:val="single" w:sz="4" w:space="0" w:color="auto"/>
              <w:right w:val="single" w:sz="4" w:space="0" w:color="auto"/>
            </w:tcBorders>
            <w:shd w:val="clear" w:color="auto" w:fill="auto"/>
            <w:vAlign w:val="bottom"/>
          </w:tcPr>
          <w:p w14:paraId="1E81D3A9" w14:textId="6707969E" w:rsidR="0068073A" w:rsidRDefault="0068073A"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Eating</w:t>
            </w:r>
          </w:p>
        </w:tc>
        <w:tc>
          <w:tcPr>
            <w:tcW w:w="11793" w:type="dxa"/>
            <w:tcBorders>
              <w:top w:val="nil"/>
              <w:left w:val="nil"/>
              <w:bottom w:val="single" w:sz="4" w:space="0" w:color="auto"/>
              <w:right w:val="single" w:sz="8" w:space="0" w:color="auto"/>
            </w:tcBorders>
            <w:shd w:val="clear" w:color="auto" w:fill="auto"/>
            <w:vAlign w:val="bottom"/>
          </w:tcPr>
          <w:p w14:paraId="75A1AB05" w14:textId="737148EE" w:rsidR="0068073A" w:rsidRPr="00A64D21" w:rsidRDefault="0068073A" w:rsidP="00FB74C0">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Eating Attitudes Test-26 (EAT-26), Children Eating Attitudes Test (</w:t>
            </w:r>
            <w:proofErr w:type="spellStart"/>
            <w:r>
              <w:rPr>
                <w:rFonts w:ascii="Arial" w:eastAsia="Times New Roman" w:hAnsi="Arial" w:cs="Arial"/>
                <w:color w:val="000000"/>
                <w:sz w:val="22"/>
                <w:szCs w:val="22"/>
                <w:lang w:eastAsia="en-GB"/>
              </w:rPr>
              <w:t>ChEAT</w:t>
            </w:r>
            <w:proofErr w:type="spellEnd"/>
            <w:r>
              <w:rPr>
                <w:rFonts w:ascii="Arial" w:eastAsia="Times New Roman" w:hAnsi="Arial" w:cs="Arial"/>
                <w:color w:val="000000"/>
                <w:sz w:val="22"/>
                <w:szCs w:val="22"/>
                <w:lang w:eastAsia="en-GB"/>
              </w:rPr>
              <w:t>)</w:t>
            </w:r>
          </w:p>
        </w:tc>
      </w:tr>
      <w:tr w:rsidR="00F11323" w:rsidRPr="00A64D21" w14:paraId="4DEE2B46" w14:textId="77777777" w:rsidTr="005043DF">
        <w:trPr>
          <w:trHeight w:val="332"/>
        </w:trPr>
        <w:tc>
          <w:tcPr>
            <w:tcW w:w="2117" w:type="dxa"/>
            <w:tcBorders>
              <w:top w:val="nil"/>
              <w:left w:val="single" w:sz="8" w:space="0" w:color="auto"/>
              <w:bottom w:val="single" w:sz="4" w:space="0" w:color="auto"/>
              <w:right w:val="single" w:sz="4" w:space="0" w:color="auto"/>
            </w:tcBorders>
            <w:shd w:val="clear" w:color="auto" w:fill="auto"/>
            <w:vAlign w:val="bottom"/>
            <w:hideMark/>
          </w:tcPr>
          <w:p w14:paraId="1DFDDF5F"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Technology-based addictions</w:t>
            </w:r>
          </w:p>
        </w:tc>
        <w:tc>
          <w:tcPr>
            <w:tcW w:w="11793" w:type="dxa"/>
            <w:tcBorders>
              <w:top w:val="nil"/>
              <w:left w:val="nil"/>
              <w:bottom w:val="single" w:sz="4" w:space="0" w:color="auto"/>
              <w:right w:val="single" w:sz="8" w:space="0" w:color="auto"/>
            </w:tcBorders>
            <w:shd w:val="clear" w:color="auto" w:fill="auto"/>
            <w:vAlign w:val="bottom"/>
            <w:hideMark/>
          </w:tcPr>
          <w:p w14:paraId="2F6EEFB1"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Smartphone Application-Based Addiction Scale (SABAS), Bergen Social Media Addiction Scale (BSMAS), and Internet Gaming Disorder Scale - Short Form (IGDS9-SF)</w:t>
            </w:r>
          </w:p>
        </w:tc>
      </w:tr>
      <w:tr w:rsidR="00F11323" w:rsidRPr="00A64D21" w14:paraId="70277603" w14:textId="77777777" w:rsidTr="005043DF">
        <w:trPr>
          <w:trHeight w:val="253"/>
        </w:trPr>
        <w:tc>
          <w:tcPr>
            <w:tcW w:w="2117" w:type="dxa"/>
            <w:tcBorders>
              <w:top w:val="nil"/>
              <w:left w:val="single" w:sz="8" w:space="0" w:color="auto"/>
              <w:bottom w:val="single" w:sz="8" w:space="0" w:color="auto"/>
              <w:right w:val="single" w:sz="4" w:space="0" w:color="auto"/>
            </w:tcBorders>
            <w:shd w:val="clear" w:color="auto" w:fill="auto"/>
            <w:vAlign w:val="bottom"/>
            <w:hideMark/>
          </w:tcPr>
          <w:p w14:paraId="44FEEB54" w14:textId="77777777"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Outcomes</w:t>
            </w:r>
          </w:p>
        </w:tc>
        <w:tc>
          <w:tcPr>
            <w:tcW w:w="11793" w:type="dxa"/>
            <w:tcBorders>
              <w:top w:val="nil"/>
              <w:left w:val="nil"/>
              <w:bottom w:val="single" w:sz="8" w:space="0" w:color="auto"/>
              <w:right w:val="single" w:sz="8" w:space="0" w:color="auto"/>
            </w:tcBorders>
            <w:shd w:val="clear" w:color="auto" w:fill="auto"/>
            <w:vAlign w:val="bottom"/>
            <w:hideMark/>
          </w:tcPr>
          <w:p w14:paraId="0296D9A0" w14:textId="4847AD5B" w:rsidR="00F11323" w:rsidRPr="00A64D21" w:rsidRDefault="00F11323" w:rsidP="00FB74C0">
            <w:pPr>
              <w:spacing w:after="0" w:line="240" w:lineRule="auto"/>
              <w:rPr>
                <w:rFonts w:ascii="Arial" w:eastAsia="Times New Roman" w:hAnsi="Arial" w:cs="Arial"/>
                <w:color w:val="000000"/>
                <w:sz w:val="22"/>
                <w:szCs w:val="22"/>
                <w:lang w:eastAsia="en-GB"/>
              </w:rPr>
            </w:pPr>
            <w:r w:rsidRPr="00A64D21">
              <w:rPr>
                <w:rFonts w:ascii="Arial" w:hAnsi="Arial" w:cs="Arial"/>
                <w:sz w:val="22"/>
                <w:szCs w:val="22"/>
              </w:rPr>
              <w:t>Patient-Reported Outcome Measures</w:t>
            </w:r>
            <w:r w:rsidRPr="00A64D21">
              <w:rPr>
                <w:rFonts w:ascii="Arial" w:eastAsia="Times New Roman" w:hAnsi="Arial" w:cs="Arial"/>
                <w:color w:val="000000"/>
                <w:sz w:val="22"/>
                <w:szCs w:val="22"/>
                <w:lang w:eastAsia="en-GB"/>
              </w:rPr>
              <w:t xml:space="preserve"> (PROM), </w:t>
            </w:r>
            <w:r w:rsidRPr="00A64D21">
              <w:rPr>
                <w:rFonts w:ascii="Arial" w:hAnsi="Arial" w:cs="Arial"/>
                <w:sz w:val="22"/>
                <w:szCs w:val="22"/>
              </w:rPr>
              <w:t>Brief Symptom Inventory</w:t>
            </w:r>
            <w:r w:rsidRPr="00A64D21">
              <w:rPr>
                <w:rFonts w:ascii="Arial" w:eastAsia="Times New Roman" w:hAnsi="Arial" w:cs="Arial"/>
                <w:color w:val="000000"/>
                <w:sz w:val="22"/>
                <w:szCs w:val="22"/>
                <w:lang w:eastAsia="en-GB"/>
              </w:rPr>
              <w:t xml:space="preserve"> (BSI), </w:t>
            </w:r>
            <w:proofErr w:type="spellStart"/>
            <w:r w:rsidR="00525C59">
              <w:rPr>
                <w:rFonts w:ascii="Arial" w:eastAsia="Times New Roman" w:hAnsi="Arial" w:cs="Arial"/>
                <w:color w:val="000000"/>
                <w:sz w:val="22"/>
                <w:szCs w:val="22"/>
                <w:lang w:eastAsia="en-GB"/>
              </w:rPr>
              <w:t>Pediatric</w:t>
            </w:r>
            <w:proofErr w:type="spellEnd"/>
            <w:r w:rsidR="00525C59">
              <w:rPr>
                <w:rFonts w:ascii="Arial" w:eastAsia="Times New Roman" w:hAnsi="Arial" w:cs="Arial"/>
                <w:color w:val="000000"/>
                <w:sz w:val="22"/>
                <w:szCs w:val="22"/>
                <w:lang w:eastAsia="en-GB"/>
              </w:rPr>
              <w:t xml:space="preserve"> Symptom Checklist (PSC), </w:t>
            </w:r>
            <w:r w:rsidRPr="00A64D21">
              <w:rPr>
                <w:rFonts w:ascii="Arial" w:eastAsia="Times New Roman" w:hAnsi="Arial" w:cs="Arial"/>
                <w:color w:val="000000"/>
                <w:sz w:val="22"/>
                <w:szCs w:val="22"/>
                <w:lang w:eastAsia="en-GB"/>
              </w:rPr>
              <w:t xml:space="preserve">and Ad-Hoc Questionnaire </w:t>
            </w:r>
          </w:p>
        </w:tc>
      </w:tr>
    </w:tbl>
    <w:p w14:paraId="34E73559" w14:textId="6480C3D4" w:rsidR="00F11323" w:rsidRDefault="00F11323" w:rsidP="00F11323">
      <w:pPr>
        <w:rPr>
          <w:rFonts w:ascii="Arial" w:hAnsi="Arial" w:cs="Arial"/>
          <w:sz w:val="22"/>
          <w:szCs w:val="22"/>
        </w:rPr>
      </w:pPr>
    </w:p>
    <w:p w14:paraId="3AE57794" w14:textId="10294142" w:rsidR="000E2CEB" w:rsidRDefault="000E2CEB" w:rsidP="00F11323">
      <w:pPr>
        <w:rPr>
          <w:rFonts w:ascii="Arial" w:hAnsi="Arial" w:cs="Arial"/>
          <w:sz w:val="22"/>
          <w:szCs w:val="22"/>
        </w:rPr>
      </w:pPr>
    </w:p>
    <w:p w14:paraId="19B94850" w14:textId="7417D58A" w:rsidR="000E2CEB" w:rsidRDefault="000E2CEB" w:rsidP="00F11323">
      <w:pPr>
        <w:rPr>
          <w:rFonts w:ascii="Arial" w:hAnsi="Arial" w:cs="Arial"/>
          <w:sz w:val="22"/>
          <w:szCs w:val="22"/>
        </w:rPr>
      </w:pPr>
    </w:p>
    <w:p w14:paraId="5167FCFA" w14:textId="1D60E7C0" w:rsidR="000E2CEB" w:rsidRDefault="000E2CEB" w:rsidP="00F11323">
      <w:pPr>
        <w:rPr>
          <w:rFonts w:ascii="Arial" w:hAnsi="Arial" w:cs="Arial"/>
          <w:sz w:val="22"/>
          <w:szCs w:val="22"/>
        </w:rPr>
      </w:pPr>
    </w:p>
    <w:p w14:paraId="29A77DEE" w14:textId="1996CA63" w:rsidR="000E2CEB" w:rsidRDefault="000E2CEB" w:rsidP="00F11323">
      <w:pPr>
        <w:rPr>
          <w:rFonts w:ascii="Arial" w:hAnsi="Arial" w:cs="Arial"/>
          <w:sz w:val="22"/>
          <w:szCs w:val="22"/>
        </w:rPr>
      </w:pPr>
    </w:p>
    <w:p w14:paraId="48DEF0E9" w14:textId="2BCCF649" w:rsidR="000E2CEB" w:rsidRDefault="000E2CEB" w:rsidP="00F11323">
      <w:pPr>
        <w:rPr>
          <w:rFonts w:ascii="Arial" w:hAnsi="Arial" w:cs="Arial"/>
          <w:sz w:val="22"/>
          <w:szCs w:val="22"/>
        </w:rPr>
      </w:pPr>
    </w:p>
    <w:p w14:paraId="7111079D" w14:textId="355DFB9C" w:rsidR="000E2CEB" w:rsidRDefault="000E2CEB" w:rsidP="00F11323">
      <w:pPr>
        <w:rPr>
          <w:rFonts w:ascii="Arial" w:hAnsi="Arial" w:cs="Arial"/>
          <w:sz w:val="22"/>
          <w:szCs w:val="22"/>
        </w:rPr>
      </w:pPr>
    </w:p>
    <w:p w14:paraId="718A66F6" w14:textId="659CDCA8" w:rsidR="000E2CEB" w:rsidRDefault="000E2CEB" w:rsidP="00F11323">
      <w:pPr>
        <w:rPr>
          <w:rFonts w:ascii="Arial" w:hAnsi="Arial" w:cs="Arial"/>
          <w:sz w:val="22"/>
          <w:szCs w:val="22"/>
        </w:rPr>
      </w:pPr>
    </w:p>
    <w:p w14:paraId="4DCA0B72" w14:textId="5B25FC43" w:rsidR="000E2CEB" w:rsidRDefault="000E2CEB" w:rsidP="00F11323">
      <w:pPr>
        <w:rPr>
          <w:rFonts w:ascii="Arial" w:hAnsi="Arial" w:cs="Arial"/>
          <w:sz w:val="22"/>
          <w:szCs w:val="22"/>
        </w:rPr>
      </w:pPr>
    </w:p>
    <w:p w14:paraId="5B4B8D1A" w14:textId="77777777" w:rsidR="000E2CEB" w:rsidRPr="00A64D21" w:rsidRDefault="000E2CEB" w:rsidP="00F11323">
      <w:pPr>
        <w:rPr>
          <w:rFonts w:ascii="Arial" w:hAnsi="Arial" w:cs="Arial"/>
          <w:sz w:val="22"/>
          <w:szCs w:val="22"/>
        </w:rPr>
      </w:pPr>
    </w:p>
    <w:p w14:paraId="2D51DF12" w14:textId="6552C60F" w:rsidR="00C20894" w:rsidRDefault="00C20894" w:rsidP="00223956">
      <w:pPr>
        <w:ind w:right="-359"/>
        <w:rPr>
          <w:rFonts w:ascii="Arial" w:hAnsi="Arial" w:cs="Arial"/>
          <w:b/>
          <w:bCs/>
          <w:sz w:val="22"/>
          <w:szCs w:val="22"/>
        </w:rPr>
      </w:pPr>
      <w:proofErr w:type="spellStart"/>
      <w:r>
        <w:rPr>
          <w:rFonts w:ascii="Arial" w:hAnsi="Arial" w:cs="Arial"/>
          <w:b/>
          <w:bCs/>
          <w:sz w:val="22"/>
          <w:szCs w:val="22"/>
        </w:rPr>
        <w:lastRenderedPageBreak/>
        <w:t>eTable</w:t>
      </w:r>
      <w:proofErr w:type="spellEnd"/>
      <w:r>
        <w:rPr>
          <w:rFonts w:ascii="Arial" w:hAnsi="Arial" w:cs="Arial"/>
          <w:b/>
          <w:bCs/>
          <w:sz w:val="22"/>
          <w:szCs w:val="22"/>
        </w:rPr>
        <w:t xml:space="preserve"> IV: </w:t>
      </w:r>
      <w:r w:rsidR="009A4C6B">
        <w:rPr>
          <w:rFonts w:ascii="Arial" w:hAnsi="Arial" w:cs="Arial"/>
          <w:b/>
          <w:bCs/>
          <w:sz w:val="22"/>
          <w:szCs w:val="22"/>
        </w:rPr>
        <w:t>Instruments</w:t>
      </w:r>
      <w:r>
        <w:rPr>
          <w:rFonts w:ascii="Arial" w:hAnsi="Arial" w:cs="Arial"/>
          <w:b/>
          <w:bCs/>
          <w:sz w:val="22"/>
          <w:szCs w:val="22"/>
        </w:rPr>
        <w:t xml:space="preserve"> and reports</w:t>
      </w:r>
    </w:p>
    <w:tbl>
      <w:tblPr>
        <w:tblpPr w:leftFromText="180" w:rightFromText="180" w:vertAnchor="text" w:tblpX="-289" w:tblpY="1"/>
        <w:tblOverlap w:val="neve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524"/>
        <w:gridCol w:w="4884"/>
      </w:tblGrid>
      <w:tr w:rsidR="00C20894" w:rsidRPr="00223956" w14:paraId="1C5A72B7" w14:textId="74D79C9F" w:rsidTr="00223956">
        <w:trPr>
          <w:trHeight w:val="71"/>
        </w:trPr>
        <w:tc>
          <w:tcPr>
            <w:tcW w:w="994" w:type="pct"/>
            <w:shd w:val="clear" w:color="auto" w:fill="auto"/>
            <w:noWrap/>
            <w:vAlign w:val="bottom"/>
            <w:hideMark/>
          </w:tcPr>
          <w:p w14:paraId="6279AE16" w14:textId="77777777" w:rsidR="00C20894" w:rsidRPr="00223956" w:rsidRDefault="00C20894" w:rsidP="00223956">
            <w:pPr>
              <w:spacing w:after="0" w:line="240" w:lineRule="auto"/>
              <w:jc w:val="center"/>
              <w:rPr>
                <w:rFonts w:ascii="Arial" w:eastAsia="Times New Roman" w:hAnsi="Arial" w:cs="Arial"/>
                <w:b/>
                <w:bCs/>
                <w:color w:val="000000"/>
                <w:sz w:val="22"/>
                <w:szCs w:val="22"/>
                <w:lang w:eastAsia="en-GB"/>
              </w:rPr>
            </w:pPr>
            <w:r w:rsidRPr="00223956">
              <w:rPr>
                <w:rFonts w:ascii="Arial" w:eastAsia="Times New Roman" w:hAnsi="Arial" w:cs="Arial"/>
                <w:b/>
                <w:bCs/>
                <w:color w:val="000000"/>
                <w:sz w:val="22"/>
                <w:szCs w:val="22"/>
                <w:lang w:eastAsia="en-GB"/>
              </w:rPr>
              <w:t>Lead Author/ year</w:t>
            </w:r>
          </w:p>
        </w:tc>
        <w:tc>
          <w:tcPr>
            <w:tcW w:w="2291" w:type="pct"/>
            <w:shd w:val="clear" w:color="auto" w:fill="auto"/>
            <w:vAlign w:val="bottom"/>
            <w:hideMark/>
          </w:tcPr>
          <w:p w14:paraId="7F743752" w14:textId="051DE0DB" w:rsidR="00C20894" w:rsidRPr="00223956" w:rsidRDefault="009A4C6B" w:rsidP="00223956">
            <w:pPr>
              <w:spacing w:after="0" w:line="240" w:lineRule="auto"/>
              <w:jc w:val="center"/>
              <w:rPr>
                <w:rFonts w:ascii="Arial" w:eastAsia="Times New Roman" w:hAnsi="Arial" w:cs="Arial"/>
                <w:b/>
                <w:bCs/>
                <w:color w:val="000000"/>
                <w:sz w:val="22"/>
                <w:szCs w:val="22"/>
                <w:lang w:eastAsia="en-GB"/>
              </w:rPr>
            </w:pPr>
            <w:r>
              <w:rPr>
                <w:rFonts w:ascii="Arial" w:eastAsia="Times New Roman" w:hAnsi="Arial" w:cs="Arial"/>
                <w:b/>
                <w:bCs/>
                <w:color w:val="000000"/>
                <w:sz w:val="22"/>
                <w:szCs w:val="22"/>
                <w:lang w:eastAsia="en-GB"/>
              </w:rPr>
              <w:t>Instruments</w:t>
            </w:r>
          </w:p>
        </w:tc>
        <w:tc>
          <w:tcPr>
            <w:tcW w:w="1715" w:type="pct"/>
          </w:tcPr>
          <w:p w14:paraId="0EA06DD6" w14:textId="45140CAE" w:rsidR="00C20894" w:rsidRPr="00223956" w:rsidRDefault="00C20894" w:rsidP="00223956">
            <w:pPr>
              <w:spacing w:after="0" w:line="240" w:lineRule="auto"/>
              <w:jc w:val="center"/>
              <w:rPr>
                <w:rFonts w:ascii="Arial" w:eastAsia="Times New Roman" w:hAnsi="Arial" w:cs="Arial"/>
                <w:b/>
                <w:bCs/>
                <w:color w:val="000000"/>
                <w:sz w:val="22"/>
                <w:szCs w:val="22"/>
                <w:lang w:eastAsia="en-GB"/>
              </w:rPr>
            </w:pPr>
            <w:r w:rsidRPr="00223956">
              <w:rPr>
                <w:rFonts w:ascii="Arial" w:eastAsia="Times New Roman" w:hAnsi="Arial" w:cs="Arial"/>
                <w:b/>
                <w:bCs/>
                <w:color w:val="000000"/>
                <w:sz w:val="22"/>
                <w:szCs w:val="22"/>
                <w:lang w:eastAsia="en-GB"/>
              </w:rPr>
              <w:t>Report</w:t>
            </w:r>
          </w:p>
        </w:tc>
      </w:tr>
      <w:tr w:rsidR="00C20894" w:rsidRPr="00223956" w14:paraId="0959F6FF" w14:textId="3BA257C6" w:rsidTr="00223956">
        <w:trPr>
          <w:trHeight w:val="117"/>
        </w:trPr>
        <w:tc>
          <w:tcPr>
            <w:tcW w:w="994" w:type="pct"/>
            <w:shd w:val="clear" w:color="auto" w:fill="auto"/>
            <w:noWrap/>
            <w:vAlign w:val="bottom"/>
            <w:hideMark/>
          </w:tcPr>
          <w:p w14:paraId="54EF9592" w14:textId="0747525F"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Abawi et al., 2020</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9145F">
              <w:rPr>
                <w:rFonts w:ascii="Arial" w:eastAsia="Times New Roman" w:hAnsi="Arial" w:cs="Arial"/>
                <w:color w:val="000000"/>
                <w:sz w:val="22"/>
                <w:szCs w:val="22"/>
                <w:lang w:eastAsia="en-GB"/>
              </w:rPr>
              <w:instrText xml:space="preserve"> ADDIN EN.CITE &lt;EndNote&gt;&lt;Cite&gt;&lt;Author&gt;Abawi&lt;/Author&gt;&lt;Year&gt;2020&lt;/Year&gt;&lt;RecNum&gt;65&lt;/RecNum&gt;&lt;DisplayText&gt;[1]&lt;/DisplayText&gt;&lt;record&gt;&lt;rec-number&gt;65&lt;/rec-number&gt;&lt;foreign-keys&gt;&lt;key app="EN" db-id="ap0dvtfsz00fwpeez5cp2ewewssxxadwez9s" timestamp="1612957596"&gt;65&lt;/key&gt;&lt;/foreign-keys&gt;&lt;ref-type name="Journal Article"&gt;17&lt;/ref-type&gt;&lt;contributors&gt;&lt;authors&gt;&lt;author&gt;Abawi, O.&lt;/author&gt;&lt;author&gt;Welling, M. S.&lt;/author&gt;&lt;author&gt;van den Eynde, E.&lt;/author&gt;&lt;author&gt;van Rossum, E. F. C.&lt;/author&gt;&lt;author&gt;Halberstadt, J.&lt;/author&gt;&lt;author&gt;van den Akker, E. L. T.&lt;/author&gt;&lt;author&gt;van der Voorn, B.&lt;/author&gt;&lt;/authors&gt;&lt;/contributors&gt;&lt;titles&gt;&lt;title&gt;COVID-19 related anxiety in children and adolescents with severe obesity: A mixed-methods study&lt;/title&gt;&lt;secondary-title&gt;Clin Obes&lt;/secondary-title&gt;&lt;/titles&gt;&lt;pages&gt;e12412&lt;/pages&gt;&lt;volume&gt;10&lt;/volume&gt;&lt;number&gt;6&lt;/number&gt;&lt;edition&gt;2020/09/13&lt;/edition&gt;&lt;keywords&gt;&lt;keyword&gt;Adolescent&lt;/keyword&gt;&lt;keyword&gt;Anxiety&lt;/keyword&gt;&lt;keyword&gt;Betacoronavirus&lt;/keyword&gt;&lt;keyword&gt;COVID-19&lt;/keyword&gt;&lt;keyword&gt;Child&lt;/keyword&gt;&lt;keyword&gt;Coronavirus Infections&lt;/keyword&gt;&lt;keyword&gt;Female&lt;/keyword&gt;&lt;keyword&gt;Humans&lt;/keyword&gt;&lt;keyword&gt;Male&lt;/keyword&gt;&lt;keyword&gt;Netherlands&lt;/keyword&gt;&lt;keyword&gt;Obesity, Morbid&lt;/keyword&gt;&lt;keyword&gt;Pandemics&lt;/keyword&gt;&lt;keyword&gt;Pediatric Obesity&lt;/keyword&gt;&lt;keyword&gt;Pneumonia, Viral&lt;/keyword&gt;&lt;keyword&gt;SARS-CoV-2&lt;/keyword&gt;&lt;keyword&gt;COVID-19&lt;/keyword&gt;&lt;keyword&gt;mental health&lt;/keyword&gt;&lt;keyword&gt;mixed-methods&lt;/keyword&gt;&lt;keyword&gt;paediatric obesity&lt;/keyword&gt;&lt;keyword&gt;qualitative study&lt;/keyword&gt;&lt;/keywords&gt;&lt;dates&gt;&lt;year&gt;2020&lt;/year&gt;&lt;pub-dates&gt;&lt;date&gt;Dec&lt;/date&gt;&lt;/pub-dates&gt;&lt;/dates&gt;&lt;isbn&gt;1758-8111&lt;/isbn&gt;&lt;accession-num&gt;32920993&lt;/accession-num&gt;&lt;urls&gt;&lt;related-urls&gt;&lt;url&gt;https://www.ncbi.nlm.nih.gov/pubmed/32920993&lt;/url&gt;&lt;url&gt;https://www.ncbi.nlm.nih.gov/pmc/articles/PMC7685119/pdf/COB-10-e12412.pdf&lt;/url&gt;&lt;/related-urls&gt;&lt;/urls&gt;&lt;custom2&gt;PMC7685119&lt;/custom2&gt;&lt;electronic-resource-num&gt;10.1111/cob.12412&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9145F">
              <w:rPr>
                <w:rFonts w:ascii="Arial" w:eastAsia="Times New Roman" w:hAnsi="Arial" w:cs="Arial"/>
                <w:noProof/>
                <w:color w:val="000000"/>
                <w:sz w:val="22"/>
                <w:szCs w:val="22"/>
                <w:lang w:eastAsia="en-GB"/>
              </w:rPr>
              <w:t>[1]</w:t>
            </w:r>
            <w:r w:rsidR="0059145F">
              <w:rPr>
                <w:rFonts w:ascii="Arial" w:eastAsia="Times New Roman" w:hAnsi="Arial" w:cs="Arial"/>
                <w:color w:val="000000"/>
                <w:sz w:val="22"/>
                <w:szCs w:val="22"/>
                <w:lang w:eastAsia="en-GB"/>
              </w:rPr>
              <w:fldChar w:fldCharType="end"/>
            </w:r>
            <w:r w:rsidR="0059145F">
              <w:rPr>
                <w:rFonts w:ascii="Arial" w:eastAsia="Times New Roman" w:hAnsi="Arial" w:cs="Arial"/>
                <w:color w:val="000000"/>
                <w:sz w:val="22"/>
                <w:szCs w:val="22"/>
                <w:lang w:eastAsia="en-GB"/>
              </w:rPr>
              <w:t xml:space="preserve"> </w:t>
            </w:r>
          </w:p>
        </w:tc>
        <w:tc>
          <w:tcPr>
            <w:tcW w:w="2291" w:type="pct"/>
            <w:shd w:val="clear" w:color="auto" w:fill="auto"/>
            <w:vAlign w:val="bottom"/>
            <w:hideMark/>
          </w:tcPr>
          <w:p w14:paraId="6726CC95" w14:textId="225EE392"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PedsQL</w:t>
            </w:r>
            <w:proofErr w:type="spellEnd"/>
            <w:r w:rsidRPr="00223956">
              <w:rPr>
                <w:rFonts w:ascii="Arial" w:eastAsia="Times New Roman" w:hAnsi="Arial" w:cs="Arial"/>
                <w:color w:val="000000"/>
                <w:sz w:val="22"/>
                <w:szCs w:val="22"/>
                <w:lang w:eastAsia="en-GB"/>
              </w:rPr>
              <w:t xml:space="preserve"> and semi-structured telephone interview.</w:t>
            </w:r>
          </w:p>
        </w:tc>
        <w:tc>
          <w:tcPr>
            <w:tcW w:w="1715" w:type="pct"/>
          </w:tcPr>
          <w:p w14:paraId="5E0E2723" w14:textId="05774CF3"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and child report</w:t>
            </w:r>
          </w:p>
        </w:tc>
      </w:tr>
      <w:tr w:rsidR="00C20894" w:rsidRPr="00223956" w14:paraId="1D3CF673" w14:textId="60004C3E" w:rsidTr="00223956">
        <w:trPr>
          <w:trHeight w:val="192"/>
        </w:trPr>
        <w:tc>
          <w:tcPr>
            <w:tcW w:w="994" w:type="pct"/>
            <w:shd w:val="clear" w:color="auto" w:fill="auto"/>
            <w:noWrap/>
            <w:vAlign w:val="bottom"/>
            <w:hideMark/>
          </w:tcPr>
          <w:p w14:paraId="5B655347" w14:textId="6E443368"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Abdulah</w:t>
            </w:r>
            <w:proofErr w:type="spellEnd"/>
            <w:r w:rsidRPr="00223956">
              <w:rPr>
                <w:rFonts w:ascii="Arial" w:eastAsia="Times New Roman" w:hAnsi="Arial" w:cs="Arial"/>
                <w:color w:val="000000"/>
                <w:sz w:val="22"/>
                <w:szCs w:val="22"/>
                <w:lang w:eastAsia="en-GB"/>
              </w:rPr>
              <w:t xml:space="preserve"> et al., 2020</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9145F">
              <w:rPr>
                <w:rFonts w:ascii="Arial" w:eastAsia="Times New Roman" w:hAnsi="Arial" w:cs="Arial"/>
                <w:color w:val="000000"/>
                <w:sz w:val="22"/>
                <w:szCs w:val="22"/>
                <w:lang w:eastAsia="en-GB"/>
              </w:rPr>
              <w:instrText xml:space="preserve"> ADDIN EN.CITE &lt;EndNote&gt;&lt;Cite&gt;&lt;Author&gt;Abdulah&lt;/Author&gt;&lt;Year&gt;2020&lt;/Year&gt;&lt;RecNum&gt;66&lt;/RecNum&gt;&lt;DisplayText&gt;[2]&lt;/DisplayText&gt;&lt;record&gt;&lt;rec-number&gt;66&lt;/rec-number&gt;&lt;foreign-keys&gt;&lt;key app="EN" db-id="ap0dvtfsz00fwpeez5cp2ewewssxxadwez9s" timestamp="1612957596"&gt;66&lt;/key&gt;&lt;/foreign-keys&gt;&lt;ref-type name="Journal Article"&gt;17&lt;/ref-type&gt;&lt;contributors&gt;&lt;authors&gt;&lt;author&gt;Abdulah, D. M.&lt;/author&gt;&lt;author&gt;Abdulla, B. M. O.&lt;/author&gt;&lt;author&gt;Liamputtong, P.&lt;/author&gt;&lt;/authors&gt;&lt;/contributors&gt;&lt;titles&gt;&lt;title&gt;Psychological response of children to home confinement during COVID-19: A qualitative arts-based research&lt;/title&gt;&lt;secondary-title&gt;Int J Soc Psychiatry&lt;/secondary-title&gt;&lt;/titles&gt;&lt;pages&gt;20764020972439&lt;/pages&gt;&lt;edition&gt;2020/11/12&lt;/edition&gt;&lt;keywords&gt;&lt;keyword&gt;Art-based method&lt;/keyword&gt;&lt;keyword&gt;COVID-19&lt;/keyword&gt;&lt;keyword&gt;drawing method&lt;/keyword&gt;&lt;keyword&gt;emotional wellbeing&lt;/keyword&gt;&lt;keyword&gt;outbreak&lt;/keyword&gt;&lt;keyword&gt;pediatric population&lt;/keyword&gt;&lt;/keywords&gt;&lt;dates&gt;&lt;year&gt;2020&lt;/year&gt;&lt;pub-dates&gt;&lt;date&gt;Nov&lt;/date&gt;&lt;/pub-dates&gt;&lt;/dates&gt;&lt;isbn&gt;1741-2854&lt;/isbn&gt;&lt;accession-num&gt;33183155&lt;/accession-num&gt;&lt;urls&gt;&lt;related-urls&gt;&lt;url&gt;https://www.ncbi.nlm.nih.gov/pubmed/33183155&lt;/url&gt;&lt;url&gt;https://journals.sagepub.com/doi/pdf/10.1177/0020764020972439&lt;/url&gt;&lt;/related-urls&gt;&lt;/urls&gt;&lt;electronic-resource-num&gt;10.1177/0020764020972439&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9145F">
              <w:rPr>
                <w:rFonts w:ascii="Arial" w:eastAsia="Times New Roman" w:hAnsi="Arial" w:cs="Arial"/>
                <w:noProof/>
                <w:color w:val="000000"/>
                <w:sz w:val="22"/>
                <w:szCs w:val="22"/>
                <w:lang w:eastAsia="en-GB"/>
              </w:rPr>
              <w:t>[2]</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2AA97E1D" w14:textId="2D4D242B"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Arts based measures - drawing method.</w:t>
            </w:r>
          </w:p>
        </w:tc>
        <w:tc>
          <w:tcPr>
            <w:tcW w:w="1715" w:type="pct"/>
          </w:tcPr>
          <w:p w14:paraId="0679E143" w14:textId="37A8D377"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C20894" w:rsidRPr="00223956" w14:paraId="2BCFFECA" w14:textId="0CC368B0" w:rsidTr="00223956">
        <w:trPr>
          <w:trHeight w:val="117"/>
        </w:trPr>
        <w:tc>
          <w:tcPr>
            <w:tcW w:w="994" w:type="pct"/>
            <w:shd w:val="clear" w:color="auto" w:fill="auto"/>
            <w:noWrap/>
            <w:vAlign w:val="bottom"/>
          </w:tcPr>
          <w:p w14:paraId="46C76BAD" w14:textId="1E7B749D"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Achterberg</w:t>
            </w:r>
            <w:proofErr w:type="spellEnd"/>
            <w:r w:rsidRPr="00223956">
              <w:rPr>
                <w:rFonts w:ascii="Arial" w:eastAsia="Times New Roman" w:hAnsi="Arial" w:cs="Arial"/>
                <w:color w:val="000000"/>
                <w:sz w:val="22"/>
                <w:szCs w:val="22"/>
                <w:lang w:eastAsia="en-GB"/>
              </w:rPr>
              <w:t xml:space="preserve"> et al., 2020</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9145F">
              <w:rPr>
                <w:rFonts w:ascii="Arial" w:eastAsia="Times New Roman" w:hAnsi="Arial" w:cs="Arial"/>
                <w:color w:val="000000"/>
                <w:sz w:val="22"/>
                <w:szCs w:val="22"/>
                <w:lang w:eastAsia="en-GB"/>
              </w:rPr>
              <w:instrText xml:space="preserve"> ADDIN EN.CITE &lt;EndNote&gt;&lt;Cite&gt;&lt;Author&gt;Achterberg&lt;/Author&gt;&lt;Year&gt;2021&lt;/Year&gt;&lt;RecNum&gt;67&lt;/RecNum&gt;&lt;DisplayText&gt;[3]&lt;/DisplayText&gt;&lt;record&gt;&lt;rec-number&gt;67&lt;/rec-number&gt;&lt;foreign-keys&gt;&lt;key app="EN" db-id="ap0dvtfsz00fwpeez5cp2ewewssxxadwez9s" timestamp="1612957596"&gt;67&lt;/key&gt;&lt;/foreign-keys&gt;&lt;ref-type name="Journal Article"&gt;17&lt;/ref-type&gt;&lt;contributors&gt;&lt;authors&gt;&lt;author&gt;Achterberg, M.&lt;/author&gt;&lt;author&gt;Dobbelaar, S.&lt;/author&gt;&lt;author&gt;Boer, O. D.&lt;/author&gt;&lt;author&gt;Crone, E. A.&lt;/author&gt;&lt;/authors&gt;&lt;/contributors&gt;&lt;titles&gt;&lt;title&gt;Perceived stress as mediator for longitudinal effects of the COVID-19 lockdown on wellbeing of parents and children&lt;/title&gt;&lt;secondary-title&gt;Sci Rep&lt;/secondary-title&gt;&lt;/titles&gt;&lt;pages&gt;2971&lt;/pages&gt;&lt;volume&gt;11&lt;/volume&gt;&lt;number&gt;1&lt;/number&gt;&lt;edition&gt;2021/02/03&lt;/edition&gt;&lt;dates&gt;&lt;year&gt;2021&lt;/year&gt;&lt;pub-dates&gt;&lt;date&gt;02&lt;/date&gt;&lt;/pub-dates&gt;&lt;/dates&gt;&lt;isbn&gt;2045-2322&lt;/isbn&gt;&lt;accession-num&gt;33536464&lt;/accession-num&gt;&lt;urls&gt;&lt;related-urls&gt;&lt;url&gt;https://www.ncbi.nlm.nih.gov/pubmed/33536464&lt;/url&gt;&lt;url&gt;https://www.ncbi.nlm.nih.gov/pmc/articles/PMC7859207/pdf/41598_2021_Article_81720.pdf&lt;/url&gt;&lt;/related-urls&gt;&lt;/urls&gt;&lt;electronic-resource-num&gt;10.1038/s41598-021-81720-8&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9145F">
              <w:rPr>
                <w:rFonts w:ascii="Arial" w:eastAsia="Times New Roman" w:hAnsi="Arial" w:cs="Arial"/>
                <w:noProof/>
                <w:color w:val="000000"/>
                <w:sz w:val="22"/>
                <w:szCs w:val="22"/>
                <w:lang w:eastAsia="en-GB"/>
              </w:rPr>
              <w:t>[3]</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tcPr>
          <w:p w14:paraId="442088C2" w14:textId="03714E15"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Ad Hoc Questionnaire, BSI</w:t>
            </w:r>
          </w:p>
        </w:tc>
        <w:tc>
          <w:tcPr>
            <w:tcW w:w="1715" w:type="pct"/>
          </w:tcPr>
          <w:p w14:paraId="3F93D4E5" w14:textId="4E0C5090"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and child report</w:t>
            </w:r>
          </w:p>
        </w:tc>
      </w:tr>
      <w:tr w:rsidR="00A51943" w:rsidRPr="00223956" w14:paraId="5278C068" w14:textId="77777777" w:rsidTr="00223956">
        <w:trPr>
          <w:trHeight w:val="117"/>
        </w:trPr>
        <w:tc>
          <w:tcPr>
            <w:tcW w:w="994" w:type="pct"/>
            <w:shd w:val="clear" w:color="auto" w:fill="auto"/>
            <w:noWrap/>
            <w:vAlign w:val="bottom"/>
          </w:tcPr>
          <w:p w14:paraId="00DEC6B6" w14:textId="2B82E273" w:rsidR="00A51943" w:rsidRPr="00223956"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Adibelli</w:t>
            </w:r>
            <w:proofErr w:type="spellEnd"/>
            <w:r>
              <w:rPr>
                <w:rFonts w:ascii="Arial" w:eastAsia="Times New Roman" w:hAnsi="Arial" w:cs="Arial"/>
                <w:color w:val="000000"/>
                <w:sz w:val="22"/>
                <w:szCs w:val="22"/>
                <w:lang w:eastAsia="en-GB"/>
              </w:rPr>
              <w:t xml:space="preserve">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&lt;EndNote&gt;&lt;Cite&gt;&lt;Author&gt;Adıbelli&lt;/Author&gt;&lt;Year&gt;2020&lt;/Year&gt;&lt;RecNum&gt;168&lt;/RecNum&gt;&lt;DisplayText&gt;[4]&lt;/DisplayText&gt;&lt;record&gt;&lt;rec-number&gt;168&lt;/rec-number&gt;&lt;foreign-keys&gt;&lt;key app="EN" db-id="ap0dvtfsz00fwpeez5cp2ewewssxxadwez9s" timestamp="1623929812"&gt;168&lt;/key&gt;&lt;/foreign-keys&gt;&lt;ref-type name="Journal Article"&gt;17&lt;/ref-type&gt;&lt;contributors&gt;&lt;authors&gt;&lt;author&gt;Adıbelli, D.&lt;/author&gt;&lt;author&gt;Sümen, A.&lt;/author&gt;&lt;/authors&gt;&lt;/contributors&gt;&lt;auth-address&gt;Akdeniz University Kumluca Health Science, Faculty Department of Public Health Nursing, Antalya, Turkey.&lt;/auth-address&gt;&lt;titles&gt;&lt;title&gt;The effect of the coronavirus (COVID-19) pandemic on health-related quality of life in children&lt;/title&gt;&lt;secondary-title&gt;Child Youth Serv Rev&lt;/secondary-title&gt;&lt;alt-title&gt;Children and youth services review&lt;/alt-title&gt;&lt;/titles&gt;&lt;periodical&gt;&lt;full-title&gt;Child Youth Serv Rev&lt;/full-title&gt;&lt;abbr-1&gt;Children and youth services review&lt;/abbr-1&gt;&lt;/periodical&gt;&lt;alt-periodical&gt;&lt;full-title&gt;Child Youth Serv Rev&lt;/full-title&gt;&lt;abbr-1&gt;Children and youth services review&lt;/abbr-1&gt;&lt;/alt-periodical&gt;&lt;pages&gt;105595&lt;/pages&gt;&lt;volume&gt;119&lt;/volume&gt;&lt;edition&gt;2020/10/20&lt;/edition&gt;&lt;keywords&gt;&lt;keyword&gt;Covid-19&lt;/keyword&gt;&lt;keyword&gt;Child&lt;/keyword&gt;&lt;keyword&gt;Coronavirus&lt;/keyword&gt;&lt;keyword&gt;Kid-KINDL&lt;/keyword&gt;&lt;keyword&gt;Quality of life&lt;/keyword&gt;&lt;keyword&gt;personal relationships that could have appeared to influence the work reported in&lt;/keyword&gt;&lt;keyword&gt;this paper.&lt;/keyword&gt;&lt;/keywords&gt;&lt;dates&gt;&lt;year&gt;2020&lt;/year&gt;&lt;pub-dates&gt;&lt;date&gt;Dec&lt;/date&gt;&lt;/pub-dates&gt;&lt;/dates&gt;&lt;isbn&gt;0190-7409 (Print)&amp;#xD;0190-7409&lt;/isbn&gt;&lt;accession-num&gt;33071408&lt;/accession-num&gt;&lt;urls&gt;&lt;/urls&gt;&lt;custom2&gt;PMC7550976&lt;/custom2&gt;&lt;electronic-resource-num&gt;10.1016/j.childyouth.2020.105595&lt;/electronic-resource-num&gt;&lt;remote-database-provider&gt;NLM&lt;/remote-database-provider&gt;&lt;language&gt;eng&lt;/language&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[4]</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7D79D8C1" w14:textId="4CDB293C"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Kid-KINDL</w:t>
            </w:r>
          </w:p>
        </w:tc>
        <w:tc>
          <w:tcPr>
            <w:tcW w:w="1715" w:type="pct"/>
          </w:tcPr>
          <w:p w14:paraId="467D5D80" w14:textId="6F288DDC"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A51943" w:rsidRPr="00223956" w14:paraId="09C2305D" w14:textId="77777777" w:rsidTr="00223956">
        <w:trPr>
          <w:trHeight w:val="117"/>
        </w:trPr>
        <w:tc>
          <w:tcPr>
            <w:tcW w:w="994" w:type="pct"/>
            <w:shd w:val="clear" w:color="auto" w:fill="auto"/>
            <w:noWrap/>
            <w:vAlign w:val="bottom"/>
          </w:tcPr>
          <w:p w14:paraId="63CFA18E" w14:textId="3E1270CA" w:rsidR="00A51943"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Alves et al., 2020</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&lt;EndNote&gt;&lt;Cite&gt;&lt;Author&gt;Alves&lt;/Author&gt;&lt;Year&gt;2020&lt;/Year&gt;&lt;RecNum&gt;169&lt;/RecNum&gt;&lt;DisplayText&gt;[5]&lt;/DisplayText&gt;&lt;record&gt;&lt;rec-number&gt;169&lt;/rec-number&gt;&lt;foreign-keys&gt;&lt;key app="EN" db-id="ap0dvtfsz00fwpeez5cp2ewewssxxadwez9s" timestamp="1623929931"&gt;169&lt;/key&gt;&lt;/foreign-keys&gt;&lt;ref-type name="Journal Article"&gt;17&lt;/ref-type&gt;&lt;contributors&gt;&lt;authors&gt;&lt;author&gt;Alves, Jasmin M.&lt;/author&gt;&lt;author&gt;Yunker, Alexandra G.&lt;/author&gt;&lt;author&gt;DeFendis, Alexis&lt;/author&gt;&lt;author&gt;Xiang, Anny H.&lt;/author&gt;&lt;author&gt;Page, Kathleen A.&lt;/author&gt;&lt;/authors&gt;&lt;/contributors&gt;&lt;titles&gt;&lt;title&gt;Prenatal exposure to gestational diabetes is associated with anxiety and physical inactivity in children during COVID-19&lt;/title&gt;&lt;secondary-title&gt;Clinical Obesity&lt;/secondary-title&gt;&lt;/titles&gt;&lt;periodical&gt;&lt;full-title&gt;Clinical Obesity&lt;/full-title&gt;&lt;/periodical&gt;&lt;dates&gt;&lt;year&gt;2020&lt;/year&gt;&lt;/dates&gt;&lt;isbn&gt;1758-8103&lt;/isbn&gt;&lt;accession-num&gt;WOS:000582879900001&lt;/accession-num&gt;&lt;urls&gt;&lt;related-urls&gt;&lt;url&gt;&amp;lt;Go to ISI&amp;gt;://WOS:000582879900001&lt;/url&gt;&lt;/related-urls&gt;&lt;/urls&gt;&lt;custom7&gt;e12422&lt;/custom7&gt;&lt;electronic-resource-num&gt;10.1111/cob.12422&lt;/electronic-resource-num&gt;&lt;/record&gt;&lt;/Cite&gt;&lt;/EndNote&gt;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[5]</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2F75B67A" w14:textId="3E1EDFBE" w:rsidR="00A51943" w:rsidRPr="00223956" w:rsidRDefault="009E0FD8" w:rsidP="00223956">
            <w:pPr>
              <w:spacing w:after="0" w:line="240" w:lineRule="auto"/>
              <w:rPr>
                <w:rFonts w:ascii="Arial" w:eastAsia="Times New Roman" w:hAnsi="Arial" w:cs="Arial"/>
                <w:color w:val="000000"/>
                <w:sz w:val="22"/>
                <w:szCs w:val="22"/>
                <w:lang w:eastAsia="en-GB"/>
              </w:rPr>
            </w:pPr>
            <w:r w:rsidRPr="009E0FD8">
              <w:rPr>
                <w:rFonts w:ascii="Arial" w:eastAsia="Times New Roman" w:hAnsi="Arial" w:cs="Arial"/>
                <w:color w:val="000000"/>
                <w:sz w:val="22"/>
                <w:szCs w:val="22"/>
                <w:lang w:eastAsia="en-GB"/>
              </w:rPr>
              <w:t>PAR, STAIC, PANAS-C</w:t>
            </w:r>
          </w:p>
        </w:tc>
        <w:tc>
          <w:tcPr>
            <w:tcW w:w="1715" w:type="pct"/>
          </w:tcPr>
          <w:p w14:paraId="51E643C1" w14:textId="6CECAEFC"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and child report</w:t>
            </w:r>
          </w:p>
        </w:tc>
      </w:tr>
      <w:tr w:rsidR="00C20894" w:rsidRPr="00223956" w14:paraId="10B676CB" w14:textId="255B2E6F" w:rsidTr="00223956">
        <w:trPr>
          <w:trHeight w:val="201"/>
        </w:trPr>
        <w:tc>
          <w:tcPr>
            <w:tcW w:w="994" w:type="pct"/>
            <w:shd w:val="clear" w:color="auto" w:fill="auto"/>
            <w:noWrap/>
            <w:vAlign w:val="bottom"/>
            <w:hideMark/>
          </w:tcPr>
          <w:p w14:paraId="656E5A48" w14:textId="09730790"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Amorim et al., 2020</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&lt;EndNote&gt;&lt;Cite&gt;&lt;Author&gt;Amorim&lt;/Author&gt;&lt;Year&gt;2020&lt;/Year&gt;&lt;RecNum&gt;68&lt;/RecNum&gt;&lt;DisplayText&gt;[6]&lt;/DisplayText&gt;&lt;record&gt;&lt;rec-number&gt;68&lt;/rec-number&gt;&lt;foreign-keys&gt;&lt;key app="EN" db-id="ap0dvtfsz00fwpeez5cp2ewewssxxadwez9s" timestamp="1612957596"&gt;68&lt;/key&gt;&lt;/foreign-keys&gt;&lt;ref-type name="Journal Article"&gt;17&lt;/ref-type&gt;&lt;contributors&gt;&lt;authors&gt;&lt;author&gt;Amorim, R.&lt;/author&gt;&lt;author&gt;Catarino, S.&lt;/author&gt;&lt;author&gt;Miragaia, P.&lt;/author&gt;&lt;author&gt;Ferreras, C.&lt;/author&gt;&lt;author&gt;Viana, V.&lt;/author&gt;&lt;author&gt;Guardiano, M.&lt;/author&gt;&lt;/authors&gt;&lt;/contributors&gt;&lt;titles&gt;&lt;title&gt;The impact of COVID-19 on children with autism spectrum disorder&lt;/title&gt;&lt;secondary-title&gt;Rev Neurol&lt;/secondary-title&gt;&lt;/titles&gt;&lt;pages&gt;285-291&lt;/pages&gt;&lt;volume&gt;71&lt;/volume&gt;&lt;number&gt;8&lt;/number&gt;&lt;keywords&gt;&lt;keyword&gt;Adaptation, Psychological&lt;/keyword&gt;&lt;keyword&gt;Adolescent&lt;/keyword&gt;&lt;keyword&gt;Anxiety&lt;/keyword&gt;&lt;keyword&gt;Autism Spectrum Disorder&lt;/keyword&gt;&lt;keyword&gt;Betacoronavirus&lt;/keyword&gt;&lt;keyword&gt;COVID-19&lt;/keyword&gt;&lt;keyword&gt;Caregivers&lt;/keyword&gt;&lt;keyword&gt;Child&lt;/keyword&gt;&lt;keyword&gt;Coronavirus Infections&lt;/keyword&gt;&lt;keyword&gt;Cross-Sectional Studies&lt;/keyword&gt;&lt;keyword&gt;Emotions&lt;/keyword&gt;&lt;keyword&gt;Female&lt;/keyword&gt;&lt;keyword&gt;Humans&lt;/keyword&gt;&lt;keyword&gt;Learning&lt;/keyword&gt;&lt;keyword&gt;Male&lt;/keyword&gt;&lt;keyword&gt;Pandemics&lt;/keyword&gt;&lt;keyword&gt;Parents&lt;/keyword&gt;&lt;keyword&gt;Pneumonia, Viral&lt;/keyword&gt;&lt;keyword&gt;Quarantine&lt;/keyword&gt;&lt;keyword&gt;SARS-CoV-2&lt;/keyword&gt;&lt;keyword&gt;Stress, Psychological&lt;/keyword&gt;&lt;keyword&gt;Surveys and Questionnaires&lt;/keyword&gt;&lt;/keywords&gt;&lt;dates&gt;&lt;year&gt;2020&lt;/year&gt;&lt;pub-dates&gt;&lt;date&gt;10&lt;/date&gt;&lt;/pub-dates&gt;&lt;/dates&gt;&lt;isbn&gt;1576-6578&lt;/isbn&gt;&lt;accession-num&gt;33034366&lt;/accession-num&gt;&lt;urls&gt;&lt;related-urls&gt;&lt;url&gt;https://www.ncbi.nlm.nih.gov/pubmed/33034366&lt;/url&gt;&lt;/related-urls&gt;&lt;/urls&gt;&lt;electronic-resource-num&gt;10.33588/rn.7108.2020381&lt;/electronic-resource-num&gt;&lt;language&gt;eng|spa&lt;/language&gt;&lt;/record&gt;&lt;/Cite&gt;&lt;/EndNote&gt;</w:instrText>
            </w:r>
            <w:r w:rsidR="0059145F">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[6]</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16A0A444" w14:textId="53C48CE3"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 xml:space="preserve">Ad Hoc Questionnaire </w:t>
            </w:r>
          </w:p>
        </w:tc>
        <w:tc>
          <w:tcPr>
            <w:tcW w:w="1715" w:type="pct"/>
          </w:tcPr>
          <w:p w14:paraId="3611189D" w14:textId="365DB6EF"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report</w:t>
            </w:r>
          </w:p>
        </w:tc>
      </w:tr>
      <w:tr w:rsidR="00A51943" w:rsidRPr="00223956" w14:paraId="3D2DE08A" w14:textId="77777777" w:rsidTr="00223956">
        <w:trPr>
          <w:trHeight w:val="201"/>
        </w:trPr>
        <w:tc>
          <w:tcPr>
            <w:tcW w:w="994" w:type="pct"/>
            <w:shd w:val="clear" w:color="auto" w:fill="auto"/>
            <w:noWrap/>
            <w:vAlign w:val="bottom"/>
          </w:tcPr>
          <w:p w14:paraId="7A657CCE" w14:textId="1A7CFB7C" w:rsidR="00A51943" w:rsidRPr="00223956"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Asanov</w:t>
            </w:r>
            <w:proofErr w:type="spellEnd"/>
            <w:r>
              <w:rPr>
                <w:rFonts w:ascii="Arial" w:eastAsia="Times New Roman" w:hAnsi="Arial" w:cs="Arial"/>
                <w:color w:val="000000"/>
                <w:sz w:val="22"/>
                <w:szCs w:val="22"/>
                <w:lang w:eastAsia="en-GB"/>
              </w:rPr>
              <w:t xml:space="preserve"> et al., 2021</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&lt;EndNote&gt;&lt;Cite&gt;&lt;Author&gt;Asanov&lt;/Author&gt;&lt;Year&gt;2021&lt;/Year&gt;&lt;RecNum&gt;199&lt;/RecNum&gt;&lt;DisplayText&gt;[7]&lt;/DisplayText&gt;&lt;record&gt;&lt;rec-number&gt;199&lt;/rec-number&gt;&lt;foreign-keys&gt;&lt;key app="EN" db-id="ap0dvtfsz00fwpeez5cp2ewewssxxadwez9s" timestamp="1623931028"&gt;199&lt;/key&gt;&lt;/foreign-keys&gt;&lt;ref-type name="Journal Article"&gt;17&lt;/ref-type&gt;&lt;contributors&gt;&lt;authors&gt;&lt;author&gt;Asanov, Igor&lt;/author&gt;&lt;author&gt;Flores, Francisco&lt;/author&gt;&lt;author&gt;McKenzie, David&lt;/author&gt;&lt;author&gt;Mensmann, Mona&lt;/author&gt;&lt;author&gt;Schulte, Mathis&lt;/author&gt;&lt;/authors&gt;&lt;/contributors&gt;&lt;titles&gt;&lt;title&gt;Remote-learning, time-use, and mental health of Ecuadorian high-school students during the COVID-19 quarantine&lt;/title&gt;&lt;secondary-title&gt;World development&lt;/secondary-title&gt;&lt;/titles&gt;&lt;periodical&gt;&lt;full-title&gt;World development&lt;/full-title&gt;&lt;/periodical&gt;&lt;pages&gt;105225&lt;/pages&gt;&lt;volume&gt;138&lt;/volume&gt;&lt;dates&gt;&lt;year&gt;2021&lt;/year&gt;&lt;/dates&gt;&lt;isbn&gt;0305-750X&lt;/isbn&gt;&lt;urls&gt;&lt;/urls&gt;&lt;/record&gt;&lt;/Cite&gt;&lt;/EndNote&gt;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[7]</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2271F6BB" w14:textId="13D286F4"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MHI-5</w:t>
            </w:r>
          </w:p>
        </w:tc>
        <w:tc>
          <w:tcPr>
            <w:tcW w:w="1715" w:type="pct"/>
          </w:tcPr>
          <w:p w14:paraId="09131C35" w14:textId="5D097A8F"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A51943" w:rsidRPr="00223956" w14:paraId="7574B35A" w14:textId="77777777" w:rsidTr="00223956">
        <w:trPr>
          <w:trHeight w:val="201"/>
        </w:trPr>
        <w:tc>
          <w:tcPr>
            <w:tcW w:w="994" w:type="pct"/>
            <w:shd w:val="clear" w:color="auto" w:fill="auto"/>
            <w:noWrap/>
            <w:vAlign w:val="bottom"/>
          </w:tcPr>
          <w:p w14:paraId="1C9E60B5" w14:textId="11209076" w:rsidR="00A51943"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Baptista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&lt;EndNote&gt;&lt;Cite&gt;&lt;Author&gt;Baptista&lt;/Author&gt;&lt;Year&gt;2021&lt;/Year&gt;&lt;RecNum&gt;170&lt;/RecNum&gt;&lt;DisplayText&gt;[8]&lt;/DisplayText&gt;&lt;record&gt;&lt;rec-number&gt;170&lt;/rec-number&gt;&lt;foreign-keys&gt;&lt;key app="EN" db-id="ap0dvtfsz00fwpeez5cp2ewewssxxadwez9s" timestamp="1623930073"&gt;170&lt;/key&gt;&lt;/foreign-keys&gt;&lt;ref-type name="Journal Article"&gt;17&lt;/ref-type&gt;&lt;contributors&gt;&lt;authors&gt;&lt;author&gt;Baptista, Ana Sofia&lt;/author&gt;&lt;author&gt;Prado, Ivana Meyer&lt;/author&gt;&lt;author&gt;Perazzo, Matheus Franca&lt;/author&gt;&lt;author&gt;Pinho, Teresa&lt;/author&gt;&lt;author&gt;Paiva, Saul Martins&lt;/author&gt;&lt;author&gt;Pordeus, Isabela Almeida&lt;/author&gt;&lt;author&gt;Serra-Negra, Junia Maria&lt;/author&gt;&lt;/authors&gt;&lt;/contributors&gt;&lt;titles&gt;&lt;title&gt;Can children&amp;apos;s oral hygiene and sleep routines be compromised during the COVID-19 pandemic?&lt;/title&gt;&lt;secondary-title&gt;International Journal of Paediatric Dentistry&lt;/secondary-title&gt;&lt;/titles&gt;&lt;periodical&gt;&lt;full-title&gt;International Journal of Paediatric Dentistry&lt;/full-title&gt;&lt;/periodical&gt;&lt;pages&gt;12-19&lt;/pages&gt;&lt;volume&gt;31&lt;/volume&gt;&lt;number&gt;1&lt;/number&gt;&lt;dates&gt;&lt;year&gt;2021&lt;/year&gt;&lt;pub-dates&gt;&lt;date&gt;Jan&lt;/date&gt;&lt;/pub-dates&gt;&lt;/dates&gt;&lt;isbn&gt;0960-7439&lt;/isbn&gt;&lt;accession-num&gt;WOS:000585273300001&lt;/accession-num&gt;&lt;urls&gt;&lt;related-urls&gt;&lt;url&gt;&amp;lt;Go to ISI&amp;gt;://WOS:000585273300001&lt;/url&gt;&lt;/related-urls&gt;&lt;/urls&gt;&lt;electronic-resource-num&gt;10.1111/ipd.12732&lt;/electronic-resource-num&gt;&lt;/record&gt;&lt;/Cite&gt;&lt;/EndNote&gt;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[8]</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02F0D148" w14:textId="6A72B1E7"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Ad Hoc Questionnaire</w:t>
            </w:r>
          </w:p>
        </w:tc>
        <w:tc>
          <w:tcPr>
            <w:tcW w:w="1715" w:type="pct"/>
          </w:tcPr>
          <w:p w14:paraId="6B995C3E" w14:textId="7D34B327"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A51943" w:rsidRPr="00223956" w14:paraId="25AE8B37" w14:textId="77777777" w:rsidTr="00223956">
        <w:trPr>
          <w:trHeight w:val="201"/>
        </w:trPr>
        <w:tc>
          <w:tcPr>
            <w:tcW w:w="994" w:type="pct"/>
            <w:shd w:val="clear" w:color="auto" w:fill="auto"/>
            <w:noWrap/>
            <w:vAlign w:val="bottom"/>
          </w:tcPr>
          <w:p w14:paraId="456E65EC" w14:textId="5A05CBBF" w:rsidR="00A51943"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Bentenuto</w:t>
            </w:r>
            <w:proofErr w:type="spellEnd"/>
            <w:r>
              <w:rPr>
                <w:rFonts w:ascii="Arial" w:eastAsia="Times New Roman" w:hAnsi="Arial" w:cs="Arial"/>
                <w:color w:val="000000"/>
                <w:sz w:val="22"/>
                <w:szCs w:val="22"/>
                <w:lang w:eastAsia="en-GB"/>
              </w:rPr>
              <w:t xml:space="preserve"> et al., 2021</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&lt;EndNote&gt;&lt;Cite&gt;&lt;Author&gt;Bentenuto&lt;/Author&gt;&lt;Year&gt;2020&lt;/Year&gt;&lt;RecNum&gt;171&lt;/RecNum&gt;&lt;DisplayText&gt;[9]&lt;/DisplayText&gt;&lt;record&gt;&lt;rec-number&gt;171&lt;/rec-number&gt;&lt;foreign-keys&gt;&lt;key app="EN" db-id="ap0dvtfsz00fwpeez5cp2ewewssxxadwez9s" timestamp="1623930100"&gt;171&lt;/key&gt;&lt;/foreign-keys&gt;&lt;ref-type name="Journal Article"&gt;17&lt;/ref-type&gt;&lt;contributors&gt;&lt;authors&gt;&lt;author&gt;Bentenuto, Arianna&lt;/author&gt;&lt;author&gt;Mazzoni, Noemi&lt;/author&gt;&lt;author&gt;Giannotti, Michele&lt;/author&gt;&lt;author&gt;Venuti, Paola&lt;/author&gt;&lt;author&gt;de Falco, Simona&lt;/author&gt;&lt;/authors&gt;&lt;/contributors&gt;&lt;titles&gt;&lt;title&gt;Psychological impact of Covid-19 pandemic in Italian families of children with neurodevelopmental disorders&lt;/title&gt;&lt;secondary-title&gt;Research in developmental disabilities&lt;/secondary-title&gt;&lt;/titles&gt;&lt;periodical&gt;&lt;full-title&gt;Research in Developmental Disabilities&lt;/full-title&gt;&lt;/periodical&gt;&lt;pages&gt;103840-103840&lt;/pages&gt;&lt;volume&gt;109&lt;/volume&gt;&lt;dates&gt;&lt;year&gt;2020&lt;/year&gt;&lt;pub-dates&gt;&lt;date&gt;2020-Dec-23&lt;/date&gt;&lt;/pub-dates&gt;&lt;/dates&gt;&lt;accession-num&gt;MEDLINE:33383468&lt;/accession-num&gt;&lt;urls&gt;&lt;related-urls&gt;&lt;url&gt;&amp;lt;Go to ISI&amp;gt;://MEDLINE:33383468&lt;/url&gt;&lt;/related-urls&gt;&lt;/urls&gt;&lt;electronic-resource-num&gt;10.1016/j.ridd.2020.103840&lt;/electronic-resource-num&gt;&lt;/record&gt;&lt;/Cite&gt;&lt;/EndNote&gt;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[9]</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3748E9FF" w14:textId="5200DCD0"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PSS, CRS, SDQ</w:t>
            </w:r>
          </w:p>
        </w:tc>
        <w:tc>
          <w:tcPr>
            <w:tcW w:w="1715" w:type="pct"/>
          </w:tcPr>
          <w:p w14:paraId="0345BE9F" w14:textId="06F11FD3"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C20894" w:rsidRPr="00223956" w14:paraId="4C08A661" w14:textId="48EA1308" w:rsidTr="00223956">
        <w:trPr>
          <w:trHeight w:val="220"/>
        </w:trPr>
        <w:tc>
          <w:tcPr>
            <w:tcW w:w="994" w:type="pct"/>
            <w:shd w:val="clear" w:color="auto" w:fill="auto"/>
            <w:noWrap/>
            <w:vAlign w:val="bottom"/>
          </w:tcPr>
          <w:p w14:paraId="42F7FC19" w14:textId="2DB91ACD"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Bignardi</w:t>
            </w:r>
            <w:proofErr w:type="spellEnd"/>
            <w:r w:rsidRPr="00223956">
              <w:rPr>
                <w:rFonts w:ascii="Arial" w:eastAsia="Times New Roman" w:hAnsi="Arial" w:cs="Arial"/>
                <w:color w:val="000000"/>
                <w:sz w:val="22"/>
                <w:szCs w:val="22"/>
                <w:lang w:eastAsia="en-GB"/>
              </w:rPr>
              <w:t xml:space="preserve"> et al., 2020</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&lt;EndNote&gt;&lt;Cite&gt;&lt;Author&gt;Bignardi&lt;/Author&gt;&lt;Year&gt;2020&lt;/Year&gt;&lt;RecNum&gt;69&lt;/RecNum&gt;&lt;DisplayText&gt;[10]&lt;/DisplayText&gt;&lt;record&gt;&lt;rec-number&gt;69&lt;/rec-number&gt;&lt;foreign-keys&gt;&lt;key app="EN" db-id="ap0dvtfsz00fwpeez5cp2ewewssxxadwez9s" timestamp="1612957597"&gt;69&lt;/key&gt;&lt;/foreign-keys&gt;&lt;ref-type name="Journal Article"&gt;17&lt;/ref-type&gt;&lt;contributors&gt;&lt;authors&gt;&lt;author&gt;Bignardi, G.&lt;/author&gt;&lt;author&gt;Dalmaijer, E. S.&lt;/author&gt;&lt;author&gt;Anwyl-Irvine, A. L.&lt;/author&gt;&lt;author&gt;Smith, T. A.&lt;/author&gt;&lt;author&gt;Siugzdaite, R.&lt;/author&gt;&lt;author&gt;Uh, S.&lt;/author&gt;&lt;author&gt;Astle, D. E.&lt;/author&gt;&lt;/authors&gt;&lt;/contributors&gt;&lt;titles&gt;&lt;title&gt;Longitudinal increases in childhood depression symptoms during the COVID-19 lockdown&lt;/title&gt;&lt;secondary-title&gt;Arch Dis Child&lt;/secondary-title&gt;&lt;/titles&gt;&lt;edition&gt;2020/12/09&lt;/edition&gt;&lt;keywords&gt;&lt;keyword&gt;adolescent health&lt;/keyword&gt;&lt;keyword&gt;psychology&lt;/keyword&gt;&lt;/keywords&gt;&lt;dates&gt;&lt;year&gt;2020&lt;/year&gt;&lt;pub-dates&gt;&lt;date&gt;Dec&lt;/date&gt;&lt;/pub-dates&gt;&lt;/dates&gt;&lt;isbn&gt;1468-2044&lt;/isbn&gt;&lt;accession-num&gt;33298552&lt;/accession-num&gt;&lt;urls&gt;&lt;related-urls&gt;&lt;url&gt;https://www.ncbi.nlm.nih.gov/pubmed/33298552&lt;/url&gt;&lt;url&gt;https://adc.bmj.com/content/archdischild/early/2020/11/26/archdischild-2020-320372.full.pdf&lt;/url&gt;&lt;/related-urls&gt;&lt;/urls&gt;&lt;custom2&gt;PMC7733224&lt;/custom2&gt;&lt;electronic-resource-num&gt;10.1136/archdischild-2020-320372&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[10]</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tcPr>
          <w:p w14:paraId="782ED07E" w14:textId="33C22809"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 xml:space="preserve">SDQ and RCADS. </w:t>
            </w:r>
          </w:p>
        </w:tc>
        <w:tc>
          <w:tcPr>
            <w:tcW w:w="1715" w:type="pct"/>
          </w:tcPr>
          <w:p w14:paraId="56E8E522" w14:textId="3A86AA7A"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and child report</w:t>
            </w:r>
          </w:p>
        </w:tc>
      </w:tr>
      <w:tr w:rsidR="00C20894" w:rsidRPr="00223956" w14:paraId="2EECFA77" w14:textId="3FAB3147" w:rsidTr="00223956">
        <w:trPr>
          <w:trHeight w:val="173"/>
        </w:trPr>
        <w:tc>
          <w:tcPr>
            <w:tcW w:w="994" w:type="pct"/>
            <w:shd w:val="clear" w:color="auto" w:fill="auto"/>
            <w:noWrap/>
            <w:vAlign w:val="bottom"/>
            <w:hideMark/>
          </w:tcPr>
          <w:p w14:paraId="02E3B640" w14:textId="54AA6075"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Cauberghe</w:t>
            </w:r>
            <w:proofErr w:type="spellEnd"/>
            <w:r w:rsidRPr="00223956">
              <w:rPr>
                <w:rFonts w:ascii="Arial" w:eastAsia="Times New Roman" w:hAnsi="Arial" w:cs="Arial"/>
                <w:color w:val="000000"/>
                <w:sz w:val="22"/>
                <w:szCs w:val="22"/>
                <w:lang w:eastAsia="en-GB"/>
              </w:rPr>
              <w:t xml:space="preserve"> et al., 2020</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&lt;EndNote&gt;&lt;Cite&gt;&lt;Author&gt;Cauberghe&lt;/Author&gt;&lt;Year&gt;2020&lt;/Year&gt;&lt;RecNum&gt;71&lt;/RecNum&gt;&lt;DisplayText&gt;[11]&lt;/DisplayText&gt;&lt;record&gt;&lt;rec-number&gt;71&lt;/rec-number&gt;&lt;foreign-keys&gt;&lt;key app="EN" db-id="ap0dvtfsz00fwpeez5cp2ewewssxxadwez9s" timestamp="1612957597"&gt;71&lt;/key&gt;&lt;/foreign-keys&gt;&lt;ref-type name="Journal Article"&gt;17&lt;/ref-type&gt;&lt;contributors&gt;&lt;authors&gt;&lt;author&gt;Cauberghe, V.&lt;/author&gt;&lt;author&gt;Van Wesenbeeck, I.&lt;/author&gt;&lt;author&gt;De Jans, S.&lt;/author&gt;&lt;author&gt;Hudders, L.&lt;/author&gt;&lt;author&gt;Ponnet, K.&lt;/author&gt;&lt;/authors&gt;&lt;/contributors&gt;&lt;titles&gt;&lt;title&gt;How Adolescents Use Social Media to Cope with Feelings of Loneliness and Anxiety During COVID-19 Lockdown&lt;/title&gt;&lt;secondary-title&gt;Cyberpsychol Behav Soc Netw&lt;/secondary-title&gt;&lt;/titles&gt;&lt;edition&gt;2020/10/20&lt;/edition&gt;&lt;keywords&gt;&lt;keyword&gt;COVID-19&lt;/keyword&gt;&lt;keyword&gt;adolescents&lt;/keyword&gt;&lt;keyword&gt;coping&lt;/keyword&gt;&lt;keyword&gt;mood management theory&lt;/keyword&gt;&lt;keyword&gt;social media&lt;/keyword&gt;&lt;/keywords&gt;&lt;dates&gt;&lt;year&gt;2020&lt;/year&gt;&lt;pub-dates&gt;&lt;date&gt;Oct&lt;/date&gt;&lt;/pub-dates&gt;&lt;/dates&gt;&lt;isbn&gt;2152-2723&lt;/isbn&gt;&lt;accession-num&gt;33185488&lt;/accession-num&gt;&lt;urls&gt;&lt;related-urls&gt;&lt;url&gt;https://www.ncbi.nlm.nih.gov/pubmed/33185488&lt;/url&gt;&lt;url&gt;https://www.liebertpub.com/doi/pdfplus/10.1089/cyber.2020.0478&lt;/url&gt;&lt;/related-urls&gt;&lt;/urls&gt;&lt;electronic-resource-num&gt;10.1089/cyber.2020.0478&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[11]</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504BE998" w14:textId="2CCD218B"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 xml:space="preserve">CES-DC, GAD-7, RULS-6, Brief-COPE </w:t>
            </w:r>
          </w:p>
        </w:tc>
        <w:tc>
          <w:tcPr>
            <w:tcW w:w="1715" w:type="pct"/>
          </w:tcPr>
          <w:p w14:paraId="258E4829" w14:textId="5CE67E4D"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A51943" w:rsidRPr="00223956" w14:paraId="7EAB83AC" w14:textId="77777777" w:rsidTr="00223956">
        <w:trPr>
          <w:trHeight w:val="173"/>
        </w:trPr>
        <w:tc>
          <w:tcPr>
            <w:tcW w:w="994" w:type="pct"/>
            <w:shd w:val="clear" w:color="auto" w:fill="auto"/>
            <w:noWrap/>
            <w:vAlign w:val="bottom"/>
          </w:tcPr>
          <w:p w14:paraId="244ACDD4" w14:textId="2926110B" w:rsidR="00A51943" w:rsidRPr="00223956"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Cetin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fldData xml:space="preserve">PEVuZE5vdGU+PENpdGU+PEF1dGhvcj7Dh2V0aW48L0F1dGhvcj48WWVhcj4yMDIwPC9ZZWFyPjxS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</w:fldData>
              </w:fldChar>
            </w:r>
            <w:r w:rsidR="009E0FD8">
              <w:rPr>
                <w:rFonts w:ascii="Arial" w:eastAsia="Times New Roman" w:hAnsi="Arial" w:cs="Arial"/>
                <w:color w:val="000000"/>
                <w:sz w:val="22"/>
                <w:szCs w:val="22"/>
                <w:lang w:eastAsia="en-GB"/>
              </w:rPr>
              <w:instrText xml:space="preserve"> ADDIN EN.CITE </w:instrText>
            </w:r>
            <w:r w:rsidR="009E0FD8">
              <w:rPr>
                <w:rFonts w:ascii="Arial" w:eastAsia="Times New Roman" w:hAnsi="Arial" w:cs="Arial"/>
                <w:color w:val="000000"/>
                <w:sz w:val="22"/>
                <w:szCs w:val="22"/>
                <w:lang w:eastAsia="en-GB"/>
              </w:rPr>
              <w:fldChar w:fldCharType="begin">
                <w:fldData xml:space="preserve">PEVuZE5vdGU+PENpdGU+PEF1dGhvcj7Dh2V0aW48L0F1dGhvcj48WWVhcj4yMDIwPC9ZZWFyPjxS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</w:fldData>
              </w:fldChar>
            </w:r>
            <w:r w:rsidR="009E0FD8">
              <w:rPr>
                <w:rFonts w:ascii="Arial" w:eastAsia="Times New Roman" w:hAnsi="Arial" w:cs="Arial"/>
                <w:color w:val="000000"/>
                <w:sz w:val="22"/>
                <w:szCs w:val="22"/>
                <w:lang w:eastAsia="en-GB"/>
              </w:rPr>
              <w:instrText xml:space="preserve"> ADDIN EN.CITE.DATA </w:instrText>
            </w:r>
            <w:r w:rsidR="009E0FD8">
              <w:rPr>
                <w:rFonts w:ascii="Arial" w:eastAsia="Times New Roman" w:hAnsi="Arial" w:cs="Arial"/>
                <w:color w:val="000000"/>
                <w:sz w:val="22"/>
                <w:szCs w:val="22"/>
                <w:lang w:eastAsia="en-GB"/>
              </w:rPr>
            </w:r>
            <w:r w:rsidR="009E0FD8">
              <w:rPr>
                <w:rFonts w:ascii="Arial" w:eastAsia="Times New Roman" w:hAnsi="Arial" w:cs="Arial"/>
                <w:color w:val="000000"/>
                <w:sz w:val="22"/>
                <w:szCs w:val="22"/>
                <w:lang w:eastAsia="en-GB"/>
              </w:rPr>
              <w:fldChar w:fldCharType="end"/>
            </w:r>
            <w:r w:rsidR="009E0FD8">
              <w:rPr>
                <w:rFonts w:ascii="Arial" w:eastAsia="Times New Roman" w:hAnsi="Arial" w:cs="Arial"/>
                <w:color w:val="000000"/>
                <w:sz w:val="22"/>
                <w:szCs w:val="22"/>
                <w:lang w:eastAsia="en-GB"/>
              </w:rPr>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[12]</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64C70831" w14:textId="5508638A"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CRIES-8, CSHQ, CCQ</w:t>
            </w:r>
          </w:p>
        </w:tc>
        <w:tc>
          <w:tcPr>
            <w:tcW w:w="1715" w:type="pct"/>
          </w:tcPr>
          <w:p w14:paraId="42923942" w14:textId="507A13AB"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C20894" w:rsidRPr="00223956" w14:paraId="490E8FF1" w14:textId="5E731ECA" w:rsidTr="00223956">
        <w:trPr>
          <w:trHeight w:val="201"/>
        </w:trPr>
        <w:tc>
          <w:tcPr>
            <w:tcW w:w="994" w:type="pct"/>
            <w:shd w:val="clear" w:color="auto" w:fill="auto"/>
            <w:noWrap/>
            <w:vAlign w:val="bottom"/>
            <w:hideMark/>
          </w:tcPr>
          <w:p w14:paraId="545185B7" w14:textId="740EC370"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Chen et al., 2020a</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&lt;EndNote&gt;&lt;Cite&gt;&lt;Author&gt;Chen&lt;/Author&gt;&lt;Year&gt;2020&lt;/Year&gt;&lt;RecNum&gt;73&lt;/RecNum&gt;&lt;DisplayText&gt;[14]&lt;/DisplayText&gt;&lt;record&gt;&lt;rec-number&gt;73&lt;/rec-number&gt;&lt;foreign-keys&gt;&lt;key app="EN" db-id="ap0dvtfsz00fwpeez5cp2ewewssxxadwez9s" timestamp="1612957597"&gt;73&lt;/key&gt;&lt;/foreign-keys&gt;&lt;ref-type name="Journal Article"&gt;17&lt;/ref-type&gt;&lt;contributors&gt;&lt;authors&gt;&lt;author&gt;Chen, I. H.&lt;/author&gt;&lt;author&gt;Chen, C. Y.&lt;/author&gt;&lt;author&gt;Pakpour, A. H.&lt;/author&gt;&lt;author&gt;Griffiths, M. D.&lt;/author&gt;&lt;author&gt;Lin, C. Y.&lt;/author&gt;&lt;/authors&gt;&lt;/contributors&gt;&lt;titles&gt;&lt;title&gt;Internet-Related Behaviors and Psychological Distress Among Schoolchildren During COVID-19 School Suspension&lt;/title&gt;&lt;secondary-title&gt;J Am Acad Child Adolesc Psychiatry&lt;/secondary-title&gt;&lt;/titles&gt;&lt;pages&gt;1099-1102.e1&lt;/pages&gt;&lt;volume&gt;59&lt;/volume&gt;&lt;number&gt;10&lt;/number&gt;&lt;edition&gt;2020/06/29&lt;/edition&gt;&lt;keywords&gt;&lt;keyword&gt;Betacoronavirus&lt;/keyword&gt;&lt;keyword&gt;COVID-19&lt;/keyword&gt;&lt;keyword&gt;Child&lt;/keyword&gt;&lt;keyword&gt;Communicable Disease Control&lt;/keyword&gt;&lt;keyword&gt;Coronavirus Infections&lt;/keyword&gt;&lt;keyword&gt;Humans&lt;/keyword&gt;&lt;keyword&gt;Pandemics&lt;/keyword&gt;&lt;keyword&gt;Pneumonia, Viral&lt;/keyword&gt;&lt;keyword&gt;Population&lt;/keyword&gt;&lt;keyword&gt;Psychological Distress&lt;/keyword&gt;&lt;keyword&gt;Quarantine&lt;/keyword&gt;&lt;keyword&gt;SARS-CoV-2&lt;/keyword&gt;&lt;/keywords&gt;&lt;dates&gt;&lt;year&gt;2020&lt;/year&gt;&lt;pub-dates&gt;&lt;date&gt;10&lt;/date&gt;&lt;/pub-dates&gt;&lt;/dates&gt;&lt;isbn&gt;1527-5418&lt;/isbn&gt;&lt;accession-num&gt;32615153&lt;/accession-num&gt;&lt;urls&gt;&lt;related-urls&gt;&lt;url&gt;https://www.ncbi.nlm.nih.gov/pubmed/32615153&lt;/url&gt;&lt;url&gt;https://www.ncbi.nlm.nih.gov/pmc/articles/PMC7833594/pdf/main.pdf&lt;/url&gt;&lt;/related-urls&gt;&lt;/urls&gt;&lt;custom2&gt;PMC7833594&lt;/custom2&gt;&lt;electronic-resource-num&gt;10.1016/j.jaac.2020.06.007&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[14]</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0440331E" w14:textId="0771C63C" w:rsidR="00C20894" w:rsidRPr="00223956" w:rsidRDefault="00C20894" w:rsidP="00223956">
            <w:pPr>
              <w:spacing w:after="0" w:line="240" w:lineRule="auto"/>
              <w:rPr>
                <w:rFonts w:ascii="Arial" w:eastAsia="Times New Roman" w:hAnsi="Arial" w:cs="Arial"/>
                <w:color w:val="000000"/>
                <w:sz w:val="22"/>
                <w:szCs w:val="22"/>
                <w:lang w:val="es-ES" w:eastAsia="en-GB"/>
              </w:rPr>
            </w:pPr>
            <w:r w:rsidRPr="00223956">
              <w:rPr>
                <w:rFonts w:ascii="Arial" w:eastAsia="Times New Roman" w:hAnsi="Arial" w:cs="Arial"/>
                <w:color w:val="000000"/>
                <w:sz w:val="22"/>
                <w:szCs w:val="22"/>
                <w:lang w:val="es-ES" w:eastAsia="en-GB"/>
              </w:rPr>
              <w:t>SABAS, BSMAS, IGDS, DASS-21</w:t>
            </w:r>
          </w:p>
        </w:tc>
        <w:tc>
          <w:tcPr>
            <w:tcW w:w="1715" w:type="pct"/>
          </w:tcPr>
          <w:p w14:paraId="017119AE" w14:textId="7BC29FD1" w:rsidR="00C20894" w:rsidRPr="00223956" w:rsidRDefault="00C20894" w:rsidP="00223956">
            <w:pPr>
              <w:spacing w:after="0" w:line="240" w:lineRule="auto"/>
              <w:jc w:val="center"/>
              <w:rPr>
                <w:rFonts w:ascii="Arial" w:eastAsia="Times New Roman" w:hAnsi="Arial" w:cs="Arial"/>
                <w:color w:val="000000"/>
                <w:sz w:val="22"/>
                <w:szCs w:val="22"/>
                <w:lang w:val="es-ES" w:eastAsia="en-GB"/>
              </w:rPr>
            </w:pPr>
            <w:r w:rsidRPr="00223956">
              <w:rPr>
                <w:rFonts w:ascii="Arial" w:eastAsia="Times New Roman" w:hAnsi="Arial" w:cs="Arial"/>
                <w:color w:val="000000"/>
                <w:sz w:val="22"/>
                <w:szCs w:val="22"/>
                <w:lang w:eastAsia="en-GB"/>
              </w:rPr>
              <w:t>Child report</w:t>
            </w:r>
          </w:p>
        </w:tc>
      </w:tr>
      <w:tr w:rsidR="00C20894" w:rsidRPr="00223956" w14:paraId="79D2491D" w14:textId="6AF2EA12" w:rsidTr="00223956">
        <w:trPr>
          <w:trHeight w:val="145"/>
        </w:trPr>
        <w:tc>
          <w:tcPr>
            <w:tcW w:w="994" w:type="pct"/>
            <w:shd w:val="clear" w:color="auto" w:fill="auto"/>
            <w:noWrap/>
            <w:vAlign w:val="bottom"/>
            <w:hideMark/>
          </w:tcPr>
          <w:p w14:paraId="4EB4DF99" w14:textId="164D9D0A"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Chen et al., 2020b</w:t>
            </w:r>
            <w:r w:rsidR="0059145F">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&lt;EndNote&gt;&lt;Cite&gt;&lt;Author&gt;Chen&lt;/Author&gt;&lt;Year&gt;2020&lt;/Year&gt;&lt;RecNum&gt;72&lt;/RecNum&gt;&lt;DisplayText&gt;[13]&lt;/DisplayText&gt;&lt;record&gt;&lt;rec-number&gt;72&lt;/rec-number&gt;&lt;foreign-keys&gt;&lt;key app="EN" db-id="ap0dvtfsz00fwpeez5cp2ewewssxxadwez9s" timestamp="1612957597"&gt;72&lt;/key&gt;&lt;/foreign-keys&gt;&lt;ref-type name="Journal Article"&gt;17&lt;/ref-type&gt;&lt;contributors&gt;&lt;authors&gt;&lt;author&gt;Chen, F.&lt;/author&gt;&lt;author&gt;Zheng, D.&lt;/author&gt;&lt;author&gt;Liu, J.&lt;/author&gt;&lt;author&gt;Gong, Y.&lt;/author&gt;&lt;author&gt;Guan, Z.&lt;/author&gt;&lt;author&gt;Lou, D.&lt;/author&gt;&lt;/authors&gt;&lt;/contributors&gt;&lt;titles&gt;&lt;title&gt;Depression and anxiety among adolescents during COVID-19: A cross-sectional study&lt;/title&gt;&lt;secondary-title&gt;Brain Behav Immun&lt;/secondary-title&gt;&lt;/titles&gt;&lt;pages&gt;36-38&lt;/pages&gt;&lt;volume&gt;88&lt;/volume&gt;&lt;edition&gt;2020/05/25&lt;/edition&gt;&lt;keywords&gt;&lt;keyword&gt;Adolescent&lt;/keyword&gt;&lt;keyword&gt;Age Factors&lt;/keyword&gt;&lt;keyword&gt;Anxiety Disorders&lt;/keyword&gt;&lt;keyword&gt;Betacoronavirus&lt;/keyword&gt;&lt;keyword&gt;COVID-19&lt;/keyword&gt;&lt;keyword&gt;Child&lt;/keyword&gt;&lt;keyword&gt;China&lt;/keyword&gt;&lt;keyword&gt;Coronavirus Infections&lt;/keyword&gt;&lt;keyword&gt;Cross-Sectional Studies&lt;/keyword&gt;&lt;keyword&gt;Depressive Disorder&lt;/keyword&gt;&lt;keyword&gt;Education, Distance&lt;/keyword&gt;&lt;keyword&gt;Educational Status&lt;/keyword&gt;&lt;keyword&gt;Exercise&lt;/keyword&gt;&lt;keyword&gt;Female&lt;/keyword&gt;&lt;keyword&gt;Humans&lt;/keyword&gt;&lt;keyword&gt;Logistic Models&lt;/keyword&gt;&lt;keyword&gt;Male&lt;/keyword&gt;&lt;keyword&gt;Pandemics&lt;/keyword&gt;&lt;keyword&gt;Pneumonia, Viral&lt;/keyword&gt;&lt;keyword&gt;SARS-CoV-2&lt;/keyword&gt;&lt;keyword&gt;Sex Factors&lt;/keyword&gt;&lt;keyword&gt;Adolescent&lt;/keyword&gt;&lt;keyword&gt;Anxiety&lt;/keyword&gt;&lt;keyword&gt;COVID-19&lt;/keyword&gt;&lt;keyword&gt;Depression&lt;/keyword&gt;&lt;/keywords&gt;&lt;dates&gt;&lt;year&gt;2020&lt;/year&gt;&lt;pub-dates&gt;&lt;date&gt;08&lt;/date&gt;&lt;/pub-dates&gt;&lt;/dates&gt;&lt;isbn&gt;1090-2139&lt;/isbn&gt;&lt;accession-num&gt;32464156&lt;/accession-num&gt;&lt;urls&gt;&lt;related-urls&gt;&lt;url&gt;https://www.ncbi.nlm.nih.gov/pubmed/32464156&lt;/url&gt;&lt;url&gt;https://www.ncbi.nlm.nih.gov/pmc/articles/PMC7247496/pdf/main.pdf&lt;/url&gt;&lt;/related-urls&gt;&lt;/urls&gt;&lt;custom2&gt;PMC7247496&lt;/custom2&gt;&lt;electronic-resource-num&gt;10.1016/j.bbi.2020.05.061&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[13]</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204AFEAF" w14:textId="331199DD"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DSRS-C, SCARED</w:t>
            </w:r>
          </w:p>
        </w:tc>
        <w:tc>
          <w:tcPr>
            <w:tcW w:w="1715" w:type="pct"/>
          </w:tcPr>
          <w:p w14:paraId="040AA7C9" w14:textId="406632D4"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C20894" w:rsidRPr="00223956" w14:paraId="0394EAAF" w14:textId="27D3709C" w:rsidTr="00223956">
        <w:trPr>
          <w:trHeight w:val="172"/>
        </w:trPr>
        <w:tc>
          <w:tcPr>
            <w:tcW w:w="994" w:type="pct"/>
            <w:shd w:val="clear" w:color="auto" w:fill="auto"/>
            <w:noWrap/>
            <w:vAlign w:val="bottom"/>
            <w:hideMark/>
          </w:tcPr>
          <w:p w14:paraId="134BE1F0" w14:textId="4134D135"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Chen et al., 2020</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&lt;EndNote&gt;&lt;Cite&gt;&lt;Author&gt;Chen&lt;/Author&gt;&lt;Year&gt;2020&lt;/Year&gt;&lt;RecNum&gt;74&lt;/RecNum&gt;&lt;DisplayText&gt;[15]&lt;/DisplayText&gt;&lt;record&gt;&lt;rec-number&gt;74&lt;/rec-number&gt;&lt;foreign-keys&gt;&lt;key app="EN" db-id="ap0dvtfsz00fwpeez5cp2ewewssxxadwez9s" timestamp="1612957597"&gt;74&lt;/key&gt;&lt;/foreign-keys&gt;&lt;ref-type name="Journal Article"&gt;17&lt;/ref-type&gt;&lt;contributors&gt;&lt;authors&gt;&lt;author&gt;Chen, S.&lt;/author&gt;&lt;author&gt;Cheng, Z.&lt;/author&gt;&lt;author&gt;Wu, J.&lt;/author&gt;&lt;/authors&gt;&lt;/contributors&gt;&lt;titles&gt;&lt;title&gt;Risk factors for adolescents&amp;apos; mental health during the COVID-19 pandemic: a comparison between Wuhan and other urban areas in China&lt;/title&gt;&lt;secondary-title&gt;Global Health&lt;/secondary-title&gt;&lt;/titles&gt;&lt;pages&gt;96&lt;/pages&gt;&lt;volume&gt;16&lt;/volume&gt;&lt;number&gt;1&lt;/number&gt;&lt;edition&gt;2020/10/09&lt;/edition&gt;&lt;keywords&gt;&lt;keyword&gt;Adolescent&lt;/keyword&gt;&lt;keyword&gt;Anxiety&lt;/keyword&gt;&lt;keyword&gt;COVID-19&lt;/keyword&gt;&lt;keyword&gt;China&lt;/keyword&gt;&lt;keyword&gt;Coronavirus Infections&lt;/keyword&gt;&lt;keyword&gt;Depression&lt;/keyword&gt;&lt;keyword&gt;Female&lt;/keyword&gt;&lt;keyword&gt;Humans&lt;/keyword&gt;&lt;keyword&gt;Male&lt;/keyword&gt;&lt;keyword&gt;Pandemics&lt;/keyword&gt;&lt;keyword&gt;Parenting&lt;/keyword&gt;&lt;keyword&gt;Pneumonia, Viral&lt;/keyword&gt;&lt;keyword&gt;Risk Factors&lt;/keyword&gt;&lt;keyword&gt;Urban Population&lt;/keyword&gt;&lt;keyword&gt;Adolescents&lt;/keyword&gt;&lt;keyword&gt;COVID-19&lt;/keyword&gt;&lt;keyword&gt;Mental health&lt;/keyword&gt;&lt;keyword&gt;Risk factors&lt;/keyword&gt;&lt;/keywords&gt;&lt;dates&gt;&lt;year&gt;2020&lt;/year&gt;&lt;pub-dates&gt;&lt;date&gt;10&lt;/date&gt;&lt;/pub-dates&gt;&lt;/dates&gt;&lt;isbn&gt;1744-8603&lt;/isbn&gt;&lt;accession-num&gt;33036622&lt;/accession-num&gt;&lt;urls&gt;&lt;related-urls&gt;&lt;url&gt;https://www.ncbi.nlm.nih.gov/pubmed/33036622&lt;/url&gt;&lt;url&gt;https://www.ncbi.nlm.nih.gov/pmc/articles/PMC7545801/pdf/12992_2020_Article_627.pdf&lt;/url&gt;&lt;/related-urls&gt;&lt;/urls&gt;&lt;custom2&gt;PMC7545801&lt;/custom2&gt;&lt;electronic-resource-num&gt;10.1186/s12992-020-00627-7&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[15]</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629944C2" w14:textId="45488A6D"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S-EMBU, PHQ-9, GAD-7</w:t>
            </w:r>
          </w:p>
        </w:tc>
        <w:tc>
          <w:tcPr>
            <w:tcW w:w="1715" w:type="pct"/>
          </w:tcPr>
          <w:p w14:paraId="7593D90D" w14:textId="73E1516F"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A51943" w:rsidRPr="00223956" w14:paraId="3E9113BF" w14:textId="77777777" w:rsidTr="00223956">
        <w:trPr>
          <w:trHeight w:val="172"/>
        </w:trPr>
        <w:tc>
          <w:tcPr>
            <w:tcW w:w="994" w:type="pct"/>
            <w:shd w:val="clear" w:color="auto" w:fill="auto"/>
            <w:noWrap/>
            <w:vAlign w:val="bottom"/>
          </w:tcPr>
          <w:p w14:paraId="424488D1" w14:textId="45610250" w:rsidR="00A51943" w:rsidRPr="00223956"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Commodari</w:t>
            </w:r>
            <w:proofErr w:type="spellEnd"/>
            <w:r>
              <w:rPr>
                <w:rFonts w:ascii="Arial" w:eastAsia="Times New Roman" w:hAnsi="Arial" w:cs="Arial"/>
                <w:color w:val="000000"/>
                <w:sz w:val="22"/>
                <w:szCs w:val="22"/>
                <w:lang w:eastAsia="en-GB"/>
              </w:rPr>
              <w:t xml:space="preserve">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&lt;EndNote&gt;&lt;Cite&gt;&lt;Author&gt;Commodari&lt;/Author&gt;&lt;Year&gt;2020&lt;/Year&gt;&lt;RecNum&gt;173&lt;/RecNum&gt;&lt;DisplayText&gt;[16]&lt;/DisplayText&gt;&lt;record&gt;&lt;rec-number&gt;173&lt;/rec-number&gt;&lt;foreign-keys&gt;&lt;key app="EN" db-id="ap0dvtfsz00fwpeez5cp2ewewssxxadwez9s" timestamp="1623930167"&gt;173&lt;/key&gt;&lt;/foreign-keys&gt;&lt;ref-type name="Journal Article"&gt;17&lt;/ref-type&gt;&lt;contributors&gt;&lt;authors&gt;&lt;author&gt;Commodari, Elena&lt;/author&gt;&lt;author&gt;La Rosa, Valentina Lucia&lt;/author&gt;&lt;/authors&gt;&lt;/contributors&gt;&lt;titles&gt;&lt;title&gt;Adolescents in Quarantine During COVID-19 Pandemic in Italy: Perceived Health Risk, Beliefs, Psychological Experiences and Expectations for the Future&lt;/title&gt;&lt;secondary-title&gt;Frontiers in Psychology&lt;/secondary-title&gt;&lt;/titles&gt;&lt;periodical&gt;&lt;full-title&gt;Frontiers in Psychology&lt;/full-title&gt;&lt;/periodical&gt;&lt;volume&gt;11&lt;/volume&gt;&lt;dates&gt;&lt;year&gt;2020&lt;/year&gt;&lt;pub-dates&gt;&lt;date&gt;Sep 23&lt;/date&gt;&lt;/pub-dates&gt;&lt;/dates&gt;&lt;isbn&gt;1664-1078&lt;/isbn&gt;&lt;accession-num&gt;WOS:000575542000001&lt;/accession-num&gt;&lt;urls&gt;&lt;related-urls&gt;&lt;url&gt;&amp;lt;Go to ISI&amp;gt;://WOS:000575542000001&lt;/url&gt;&lt;/related-urls&gt;&lt;/urls&gt;&lt;custom7&gt;559951&lt;/custom7&gt;&lt;electronic-resource-num&gt;10.3389/fpsyg.2020.559951&lt;/electronic-resource-num&gt;&lt;/record&gt;&lt;/Cite&gt;&lt;/EndNote&gt;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[16]</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5A418E4B" w14:textId="20E398CD" w:rsidR="00A51943" w:rsidRPr="00223956" w:rsidRDefault="009E0FD8" w:rsidP="00223956">
            <w:pPr>
              <w:spacing w:after="0" w:line="240" w:lineRule="auto"/>
              <w:rPr>
                <w:rFonts w:ascii="Arial" w:eastAsia="Times New Roman" w:hAnsi="Arial" w:cs="Arial"/>
                <w:color w:val="000000"/>
                <w:sz w:val="22"/>
                <w:szCs w:val="22"/>
                <w:lang w:eastAsia="en-GB"/>
              </w:rPr>
            </w:pPr>
            <w:r w:rsidRPr="009E0FD8">
              <w:rPr>
                <w:rFonts w:ascii="Arial" w:eastAsia="Times New Roman" w:hAnsi="Arial" w:cs="Arial"/>
                <w:color w:val="000000"/>
                <w:sz w:val="22"/>
                <w:szCs w:val="22"/>
                <w:lang w:eastAsia="en-GB"/>
              </w:rPr>
              <w:t>Risk Perception of Infectious Diseases Questionnaire</w:t>
            </w:r>
          </w:p>
        </w:tc>
        <w:tc>
          <w:tcPr>
            <w:tcW w:w="1715" w:type="pct"/>
          </w:tcPr>
          <w:p w14:paraId="1FFCC151" w14:textId="3E5E890E"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A51943" w:rsidRPr="00223956" w14:paraId="1C390B9B" w14:textId="77777777" w:rsidTr="00223956">
        <w:trPr>
          <w:trHeight w:val="172"/>
        </w:trPr>
        <w:tc>
          <w:tcPr>
            <w:tcW w:w="994" w:type="pct"/>
            <w:shd w:val="clear" w:color="auto" w:fill="auto"/>
            <w:noWrap/>
            <w:vAlign w:val="bottom"/>
          </w:tcPr>
          <w:p w14:paraId="56290DA7" w14:textId="4EB464B8" w:rsidR="00A51943"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Conti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&lt;EndNote&gt;&lt;Cite&gt;&lt;Author&gt;Conti&lt;/Author&gt;&lt;Year&gt;2020&lt;/Year&gt;&lt;RecNum&gt;174&lt;/RecNum&gt;&lt;DisplayText&gt;[17]&lt;/DisplayText&gt;&lt;record&gt;&lt;rec-number&gt;174&lt;/rec-number&gt;&lt;foreign-keys&gt;&lt;key app="EN" db-id="ap0dvtfsz00fwpeez5cp2ewewssxxadwez9s" timestamp="1623930201"&gt;174&lt;/key&gt;&lt;/foreign-keys&gt;&lt;ref-type name="Journal Article"&gt;17&lt;/ref-type&gt;&lt;contributors&gt;&lt;authors&gt;&lt;author&gt;Conti, Eugenia&lt;/author&gt;&lt;author&gt;Sgandurra, Giuseppina&lt;/author&gt;&lt;author&gt;De Nicola, Giacomo&lt;/author&gt;&lt;author&gt;Biagioni, Tommaso&lt;/author&gt;&lt;author&gt;Boldrini, Silvia&lt;/author&gt;&lt;author&gt;Bonaventura, Eleonora&lt;/author&gt;&lt;author&gt;Buchignani, Bianca&lt;/author&gt;&lt;author&gt;Della Vecchia, Stefania&lt;/author&gt;&lt;author&gt;Falcone, Francesca&lt;/author&gt;&lt;author&gt;Fedi, Caterina&lt;/author&gt;&lt;author&gt;Gazzillo, Marisa&lt;/author&gt;&lt;author&gt;Marinella, Gemma&lt;/author&gt;&lt;author&gt;Mazzullo, Cristina&lt;/author&gt;&lt;author&gt;Micomonaco, Jessica&lt;/author&gt;&lt;author&gt;Pantalone, Gloria&lt;/author&gt;&lt;author&gt;Salvati, Andrea&lt;/author&gt;&lt;author&gt;Sesso, Gianluca&lt;/author&gt;&lt;author&gt;Simonelli, Valerio&lt;/author&gt;&lt;author&gt;Tolomei, Greta&lt;/author&gt;&lt;author&gt;Troiano, Irene&lt;/author&gt;&lt;author&gt;Cioni, Giovanni&lt;/author&gt;&lt;author&gt;Masi, Gabriele&lt;/author&gt;&lt;author&gt;Muratori, Filippo&lt;/author&gt;&lt;author&gt;Milone, Annarita&lt;/author&gt;&lt;author&gt;Battini, Roberta&lt;/author&gt;&lt;/authors&gt;&lt;/contributors&gt;&lt;titles&gt;&lt;title&gt;Behavioural and Emotional Changes during COVID-19 Lockdown in an Italian Paediatric Population with Neurologic and Psychiatric Disorders&lt;/title&gt;&lt;secondary-title&gt;Brain Sciences&lt;/secondary-title&gt;&lt;/titles&gt;&lt;periodical&gt;&lt;full-title&gt;Brain Sciences&lt;/full-title&gt;&lt;/periodical&gt;&lt;volume&gt;10&lt;/volume&gt;&lt;number&gt;12&lt;/number&gt;&lt;dates&gt;&lt;year&gt;2020&lt;/year&gt;&lt;pub-dates&gt;&lt;date&gt;Dec&lt;/date&gt;&lt;/pub-dates&gt;&lt;/dates&gt;&lt;accession-num&gt;WOS:000601802200001&lt;/accession-num&gt;&lt;urls&gt;&lt;related-urls&gt;&lt;url&gt;&amp;lt;Go to ISI&amp;gt;://WOS:000601802200001&lt;/url&gt;&lt;/related-urls&gt;&lt;/urls&gt;&lt;custom7&gt;918&lt;/custom7&gt;&lt;electronic-resource-num&gt;10.3390/brainsci10120918&lt;/electronic-resource-num&gt;&lt;/record&gt;&lt;/Cite&gt;&lt;/EndNote&gt;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[17]</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7FFD9DD9" w14:textId="20AB4DBE"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CBCL </w:t>
            </w:r>
          </w:p>
        </w:tc>
        <w:tc>
          <w:tcPr>
            <w:tcW w:w="1715" w:type="pct"/>
          </w:tcPr>
          <w:p w14:paraId="3F9D9A66" w14:textId="0A0D8199"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A51943" w:rsidRPr="00223956" w14:paraId="3A339347" w14:textId="77777777" w:rsidTr="00223956">
        <w:trPr>
          <w:trHeight w:val="172"/>
        </w:trPr>
        <w:tc>
          <w:tcPr>
            <w:tcW w:w="994" w:type="pct"/>
            <w:shd w:val="clear" w:color="auto" w:fill="auto"/>
            <w:noWrap/>
            <w:vAlign w:val="bottom"/>
          </w:tcPr>
          <w:p w14:paraId="00FAFF7B" w14:textId="326AF5CE" w:rsidR="00A51943"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Cusinato</w:t>
            </w:r>
            <w:proofErr w:type="spellEnd"/>
            <w:r>
              <w:rPr>
                <w:rFonts w:ascii="Arial" w:eastAsia="Times New Roman" w:hAnsi="Arial" w:cs="Arial"/>
                <w:color w:val="000000"/>
                <w:sz w:val="22"/>
                <w:szCs w:val="22"/>
                <w:lang w:eastAsia="en-GB"/>
              </w:rPr>
              <w:t xml:space="preserve">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&lt;EndNote&gt;&lt;Cite&gt;&lt;Author&gt;Cusinato&lt;/Author&gt;&lt;Year&gt;2020&lt;/Year&gt;&lt;RecNum&gt;175&lt;/RecNum&gt;&lt;DisplayText&gt;[18]&lt;/DisplayText&gt;&lt;record&gt;&lt;rec-number&gt;175&lt;/rec-number&gt;&lt;foreign-keys&gt;&lt;key app="EN" db-id="ap0dvtfsz00fwpeez5cp2ewewssxxadwez9s" timestamp="1623930241"&gt;175&lt;/key&gt;&lt;/foreign-keys&gt;&lt;ref-type name="Journal Article"&gt;17&lt;/ref-type&gt;&lt;contributors&gt;&lt;authors&gt;&lt;author&gt;Cusinato, Maria&lt;/author&gt;&lt;author&gt;Iannattone, Sara&lt;/author&gt;&lt;author&gt;Spoto, Andrea&lt;/author&gt;&lt;author&gt;Poli, Mikael&lt;/author&gt;&lt;author&gt;Moretti, Carlo&lt;/author&gt;&lt;author&gt;Gatta, Michela&lt;/author&gt;&lt;author&gt;Miscioscia, Marina&lt;/author&gt;&lt;/authors&gt;&lt;/contributors&gt;&lt;titles&gt;&lt;title&gt;Stress, Resilience, and Well-Being in Italian Children and Their Parents during the COVID-19 Pandemic&lt;/title&gt;&lt;secondary-title&gt;International Journal of Environmental Research and Public Health&lt;/secondary-title&gt;&lt;/titles&gt;&lt;periodical&gt;&lt;full-title&gt;International journal of environmental research and public health&lt;/full-title&gt;&lt;/periodical&gt;&lt;volume&gt;17&lt;/volume&gt;&lt;number&gt;22&lt;/number&gt;&lt;dates&gt;&lt;year&gt;2020&lt;/year&gt;&lt;pub-dates&gt;&lt;date&gt;Nov&lt;/date&gt;&lt;/pub-dates&gt;&lt;/dates&gt;&lt;accession-num&gt;WOS:000594212200001&lt;/accession-num&gt;&lt;urls&gt;&lt;related-urls&gt;&lt;url&gt;&amp;lt;Go to ISI&amp;gt;://WOS:000594212200001&lt;/url&gt;&lt;/related-urls&gt;&lt;/urls&gt;&lt;custom7&gt;8297&lt;/custom7&gt;&lt;electronic-resource-num&gt;10.3390/ijerph17228297&lt;/electronic-resource-num&gt;&lt;/record&gt;&lt;/Cite&gt;&lt;/EndNote&gt;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[18]</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3827BF2A" w14:textId="54C1EDC6"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Ad Hoc Questionnaire</w:t>
            </w:r>
          </w:p>
        </w:tc>
        <w:tc>
          <w:tcPr>
            <w:tcW w:w="1715" w:type="pct"/>
          </w:tcPr>
          <w:p w14:paraId="67DD91E9" w14:textId="69EC14A9"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A51943" w:rsidRPr="00223956" w14:paraId="52853B9C" w14:textId="77777777" w:rsidTr="00223956">
        <w:trPr>
          <w:trHeight w:val="172"/>
        </w:trPr>
        <w:tc>
          <w:tcPr>
            <w:tcW w:w="994" w:type="pct"/>
            <w:shd w:val="clear" w:color="auto" w:fill="auto"/>
            <w:noWrap/>
            <w:vAlign w:val="bottom"/>
          </w:tcPr>
          <w:p w14:paraId="4D2F3F0F" w14:textId="4A2109E8" w:rsidR="00A51943"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Di Giorgio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&lt;EndNote&gt;&lt;Cite&gt;&lt;Author&gt;Di Giorgio&lt;/Author&gt;&lt;Year&gt;2020&lt;/Year&gt;&lt;RecNum&gt;176&lt;/RecNum&gt;&lt;DisplayText&gt;[19]&lt;/DisplayText&gt;&lt;record&gt;&lt;rec-number&gt;176&lt;/rec-number&gt;&lt;foreign-keys&gt;&lt;key app="EN" db-id="ap0dvtfsz00fwpeez5cp2ewewssxxadwez9s" timestamp="1623930257"&gt;176&lt;/key&gt;&lt;/foreign-keys&gt;&lt;ref-type name="Journal Article"&gt;17&lt;/ref-type&gt;&lt;contributors&gt;&lt;authors&gt;&lt;author&gt;Di Giorgio, Elisa&lt;/author&gt;&lt;author&gt;Di Riso, Daniela&lt;/author&gt;&lt;author&gt;Mioni, Giovanna&lt;/author&gt;&lt;author&gt;Cellini, Nicola&lt;/author&gt;&lt;/authors&gt;&lt;/contributors&gt;&lt;titles&gt;&lt;title&gt;The interplay between mothers&amp;apos; and children behavioral and psychological factors during COVID-19: an Italian study&lt;/title&gt;&lt;secondary-title&gt;European Child &amp;amp; Adolescent Psychiatry&lt;/secondary-title&gt;&lt;/titles&gt;&lt;periodical&gt;&lt;full-title&gt;European child &amp;amp; adolescent psychiatry&lt;/full-title&gt;&lt;/periodical&gt;&lt;dates&gt;&lt;year&gt;2020&lt;/year&gt;&lt;/dates&gt;&lt;isbn&gt;1018-8827&lt;/isbn&gt;&lt;accession-num&gt;WOS:000564503300003&lt;/accession-num&gt;&lt;urls&gt;&lt;related-urls&gt;&lt;url&gt;&amp;lt;Go to ISI&amp;gt;://WOS:000564503300003&lt;/url&gt;&lt;/related-urls&gt;&lt;/urls&gt;&lt;electronic-resource-num&gt;10.1007/s00787-020-01631-3&lt;/electronic-resource-num&gt;&lt;/record&gt;&lt;/Cite&gt;&lt;/EndNote&gt;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[19]</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28930DAC" w14:textId="47850ECC" w:rsidR="00A51943" w:rsidRPr="00223956" w:rsidRDefault="009E0FD8" w:rsidP="00223956">
            <w:pPr>
              <w:spacing w:after="0" w:line="240" w:lineRule="auto"/>
              <w:rPr>
                <w:rFonts w:ascii="Arial" w:eastAsia="Times New Roman" w:hAnsi="Arial" w:cs="Arial"/>
                <w:color w:val="000000"/>
                <w:sz w:val="22"/>
                <w:szCs w:val="22"/>
                <w:lang w:eastAsia="en-GB"/>
              </w:rPr>
            </w:pPr>
            <w:r w:rsidRPr="009E0FD8">
              <w:rPr>
                <w:rFonts w:ascii="Arial" w:eastAsia="Times New Roman" w:hAnsi="Arial" w:cs="Arial"/>
                <w:color w:val="000000"/>
                <w:sz w:val="22"/>
                <w:szCs w:val="22"/>
                <w:lang w:eastAsia="en-GB"/>
              </w:rPr>
              <w:t>PSQI, STQ, BRIEF-P, SDQ-P. DERS</w:t>
            </w:r>
          </w:p>
        </w:tc>
        <w:tc>
          <w:tcPr>
            <w:tcW w:w="1715" w:type="pct"/>
          </w:tcPr>
          <w:p w14:paraId="2C80568D" w14:textId="07B1263E"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C20894" w:rsidRPr="00223956" w14:paraId="13F6D7D3" w14:textId="43FAB365" w:rsidTr="00223956">
        <w:trPr>
          <w:trHeight w:val="71"/>
        </w:trPr>
        <w:tc>
          <w:tcPr>
            <w:tcW w:w="994" w:type="pct"/>
            <w:shd w:val="clear" w:color="auto" w:fill="auto"/>
            <w:noWrap/>
            <w:vAlign w:val="bottom"/>
            <w:hideMark/>
          </w:tcPr>
          <w:p w14:paraId="02FBE59D" w14:textId="03C74001"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Ezpeleta</w:t>
            </w:r>
            <w:proofErr w:type="spellEnd"/>
            <w:r w:rsidRPr="00223956">
              <w:rPr>
                <w:rFonts w:ascii="Arial" w:eastAsia="Times New Roman" w:hAnsi="Arial" w:cs="Arial"/>
                <w:color w:val="000000"/>
                <w:sz w:val="22"/>
                <w:szCs w:val="22"/>
                <w:lang w:eastAsia="en-GB"/>
              </w:rPr>
              <w:t xml:space="preserve"> et al., 2020</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&lt;EndNote&gt;&lt;Cite&gt;&lt;Author&gt;Ezpeleta&lt;/Author&gt;&lt;Year&gt;2020&lt;/Year&gt;&lt;RecNum&gt;80&lt;/RecNum&gt;&lt;DisplayText&gt;[20]&lt;/DisplayText&gt;&lt;record&gt;&lt;rec-number&gt;80&lt;/rec-number&gt;&lt;foreign-keys&gt;&lt;key app="EN" db-id="ap0dvtfsz00fwpeez5cp2ewewssxxadwez9s" timestamp="1612957597"&gt;80&lt;/key&gt;&lt;/foreign-keys&gt;&lt;ref-type name="Journal Article"&gt;17&lt;/ref-type&gt;&lt;contributors&gt;&lt;authors&gt;&lt;author&gt;Ezpeleta, L.&lt;/author&gt;&lt;author&gt;Navarro, J. B.&lt;/author&gt;&lt;author&gt;de la Osa, N.&lt;/author&gt;&lt;author&gt;Trepat, E.&lt;/author&gt;&lt;author&gt;Penelo, E.&lt;/author&gt;&lt;/authors&gt;&lt;/contributors&gt;&lt;titles&gt;&lt;title&gt;Life Conditions during COVID-19 Lockdown and Mental Health in Spanish Adolescents&lt;/title&gt;&lt;secondary-title&gt;Int J Environ Res Public Health&lt;/secondary-title&gt;&lt;/titles&gt;&lt;volume&gt;17&lt;/volume&gt;&lt;number&gt;19&lt;/number&gt;&lt;edition&gt;2020/10/07&lt;/edition&gt;&lt;keywords&gt;&lt;keyword&gt;Adolescent&lt;/keyword&gt;&lt;keyword&gt;Betacoronavirus&lt;/keyword&gt;&lt;keyword&gt;COVID-19&lt;/keyword&gt;&lt;keyword&gt;Coronavirus&lt;/keyword&gt;&lt;keyword&gt;Coronavirus Infections&lt;/keyword&gt;&lt;keyword&gt;Female&lt;/keyword&gt;&lt;keyword&gt;Humans&lt;/keyword&gt;&lt;keyword&gt;Longitudinal Studies&lt;/keyword&gt;&lt;keyword&gt;Male&lt;/keyword&gt;&lt;keyword&gt;Mental Health&lt;/keyword&gt;&lt;keyword&gt;Pandemics&lt;/keyword&gt;&lt;keyword&gt;Pneumonia, Viral&lt;/keyword&gt;&lt;keyword&gt;Quarantine&lt;/keyword&gt;&lt;keyword&gt;SARS-CoV-2&lt;/keyword&gt;&lt;keyword&gt;Spain&lt;/keyword&gt;&lt;keyword&gt;COVID-19&lt;/keyword&gt;&lt;keyword&gt;adolescents&lt;/keyword&gt;&lt;keyword&gt;life conditions&lt;/keyword&gt;&lt;keyword&gt;lockdown&lt;/keyword&gt;&lt;keyword&gt;mental health&lt;/keyword&gt;&lt;/keywords&gt;&lt;dates&gt;&lt;year&gt;2020&lt;/year&gt;&lt;pub-dates&gt;&lt;date&gt;10&lt;/date&gt;&lt;/pub-dates&gt;&lt;/dates&gt;&lt;isbn&gt;1660-4601&lt;/isbn&gt;&lt;accession-num&gt;33036461&lt;/accession-num&gt;&lt;urls&gt;&lt;related-urls&gt;&lt;url&gt;https://www.ncbi.nlm.nih.gov/pubmed/33036461&lt;/url&gt;&lt;url&gt;https://res.mdpi.com/d_attachment/ijerph/ijerph-17-07327/article_deploy/ijerph-17-07327-v2.pdf&lt;/url&gt;&lt;/related-urls&gt;&lt;/urls&gt;&lt;custom2&gt;PMC7579639&lt;/custom2&gt;&lt;electronic-resource-num&gt;10.3390/ijerph17197327&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[20]</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327BF2E1" w14:textId="0AF35AF5"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SDQ</w:t>
            </w:r>
          </w:p>
        </w:tc>
        <w:tc>
          <w:tcPr>
            <w:tcW w:w="1715" w:type="pct"/>
          </w:tcPr>
          <w:p w14:paraId="03C10449" w14:textId="129E85D1"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A51943" w:rsidRPr="00223956" w14:paraId="47110A87" w14:textId="77777777" w:rsidTr="00223956">
        <w:trPr>
          <w:trHeight w:val="71"/>
        </w:trPr>
        <w:tc>
          <w:tcPr>
            <w:tcW w:w="994" w:type="pct"/>
            <w:shd w:val="clear" w:color="auto" w:fill="auto"/>
            <w:noWrap/>
            <w:vAlign w:val="bottom"/>
          </w:tcPr>
          <w:p w14:paraId="7697B6FE" w14:textId="116FEB2C" w:rsidR="00A51943" w:rsidRPr="00223956"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Francisco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fldData xml:space="preserve">PEVuZE5vdGU+PENpdGU+PEF1dGhvcj5GcmFuY2lzY288L0F1dGhvcj48WWVhcj4yMDIwPC9ZZWFy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</w:fldData>
              </w:fldChar>
            </w:r>
            <w:r w:rsidR="009E0FD8">
              <w:rPr>
                <w:rFonts w:ascii="Arial" w:eastAsia="Times New Roman" w:hAnsi="Arial" w:cs="Arial"/>
                <w:color w:val="000000"/>
                <w:sz w:val="22"/>
                <w:szCs w:val="22"/>
                <w:lang w:eastAsia="en-GB"/>
              </w:rPr>
              <w:instrText xml:space="preserve"> ADDIN EN.CITE </w:instrText>
            </w:r>
            <w:r w:rsidR="009E0FD8">
              <w:rPr>
                <w:rFonts w:ascii="Arial" w:eastAsia="Times New Roman" w:hAnsi="Arial" w:cs="Arial"/>
                <w:color w:val="000000"/>
                <w:sz w:val="22"/>
                <w:szCs w:val="22"/>
                <w:lang w:eastAsia="en-GB"/>
              </w:rPr>
              <w:fldChar w:fldCharType="begin">
                <w:fldData xml:space="preserve">PEVuZE5vdGU+PENpdGU+PEF1dGhvcj5GcmFuY2lzY288L0F1dGhvcj48WWVhcj4yMDIwPC9ZZWFy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</w:fldData>
              </w:fldChar>
            </w:r>
            <w:r w:rsidR="009E0FD8">
              <w:rPr>
                <w:rFonts w:ascii="Arial" w:eastAsia="Times New Roman" w:hAnsi="Arial" w:cs="Arial"/>
                <w:color w:val="000000"/>
                <w:sz w:val="22"/>
                <w:szCs w:val="22"/>
                <w:lang w:eastAsia="en-GB"/>
              </w:rPr>
              <w:instrText xml:space="preserve"> ADDIN EN.CITE.DATA </w:instrText>
            </w:r>
            <w:r w:rsidR="009E0FD8">
              <w:rPr>
                <w:rFonts w:ascii="Arial" w:eastAsia="Times New Roman" w:hAnsi="Arial" w:cs="Arial"/>
                <w:color w:val="000000"/>
                <w:sz w:val="22"/>
                <w:szCs w:val="22"/>
                <w:lang w:eastAsia="en-GB"/>
              </w:rPr>
            </w:r>
            <w:r w:rsidR="009E0FD8">
              <w:rPr>
                <w:rFonts w:ascii="Arial" w:eastAsia="Times New Roman" w:hAnsi="Arial" w:cs="Arial"/>
                <w:color w:val="000000"/>
                <w:sz w:val="22"/>
                <w:szCs w:val="22"/>
                <w:lang w:eastAsia="en-GB"/>
              </w:rPr>
              <w:fldChar w:fldCharType="end"/>
            </w:r>
            <w:r w:rsidR="009E0FD8">
              <w:rPr>
                <w:rFonts w:ascii="Arial" w:eastAsia="Times New Roman" w:hAnsi="Arial" w:cs="Arial"/>
                <w:color w:val="000000"/>
                <w:sz w:val="22"/>
                <w:szCs w:val="22"/>
                <w:lang w:eastAsia="en-GB"/>
              </w:rPr>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[21]</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355424E3" w14:textId="635DEE5E"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Ad Hoc Questionnaire</w:t>
            </w:r>
          </w:p>
        </w:tc>
        <w:tc>
          <w:tcPr>
            <w:tcW w:w="1715" w:type="pct"/>
          </w:tcPr>
          <w:p w14:paraId="7817E09E" w14:textId="2A435225"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A51943" w:rsidRPr="00223956" w14:paraId="17293A16" w14:textId="77777777" w:rsidTr="00223956">
        <w:trPr>
          <w:trHeight w:val="71"/>
        </w:trPr>
        <w:tc>
          <w:tcPr>
            <w:tcW w:w="994" w:type="pct"/>
            <w:shd w:val="clear" w:color="auto" w:fill="auto"/>
            <w:noWrap/>
            <w:vAlign w:val="bottom"/>
          </w:tcPr>
          <w:p w14:paraId="6EE9238B" w14:textId="3CC646AC" w:rsidR="00A51943"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Giannopoulou</w:t>
            </w:r>
            <w:proofErr w:type="spellEnd"/>
            <w:r>
              <w:rPr>
                <w:rFonts w:ascii="Arial" w:eastAsia="Times New Roman" w:hAnsi="Arial" w:cs="Arial"/>
                <w:color w:val="000000"/>
                <w:sz w:val="22"/>
                <w:szCs w:val="22"/>
                <w:lang w:eastAsia="en-GB"/>
              </w:rPr>
              <w:t xml:space="preserve"> et al., 2021</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&lt;EndNote&gt;&lt;Cite&gt;&lt;Author&gt;Giannopoulou&lt;/Author&gt;&lt;Year&gt;2021&lt;/Year&gt;&lt;RecNum&gt;178&lt;/RecNum&gt;&lt;DisplayText&gt;[22]&lt;/DisplayText&gt;&lt;record&gt;&lt;rec-number&gt;178&lt;/rec-number&gt;&lt;foreign-keys&gt;&lt;key app="EN" db-id="ap0dvtfsz00fwpeez5cp2ewewssxxadwez9s" timestamp="1623930320"&gt;178&lt;/key&gt;&lt;/foreign-keys&gt;&lt;ref-type name="Journal Article"&gt;17&lt;/ref-type&gt;&lt;contributors&gt;&lt;authors&gt;&lt;author&gt;Giannopoulou, Ioanna&lt;/author&gt;&lt;author&gt;Efstathiou, Vasiliki&lt;/author&gt;&lt;author&gt;Triantafyllou, Georgia&lt;/author&gt;&lt;author&gt;Korkoliakou, Panagiota&lt;/author&gt;&lt;author&gt;Douzenis, Athanassios&lt;/author&gt;&lt;/authors&gt;&lt;/contributors&gt;&lt;titles&gt;&lt;title&gt;Adding stress to the stressed: Senior high school students&amp;apos; mental health amidst the COVID-19 nationwide lockdown in Greece&lt;/title&gt;&lt;secondary-title&gt;Psychiatry research&lt;/secondary-title&gt;&lt;/titles&gt;&lt;periodical&gt;&lt;full-title&gt;Psychiatry research&lt;/full-title&gt;&lt;/periodical&gt;&lt;pages&gt;113560-113560&lt;/pages&gt;&lt;volume&gt;295&lt;/volume&gt;&lt;dates&gt;&lt;year&gt;2021&lt;/year&gt;&lt;pub-dates&gt;&lt;date&gt;2021-01&lt;/date&gt;&lt;/pub-dates&gt;&lt;/dates&gt;&lt;accession-num&gt;MEDLINE:33187723&lt;/accession-num&gt;&lt;urls&gt;&lt;related-urls&gt;&lt;url&gt;&amp;lt;Go to ISI&amp;gt;://MEDLINE:33187723&lt;/url&gt;&lt;/related-urls&gt;&lt;/urls&gt;&lt;electronic-resource-num&gt;10.1016/j.psychres.2020.113560&lt;/electronic-resource-num&gt;&lt;/record&gt;&lt;/Cite&gt;&lt;/EndNote&gt;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[22]</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01056BA2" w14:textId="18224815"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GAD-7, PHQ-9</w:t>
            </w:r>
          </w:p>
        </w:tc>
        <w:tc>
          <w:tcPr>
            <w:tcW w:w="1715" w:type="pct"/>
          </w:tcPr>
          <w:p w14:paraId="47FEDB20" w14:textId="0931316E"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A51943" w:rsidRPr="00223956" w14:paraId="7A7E7964" w14:textId="77777777" w:rsidTr="00223956">
        <w:trPr>
          <w:trHeight w:val="71"/>
        </w:trPr>
        <w:tc>
          <w:tcPr>
            <w:tcW w:w="994" w:type="pct"/>
            <w:shd w:val="clear" w:color="auto" w:fill="auto"/>
            <w:noWrap/>
            <w:vAlign w:val="bottom"/>
          </w:tcPr>
          <w:p w14:paraId="40C987CB" w14:textId="0B2F476C" w:rsidR="00A51943"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Gimenez-</w:t>
            </w:r>
            <w:proofErr w:type="spellStart"/>
            <w:r>
              <w:rPr>
                <w:rFonts w:ascii="Arial" w:eastAsia="Times New Roman" w:hAnsi="Arial" w:cs="Arial"/>
                <w:color w:val="000000"/>
                <w:sz w:val="22"/>
                <w:szCs w:val="22"/>
                <w:lang w:eastAsia="en-GB"/>
              </w:rPr>
              <w:t>Dasi</w:t>
            </w:r>
            <w:proofErr w:type="spellEnd"/>
            <w:r>
              <w:rPr>
                <w:rFonts w:ascii="Arial" w:eastAsia="Times New Roman" w:hAnsi="Arial" w:cs="Arial"/>
                <w:color w:val="000000"/>
                <w:sz w:val="22"/>
                <w:szCs w:val="22"/>
                <w:lang w:eastAsia="en-GB"/>
              </w:rPr>
              <w:t xml:space="preserve">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&lt;EndNote&gt;&lt;Cite&gt;&lt;Author&gt;Gimenez-Dasi&lt;/Author&gt;&lt;Year&gt;2020&lt;/Year&gt;&lt;RecNum&gt;179&lt;/RecNum&gt;&lt;DisplayText&gt;[23]&lt;/DisplayText&gt;&lt;record&gt;&lt;rec-number&gt;179&lt;/rec-number&gt;&lt;foreign-keys&gt;&lt;key app="EN" db-id="ap0dvtfsz00fwpeez5cp2ewewssxxadwez9s" timestamp="1623930343"&gt;179&lt;/key&gt;&lt;/foreign-keys&gt;&lt;ref-type name="Journal Article"&gt;17&lt;/ref-type&gt;&lt;contributors&gt;&lt;authors&gt;&lt;author&gt;Gimenez-Dasi, Marta&lt;/author&gt;&lt;author&gt;Quintanilla, Laura&lt;/author&gt;&lt;author&gt;Lucas-Molina, Beatriz&lt;/author&gt;&lt;author&gt;Sarmento-Henrique, Renata&lt;/author&gt;&lt;/authors&gt;&lt;/contributors&gt;&lt;titles&gt;&lt;title&gt;Six Weeks of Confinement: Psychological Effects on a Sample of Children in Early Childhood and Primary Education&lt;/title&gt;&lt;secondary-title&gt;Frontiers in Psychology&lt;/secondary-title&gt;&lt;/titles&gt;&lt;periodical&gt;&lt;full-title&gt;Frontiers in Psychology&lt;/full-title&gt;&lt;/periodical&gt;&lt;volume&gt;11&lt;/volume&gt;&lt;dates&gt;&lt;year&gt;2020&lt;/year&gt;&lt;pub-dates&gt;&lt;date&gt;Oct 8&lt;/date&gt;&lt;/pub-dates&gt;&lt;/dates&gt;&lt;isbn&gt;1664-1078&lt;/isbn&gt;&lt;accession-num&gt;WOS:000580555700001&lt;/accession-num&gt;&lt;urls&gt;&lt;related-urls&gt;&lt;url&gt;&amp;lt;Go to ISI&amp;gt;://WOS:000580555700001&lt;/url&gt;&lt;/related-urls&gt;&lt;/urls&gt;&lt;custom7&gt;590463&lt;/custom7&gt;&lt;electronic-resource-num&gt;10.3389/fpsyg.2020.590463&lt;/electronic-resource-num&gt;&lt;/record&gt;&lt;/Cite&gt;&lt;/EndNote&gt;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[23]</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0E6B4A98" w14:textId="57A8088D"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SENA</w:t>
            </w:r>
          </w:p>
        </w:tc>
        <w:tc>
          <w:tcPr>
            <w:tcW w:w="1715" w:type="pct"/>
          </w:tcPr>
          <w:p w14:paraId="45196683" w14:textId="6132ADDA"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and child report</w:t>
            </w:r>
          </w:p>
        </w:tc>
      </w:tr>
      <w:tr w:rsidR="00C20894" w:rsidRPr="00223956" w14:paraId="70B6C636" w14:textId="1ECE08CA" w:rsidTr="00223956">
        <w:trPr>
          <w:trHeight w:val="71"/>
        </w:trPr>
        <w:tc>
          <w:tcPr>
            <w:tcW w:w="994" w:type="pct"/>
            <w:shd w:val="clear" w:color="auto" w:fill="auto"/>
            <w:noWrap/>
            <w:vAlign w:val="bottom"/>
            <w:hideMark/>
          </w:tcPr>
          <w:p w14:paraId="7FC27B10" w14:textId="23E86F4D"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Graell</w:t>
            </w:r>
            <w:proofErr w:type="spellEnd"/>
            <w:r w:rsidRPr="00223956">
              <w:rPr>
                <w:rFonts w:ascii="Arial" w:eastAsia="Times New Roman" w:hAnsi="Arial" w:cs="Arial"/>
                <w:color w:val="000000"/>
                <w:sz w:val="22"/>
                <w:szCs w:val="22"/>
                <w:lang w:eastAsia="en-GB"/>
              </w:rPr>
              <w:t xml:space="preserve"> et al., 2020</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&lt;EndNote&gt;&lt;Cite&gt;&lt;Author&gt;Graell&lt;/Author&gt;&lt;Year&gt;2020&lt;/Year&gt;&lt;RecNum&gt;81&lt;/RecNum&gt;&lt;DisplayText&gt;[24]&lt;/DisplayText&gt;&lt;record&gt;&lt;rec-number&gt;81&lt;/rec-number&gt;&lt;foreign-keys&gt;&lt;key app="EN" db-id="ap0dvtfsz00fwpeez5cp2ewewssxxadwez9s" timestamp="1612957597"&gt;81&lt;/key&gt;&lt;/foreign-keys&gt;&lt;ref-type name="Journal Article"&gt;17&lt;/ref-type&gt;&lt;contributors&gt;&lt;authors&gt;&lt;author&gt;Graell, M.&lt;/author&gt;&lt;author&gt;Morón-Nozaleda, M. G.&lt;/author&gt;&lt;author&gt;Camarneiro, R.&lt;/author&gt;&lt;author&gt;Villaseñor, Á&lt;/author&gt;&lt;author&gt;Yáñez, S.&lt;/author&gt;&lt;author&gt;Muñoz, R.&lt;/author&gt;&lt;author&gt;Martínez-Núñez, B.&lt;/author&gt;&lt;author&gt;Miguélez-Fernández, C.&lt;/author&gt;&lt;author&gt;Muñoz, M.&lt;/author&gt;&lt;author&gt;Faya, M.&lt;/author&gt;&lt;/authors&gt;&lt;/contributors&gt;&lt;titles&gt;&lt;title&gt;Children and adolescents with eating disorders during COVID-19 confinement: Difficulties and future challenges&lt;/title&gt;&lt;secondary-title&gt;Eur Eat Disord Rev&lt;/secondary-title&gt;&lt;/titles&gt;&lt;pages&gt;864-870&lt;/pages&gt;&lt;volume&gt;28&lt;/volume&gt;&lt;number&gt;6&lt;/number&gt;&lt;edition&gt;2020/07/29&lt;/edition&gt;&lt;keywords&gt;&lt;keyword&gt;Adolescent&lt;/keyword&gt;&lt;keyword&gt;Ambulatory Care&lt;/keyword&gt;&lt;keyword&gt;COVID-19&lt;/keyword&gt;&lt;keyword&gt;Child&lt;/keyword&gt;&lt;keyword&gt;Day Care, Medical&lt;/keyword&gt;&lt;keyword&gt;Feeding and Eating Disorders&lt;/keyword&gt;&lt;keyword&gt;Female&lt;/keyword&gt;&lt;keyword&gt;Hospitalization&lt;/keyword&gt;&lt;keyword&gt;Humans&lt;/keyword&gt;&lt;keyword&gt;Male&lt;/keyword&gt;&lt;keyword&gt;Mental Health Services&lt;/keyword&gt;&lt;keyword&gt;Quarantine&lt;/keyword&gt;&lt;keyword&gt;Retrospective Studies&lt;/keyword&gt;&lt;keyword&gt;COVID-19&lt;/keyword&gt;&lt;keyword&gt;adolescents&lt;/keyword&gt;&lt;keyword&gt;children&lt;/keyword&gt;&lt;keyword&gt;confinement&lt;/keyword&gt;&lt;keyword&gt;eating disorders&lt;/keyword&gt;&lt;/keywords&gt;&lt;dates&gt;&lt;year&gt;2020&lt;/year&gt;&lt;pub-dates&gt;&lt;date&gt;11&lt;/date&gt;&lt;/pub-dates&gt;&lt;/dates&gt;&lt;isbn&gt;1099-0968&lt;/isbn&gt;&lt;accession-num&gt;32729139&lt;/accession-num&gt;&lt;urls&gt;&lt;related-urls&gt;&lt;url&gt;https://www.ncbi.nlm.nih.gov/pubmed/32729139&lt;/url&gt;&lt;url&gt;https://onlinelibrary.wiley.com/doi/pdfdirect/10.1002/erv.2763?download=true&lt;/url&gt;&lt;/related-urls&gt;&lt;/urls&gt;&lt;electronic-resource-num&gt;10.1002/erv.2763&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[24]</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3773F3D0" w14:textId="34F516F0"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Combined teletherapy method and retrospective review of patient records</w:t>
            </w:r>
          </w:p>
        </w:tc>
        <w:tc>
          <w:tcPr>
            <w:tcW w:w="1715" w:type="pct"/>
          </w:tcPr>
          <w:p w14:paraId="6133DD8F" w14:textId="7368F6FB"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C20894" w:rsidRPr="00223956" w14:paraId="6202B90C" w14:textId="1DC7AF49" w:rsidTr="00223956">
        <w:trPr>
          <w:trHeight w:val="228"/>
        </w:trPr>
        <w:tc>
          <w:tcPr>
            <w:tcW w:w="994" w:type="pct"/>
            <w:shd w:val="clear" w:color="auto" w:fill="auto"/>
            <w:noWrap/>
            <w:vAlign w:val="bottom"/>
            <w:hideMark/>
          </w:tcPr>
          <w:p w14:paraId="2EDF0B84" w14:textId="67323483"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lastRenderedPageBreak/>
              <w:t>Idoiaga</w:t>
            </w:r>
            <w:proofErr w:type="spellEnd"/>
            <w:r w:rsidRPr="00223956">
              <w:rPr>
                <w:rFonts w:ascii="Arial" w:eastAsia="Times New Roman" w:hAnsi="Arial" w:cs="Arial"/>
                <w:color w:val="000000"/>
                <w:sz w:val="22"/>
                <w:szCs w:val="22"/>
                <w:lang w:eastAsia="en-GB"/>
              </w:rPr>
              <w:t xml:space="preserve"> et al., 2020a</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&lt;EndNote&gt;&lt;Cite&gt;&lt;Author&gt;Idoiaga Mondragon&lt;/Author&gt;&lt;Year&gt;2021&lt;/Year&gt;&lt;RecNum&gt;83&lt;/RecNum&gt;&lt;DisplayText&gt;[25]&lt;/DisplayText&gt;&lt;record&gt;&lt;rec-number&gt;83&lt;/rec-number&gt;&lt;foreign-keys&gt;&lt;key app="EN" db-id="ap0dvtfsz00fwpeez5cp2ewewssxxadwez9s" timestamp="1612957597"&gt;83&lt;/key&gt;&lt;/foreign-keys&gt;&lt;ref-type name="Journal Article"&gt;17&lt;/ref-type&gt;&lt;contributors&gt;&lt;authors&gt;&lt;author&gt;Idoiaga Mondragon, N.&lt;/author&gt;&lt;author&gt;Berasategi Sancho, N.&lt;/author&gt;&lt;author&gt;Dosil Santamaria, M.&lt;/author&gt;&lt;author&gt;Eiguren Munitis, A.&lt;/author&gt;&lt;/authors&gt;&lt;/contributors&gt;&lt;titles&gt;&lt;title&gt;Struggling to breathe: a qualitative study of children&amp;apos;s wellbeing during lockdown in Spain&lt;/title&gt;&lt;secondary-title&gt;Psychol Health&lt;/secondary-title&gt;&lt;/titles&gt;&lt;pages&gt;179-194&lt;/pages&gt;&lt;volume&gt;36&lt;/volume&gt;&lt;number&gt;2&lt;/number&gt;&lt;edition&gt;2020/08/07&lt;/edition&gt;&lt;keywords&gt;&lt;keyword&gt;COVID-19&lt;/keyword&gt;&lt;keyword&gt;Child&lt;/keyword&gt;&lt;keyword&gt;Child Health&lt;/keyword&gt;&lt;keyword&gt;Child, Preschool&lt;/keyword&gt;&lt;keyword&gt;Emotions&lt;/keyword&gt;&lt;keyword&gt;Female&lt;/keyword&gt;&lt;keyword&gt;Humans&lt;/keyword&gt;&lt;keyword&gt;Male&lt;/keyword&gt;&lt;keyword&gt;Qualitative Research&lt;/keyword&gt;&lt;keyword&gt;Quarantine&lt;/keyword&gt;&lt;keyword&gt;Spain&lt;/keyword&gt;&lt;keyword&gt;Children&lt;/keyword&gt;&lt;keyword&gt;coronavirus (COVID-19)&lt;/keyword&gt;&lt;keyword&gt;emotions&lt;/keyword&gt;&lt;keyword&gt;lockdown&lt;/keyword&gt;&lt;keyword&gt;wellbeing&lt;/keyword&gt;&lt;/keywords&gt;&lt;dates&gt;&lt;year&gt;2021&lt;/year&gt;&lt;pub-dates&gt;&lt;date&gt;02&lt;/date&gt;&lt;/pub-dates&gt;&lt;/dates&gt;&lt;isbn&gt;1476-8321&lt;/isbn&gt;&lt;accession-num&gt;32762551&lt;/accession-num&gt;&lt;urls&gt;&lt;related-urls&gt;&lt;url&gt;https://www.ncbi.nlm.nih.gov/pubmed/32762551&lt;/url&gt;&lt;url&gt;https://www.tandfonline.com/doi/pdf/10.1080/08870446.2020.1804570?needAccess=true&lt;/url&gt;&lt;/related-urls&gt;&lt;/urls&gt;&lt;electronic-resource-num&gt;10.1080/08870446.2020.1804570&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[25]</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570FDC25" w14:textId="39B6FC9B"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Structured interview about child's lockdown activities, needs, and feelings.</w:t>
            </w:r>
          </w:p>
        </w:tc>
        <w:tc>
          <w:tcPr>
            <w:tcW w:w="1715" w:type="pct"/>
          </w:tcPr>
          <w:p w14:paraId="109C526C" w14:textId="1D8787A6"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C20894" w:rsidRPr="00223956" w14:paraId="33CB4BDF" w14:textId="5812B6F9" w:rsidTr="00223956">
        <w:trPr>
          <w:trHeight w:val="116"/>
        </w:trPr>
        <w:tc>
          <w:tcPr>
            <w:tcW w:w="994" w:type="pct"/>
            <w:shd w:val="clear" w:color="auto" w:fill="auto"/>
            <w:noWrap/>
            <w:vAlign w:val="bottom"/>
            <w:hideMark/>
          </w:tcPr>
          <w:p w14:paraId="1D81FD12" w14:textId="36637A5E"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Idoiaga</w:t>
            </w:r>
            <w:proofErr w:type="spellEnd"/>
            <w:r w:rsidRPr="00223956">
              <w:rPr>
                <w:rFonts w:ascii="Arial" w:eastAsia="Times New Roman" w:hAnsi="Arial" w:cs="Arial"/>
                <w:color w:val="000000"/>
                <w:sz w:val="22"/>
                <w:szCs w:val="22"/>
                <w:lang w:eastAsia="en-GB"/>
              </w:rPr>
              <w:t xml:space="preserve"> et al., 2020b</w:t>
            </w:r>
            <w:r w:rsidR="0059145F">
              <w:rPr>
                <w:rFonts w:ascii="Arial" w:eastAsia="Times New Roman" w:hAnsi="Arial" w:cs="Arial"/>
                <w:color w:val="000000"/>
                <w:sz w:val="22"/>
                <w:szCs w:val="22"/>
                <w:lang w:eastAsia="en-GB"/>
              </w:rPr>
              <w:t xml:space="preserve"> </w:t>
            </w:r>
            <w:r w:rsidR="0059145F">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&lt;EndNote&gt;&lt;Cite&gt;&lt;Author&gt;Idoiaga&lt;/Author&gt;&lt;Year&gt;2020&lt;/Year&gt;&lt;RecNum&gt;84&lt;/RecNum&gt;&lt;DisplayText&gt;[26]&lt;/DisplayText&gt;&lt;record&gt;&lt;rec-number&gt;84&lt;/rec-number&gt;&lt;foreign-keys&gt;&lt;key app="EN" db-id="ap0dvtfsz00fwpeez5cp2ewewssxxadwez9s" timestamp="1612957597"&gt;84&lt;/key&gt;&lt;/foreign-keys&gt;&lt;ref-type name="Journal Article"&gt;17&lt;/ref-type&gt;&lt;contributors&gt;&lt;authors&gt;&lt;author&gt;Idoiaga, N.&lt;/author&gt;&lt;author&gt;Berasategi, N.&lt;/author&gt;&lt;author&gt;Eiguren, A.&lt;/author&gt;&lt;author&gt;Picaza, M.&lt;/author&gt;&lt;/authors&gt;&lt;/contributors&gt;&lt;titles&gt;&lt;title&gt;Exploring Children&amp;apos;s Social and Emotional Representations of the COVID-19 Pandemic&lt;/title&gt;&lt;secondary-title&gt;Front Psychol&lt;/secondary-title&gt;&lt;/titles&gt;&lt;pages&gt;1952&lt;/pages&gt;&lt;volume&gt;11&lt;/volume&gt;&lt;edition&gt;2020/08/12&lt;/edition&gt;&lt;keywords&gt;&lt;keyword&gt;COVID-19&lt;/keyword&gt;&lt;keyword&gt;children&lt;/keyword&gt;&lt;keyword&gt;emotions&lt;/keyword&gt;&lt;keyword&gt;pandemic&lt;/keyword&gt;&lt;keyword&gt;social representation&lt;/keyword&gt;&lt;/keywords&gt;&lt;dates&gt;&lt;year&gt;2020&lt;/year&gt;&lt;/dates&gt;&lt;isbn&gt;1664-1078&lt;/isbn&gt;&lt;accession-num&gt;32922334&lt;/accession-num&gt;&lt;urls&gt;&lt;related-urls&gt;&lt;url&gt;https://www.ncbi.nlm.nih.gov/pubmed/32922334&lt;/url&gt;&lt;url&gt;https://www.ncbi.nlm.nih.gov/pmc/articles/PMC7456920/pdf/fpsyg-11-01952.pdf&lt;/url&gt;&lt;/related-urls&gt;&lt;/urls&gt;&lt;custom2&gt;PMC7456920&lt;/custom2&gt;&lt;electronic-resource-num&gt;10.3389/fpsyg.2020.01952&lt;/electronic-resource-num&gt;&lt;language&gt;eng&lt;/language&gt;&lt;/record&gt;&lt;/Cite&gt;&lt;/EndNote&gt;</w:instrText>
            </w:r>
            <w:r w:rsidR="0059145F">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[26]</w:t>
            </w:r>
            <w:r w:rsidR="0059145F">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246EF693" w14:textId="1A1C2F3F"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Interview and free association exercise</w:t>
            </w:r>
          </w:p>
        </w:tc>
        <w:tc>
          <w:tcPr>
            <w:tcW w:w="1715" w:type="pct"/>
          </w:tcPr>
          <w:p w14:paraId="61026212" w14:textId="5B48FCEE"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C20894" w:rsidRPr="00223956" w14:paraId="111A1039" w14:textId="337930CB" w:rsidTr="00223956">
        <w:trPr>
          <w:trHeight w:val="102"/>
        </w:trPr>
        <w:tc>
          <w:tcPr>
            <w:tcW w:w="994" w:type="pct"/>
            <w:shd w:val="clear" w:color="auto" w:fill="auto"/>
            <w:noWrap/>
            <w:vAlign w:val="bottom"/>
            <w:hideMark/>
          </w:tcPr>
          <w:p w14:paraId="192A7145" w14:textId="065B12E5"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Kılınçel</w:t>
            </w:r>
            <w:proofErr w:type="spellEnd"/>
            <w:r w:rsidRPr="00223956">
              <w:rPr>
                <w:rFonts w:ascii="Arial" w:eastAsia="Times New Roman" w:hAnsi="Arial" w:cs="Arial"/>
                <w:color w:val="000000"/>
                <w:sz w:val="22"/>
                <w:szCs w:val="22"/>
                <w:lang w:eastAsia="en-GB"/>
              </w:rPr>
              <w:t xml:space="preserve">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&lt;EndNote&gt;&lt;Cite&gt;&lt;Author&gt;Kılınçel&lt;/Author&gt;&lt;Year&gt;2020&lt;/Year&gt;&lt;RecNum&gt;88&lt;/RecNum&gt;&lt;DisplayText&gt;[27]&lt;/DisplayText&gt;&lt;record&gt;&lt;rec-number&gt;88&lt;/rec-number&gt;&lt;foreign-keys&gt;&lt;key app="EN" db-id="ap0dvtfsz00fwpeez5cp2ewewssxxadwez9s" timestamp="1612957598"&gt;88&lt;/key&gt;&lt;/foreign-keys&gt;&lt;ref-type name="Journal Article"&gt;17&lt;/ref-type&gt;&lt;contributors&gt;&lt;authors&gt;&lt;author&gt;Kılınçel, Ş&lt;/author&gt;&lt;author&gt;Kılınçel, O.&lt;/author&gt;&lt;author&gt;Muratdağı, G.&lt;/author&gt;&lt;author&gt;Aydın, A.&lt;/author&gt;&lt;author&gt;Usta, M. B.&lt;/author&gt;&lt;/authors&gt;&lt;/contributors&gt;&lt;titles&gt;&lt;title&gt;Factors affecting the anxiety levels of adolescents in home-quarantine during COVID-19 pandemic in Turkey&lt;/title&gt;&lt;secondary-title&gt;Asia Pac Psychiatry&lt;/secondary-title&gt;&lt;/titles&gt;&lt;pages&gt;e12406&lt;/pages&gt;&lt;edition&gt;2020/08/11&lt;/edition&gt;&lt;keywords&gt;&lt;keyword&gt;child psychiatry&lt;/keyword&gt;&lt;keyword&gt;coronavirus&lt;/keyword&gt;&lt;keyword&gt;distance education&lt;/keyword&gt;&lt;keyword&gt;lockdown&lt;/keyword&gt;&lt;keyword&gt;loneliness&lt;/keyword&gt;&lt;/keywords&gt;&lt;dates&gt;&lt;year&gt;2020&lt;/year&gt;&lt;pub-dates&gt;&lt;date&gt;Aug&lt;/date&gt;&lt;/pub-dates&gt;&lt;/dates&gt;&lt;isbn&gt;1758-5872&lt;/isbn&gt;&lt;accession-num&gt;32783389&lt;/accession-num&gt;&lt;urls&gt;&lt;related-urls&gt;&lt;url&gt;https://www.ncbi.nlm.nih.gov/pubmed/32783389&lt;/url&gt;&lt;url&gt;https://www.ncbi.nlm.nih.gov/pmc/articles/PMC7435562/pdf/APPY-9999-e12406.pdf&lt;/url&gt;&lt;/related-urls&gt;&lt;/urls&gt;&lt;custom2&gt;PMC7435562&lt;/custom2&gt;&lt;electronic-resource-num&gt;10.1111/appy.12406&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[27]</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28EDBF5C" w14:textId="2CB1282C"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STAI, UCLA loneliness scale</w:t>
            </w:r>
          </w:p>
        </w:tc>
        <w:tc>
          <w:tcPr>
            <w:tcW w:w="1715" w:type="pct"/>
          </w:tcPr>
          <w:p w14:paraId="4B51B6EF" w14:textId="0910AEB4"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C20894" w:rsidRPr="00223956" w14:paraId="691844CE" w14:textId="18E3CAD7" w:rsidTr="00223956">
        <w:trPr>
          <w:trHeight w:val="172"/>
        </w:trPr>
        <w:tc>
          <w:tcPr>
            <w:tcW w:w="994" w:type="pct"/>
            <w:shd w:val="clear" w:color="auto" w:fill="auto"/>
            <w:noWrap/>
            <w:vAlign w:val="bottom"/>
          </w:tcPr>
          <w:p w14:paraId="2FED13BB" w14:textId="486CDD23"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Larsen et al., 2010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&lt;EndNote&gt;&lt;Cite&gt;&lt;Author&gt;Larsen&lt;/Author&gt;&lt;Year&gt;2020&lt;/Year&gt;&lt;RecNum&gt;41&lt;/RecNum&gt;&lt;DisplayText&gt;[28]&lt;/DisplayText&gt;&lt;record&gt;&lt;rec-number&gt;41&lt;/rec-number&gt;&lt;foreign-keys&gt;&lt;key app="EN" db-id="ap0dvtfsz00fwpeez5cp2ewewssxxadwez9s" timestamp="1612890528"&gt;41&lt;/key&gt;&lt;/foreign-keys&gt;&lt;ref-type name="Journal Article"&gt;17&lt;/ref-type&gt;&lt;contributors&gt;&lt;authors&gt;&lt;author&gt;Larsen, Linda&lt;/author&gt;&lt;author&gt;Helland, Maren Sand&lt;/author&gt;&lt;author&gt;Holt, Tonje&lt;/author&gt;&lt;/authors&gt;&lt;/contributors&gt;&lt;titles&gt;&lt;title&gt;The Impact of School Closure and Social Isolation on Children in Vulnerable Families during COVID-19: A Focus on Children’s Reactions&lt;/title&gt;&lt;/titles&gt;&lt;dates&gt;&lt;year&gt;2020&lt;/year&gt;&lt;/dates&gt;&lt;urls&gt;&lt;/urls&gt;&lt;/record&gt;&lt;/Cite&gt;&lt;/EndNote&gt;</w:instrText>
            </w:r>
            <w:r w:rsidR="00AB6152">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[28]</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tcPr>
          <w:p w14:paraId="40CAD492" w14:textId="4016B6F3"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 xml:space="preserve">SMFQ, SCARED, and interviews. </w:t>
            </w:r>
          </w:p>
        </w:tc>
        <w:tc>
          <w:tcPr>
            <w:tcW w:w="1715" w:type="pct"/>
          </w:tcPr>
          <w:p w14:paraId="75E94FAD" w14:textId="42756E41"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A51943" w:rsidRPr="00223956" w14:paraId="27A312AD" w14:textId="77777777" w:rsidTr="00223956">
        <w:trPr>
          <w:trHeight w:val="172"/>
        </w:trPr>
        <w:tc>
          <w:tcPr>
            <w:tcW w:w="994" w:type="pct"/>
            <w:shd w:val="clear" w:color="auto" w:fill="auto"/>
            <w:noWrap/>
            <w:vAlign w:val="bottom"/>
          </w:tcPr>
          <w:p w14:paraId="5AD18F4F" w14:textId="0F5C887A" w:rsidR="00A51943" w:rsidRPr="00223956"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Lecuelle</w:t>
            </w:r>
            <w:proofErr w:type="spellEnd"/>
            <w:r>
              <w:rPr>
                <w:rFonts w:ascii="Arial" w:eastAsia="Times New Roman" w:hAnsi="Arial" w:cs="Arial"/>
                <w:color w:val="000000"/>
                <w:sz w:val="22"/>
                <w:szCs w:val="22"/>
                <w:lang w:eastAsia="en-GB"/>
              </w:rPr>
              <w:t xml:space="preserve">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&lt;EndNote&gt;&lt;Cite&gt;&lt;Author&gt;Lecuelle&lt;/Author&gt;&lt;Year&gt;2020&lt;/Year&gt;&lt;RecNum&gt;180&lt;/RecNum&gt;&lt;DisplayText&gt;[29]&lt;/DisplayText&gt;&lt;record&gt;&lt;rec-number&gt;180&lt;/rec-number&gt;&lt;foreign-keys&gt;&lt;key app="EN" db-id="ap0dvtfsz00fwpeez5cp2ewewssxxadwez9s" timestamp="1623930368"&gt;180&lt;/key&gt;&lt;/foreign-keys&gt;&lt;ref-type name="Journal Article"&gt;17&lt;/ref-type&gt;&lt;contributors&gt;&lt;authors&gt;&lt;author&gt;Lecuelle, Florian&lt;/author&gt;&lt;author&gt;Leslie, Wendy&lt;/author&gt;&lt;author&gt;Huguelet, Stephanie&lt;/author&gt;&lt;author&gt;Franco, Patricia&lt;/author&gt;&lt;author&gt;Putois, Benjamin&lt;/author&gt;&lt;/authors&gt;&lt;/contributors&gt;&lt;titles&gt;&lt;title&gt;Did the COVID-19 lockdown really have no impact on young children&amp;apos;s sleep?&lt;/title&gt;&lt;secondary-title&gt;Journal of clinical sleep medicine : JCSM : official publication of the American Academy of Sleep Medicine&lt;/secondary-title&gt;&lt;/titles&gt;&lt;periodical&gt;&lt;full-title&gt;Journal of clinical sleep medicine : JCSM : official publication of the American Academy of Sleep Medicine&lt;/full-title&gt;&lt;/periodical&gt;&lt;pages&gt;2121-2121&lt;/pages&gt;&lt;volume&gt;16&lt;/volume&gt;&lt;number&gt;12&lt;/number&gt;&lt;dates&gt;&lt;year&gt;2020&lt;/year&gt;&lt;pub-dates&gt;&lt;date&gt;2020-12-15&lt;/date&gt;&lt;/pub-dates&gt;&lt;/dates&gt;&lt;accession-num&gt;MEDLINE:32975192&lt;/accession-num&gt;&lt;urls&gt;&lt;related-urls&gt;&lt;url&gt;&amp;lt;Go to ISI&amp;gt;://MEDLINE:32975192&lt;/url&gt;&lt;/related-urls&gt;&lt;/urls&gt;&lt;electronic-resource-num&gt;10.5664/jcsm.8806&lt;/electronic-resource-num&gt;&lt;/record&gt;&lt;/Cite&gt;&lt;/EndNote&gt;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[29]</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3473B66C" w14:textId="586F9126"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SDSC</w:t>
            </w:r>
          </w:p>
        </w:tc>
        <w:tc>
          <w:tcPr>
            <w:tcW w:w="1715" w:type="pct"/>
          </w:tcPr>
          <w:p w14:paraId="562A1637" w14:textId="6A1CFD1E"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A51943" w:rsidRPr="00223956" w14:paraId="21A1EEE3" w14:textId="77777777" w:rsidTr="00223956">
        <w:trPr>
          <w:trHeight w:val="172"/>
        </w:trPr>
        <w:tc>
          <w:tcPr>
            <w:tcW w:w="994" w:type="pct"/>
            <w:shd w:val="clear" w:color="auto" w:fill="auto"/>
            <w:noWrap/>
            <w:vAlign w:val="bottom"/>
          </w:tcPr>
          <w:p w14:paraId="69D89090" w14:textId="6D0D4C75" w:rsidR="00A51943"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Liang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&lt;EndNote&gt;&lt;Cite&gt;&lt;Author&gt;Liang&lt;/Author&gt;&lt;Year&gt;2020&lt;/Year&gt;&lt;RecNum&gt;181&lt;/RecNum&gt;&lt;DisplayText&gt;[30]&lt;/DisplayText&gt;&lt;record&gt;&lt;rec-number&gt;181&lt;/rec-number&gt;&lt;foreign-keys&gt;&lt;key app="EN" db-id="ap0dvtfsz00fwpeez5cp2ewewssxxadwez9s" timestamp="1623930393"&gt;181&lt;/key&gt;&lt;/foreign-keys&gt;&lt;ref-type name="Journal Article"&gt;17&lt;/ref-type&gt;&lt;contributors&gt;&lt;authors&gt;&lt;author&gt;Liang, Ziqin&lt;/author&gt;&lt;author&gt;Delvecchio, Elisa&lt;/author&gt;&lt;author&gt;Buratta, Livia&lt;/author&gt;&lt;author&gt;Mazzeschi, Claudia&lt;/author&gt;&lt;/authors&gt;&lt;/contributors&gt;&lt;titles&gt;&lt;title&gt;&amp;quot;Ripple effect&amp;quot;: Psychological responses and coping strategies of Italian children in different COVID-19 severity areas&lt;/title&gt;&lt;secondary-title&gt;Revista De Psicologia Clinica Con Ninos Y Adolescentes&lt;/secondary-title&gt;&lt;/titles&gt;&lt;periodical&gt;&lt;full-title&gt;Revista De Psicologia Clinica Con Ninos Y Adolescentes&lt;/full-title&gt;&lt;/periodical&gt;&lt;pages&gt;49-58&lt;/pages&gt;&lt;volume&gt;7&lt;/volume&gt;&lt;number&gt;3&lt;/number&gt;&lt;dates&gt;&lt;year&gt;2020&lt;/year&gt;&lt;pub-dates&gt;&lt;date&gt;Sep&lt;/date&gt;&lt;/pub-dates&gt;&lt;/dates&gt;&lt;isbn&gt;2340-8340&lt;/isbn&gt;&lt;accession-num&gt;WOS:000592361200007&lt;/accession-num&gt;&lt;urls&gt;&lt;related-urls&gt;&lt;url&gt;&amp;lt;Go to ISI&amp;gt;://WOS:000592361200007&lt;/url&gt;&lt;/related-urls&gt;&lt;/urls&gt;&lt;electronic-resource-num&gt;10.21134/rpcna.2020.mon.2054&lt;/electronic-resource-num&gt;&lt;/record&gt;&lt;/Cite&gt;&lt;/EndNote&gt;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[30]</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342ED7EE" w14:textId="2D36A75B" w:rsidR="00A51943" w:rsidRPr="00223956" w:rsidRDefault="009E0FD8" w:rsidP="00223956">
            <w:pPr>
              <w:spacing w:after="0" w:line="240" w:lineRule="auto"/>
              <w:rPr>
                <w:rFonts w:ascii="Arial" w:eastAsia="Times New Roman" w:hAnsi="Arial" w:cs="Arial"/>
                <w:color w:val="000000"/>
                <w:sz w:val="22"/>
                <w:szCs w:val="22"/>
                <w:lang w:eastAsia="en-GB"/>
              </w:rPr>
            </w:pPr>
            <w:r w:rsidRPr="009E0FD8">
              <w:rPr>
                <w:rFonts w:ascii="Arial" w:eastAsia="Times New Roman" w:hAnsi="Arial" w:cs="Arial"/>
                <w:color w:val="000000"/>
                <w:sz w:val="22"/>
                <w:szCs w:val="22"/>
                <w:lang w:eastAsia="en-GB"/>
              </w:rPr>
              <w:t>Impact Scale of the COVID-19 and home confinement on children</w:t>
            </w:r>
          </w:p>
        </w:tc>
        <w:tc>
          <w:tcPr>
            <w:tcW w:w="1715" w:type="pct"/>
          </w:tcPr>
          <w:p w14:paraId="041E835B" w14:textId="76A7CE25"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A51943" w:rsidRPr="00223956" w14:paraId="67B3ADC8" w14:textId="77777777" w:rsidTr="00223956">
        <w:trPr>
          <w:trHeight w:val="172"/>
        </w:trPr>
        <w:tc>
          <w:tcPr>
            <w:tcW w:w="994" w:type="pct"/>
            <w:shd w:val="clear" w:color="auto" w:fill="auto"/>
            <w:noWrap/>
            <w:vAlign w:val="bottom"/>
          </w:tcPr>
          <w:p w14:paraId="33C6A00D" w14:textId="18D34EEC" w:rsidR="00A51943"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Liebana</w:t>
            </w:r>
            <w:proofErr w:type="spellEnd"/>
            <w:r>
              <w:rPr>
                <w:rFonts w:ascii="Arial" w:eastAsia="Times New Roman" w:hAnsi="Arial" w:cs="Arial"/>
                <w:color w:val="000000"/>
                <w:sz w:val="22"/>
                <w:szCs w:val="22"/>
                <w:lang w:eastAsia="en-GB"/>
              </w:rPr>
              <w:t>-Presa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fldData xml:space="preserve">PEVuZE5vdGU+PENpdGU+PEF1dGhvcj5MacOpYmFuYS1QcmVzYTwvQXV0aG9yPjxZZWFyPjIwMjA8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</w:fldData>
              </w:fldChar>
            </w:r>
            <w:r w:rsidR="009E0FD8">
              <w:rPr>
                <w:rFonts w:ascii="Arial" w:eastAsia="Times New Roman" w:hAnsi="Arial" w:cs="Arial"/>
                <w:color w:val="000000"/>
                <w:sz w:val="22"/>
                <w:szCs w:val="22"/>
                <w:lang w:eastAsia="en-GB"/>
              </w:rPr>
              <w:instrText xml:space="preserve"> ADDIN EN.CITE </w:instrText>
            </w:r>
            <w:r w:rsidR="009E0FD8">
              <w:rPr>
                <w:rFonts w:ascii="Arial" w:eastAsia="Times New Roman" w:hAnsi="Arial" w:cs="Arial"/>
                <w:color w:val="000000"/>
                <w:sz w:val="22"/>
                <w:szCs w:val="22"/>
                <w:lang w:eastAsia="en-GB"/>
              </w:rPr>
              <w:fldChar w:fldCharType="begin">
                <w:fldData xml:space="preserve">PEVuZE5vdGU+PENpdGU+PEF1dGhvcj5MacOpYmFuYS1QcmVzYTwvQXV0aG9yPjxZZWFyPjIwMjA8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</w:fldData>
              </w:fldChar>
            </w:r>
            <w:r w:rsidR="009E0FD8">
              <w:rPr>
                <w:rFonts w:ascii="Arial" w:eastAsia="Times New Roman" w:hAnsi="Arial" w:cs="Arial"/>
                <w:color w:val="000000"/>
                <w:sz w:val="22"/>
                <w:szCs w:val="22"/>
                <w:lang w:eastAsia="en-GB"/>
              </w:rPr>
              <w:instrText xml:space="preserve"> ADDIN EN.CITE.DATA </w:instrText>
            </w:r>
            <w:r w:rsidR="009E0FD8">
              <w:rPr>
                <w:rFonts w:ascii="Arial" w:eastAsia="Times New Roman" w:hAnsi="Arial" w:cs="Arial"/>
                <w:color w:val="000000"/>
                <w:sz w:val="22"/>
                <w:szCs w:val="22"/>
                <w:lang w:eastAsia="en-GB"/>
              </w:rPr>
            </w:r>
            <w:r w:rsidR="009E0FD8">
              <w:rPr>
                <w:rFonts w:ascii="Arial" w:eastAsia="Times New Roman" w:hAnsi="Arial" w:cs="Arial"/>
                <w:color w:val="000000"/>
                <w:sz w:val="22"/>
                <w:szCs w:val="22"/>
                <w:lang w:eastAsia="en-GB"/>
              </w:rPr>
              <w:fldChar w:fldCharType="end"/>
            </w:r>
            <w:r w:rsidR="009E0FD8">
              <w:rPr>
                <w:rFonts w:ascii="Arial" w:eastAsia="Times New Roman" w:hAnsi="Arial" w:cs="Arial"/>
                <w:color w:val="000000"/>
                <w:sz w:val="22"/>
                <w:szCs w:val="22"/>
                <w:lang w:eastAsia="en-GB"/>
              </w:rPr>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[31]</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65F6D81B" w14:textId="07B5DD0A"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TMMS, SSI-SM, CUIQ</w:t>
            </w:r>
          </w:p>
        </w:tc>
        <w:tc>
          <w:tcPr>
            <w:tcW w:w="1715" w:type="pct"/>
          </w:tcPr>
          <w:p w14:paraId="49CD654A" w14:textId="133CB6FF"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A51943" w:rsidRPr="00223956" w14:paraId="72E4ECDB" w14:textId="77777777" w:rsidTr="00223956">
        <w:trPr>
          <w:trHeight w:val="172"/>
        </w:trPr>
        <w:tc>
          <w:tcPr>
            <w:tcW w:w="994" w:type="pct"/>
            <w:shd w:val="clear" w:color="auto" w:fill="auto"/>
            <w:noWrap/>
            <w:vAlign w:val="bottom"/>
          </w:tcPr>
          <w:p w14:paraId="11BA1086" w14:textId="31D5DE37" w:rsidR="00A51943"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Liu et al., 2020</w:t>
            </w:r>
            <w:r w:rsidR="009E0FD8">
              <w:rPr>
                <w:rFonts w:ascii="Arial" w:eastAsia="Times New Roman" w:hAnsi="Arial" w:cs="Arial"/>
                <w:color w:val="000000"/>
                <w:sz w:val="22"/>
                <w:szCs w:val="22"/>
                <w:lang w:eastAsia="en-GB"/>
              </w:rPr>
              <w:t xml:space="preserve"> </w:t>
            </w:r>
            <w:r w:rsidR="009E0FD8">
              <w:rPr>
                <w:rFonts w:ascii="Arial" w:eastAsia="Times New Roman" w:hAnsi="Arial" w:cs="Arial"/>
                <w:color w:val="000000"/>
                <w:sz w:val="22"/>
                <w:szCs w:val="22"/>
                <w:lang w:eastAsia="en-GB"/>
              </w:rPr>
              <w:fldChar w:fldCharType="begin"/>
            </w:r>
            <w:r w:rsidR="009E0FD8">
              <w:rPr>
                <w:rFonts w:ascii="Arial" w:eastAsia="Times New Roman" w:hAnsi="Arial" w:cs="Arial"/>
                <w:color w:val="000000"/>
                <w:sz w:val="22"/>
                <w:szCs w:val="22"/>
                <w:lang w:eastAsia="en-GB"/>
              </w:rPr>
              <w:instrText xml:space="preserve"> ADDIN EN.CITE &lt;EndNote&gt;&lt;Cite&gt;&lt;Author&gt;Liu&lt;/Author&gt;&lt;Year&gt;2021&lt;/Year&gt;&lt;RecNum&gt;183&lt;/RecNum&gt;&lt;DisplayText&gt;[32]&lt;/DisplayText&gt;&lt;record&gt;&lt;rec-number&gt;183&lt;/rec-number&gt;&lt;foreign-keys&gt;&lt;key app="EN" db-id="ap0dvtfsz00fwpeez5cp2ewewssxxadwez9s" timestamp="1623930469"&gt;183&lt;/key&gt;&lt;/foreign-keys&gt;&lt;ref-type name="Journal Article"&gt;17&lt;/ref-type&gt;&lt;contributors&gt;&lt;authors&gt;&lt;author&gt;Liu, Qi&lt;/author&gt;&lt;author&gt;Zhou, Yu&lt;/author&gt;&lt;author&gt;Xie, Xinyan&lt;/author&gt;&lt;author&gt;Xue, Qi&lt;/author&gt;&lt;author&gt;Zhu, Kaiheng&lt;/author&gt;&lt;author&gt;Wan, Zihao&lt;/author&gt;&lt;author&gt;Wu, Hao&lt;/author&gt;&lt;author&gt;Zhang, Jiajia&lt;/author&gt;&lt;author&gt;Song, Ranran&lt;/author&gt;&lt;/authors&gt;&lt;/contributors&gt;&lt;titles&gt;&lt;title&gt;The prevalence of behavioral problems among school-aged children in home quarantine during the COVID-19 pandemic in china&lt;/title&gt;&lt;secondary-title&gt;Journal of affective disorders&lt;/secondary-title&gt;&lt;/titles&gt;&lt;periodical&gt;&lt;full-title&gt;Journal of Affective Disorders&lt;/full-title&gt;&lt;/periodical&gt;&lt;pages&gt;412-416&lt;/pages&gt;&lt;volume&gt;279&lt;/volume&gt;&lt;dates&gt;&lt;year&gt;2021&lt;/year&gt;&lt;pub-dates&gt;&lt;date&gt;2021-01-15&lt;/date&gt;&lt;/pub-dates&gt;&lt;/dates&gt;&lt;accession-num&gt;MEDLINE:33099056&lt;/accession-num&gt;&lt;urls&gt;&lt;related-urls&gt;&lt;url&gt;&amp;lt;Go to ISI&amp;gt;://MEDLINE:33099056&lt;/url&gt;&lt;/related-urls&gt;&lt;/urls&gt;&lt;electronic-resource-num&gt;10.1016/j.jad.2020.10.008&lt;/electronic-resource-num&gt;&lt;/record&gt;&lt;/Cite&gt;&lt;/EndNote&gt;</w:instrText>
            </w:r>
            <w:r w:rsidR="009E0FD8">
              <w:rPr>
                <w:rFonts w:ascii="Arial" w:eastAsia="Times New Roman" w:hAnsi="Arial" w:cs="Arial"/>
                <w:color w:val="000000"/>
                <w:sz w:val="22"/>
                <w:szCs w:val="22"/>
                <w:lang w:eastAsia="en-GB"/>
              </w:rPr>
              <w:fldChar w:fldCharType="separate"/>
            </w:r>
            <w:r w:rsidR="009E0FD8">
              <w:rPr>
                <w:rFonts w:ascii="Arial" w:eastAsia="Times New Roman" w:hAnsi="Arial" w:cs="Arial"/>
                <w:noProof/>
                <w:color w:val="000000"/>
                <w:sz w:val="22"/>
                <w:szCs w:val="22"/>
                <w:lang w:eastAsia="en-GB"/>
              </w:rPr>
              <w:t>[32]</w:t>
            </w:r>
            <w:r w:rsidR="009E0FD8">
              <w:rPr>
                <w:rFonts w:ascii="Arial" w:eastAsia="Times New Roman" w:hAnsi="Arial" w:cs="Arial"/>
                <w:color w:val="000000"/>
                <w:sz w:val="22"/>
                <w:szCs w:val="22"/>
                <w:lang w:eastAsia="en-GB"/>
              </w:rPr>
              <w:fldChar w:fldCharType="end"/>
            </w:r>
          </w:p>
        </w:tc>
        <w:tc>
          <w:tcPr>
            <w:tcW w:w="2291" w:type="pct"/>
            <w:shd w:val="clear" w:color="auto" w:fill="auto"/>
            <w:vAlign w:val="bottom"/>
          </w:tcPr>
          <w:p w14:paraId="2A189922" w14:textId="2E9395B9"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SDQ</w:t>
            </w:r>
          </w:p>
        </w:tc>
        <w:tc>
          <w:tcPr>
            <w:tcW w:w="1715" w:type="pct"/>
          </w:tcPr>
          <w:p w14:paraId="0CB76686" w14:textId="0F3C69A8" w:rsidR="00A51943" w:rsidRPr="00223956" w:rsidRDefault="009E0FD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and child report</w:t>
            </w:r>
          </w:p>
        </w:tc>
      </w:tr>
      <w:tr w:rsidR="00C20894" w:rsidRPr="00223956" w14:paraId="44CA98E3" w14:textId="12A29B2F" w:rsidTr="00223956">
        <w:trPr>
          <w:trHeight w:val="177"/>
        </w:trPr>
        <w:tc>
          <w:tcPr>
            <w:tcW w:w="994" w:type="pct"/>
            <w:shd w:val="clear" w:color="auto" w:fill="auto"/>
            <w:noWrap/>
            <w:vAlign w:val="bottom"/>
            <w:hideMark/>
          </w:tcPr>
          <w:p w14:paraId="63147391" w14:textId="738BFA8A"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Magson</w:t>
            </w:r>
            <w:proofErr w:type="spellEnd"/>
            <w:r w:rsidRPr="00223956">
              <w:rPr>
                <w:rFonts w:ascii="Arial" w:eastAsia="Times New Roman" w:hAnsi="Arial" w:cs="Arial"/>
                <w:color w:val="000000"/>
                <w:sz w:val="22"/>
                <w:szCs w:val="22"/>
                <w:lang w:eastAsia="en-GB"/>
              </w:rPr>
              <w:t xml:space="preserve">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5C42FB">
              <w:rPr>
                <w:rFonts w:ascii="Arial" w:eastAsia="Times New Roman" w:hAnsi="Arial" w:cs="Arial"/>
                <w:color w:val="000000"/>
                <w:sz w:val="22"/>
                <w:szCs w:val="22"/>
                <w:lang w:eastAsia="en-GB"/>
              </w:rPr>
              <w:instrText xml:space="preserve"> ADDIN EN.CITE &lt;EndNote&gt;&lt;Cite&gt;&lt;Author&gt;Magson&lt;/Author&gt;&lt;Year&gt;2021&lt;/Year&gt;&lt;RecNum&gt;92&lt;/RecNum&gt;&lt;DisplayText&gt;[33]&lt;/DisplayText&gt;&lt;record&gt;&lt;rec-number&gt;92&lt;/rec-number&gt;&lt;foreign-keys&gt;&lt;key app="EN" db-id="ap0dvtfsz00fwpeez5cp2ewewssxxadwez9s" timestamp="1612957598"&gt;92&lt;/key&gt;&lt;/foreign-keys&gt;&lt;ref-type name="Journal Article"&gt;17&lt;/ref-type&gt;&lt;contributors&gt;&lt;authors&gt;&lt;author&gt;Magson, N. R.&lt;/author&gt;&lt;author&gt;Freeman, J. Y. A.&lt;/author&gt;&lt;author&gt;Rapee, R. M.&lt;/author&gt;&lt;author&gt;Richardson, C. E.&lt;/author&gt;&lt;author&gt;Oar, E. L.&lt;/author&gt;&lt;author&gt;Fardouly, J.&lt;/author&gt;&lt;/authors&gt;&lt;/contributors&gt;&lt;titles&gt;&lt;title&gt;Risk and Protective Factors for Prospective Changes in Adolescent Mental Health during the COVID-19 Pandemic&lt;/title&gt;&lt;secondary-title&gt;J Youth Adolesc&lt;/secondary-title&gt;&lt;/titles&gt;&lt;pages&gt;44-57&lt;/pages&gt;&lt;volume&gt;50&lt;/volume&gt;&lt;number&gt;1&lt;/number&gt;&lt;edition&gt;2020/10/27&lt;/edition&gt;&lt;keywords&gt;&lt;keyword&gt;Adolescent&lt;/keyword&gt;&lt;keyword&gt;Anxiety&lt;/keyword&gt;&lt;keyword&gt;COVID-19&lt;/keyword&gt;&lt;keyword&gt;Child, Preschool&lt;/keyword&gt;&lt;keyword&gt;Communicable Disease Control&lt;/keyword&gt;&lt;keyword&gt;Female&lt;/keyword&gt;&lt;keyword&gt;Humans&lt;/keyword&gt;&lt;keyword&gt;Mental Health&lt;/keyword&gt;&lt;keyword&gt;Pandemics&lt;/keyword&gt;&lt;keyword&gt;Prospective Studies&lt;/keyword&gt;&lt;keyword&gt;Protective Factors&lt;/keyword&gt;&lt;keyword&gt;SARS-CoV-2&lt;/keyword&gt;&lt;keyword&gt;Adolescence&lt;/keyword&gt;&lt;keyword&gt;Anxiety&lt;/keyword&gt;&lt;keyword&gt;COVID-19&lt;/keyword&gt;&lt;keyword&gt;Depressive symptoms&lt;/keyword&gt;&lt;keyword&gt;Life satisfaction&lt;/keyword&gt;&lt;keyword&gt;Longitudinal&lt;/keyword&gt;&lt;/keywords&gt;&lt;dates&gt;&lt;year&gt;2021&lt;/year&gt;&lt;pub-dates&gt;&lt;date&gt;Jan&lt;/date&gt;&lt;/pub-dates&gt;&lt;/dates&gt;&lt;isbn&gt;1573-6601&lt;/isbn&gt;&lt;accession-num&gt;33108542&lt;/accession-num&gt;&lt;urls&gt;&lt;related-urls&gt;&lt;url&gt;https://www.ncbi.nlm.nih.gov/pubmed/33108542&lt;/url&gt;&lt;url&gt;https://www.ncbi.nlm.nih.gov/pmc/articles/PMC7590912/pdf/10964_2020_Article_1332.pdf&lt;/url&gt;&lt;/related-urls&gt;&lt;/urls&gt;&lt;custom2&gt;PMC7590912&lt;/custom2&gt;&lt;electronic-resource-num&gt;10.1007/s10964-020-01332-9&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5C42FB">
              <w:rPr>
                <w:rFonts w:ascii="Arial" w:eastAsia="Times New Roman" w:hAnsi="Arial" w:cs="Arial"/>
                <w:noProof/>
                <w:color w:val="000000"/>
                <w:sz w:val="22"/>
                <w:szCs w:val="22"/>
                <w:lang w:eastAsia="en-GB"/>
              </w:rPr>
              <w:t>[33]</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4D489F86" w14:textId="1332C24F"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SCAS-C, SMFQ-C, SLSS</w:t>
            </w:r>
          </w:p>
        </w:tc>
        <w:tc>
          <w:tcPr>
            <w:tcW w:w="1715" w:type="pct"/>
          </w:tcPr>
          <w:p w14:paraId="03280CF4" w14:textId="0BA34FA2"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A51943" w:rsidRPr="00223956" w14:paraId="789B60CD" w14:textId="77777777" w:rsidTr="00223956">
        <w:trPr>
          <w:trHeight w:val="177"/>
        </w:trPr>
        <w:tc>
          <w:tcPr>
            <w:tcW w:w="994" w:type="pct"/>
            <w:shd w:val="clear" w:color="auto" w:fill="auto"/>
            <w:noWrap/>
            <w:vAlign w:val="bottom"/>
          </w:tcPr>
          <w:p w14:paraId="5D6C4D36" w14:textId="0B3DFB0E" w:rsidR="00A51943" w:rsidRPr="00223956"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Majeed et al., 2020</w:t>
            </w:r>
            <w:r w:rsidR="003A53B8">
              <w:rPr>
                <w:rFonts w:ascii="Arial" w:eastAsia="Times New Roman" w:hAnsi="Arial" w:cs="Arial"/>
                <w:color w:val="000000"/>
                <w:sz w:val="22"/>
                <w:szCs w:val="22"/>
                <w:lang w:eastAsia="en-GB"/>
              </w:rPr>
              <w:t xml:space="preserve"> </w:t>
            </w:r>
            <w:r w:rsidR="003A53B8">
              <w:rPr>
                <w:rFonts w:ascii="Arial" w:eastAsia="Times New Roman" w:hAnsi="Arial" w:cs="Arial"/>
                <w:color w:val="000000"/>
                <w:sz w:val="22"/>
                <w:szCs w:val="22"/>
                <w:lang w:eastAsia="en-GB"/>
              </w:rPr>
              <w:fldChar w:fldCharType="begin"/>
            </w:r>
            <w:r w:rsidR="003A53B8">
              <w:rPr>
                <w:rFonts w:ascii="Arial" w:eastAsia="Times New Roman" w:hAnsi="Arial" w:cs="Arial"/>
                <w:color w:val="000000"/>
                <w:sz w:val="22"/>
                <w:szCs w:val="22"/>
                <w:lang w:eastAsia="en-GB"/>
              </w:rPr>
              <w:instrText xml:space="preserve"> ADDIN EN.CITE &lt;EndNote&gt;&lt;Cite&gt;&lt;Author&gt;Majeed&lt;/Author&gt;&lt;Year&gt;2020&lt;/Year&gt;&lt;RecNum&gt;184&lt;/RecNum&gt;&lt;DisplayText&gt;[34]&lt;/DisplayText&gt;&lt;record&gt;&lt;rec-number&gt;184&lt;/rec-number&gt;&lt;foreign-keys&gt;&lt;key app="EN" db-id="ap0dvtfsz00fwpeez5cp2ewewssxxadwez9s" timestamp="1623930490"&gt;184&lt;/key&gt;&lt;/foreign-keys&gt;&lt;ref-type name="Journal Article"&gt;17&lt;/ref-type&gt;&lt;contributors&gt;&lt;authors&gt;&lt;author&gt;Majeed, Saima&lt;/author&gt;&lt;author&gt;Ashraf, Mujeeba&lt;/author&gt;&lt;/authors&gt;&lt;/contributors&gt;&lt;titles&gt;&lt;title&gt;Psychological Impacts of Social Distancing During COVID-19 Pandemic in Adolescents of Lahore, Pakistan&lt;/title&gt;&lt;secondary-title&gt;Annals of King Edward Medical University Lahore Pakistan&lt;/secondary-title&gt;&lt;/titles&gt;&lt;periodical&gt;&lt;full-title&gt;Annals of King Edward Medical University Lahore Pakistan&lt;/full-title&gt;&lt;/periodical&gt;&lt;pages&gt;165-169&lt;/pages&gt;&lt;volume&gt;26&lt;/volume&gt;&lt;dates&gt;&lt;year&gt;2020&lt;/year&gt;&lt;pub-dates&gt;&lt;date&gt;2020&lt;/date&gt;&lt;/pub-dates&gt;&lt;/dates&gt;&lt;isbn&gt;2079-7192&lt;/isbn&gt;&lt;accession-num&gt;WOS:000583445800015&lt;/accession-num&gt;&lt;urls&gt;&lt;related-urls&gt;&lt;url&gt;&amp;lt;Go to ISI&amp;gt;://WOS:000583445800015&lt;/url&gt;&lt;/related-urls&gt;&lt;/urls&gt;&lt;/record&gt;&lt;/Cite&gt;&lt;/EndNote&gt;</w:instrText>
            </w:r>
            <w:r w:rsidR="003A53B8">
              <w:rPr>
                <w:rFonts w:ascii="Arial" w:eastAsia="Times New Roman" w:hAnsi="Arial" w:cs="Arial"/>
                <w:color w:val="000000"/>
                <w:sz w:val="22"/>
                <w:szCs w:val="22"/>
                <w:lang w:eastAsia="en-GB"/>
              </w:rPr>
              <w:fldChar w:fldCharType="separate"/>
            </w:r>
            <w:r w:rsidR="003A53B8">
              <w:rPr>
                <w:rFonts w:ascii="Arial" w:eastAsia="Times New Roman" w:hAnsi="Arial" w:cs="Arial"/>
                <w:noProof/>
                <w:color w:val="000000"/>
                <w:sz w:val="22"/>
                <w:szCs w:val="22"/>
                <w:lang w:eastAsia="en-GB"/>
              </w:rPr>
              <w:t>[34]</w:t>
            </w:r>
            <w:r w:rsidR="003A53B8">
              <w:rPr>
                <w:rFonts w:ascii="Arial" w:eastAsia="Times New Roman" w:hAnsi="Arial" w:cs="Arial"/>
                <w:color w:val="000000"/>
                <w:sz w:val="22"/>
                <w:szCs w:val="22"/>
                <w:lang w:eastAsia="en-GB"/>
              </w:rPr>
              <w:fldChar w:fldCharType="end"/>
            </w:r>
          </w:p>
        </w:tc>
        <w:tc>
          <w:tcPr>
            <w:tcW w:w="2291" w:type="pct"/>
            <w:shd w:val="clear" w:color="auto" w:fill="auto"/>
            <w:vAlign w:val="bottom"/>
          </w:tcPr>
          <w:p w14:paraId="1EDAF1F4" w14:textId="3940FFDC" w:rsidR="00A51943" w:rsidRPr="00223956" w:rsidRDefault="009E0FD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DSM</w:t>
            </w:r>
          </w:p>
        </w:tc>
        <w:tc>
          <w:tcPr>
            <w:tcW w:w="1715" w:type="pct"/>
          </w:tcPr>
          <w:p w14:paraId="5080CF3E" w14:textId="536B4C3B" w:rsidR="00A51943" w:rsidRPr="00223956" w:rsidRDefault="003A53B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A51943" w:rsidRPr="00223956" w14:paraId="014A11B8" w14:textId="77777777" w:rsidTr="00223956">
        <w:trPr>
          <w:trHeight w:val="177"/>
        </w:trPr>
        <w:tc>
          <w:tcPr>
            <w:tcW w:w="994" w:type="pct"/>
            <w:shd w:val="clear" w:color="auto" w:fill="auto"/>
            <w:noWrap/>
            <w:vAlign w:val="bottom"/>
          </w:tcPr>
          <w:p w14:paraId="4BA1F772" w14:textId="720EC78A" w:rsidR="00A51943"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Mallik et al., 2021</w:t>
            </w:r>
            <w:r w:rsidR="003A53B8">
              <w:rPr>
                <w:rFonts w:ascii="Arial" w:eastAsia="Times New Roman" w:hAnsi="Arial" w:cs="Arial"/>
                <w:color w:val="000000"/>
                <w:sz w:val="22"/>
                <w:szCs w:val="22"/>
                <w:lang w:eastAsia="en-GB"/>
              </w:rPr>
              <w:t xml:space="preserve"> </w:t>
            </w:r>
            <w:r w:rsidR="003A53B8">
              <w:rPr>
                <w:rFonts w:ascii="Arial" w:eastAsia="Times New Roman" w:hAnsi="Arial" w:cs="Arial"/>
                <w:color w:val="000000"/>
                <w:sz w:val="22"/>
                <w:szCs w:val="22"/>
                <w:lang w:eastAsia="en-GB"/>
              </w:rPr>
              <w:fldChar w:fldCharType="begin"/>
            </w:r>
            <w:r w:rsidR="003A53B8">
              <w:rPr>
                <w:rFonts w:ascii="Arial" w:eastAsia="Times New Roman" w:hAnsi="Arial" w:cs="Arial"/>
                <w:color w:val="000000"/>
                <w:sz w:val="22"/>
                <w:szCs w:val="22"/>
                <w:lang w:eastAsia="en-GB"/>
              </w:rPr>
              <w:instrText xml:space="preserve"> ADDIN EN.CITE &lt;EndNote&gt;&lt;Cite&gt;&lt;Author&gt;Mallik&lt;/Author&gt;&lt;Year&gt;2021&lt;/Year&gt;&lt;RecNum&gt;185&lt;/RecNum&gt;&lt;DisplayText&gt;[35]&lt;/DisplayText&gt;&lt;record&gt;&lt;rec-number&gt;185&lt;/rec-number&gt;&lt;foreign-keys&gt;&lt;key app="EN" db-id="ap0dvtfsz00fwpeez5cp2ewewssxxadwez9s" timestamp="1623930519"&gt;185&lt;/key&gt;&lt;/foreign-keys&gt;&lt;ref-type name="Journal Article"&gt;17&lt;/ref-type&gt;&lt;contributors&gt;&lt;authors&gt;&lt;author&gt;Mallik, C. I.&lt;/author&gt;&lt;author&gt;Radwan, R. B.&lt;/author&gt;&lt;/authors&gt;&lt;/contributors&gt;&lt;auth-address&gt;Monon Psychiatric Hospital, 20/20 Tajmahal Road, Block-C, Mohammadpur, Dhaka, 1207, Bangladesh. Electronic address: chiromallik15@gmail.com.&amp;#xD;Monon Psychiatric Hospital, 20/20 Tajmahal Road, Block-C, Mohammadpur, Dhaka, 1207, Bangladesh. Electronic address: radwanbrifat@gmail.com.&lt;/auth-address&gt;&lt;titles&gt;&lt;title&gt;Impact of lockdown due to COVID-19 pandemic in changes of prevalence of predictive psychiatric disorders among children and adolescents in Bangladesh&lt;/title&gt;&lt;secondary-title&gt;Asian J Psychiatr&lt;/secondary-title&gt;&lt;alt-title&gt;Asian journal of psychiatry&lt;/alt-title&gt;&lt;/titles&gt;&lt;periodical&gt;&lt;full-title&gt;Asian J Psychiatr&lt;/full-title&gt;&lt;abbr-1&gt;Asian journal of psychiatry&lt;/abbr-1&gt;&lt;/periodical&gt;&lt;alt-periodical&gt;&lt;full-title&gt;Asian J Psychiatr&lt;/full-title&gt;&lt;abbr-1&gt;Asian journal of psychiatry&lt;/abbr-1&gt;&lt;/alt-periodical&gt;&lt;pages&gt;102554&lt;/pages&gt;&lt;volume&gt;56&lt;/volume&gt;&lt;edition&gt;2021/01/16&lt;/edition&gt;&lt;keywords&gt;&lt;keyword&gt;Covid-19&lt;/keyword&gt;&lt;keyword&gt;Children and adolescents&lt;/keyword&gt;&lt;keyword&gt;Impact&lt;/keyword&gt;&lt;keyword&gt;Lockdown&lt;/keyword&gt;&lt;keyword&gt;Prevalence&lt;/keyword&gt;&lt;keyword&gt;Psychiatric disorders&lt;/keyword&gt;&lt;/keywords&gt;&lt;dates&gt;&lt;year&gt;2021&lt;/year&gt;&lt;pub-dates&gt;&lt;date&gt;Jan 7&lt;/date&gt;&lt;/pub-dates&gt;&lt;/dates&gt;&lt;isbn&gt;1876-2018&lt;/isbn&gt;&lt;accession-num&gt;33450699&lt;/accession-num&gt;&lt;urls&gt;&lt;/urls&gt;&lt;electronic-resource-num&gt;10.1016/j.ajp.2021.102554&lt;/electronic-resource-num&gt;&lt;remote-database-provider&gt;NLM&lt;/remote-database-provider&gt;&lt;language&gt;eng&lt;/language&gt;&lt;/record&gt;&lt;/Cite&gt;&lt;/EndNote&gt;</w:instrText>
            </w:r>
            <w:r w:rsidR="003A53B8">
              <w:rPr>
                <w:rFonts w:ascii="Arial" w:eastAsia="Times New Roman" w:hAnsi="Arial" w:cs="Arial"/>
                <w:color w:val="000000"/>
                <w:sz w:val="22"/>
                <w:szCs w:val="22"/>
                <w:lang w:eastAsia="en-GB"/>
              </w:rPr>
              <w:fldChar w:fldCharType="separate"/>
            </w:r>
            <w:r w:rsidR="003A53B8">
              <w:rPr>
                <w:rFonts w:ascii="Arial" w:eastAsia="Times New Roman" w:hAnsi="Arial" w:cs="Arial"/>
                <w:noProof/>
                <w:color w:val="000000"/>
                <w:sz w:val="22"/>
                <w:szCs w:val="22"/>
                <w:lang w:eastAsia="en-GB"/>
              </w:rPr>
              <w:t>[35]</w:t>
            </w:r>
            <w:r w:rsidR="003A53B8">
              <w:rPr>
                <w:rFonts w:ascii="Arial" w:eastAsia="Times New Roman" w:hAnsi="Arial" w:cs="Arial"/>
                <w:color w:val="000000"/>
                <w:sz w:val="22"/>
                <w:szCs w:val="22"/>
                <w:lang w:eastAsia="en-GB"/>
              </w:rPr>
              <w:fldChar w:fldCharType="end"/>
            </w:r>
          </w:p>
        </w:tc>
        <w:tc>
          <w:tcPr>
            <w:tcW w:w="2291" w:type="pct"/>
            <w:shd w:val="clear" w:color="auto" w:fill="auto"/>
            <w:vAlign w:val="bottom"/>
          </w:tcPr>
          <w:p w14:paraId="1F9E9D5E" w14:textId="2C6A0142" w:rsidR="00A51943" w:rsidRPr="00223956" w:rsidRDefault="003A53B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SDQ</w:t>
            </w:r>
          </w:p>
        </w:tc>
        <w:tc>
          <w:tcPr>
            <w:tcW w:w="1715" w:type="pct"/>
          </w:tcPr>
          <w:p w14:paraId="2307E788" w14:textId="4108210B" w:rsidR="00A51943" w:rsidRPr="00223956" w:rsidRDefault="003A53B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A51943" w:rsidRPr="00223956" w14:paraId="2E807DE2" w14:textId="77777777" w:rsidTr="00223956">
        <w:trPr>
          <w:trHeight w:val="177"/>
        </w:trPr>
        <w:tc>
          <w:tcPr>
            <w:tcW w:w="994" w:type="pct"/>
            <w:shd w:val="clear" w:color="auto" w:fill="auto"/>
            <w:noWrap/>
            <w:vAlign w:val="bottom"/>
          </w:tcPr>
          <w:p w14:paraId="49B14BC5" w14:textId="05DE2E79" w:rsidR="00A51943"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Morgul et al., 2020</w:t>
            </w:r>
            <w:r w:rsidR="003A53B8">
              <w:rPr>
                <w:rFonts w:ascii="Arial" w:eastAsia="Times New Roman" w:hAnsi="Arial" w:cs="Arial"/>
                <w:color w:val="000000"/>
                <w:sz w:val="22"/>
                <w:szCs w:val="22"/>
                <w:lang w:eastAsia="en-GB"/>
              </w:rPr>
              <w:t xml:space="preserve"> </w:t>
            </w:r>
            <w:r w:rsidR="003A53B8">
              <w:rPr>
                <w:rFonts w:ascii="Arial" w:eastAsia="Times New Roman" w:hAnsi="Arial" w:cs="Arial"/>
                <w:color w:val="000000"/>
                <w:sz w:val="22"/>
                <w:szCs w:val="22"/>
                <w:lang w:eastAsia="en-GB"/>
              </w:rPr>
              <w:fldChar w:fldCharType="begin"/>
            </w:r>
            <w:r w:rsidR="003A53B8">
              <w:rPr>
                <w:rFonts w:ascii="Arial" w:eastAsia="Times New Roman" w:hAnsi="Arial" w:cs="Arial"/>
                <w:color w:val="000000"/>
                <w:sz w:val="22"/>
                <w:szCs w:val="22"/>
                <w:lang w:eastAsia="en-GB"/>
              </w:rPr>
              <w:instrText xml:space="preserve"> ADDIN EN.CITE &lt;EndNote&gt;&lt;Cite&gt;&lt;Author&gt;Morgul&lt;/Author&gt;&lt;Year&gt;2020&lt;/Year&gt;&lt;RecNum&gt;186&lt;/RecNum&gt;&lt;DisplayText&gt;[37]&lt;/DisplayText&gt;&lt;record&gt;&lt;rec-number&gt;186&lt;/rec-number&gt;&lt;foreign-keys&gt;&lt;key app="EN" db-id="ap0dvtfsz00fwpeez5cp2ewewssxxadwez9s" timestamp="1623930541"&gt;186&lt;/key&gt;&lt;/foreign-keys&gt;&lt;ref-type name="Journal Article"&gt;17&lt;/ref-type&gt;&lt;contributors&gt;&lt;authors&gt;&lt;author&gt;Morgul, Evren&lt;/author&gt;&lt;author&gt;Kallitsoglou, Angeliki&lt;/author&gt;&lt;author&gt;Essau, Cecilia A.&lt;/author&gt;&lt;/authors&gt;&lt;/contributors&gt;&lt;titles&gt;&lt;title&gt;Psychological effects of the COVID-19 lockdown on children and families in the UK&lt;/title&gt;&lt;secondary-title&gt;Revista De Psicologia Clinica Con Ninos Y Adolescentes&lt;/secondary-title&gt;&lt;/titles&gt;&lt;periodical&gt;&lt;full-title&gt;Revista De Psicologia Clinica Con Ninos Y Adolescentes&lt;/full-title&gt;&lt;/periodical&gt;&lt;pages&gt;42-48&lt;/pages&gt;&lt;volume&gt;7&lt;/volume&gt;&lt;number&gt;3&lt;/number&gt;&lt;dates&gt;&lt;year&gt;2020&lt;/year&gt;&lt;pub-dates&gt;&lt;date&gt;Sep&lt;/date&gt;&lt;/pub-dates&gt;&lt;/dates&gt;&lt;isbn&gt;2340-8340&lt;/isbn&gt;&lt;accession-num&gt;WOS:000592361200006&lt;/accession-num&gt;&lt;urls&gt;&lt;related-urls&gt;&lt;url&gt;&amp;lt;Go to ISI&amp;gt;://WOS:000592361200006&lt;/url&gt;&lt;/related-urls&gt;&lt;/urls&gt;&lt;electronic-resource-num&gt;10.21134/rpcna.2020.mon.2049&lt;/electronic-resource-num&gt;&lt;/record&gt;&lt;/Cite&gt;&lt;/EndNote&gt;</w:instrText>
            </w:r>
            <w:r w:rsidR="003A53B8">
              <w:rPr>
                <w:rFonts w:ascii="Arial" w:eastAsia="Times New Roman" w:hAnsi="Arial" w:cs="Arial"/>
                <w:color w:val="000000"/>
                <w:sz w:val="22"/>
                <w:szCs w:val="22"/>
                <w:lang w:eastAsia="en-GB"/>
              </w:rPr>
              <w:fldChar w:fldCharType="separate"/>
            </w:r>
            <w:r w:rsidR="003A53B8">
              <w:rPr>
                <w:rFonts w:ascii="Arial" w:eastAsia="Times New Roman" w:hAnsi="Arial" w:cs="Arial"/>
                <w:noProof/>
                <w:color w:val="000000"/>
                <w:sz w:val="22"/>
                <w:szCs w:val="22"/>
                <w:lang w:eastAsia="en-GB"/>
              </w:rPr>
              <w:t>[37]</w:t>
            </w:r>
            <w:r w:rsidR="003A53B8">
              <w:rPr>
                <w:rFonts w:ascii="Arial" w:eastAsia="Times New Roman" w:hAnsi="Arial" w:cs="Arial"/>
                <w:color w:val="000000"/>
                <w:sz w:val="22"/>
                <w:szCs w:val="22"/>
                <w:lang w:eastAsia="en-GB"/>
              </w:rPr>
              <w:fldChar w:fldCharType="end"/>
            </w:r>
          </w:p>
        </w:tc>
        <w:tc>
          <w:tcPr>
            <w:tcW w:w="2291" w:type="pct"/>
            <w:shd w:val="clear" w:color="auto" w:fill="auto"/>
            <w:vAlign w:val="bottom"/>
          </w:tcPr>
          <w:p w14:paraId="31B49125" w14:textId="3E34684F" w:rsidR="00A51943" w:rsidRPr="00223956" w:rsidRDefault="003A53B8" w:rsidP="00223956">
            <w:pPr>
              <w:spacing w:after="0" w:line="240" w:lineRule="auto"/>
              <w:rPr>
                <w:rFonts w:ascii="Arial" w:eastAsia="Times New Roman" w:hAnsi="Arial" w:cs="Arial"/>
                <w:color w:val="000000"/>
                <w:sz w:val="22"/>
                <w:szCs w:val="22"/>
                <w:lang w:eastAsia="en-GB"/>
              </w:rPr>
            </w:pPr>
            <w:r w:rsidRPr="003A53B8">
              <w:rPr>
                <w:rFonts w:ascii="Arial" w:eastAsia="Times New Roman" w:hAnsi="Arial" w:cs="Arial"/>
                <w:color w:val="000000"/>
                <w:sz w:val="22"/>
                <w:szCs w:val="22"/>
                <w:lang w:eastAsia="en-GB"/>
              </w:rPr>
              <w:t>Family daily routines and child’s emotional and behavioural symptoms questionnaire, K6</w:t>
            </w:r>
          </w:p>
        </w:tc>
        <w:tc>
          <w:tcPr>
            <w:tcW w:w="1715" w:type="pct"/>
          </w:tcPr>
          <w:p w14:paraId="77310457" w14:textId="374BC0A1" w:rsidR="00A51943" w:rsidRPr="00223956" w:rsidRDefault="003A53B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A51943" w:rsidRPr="00223956" w14:paraId="2499D3B2" w14:textId="77777777" w:rsidTr="00223956">
        <w:trPr>
          <w:trHeight w:val="177"/>
        </w:trPr>
        <w:tc>
          <w:tcPr>
            <w:tcW w:w="994" w:type="pct"/>
            <w:shd w:val="clear" w:color="auto" w:fill="auto"/>
            <w:noWrap/>
            <w:vAlign w:val="bottom"/>
          </w:tcPr>
          <w:p w14:paraId="323A1CAC" w14:textId="04C7B580" w:rsidR="00A51943"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Mourouvaye</w:t>
            </w:r>
            <w:proofErr w:type="spellEnd"/>
            <w:r>
              <w:rPr>
                <w:rFonts w:ascii="Arial" w:eastAsia="Times New Roman" w:hAnsi="Arial" w:cs="Arial"/>
                <w:color w:val="000000"/>
                <w:sz w:val="22"/>
                <w:szCs w:val="22"/>
                <w:lang w:eastAsia="en-GB"/>
              </w:rPr>
              <w:t xml:space="preserve"> et al., 2020</w:t>
            </w:r>
            <w:r w:rsidR="003A53B8">
              <w:rPr>
                <w:rFonts w:ascii="Arial" w:eastAsia="Times New Roman" w:hAnsi="Arial" w:cs="Arial"/>
                <w:color w:val="000000"/>
                <w:sz w:val="22"/>
                <w:szCs w:val="22"/>
                <w:lang w:eastAsia="en-GB"/>
              </w:rPr>
              <w:t xml:space="preserve"> </w:t>
            </w:r>
            <w:r w:rsidR="003A53B8">
              <w:rPr>
                <w:rFonts w:ascii="Arial" w:eastAsia="Times New Roman" w:hAnsi="Arial" w:cs="Arial"/>
                <w:color w:val="000000"/>
                <w:sz w:val="22"/>
                <w:szCs w:val="22"/>
                <w:lang w:eastAsia="en-GB"/>
              </w:rPr>
              <w:fldChar w:fldCharType="begin"/>
            </w:r>
            <w:r w:rsidR="003A53B8">
              <w:rPr>
                <w:rFonts w:ascii="Arial" w:eastAsia="Times New Roman" w:hAnsi="Arial" w:cs="Arial"/>
                <w:color w:val="000000"/>
                <w:sz w:val="22"/>
                <w:szCs w:val="22"/>
                <w:lang w:eastAsia="en-GB"/>
              </w:rPr>
              <w:instrText xml:space="preserve"> ADDIN EN.CITE &lt;EndNote&gt;&lt;Cite&gt;&lt;Author&gt;Mourouvaye&lt;/Author&gt;&lt;Year&gt;2020&lt;/Year&gt;&lt;RecNum&gt;187&lt;/RecNum&gt;&lt;DisplayText&gt;[38]&lt;/DisplayText&gt;&lt;record&gt;&lt;rec-number&gt;187&lt;/rec-number&gt;&lt;foreign-keys&gt;&lt;key app="EN" db-id="ap0dvtfsz00fwpeez5cp2ewewssxxadwez9s" timestamp="1623930556"&gt;187&lt;/key&gt;&lt;/foreign-keys&gt;&lt;ref-type name="Journal Article"&gt;17&lt;/ref-type&gt;&lt;contributors&gt;&lt;authors&gt;&lt;author&gt;Mourouvaye, Maymouna&lt;/author&gt;&lt;author&gt;Bottemanne, Hugo&lt;/author&gt;&lt;author&gt;Bonny, Guillaume&lt;/author&gt;&lt;author&gt;Fourcade, Lola&lt;/author&gt;&lt;author&gt;Angoulvant, Francois&lt;/author&gt;&lt;author&gt;Cohen, Jeremie F.&lt;/author&gt;&lt;author&gt;Ouss, Lisa&lt;/author&gt;&lt;/authors&gt;&lt;/contributors&gt;&lt;titles&gt;&lt;title&gt;Association between suicide behaviours in children and adolescents and the COVID-19 lockdown in Paris, France: a retrospective observational study&lt;/title&gt;&lt;secondary-title&gt;Archives of disease in childhood&lt;/secondary-title&gt;&lt;/titles&gt;&lt;periodical&gt;&lt;full-title&gt;Archives of disease in childhood&lt;/full-title&gt;&lt;/periodical&gt;&lt;dates&gt;&lt;year&gt;2020&lt;/year&gt;&lt;pub-dates&gt;&lt;date&gt;2020-Dec-22&lt;/date&gt;&lt;/pub-dates&gt;&lt;/dates&gt;&lt;accession-num&gt;MEDLINE:33355154&lt;/accession-num&gt;&lt;urls&gt;&lt;related-urls&gt;&lt;url&gt;&amp;lt;Go to ISI&amp;gt;://MEDLINE:33355154&lt;/url&gt;&lt;/related-urls&gt;&lt;/urls&gt;&lt;electronic-resource-num&gt;10.1136/archdischild-2020-320628&lt;/electronic-resource-num&gt;&lt;/record&gt;&lt;/Cite&gt;&lt;/EndNote&gt;</w:instrText>
            </w:r>
            <w:r w:rsidR="003A53B8">
              <w:rPr>
                <w:rFonts w:ascii="Arial" w:eastAsia="Times New Roman" w:hAnsi="Arial" w:cs="Arial"/>
                <w:color w:val="000000"/>
                <w:sz w:val="22"/>
                <w:szCs w:val="22"/>
                <w:lang w:eastAsia="en-GB"/>
              </w:rPr>
              <w:fldChar w:fldCharType="separate"/>
            </w:r>
            <w:r w:rsidR="003A53B8">
              <w:rPr>
                <w:rFonts w:ascii="Arial" w:eastAsia="Times New Roman" w:hAnsi="Arial" w:cs="Arial"/>
                <w:noProof/>
                <w:color w:val="000000"/>
                <w:sz w:val="22"/>
                <w:szCs w:val="22"/>
                <w:lang w:eastAsia="en-GB"/>
              </w:rPr>
              <w:t>[38]</w:t>
            </w:r>
            <w:r w:rsidR="003A53B8">
              <w:rPr>
                <w:rFonts w:ascii="Arial" w:eastAsia="Times New Roman" w:hAnsi="Arial" w:cs="Arial"/>
                <w:color w:val="000000"/>
                <w:sz w:val="22"/>
                <w:szCs w:val="22"/>
                <w:lang w:eastAsia="en-GB"/>
              </w:rPr>
              <w:fldChar w:fldCharType="end"/>
            </w:r>
          </w:p>
        </w:tc>
        <w:tc>
          <w:tcPr>
            <w:tcW w:w="2291" w:type="pct"/>
            <w:shd w:val="clear" w:color="auto" w:fill="auto"/>
            <w:vAlign w:val="bottom"/>
          </w:tcPr>
          <w:p w14:paraId="7A6AC248" w14:textId="58AC7DD4" w:rsidR="00A51943" w:rsidRPr="00223956" w:rsidRDefault="003A53B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N.A. </w:t>
            </w:r>
          </w:p>
        </w:tc>
        <w:tc>
          <w:tcPr>
            <w:tcW w:w="1715" w:type="pct"/>
          </w:tcPr>
          <w:p w14:paraId="6CAC2F27" w14:textId="3D0FFFC9" w:rsidR="00A51943" w:rsidRPr="00223956" w:rsidRDefault="003A53B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A51943" w:rsidRPr="00223956" w14:paraId="534434A7" w14:textId="77777777" w:rsidTr="00223956">
        <w:trPr>
          <w:trHeight w:val="177"/>
        </w:trPr>
        <w:tc>
          <w:tcPr>
            <w:tcW w:w="994" w:type="pct"/>
            <w:shd w:val="clear" w:color="auto" w:fill="auto"/>
            <w:noWrap/>
            <w:vAlign w:val="bottom"/>
          </w:tcPr>
          <w:p w14:paraId="008C8E13" w14:textId="3D69DB13" w:rsidR="00A51943"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Nonweilier</w:t>
            </w:r>
            <w:proofErr w:type="spellEnd"/>
            <w:r>
              <w:rPr>
                <w:rFonts w:ascii="Arial" w:eastAsia="Times New Roman" w:hAnsi="Arial" w:cs="Arial"/>
                <w:color w:val="000000"/>
                <w:sz w:val="22"/>
                <w:szCs w:val="22"/>
                <w:lang w:eastAsia="en-GB"/>
              </w:rPr>
              <w:t xml:space="preserve"> et al., 2020</w:t>
            </w:r>
            <w:r w:rsidR="003A53B8">
              <w:rPr>
                <w:rFonts w:ascii="Arial" w:eastAsia="Times New Roman" w:hAnsi="Arial" w:cs="Arial"/>
                <w:color w:val="000000"/>
                <w:sz w:val="22"/>
                <w:szCs w:val="22"/>
                <w:lang w:eastAsia="en-GB"/>
              </w:rPr>
              <w:t xml:space="preserve"> </w:t>
            </w:r>
            <w:r w:rsidR="003A53B8">
              <w:rPr>
                <w:rFonts w:ascii="Arial" w:eastAsia="Times New Roman" w:hAnsi="Arial" w:cs="Arial"/>
                <w:color w:val="000000"/>
                <w:sz w:val="22"/>
                <w:szCs w:val="22"/>
                <w:lang w:eastAsia="en-GB"/>
              </w:rPr>
              <w:fldChar w:fldCharType="begin"/>
            </w:r>
            <w:r w:rsidR="003A53B8">
              <w:rPr>
                <w:rFonts w:ascii="Arial" w:eastAsia="Times New Roman" w:hAnsi="Arial" w:cs="Arial"/>
                <w:color w:val="000000"/>
                <w:sz w:val="22"/>
                <w:szCs w:val="22"/>
                <w:lang w:eastAsia="en-GB"/>
              </w:rPr>
              <w:instrText xml:space="preserve"> ADDIN EN.CITE &lt;EndNote&gt;&lt;Cite&gt;&lt;Author&gt;Nonweiler&lt;/Author&gt;&lt;Year&gt;2020&lt;/Year&gt;&lt;RecNum&gt;188&lt;/RecNum&gt;&lt;DisplayText&gt;[39]&lt;/DisplayText&gt;&lt;record&gt;&lt;rec-number&gt;188&lt;/rec-number&gt;&lt;foreign-keys&gt;&lt;key app="EN" db-id="ap0dvtfsz00fwpeez5cp2ewewssxxadwez9s" timestamp="1623930582"&gt;188&lt;/key&gt;&lt;/foreign-keys&gt;&lt;ref-type name="Journal Article"&gt;17&lt;/ref-type&gt;&lt;contributors&gt;&lt;authors&gt;&lt;author&gt;Nonweiler, Jacqueline&lt;/author&gt;&lt;author&gt;Rattray, Fiona&lt;/author&gt;&lt;author&gt;Baulcomb, Jennifer&lt;/author&gt;&lt;author&gt;Happe, Francesca&lt;/author&gt;&lt;author&gt;Absoud, Michael&lt;/author&gt;&lt;/authors&gt;&lt;/contributors&gt;&lt;titles&gt;&lt;title&gt;Prevalence and Associated Factors of Emotional and Behavioural Difficulties during COVID-19 Pandemic in Children with Neurodevelopmental Disorders&lt;/title&gt;&lt;secondary-title&gt;Children-Basel&lt;/secondary-title&gt;&lt;/titles&gt;&lt;periodical&gt;&lt;full-title&gt;Children-Basel&lt;/full-title&gt;&lt;/periodical&gt;&lt;volume&gt;7&lt;/volume&gt;&lt;number&gt;9&lt;/number&gt;&lt;dates&gt;&lt;year&gt;2020&lt;/year&gt;&lt;pub-dates&gt;&lt;date&gt;Sep&lt;/date&gt;&lt;/pub-dates&gt;&lt;/dates&gt;&lt;accession-num&gt;WOS:000578164000001&lt;/accession-num&gt;&lt;urls&gt;&lt;related-urls&gt;&lt;url&gt;&amp;lt;Go to ISI&amp;gt;://WOS:000578164000001&lt;/url&gt;&lt;/related-urls&gt;&lt;/urls&gt;&lt;custom7&gt;128&lt;/custom7&gt;&lt;electronic-resource-num&gt;10.3390/children7090128&lt;/electronic-resource-num&gt;&lt;/record&gt;&lt;/Cite&gt;&lt;/EndNote&gt;</w:instrText>
            </w:r>
            <w:r w:rsidR="003A53B8">
              <w:rPr>
                <w:rFonts w:ascii="Arial" w:eastAsia="Times New Roman" w:hAnsi="Arial" w:cs="Arial"/>
                <w:color w:val="000000"/>
                <w:sz w:val="22"/>
                <w:szCs w:val="22"/>
                <w:lang w:eastAsia="en-GB"/>
              </w:rPr>
              <w:fldChar w:fldCharType="separate"/>
            </w:r>
            <w:r w:rsidR="003A53B8">
              <w:rPr>
                <w:rFonts w:ascii="Arial" w:eastAsia="Times New Roman" w:hAnsi="Arial" w:cs="Arial"/>
                <w:noProof/>
                <w:color w:val="000000"/>
                <w:sz w:val="22"/>
                <w:szCs w:val="22"/>
                <w:lang w:eastAsia="en-GB"/>
              </w:rPr>
              <w:t>[39]</w:t>
            </w:r>
            <w:r w:rsidR="003A53B8">
              <w:rPr>
                <w:rFonts w:ascii="Arial" w:eastAsia="Times New Roman" w:hAnsi="Arial" w:cs="Arial"/>
                <w:color w:val="000000"/>
                <w:sz w:val="22"/>
                <w:szCs w:val="22"/>
                <w:lang w:eastAsia="en-GB"/>
              </w:rPr>
              <w:fldChar w:fldCharType="end"/>
            </w:r>
          </w:p>
        </w:tc>
        <w:tc>
          <w:tcPr>
            <w:tcW w:w="2291" w:type="pct"/>
            <w:shd w:val="clear" w:color="auto" w:fill="auto"/>
            <w:vAlign w:val="bottom"/>
          </w:tcPr>
          <w:p w14:paraId="2B3330B1" w14:textId="6341559D" w:rsidR="00A51943" w:rsidRPr="00223956" w:rsidRDefault="003A53B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SDQ</w:t>
            </w:r>
          </w:p>
        </w:tc>
        <w:tc>
          <w:tcPr>
            <w:tcW w:w="1715" w:type="pct"/>
          </w:tcPr>
          <w:p w14:paraId="65DFBC35" w14:textId="1442D289" w:rsidR="00A51943" w:rsidRPr="00223956" w:rsidRDefault="003A53B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C20894" w:rsidRPr="00223956" w14:paraId="6E07D749" w14:textId="3285ACEE" w:rsidTr="00223956">
        <w:trPr>
          <w:trHeight w:val="191"/>
        </w:trPr>
        <w:tc>
          <w:tcPr>
            <w:tcW w:w="994" w:type="pct"/>
            <w:shd w:val="clear" w:color="auto" w:fill="auto"/>
            <w:noWrap/>
            <w:vAlign w:val="bottom"/>
            <w:hideMark/>
          </w:tcPr>
          <w:p w14:paraId="2B581183" w14:textId="25634663"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Orgilés</w:t>
            </w:r>
            <w:proofErr w:type="spellEnd"/>
            <w:r w:rsidRPr="00223956">
              <w:rPr>
                <w:rFonts w:ascii="Arial" w:eastAsia="Times New Roman" w:hAnsi="Arial" w:cs="Arial"/>
                <w:color w:val="000000"/>
                <w:sz w:val="22"/>
                <w:szCs w:val="22"/>
                <w:lang w:eastAsia="en-GB"/>
              </w:rPr>
              <w:t xml:space="preserve">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&lt;EndNote&gt;&lt;Cite&gt;&lt;Author&gt;Orgilés&lt;/Author&gt;&lt;Year&gt;2020&lt;/Year&gt;&lt;RecNum&gt;99&lt;/RecNum&gt;&lt;DisplayText&gt;[40]&lt;/DisplayText&gt;&lt;record&gt;&lt;rec-number&gt;99&lt;/rec-number&gt;&lt;foreign-keys&gt;&lt;key app="EN" db-id="ap0dvtfsz00fwpeez5cp2ewewssxxadwez9s" timestamp="1612957598"&gt;99&lt;/key&gt;&lt;/foreign-keys&gt;&lt;ref-type name="Journal Article"&gt;17&lt;/ref-type&gt;&lt;contributors&gt;&lt;authors&gt;&lt;author&gt;Orgilés, M.&lt;/author&gt;&lt;author&gt;Morales, A.&lt;/author&gt;&lt;author&gt;Delvecchio, E.&lt;/author&gt;&lt;author&gt;Mazzeschi, C.&lt;/author&gt;&lt;author&gt;Espada, J. P.&lt;/author&gt;&lt;/authors&gt;&lt;/contributors&gt;&lt;titles&gt;&lt;title&gt;Immediate Psychological Effects of the COVID-19 Quarantine in Youth From Italy and Spain&lt;/title&gt;&lt;secondary-title&gt;Front Psychol&lt;/secondary-title&gt;&lt;/titles&gt;&lt;pages&gt;579038&lt;/pages&gt;&lt;volume&gt;11&lt;/volume&gt;&lt;edition&gt;2020/11/06&lt;/edition&gt;&lt;keywords&gt;&lt;keyword&gt;COVID-19&lt;/keyword&gt;&lt;keyword&gt;emotional impact&lt;/keyword&gt;&lt;keyword&gt;habits&lt;/keyword&gt;&lt;keyword&gt;quarantine&lt;/keyword&gt;&lt;keyword&gt;youths&lt;/keyword&gt;&lt;/keywords&gt;&lt;dates&gt;&lt;year&gt;2020&lt;/year&gt;&lt;/dates&gt;&lt;isbn&gt;1664-1078&lt;/isbn&gt;&lt;accession-num&gt;33240167&lt;/accession-num&gt;&lt;urls&gt;&lt;related-urls&gt;&lt;url&gt;https://www.ncbi.nlm.nih.gov/pubmed/33240167&lt;/url&gt;&lt;url&gt;https://www.ncbi.nlm.nih.gov/pmc/articles/PMC7677301/pdf/fpsyg-11-579038.pdf&lt;/url&gt;&lt;/related-urls&gt;&lt;/urls&gt;&lt;custom2&gt;PMC7677301&lt;/custom2&gt;&lt;electronic-resource-num&gt;10.3389/fpsyg.2020.579038&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[40]</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020E0060" w14:textId="45603DD9"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Ad Hoc Questionnaire</w:t>
            </w:r>
          </w:p>
        </w:tc>
        <w:tc>
          <w:tcPr>
            <w:tcW w:w="1715" w:type="pct"/>
          </w:tcPr>
          <w:p w14:paraId="4D47FA75" w14:textId="26BD4080"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report</w:t>
            </w:r>
          </w:p>
        </w:tc>
      </w:tr>
      <w:tr w:rsidR="00C20894" w:rsidRPr="00223956" w14:paraId="26F640CF" w14:textId="5D603CBC" w:rsidTr="00223956">
        <w:trPr>
          <w:trHeight w:val="88"/>
        </w:trPr>
        <w:tc>
          <w:tcPr>
            <w:tcW w:w="994" w:type="pct"/>
            <w:shd w:val="clear" w:color="auto" w:fill="auto"/>
            <w:noWrap/>
            <w:vAlign w:val="bottom"/>
            <w:hideMark/>
          </w:tcPr>
          <w:p w14:paraId="3DDB0EB8" w14:textId="01A02F00"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Patra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&lt;EndNote&gt;&lt;Cite&gt;&lt;Author&gt;Patra&lt;/Author&gt;&lt;Year&gt;2020&lt;/Year&gt;&lt;RecNum&gt;100&lt;/RecNum&gt;&lt;DisplayText&gt;[41]&lt;/DisplayText&gt;&lt;record&gt;&lt;rec-number&gt;100&lt;/rec-number&gt;&lt;foreign-keys&gt;&lt;key app="EN" db-id="ap0dvtfsz00fwpeez5cp2ewewssxxadwez9s" timestamp="1612957598"&gt;100&lt;/key&gt;&lt;/foreign-keys&gt;&lt;ref-type name="Journal Article"&gt;17&lt;/ref-type&gt;&lt;contributors&gt;&lt;authors&gt;&lt;author&gt;Patra, S.&lt;/author&gt;&lt;author&gt;Patro, B. K.&lt;/author&gt;&lt;author&gt;Acharya, S. P.&lt;/author&gt;&lt;/authors&gt;&lt;/contributors&gt;&lt;titles&gt;&lt;title&gt;COVID-19 lockdown and school closure: Boon or bane for child mental health, results of a telephonic parent survey&lt;/title&gt;&lt;secondary-title&gt;Asian J Psychiatr&lt;/secondary-title&gt;&lt;/titles&gt;&lt;periodical&gt;&lt;full-title&gt;Asian J Psychiatr&lt;/full-title&gt;&lt;abbr-1&gt;Asian journal of psychiatry&lt;/abbr-1&gt;&lt;/periodical&gt;&lt;pages&gt;102395&lt;/pages&gt;&lt;volume&gt;54&lt;/volume&gt;&lt;edition&gt;2020/09/05&lt;/edition&gt;&lt;keywords&gt;&lt;keyword&gt;Anger&lt;/keyword&gt;&lt;keyword&gt;COVID-19&lt;/keyword&gt;&lt;keyword&gt;Child&lt;/keyword&gt;&lt;keyword&gt;Child Behavior&lt;/keyword&gt;&lt;keyword&gt;Child Health&lt;/keyword&gt;&lt;keyword&gt;Communicable Disease Control&lt;/keyword&gt;&lt;keyword&gt;Education, Distance&lt;/keyword&gt;&lt;keyword&gt;Feeding Behavior&lt;/keyword&gt;&lt;keyword&gt;Female&lt;/keyword&gt;&lt;keyword&gt;Health Services Accessibility&lt;/keyword&gt;&lt;keyword&gt;Humans&lt;/keyword&gt;&lt;keyword&gt;India&lt;/keyword&gt;&lt;keyword&gt;Male&lt;/keyword&gt;&lt;keyword&gt;Mental Health&lt;/keyword&gt;&lt;keyword&gt;Parents&lt;/keyword&gt;&lt;keyword&gt;Schools&lt;/keyword&gt;&lt;keyword&gt;Screen Time&lt;/keyword&gt;&lt;keyword&gt;Surveys and Questionnaires&lt;/keyword&gt;&lt;keyword&gt;Telephone&lt;/keyword&gt;&lt;/keywords&gt;&lt;dates&gt;&lt;year&gt;2020&lt;/year&gt;&lt;pub-dates&gt;&lt;date&gt;Dec&lt;/date&gt;&lt;/pub-dates&gt;&lt;/dates&gt;&lt;isbn&gt;1876-2026&lt;/isbn&gt;&lt;accession-num&gt;33271696&lt;/accession-num&gt;&lt;urls&gt;&lt;related-urls&gt;&lt;url&gt;https://www.ncbi.nlm.nih.gov/pubmed/33271696&lt;/url&gt;&lt;url&gt;https://www.ncbi.nlm.nih.gov/pmc/articles/PMC7836815/pdf/main.pdf&lt;/url&gt;&lt;/related-urls&gt;&lt;/urls&gt;&lt;custom2&gt;PMC7836815&lt;/custom2&gt;&lt;electronic-resource-num&gt;10.1016/j.ajp.2020.102395&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[41]</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3890DF88" w14:textId="43C48762"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 xml:space="preserve">SNAP-IV, Semi-structured interview, WMH </w:t>
            </w:r>
          </w:p>
        </w:tc>
        <w:tc>
          <w:tcPr>
            <w:tcW w:w="1715" w:type="pct"/>
          </w:tcPr>
          <w:p w14:paraId="5006D728" w14:textId="4A9EA8F4"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and child report</w:t>
            </w:r>
          </w:p>
        </w:tc>
      </w:tr>
      <w:tr w:rsidR="00C20894" w:rsidRPr="00223956" w14:paraId="14EBF005" w14:textId="3178F1B9" w:rsidTr="00223956">
        <w:trPr>
          <w:trHeight w:val="61"/>
        </w:trPr>
        <w:tc>
          <w:tcPr>
            <w:tcW w:w="994" w:type="pct"/>
            <w:shd w:val="clear" w:color="auto" w:fill="auto"/>
            <w:noWrap/>
            <w:vAlign w:val="bottom"/>
            <w:hideMark/>
          </w:tcPr>
          <w:p w14:paraId="502100B1" w14:textId="524C1762"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Pisano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&lt;EndNote&gt;&lt;Cite&gt;&lt;Author&gt;Pisano&lt;/Author&gt;&lt;Year&gt;2020&lt;/Year&gt;&lt;RecNum&gt;45&lt;/RecNum&gt;&lt;DisplayText&gt;[42]&lt;/DisplayText&gt;&lt;record&gt;&lt;rec-number&gt;45&lt;/rec-number&gt;&lt;foreign-keys&gt;&lt;key app="EN" db-id="ap0dvtfsz00fwpeez5cp2ewewssxxadwez9s" timestamp="1612890957"&gt;45&lt;/key&gt;&lt;/foreign-keys&gt;&lt;ref-type name="Journal Article"&gt;17&lt;/ref-type&gt;&lt;contributors&gt;&lt;authors&gt;&lt;author&gt;Pisano, Luca&lt;/author&gt;&lt;author&gt;Galimi, Domenico&lt;/author&gt;&lt;author&gt;Cerniglia, Luca&lt;/author&gt;&lt;/authors&gt;&lt;/contributors&gt;&lt;titles&gt;&lt;title&gt;A qualitative report on exploratory data on the possible emotional/behavioral correlates of Covid-19 lockdown in 4-10 years children in Italy&lt;/title&gt;&lt;/titles&gt;&lt;dates&gt;&lt;year&gt;2020&lt;/year&gt;&lt;/dates&gt;&lt;urls&gt;&lt;/urls&gt;&lt;/record&gt;&lt;/Cite&gt;&lt;/EndNote&gt;</w:instrText>
            </w:r>
            <w:r w:rsidR="00AB6152">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[42]</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046F3D60" w14:textId="2FCA9AEA"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Ad Hoc Questionnaire</w:t>
            </w:r>
          </w:p>
        </w:tc>
        <w:tc>
          <w:tcPr>
            <w:tcW w:w="1715" w:type="pct"/>
          </w:tcPr>
          <w:p w14:paraId="07DE1808" w14:textId="4B9B8707"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report</w:t>
            </w:r>
          </w:p>
        </w:tc>
      </w:tr>
      <w:tr w:rsidR="00A51943" w:rsidRPr="00223956" w14:paraId="5F290928" w14:textId="77777777" w:rsidTr="00223956">
        <w:trPr>
          <w:trHeight w:val="61"/>
        </w:trPr>
        <w:tc>
          <w:tcPr>
            <w:tcW w:w="994" w:type="pct"/>
            <w:shd w:val="clear" w:color="auto" w:fill="auto"/>
            <w:noWrap/>
            <w:vAlign w:val="bottom"/>
          </w:tcPr>
          <w:p w14:paraId="4EC04626" w14:textId="306A9FD8" w:rsidR="00A51943" w:rsidRPr="00223956"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Pons et al., 2020</w:t>
            </w:r>
            <w:r w:rsidR="002E39C8">
              <w:rPr>
                <w:rFonts w:ascii="Arial" w:eastAsia="Times New Roman" w:hAnsi="Arial" w:cs="Arial"/>
                <w:color w:val="000000"/>
                <w:sz w:val="22"/>
                <w:szCs w:val="22"/>
                <w:lang w:eastAsia="en-GB"/>
              </w:rPr>
              <w:t xml:space="preserve"> </w:t>
            </w:r>
            <w:r w:rsidR="002E39C8">
              <w:rPr>
                <w:rFonts w:ascii="Arial" w:eastAsia="Times New Roman" w:hAnsi="Arial" w:cs="Arial"/>
                <w:color w:val="000000"/>
                <w:sz w:val="22"/>
                <w:szCs w:val="22"/>
                <w:lang w:eastAsia="en-GB"/>
              </w:rPr>
              <w:fldChar w:fldCharType="begin"/>
            </w:r>
            <w:r w:rsidR="002E39C8">
              <w:rPr>
                <w:rFonts w:ascii="Arial" w:eastAsia="Times New Roman" w:hAnsi="Arial" w:cs="Arial"/>
                <w:color w:val="000000"/>
                <w:sz w:val="22"/>
                <w:szCs w:val="22"/>
                <w:lang w:eastAsia="en-GB"/>
              </w:rPr>
              <w:instrText xml:space="preserve"> ADDIN EN.CITE &lt;EndNote&gt;&lt;Cite&gt;&lt;Author&gt;Pons&lt;/Author&gt;&lt;Year&gt;2020&lt;/Year&gt;&lt;RecNum&gt;189&lt;/RecNum&gt;&lt;DisplayText&gt;[43]&lt;/DisplayText&gt;&lt;record&gt;&lt;rec-number&gt;189&lt;/rec-number&gt;&lt;foreign-keys&gt;&lt;key app="EN" db-id="ap0dvtfsz00fwpeez5cp2ewewssxxadwez9s" timestamp="1623930612"&gt;189&lt;/key&gt;&lt;/foreign-keys&gt;&lt;ref-type name="Journal Article"&gt;17&lt;/ref-type&gt;&lt;contributors&gt;&lt;authors&gt;&lt;author&gt;Pons, Juan&lt;/author&gt;&lt;author&gt;Ramis, Yago&lt;/author&gt;&lt;author&gt;Alcaraz, Saul&lt;/author&gt;&lt;author&gt;Jordana, Anna&lt;/author&gt;&lt;author&gt;Borrueco, Marta&lt;/author&gt;&lt;author&gt;Torregrossa, Miquel&lt;/author&gt;&lt;/authors&gt;&lt;/contributors&gt;&lt;titles&gt;&lt;title&gt;Where Did All the Sport Go? Negative Impact of COVID-19 Lockdown on Life-Spheres and Mental Health of Spanish Young Athletes&lt;/title&gt;&lt;secondary-title&gt;Frontiers in Psychology&lt;/secondary-title&gt;&lt;/titles&gt;&lt;periodical&gt;&lt;full-title&gt;Frontiers in Psychology&lt;/full-title&gt;&lt;/periodical&gt;&lt;volume&gt;11&lt;/volume&gt;&lt;dates&gt;&lt;year&gt;2020&lt;/year&gt;&lt;pub-dates&gt;&lt;date&gt;Dec 7&lt;/date&gt;&lt;/pub-dates&gt;&lt;/dates&gt;&lt;isbn&gt;1664-1078&lt;/isbn&gt;&lt;accession-num&gt;WOS:000600404200001&lt;/accession-num&gt;&lt;urls&gt;&lt;related-urls&gt;&lt;url&gt;&amp;lt;Go to ISI&amp;gt;://WOS:000600404200001&lt;/url&gt;&lt;/related-urls&gt;&lt;/urls&gt;&lt;custom7&gt;611872&lt;/custom7&gt;&lt;electronic-resource-num&gt;10.3389/fpsyg.2020.611872&lt;/electronic-resource-num&gt;&lt;/record&gt;&lt;/Cite&gt;&lt;/EndNote&gt;</w:instrText>
            </w:r>
            <w:r w:rsidR="002E39C8">
              <w:rPr>
                <w:rFonts w:ascii="Arial" w:eastAsia="Times New Roman" w:hAnsi="Arial" w:cs="Arial"/>
                <w:color w:val="000000"/>
                <w:sz w:val="22"/>
                <w:szCs w:val="22"/>
                <w:lang w:eastAsia="en-GB"/>
              </w:rPr>
              <w:fldChar w:fldCharType="separate"/>
            </w:r>
            <w:r w:rsidR="002E39C8">
              <w:rPr>
                <w:rFonts w:ascii="Arial" w:eastAsia="Times New Roman" w:hAnsi="Arial" w:cs="Arial"/>
                <w:noProof/>
                <w:color w:val="000000"/>
                <w:sz w:val="22"/>
                <w:szCs w:val="22"/>
                <w:lang w:eastAsia="en-GB"/>
              </w:rPr>
              <w:t>[43]</w:t>
            </w:r>
            <w:r w:rsidR="002E39C8">
              <w:rPr>
                <w:rFonts w:ascii="Arial" w:eastAsia="Times New Roman" w:hAnsi="Arial" w:cs="Arial"/>
                <w:color w:val="000000"/>
                <w:sz w:val="22"/>
                <w:szCs w:val="22"/>
                <w:lang w:eastAsia="en-GB"/>
              </w:rPr>
              <w:fldChar w:fldCharType="end"/>
            </w:r>
          </w:p>
        </w:tc>
        <w:tc>
          <w:tcPr>
            <w:tcW w:w="2291" w:type="pct"/>
            <w:shd w:val="clear" w:color="auto" w:fill="auto"/>
            <w:vAlign w:val="bottom"/>
          </w:tcPr>
          <w:p w14:paraId="414FF7C5" w14:textId="0F5D72B8" w:rsidR="00A51943" w:rsidRPr="00223956" w:rsidRDefault="002E39C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HMQ, GHQ-12</w:t>
            </w:r>
          </w:p>
        </w:tc>
        <w:tc>
          <w:tcPr>
            <w:tcW w:w="1715" w:type="pct"/>
          </w:tcPr>
          <w:p w14:paraId="33E123D9" w14:textId="0DF7B9CE" w:rsidR="00A51943" w:rsidRPr="00223956" w:rsidRDefault="002E39C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A51943" w:rsidRPr="00223956" w14:paraId="7F3B0E02" w14:textId="77777777" w:rsidTr="00223956">
        <w:trPr>
          <w:trHeight w:val="61"/>
        </w:trPr>
        <w:tc>
          <w:tcPr>
            <w:tcW w:w="994" w:type="pct"/>
            <w:shd w:val="clear" w:color="auto" w:fill="auto"/>
            <w:noWrap/>
            <w:vAlign w:val="bottom"/>
          </w:tcPr>
          <w:p w14:paraId="48F62657" w14:textId="49ABB811" w:rsidR="00A51943"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Radwan et al., 2020</w:t>
            </w:r>
            <w:r w:rsidR="002E39C8">
              <w:rPr>
                <w:rFonts w:ascii="Arial" w:eastAsia="Times New Roman" w:hAnsi="Arial" w:cs="Arial"/>
                <w:color w:val="000000"/>
                <w:sz w:val="22"/>
                <w:szCs w:val="22"/>
                <w:lang w:eastAsia="en-GB"/>
              </w:rPr>
              <w:t xml:space="preserve"> </w:t>
            </w:r>
            <w:r w:rsidR="002E39C8">
              <w:rPr>
                <w:rFonts w:ascii="Arial" w:eastAsia="Times New Roman" w:hAnsi="Arial" w:cs="Arial"/>
                <w:color w:val="000000"/>
                <w:sz w:val="22"/>
                <w:szCs w:val="22"/>
                <w:lang w:eastAsia="en-GB"/>
              </w:rPr>
              <w:fldChar w:fldCharType="begin"/>
            </w:r>
            <w:r w:rsidR="002E39C8">
              <w:rPr>
                <w:rFonts w:ascii="Arial" w:eastAsia="Times New Roman" w:hAnsi="Arial" w:cs="Arial"/>
                <w:color w:val="000000"/>
                <w:sz w:val="22"/>
                <w:szCs w:val="22"/>
                <w:lang w:eastAsia="en-GB"/>
              </w:rPr>
              <w:instrText xml:space="preserve"> ADDIN EN.CITE &lt;EndNote&gt;&lt;Cite&gt;&lt;Author&gt;Radwan&lt;/Author&gt;&lt;Year&gt;2020&lt;/Year&gt;&lt;RecNum&gt;190&lt;/RecNum&gt;&lt;DisplayText&gt;[44]&lt;/DisplayText&gt;&lt;record&gt;&lt;rec-number&gt;190&lt;/rec-number&gt;&lt;foreign-keys&gt;&lt;key app="EN" db-id="ap0dvtfsz00fwpeez5cp2ewewssxxadwez9s" timestamp="1623930632"&gt;190&lt;/key&gt;&lt;/foreign-keys&gt;&lt;ref-type name="Journal Article"&gt;17&lt;/ref-type&gt;&lt;contributors&gt;&lt;authors&gt;&lt;author&gt;Radwan, Eqbal&lt;/author&gt;&lt;author&gt;Radwan, Afnan&lt;/author&gt;&lt;author&gt;Radwan, Walaa&lt;/author&gt;&lt;/authors&gt;&lt;/contributors&gt;&lt;titles&gt;&lt;title&gt;The role of social media in spreading panic among primary and secondary school students during the COVID-19 pandemic: An online questionnaire study from the Gaza Strip, Palestine&lt;/title&gt;&lt;secondary-title&gt;Heliyon&lt;/secondary-title&gt;&lt;/titles&gt;&lt;periodical&gt;&lt;full-title&gt;Heliyon&lt;/full-title&gt;&lt;/periodical&gt;&lt;pages&gt;e05807-e05807&lt;/pages&gt;&lt;volume&gt;6&lt;/volume&gt;&lt;number&gt;12&lt;/number&gt;&lt;dates&gt;&lt;year&gt;2020&lt;/year&gt;&lt;pub-dates&gt;&lt;date&gt;2020-Dec&lt;/date&gt;&lt;/pub-dates&gt;&lt;/dates&gt;&lt;isbn&gt;2405-8440&lt;/isbn&gt;&lt;accession-num&gt;MEDLINE:33376831&lt;/accession-num&gt;&lt;urls&gt;&lt;related-urls&gt;&lt;url&gt;&amp;lt;Go to ISI&amp;gt;://MEDLINE:33376831&lt;/url&gt;&lt;/related-urls&gt;&lt;/urls&gt;&lt;electronic-resource-num&gt;10.1016/j.heliyon.2020.e05807&lt;/electronic-resource-num&gt;&lt;/record&gt;&lt;/Cite&gt;&lt;/EndNote&gt;</w:instrText>
            </w:r>
            <w:r w:rsidR="002E39C8">
              <w:rPr>
                <w:rFonts w:ascii="Arial" w:eastAsia="Times New Roman" w:hAnsi="Arial" w:cs="Arial"/>
                <w:color w:val="000000"/>
                <w:sz w:val="22"/>
                <w:szCs w:val="22"/>
                <w:lang w:eastAsia="en-GB"/>
              </w:rPr>
              <w:fldChar w:fldCharType="separate"/>
            </w:r>
            <w:r w:rsidR="002E39C8">
              <w:rPr>
                <w:rFonts w:ascii="Arial" w:eastAsia="Times New Roman" w:hAnsi="Arial" w:cs="Arial"/>
                <w:noProof/>
                <w:color w:val="000000"/>
                <w:sz w:val="22"/>
                <w:szCs w:val="22"/>
                <w:lang w:eastAsia="en-GB"/>
              </w:rPr>
              <w:t>[44]</w:t>
            </w:r>
            <w:r w:rsidR="002E39C8">
              <w:rPr>
                <w:rFonts w:ascii="Arial" w:eastAsia="Times New Roman" w:hAnsi="Arial" w:cs="Arial"/>
                <w:color w:val="000000"/>
                <w:sz w:val="22"/>
                <w:szCs w:val="22"/>
                <w:lang w:eastAsia="en-GB"/>
              </w:rPr>
              <w:fldChar w:fldCharType="end"/>
            </w:r>
          </w:p>
        </w:tc>
        <w:tc>
          <w:tcPr>
            <w:tcW w:w="2291" w:type="pct"/>
            <w:shd w:val="clear" w:color="auto" w:fill="auto"/>
            <w:vAlign w:val="bottom"/>
          </w:tcPr>
          <w:p w14:paraId="2629B93D" w14:textId="175DD142" w:rsidR="00A51943" w:rsidRPr="00223956" w:rsidRDefault="002E39C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Ad Hoc Questionnaire</w:t>
            </w:r>
          </w:p>
        </w:tc>
        <w:tc>
          <w:tcPr>
            <w:tcW w:w="1715" w:type="pct"/>
          </w:tcPr>
          <w:p w14:paraId="29B426A3" w14:textId="07E7C0BE" w:rsidR="00A51943" w:rsidRPr="00223956" w:rsidRDefault="002E39C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C20894" w:rsidRPr="00223956" w14:paraId="1CD0812B" w14:textId="6E4CABDE" w:rsidTr="00223956">
        <w:trPr>
          <w:trHeight w:val="61"/>
        </w:trPr>
        <w:tc>
          <w:tcPr>
            <w:tcW w:w="994" w:type="pct"/>
            <w:shd w:val="clear" w:color="auto" w:fill="auto"/>
            <w:noWrap/>
            <w:vAlign w:val="bottom"/>
            <w:hideMark/>
          </w:tcPr>
          <w:p w14:paraId="3A63B474" w14:textId="194FF684"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Ren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&lt;EndNote&gt;&lt;Cite&gt;&lt;Author&gt;Ren&lt;/Author&gt;&lt;Year&gt;2021&lt;/Year&gt;&lt;RecNum&gt;103&lt;/RecNum&gt;&lt;DisplayText&gt;[45]&lt;/DisplayText&gt;&lt;record&gt;&lt;rec-number&gt;103&lt;/rec-number&gt;&lt;foreign-keys&gt;&lt;key app="EN" db-id="ap0dvtfsz00fwpeez5cp2ewewssxxadwez9s" timestamp="1612957598"&gt;103&lt;/key&gt;&lt;/foreign-keys&gt;&lt;ref-type name="Journal Article"&gt;17&lt;/ref-type&gt;&lt;contributors&gt;&lt;authors&gt;&lt;author&gt;Ren, H.&lt;/author&gt;&lt;author&gt;He, X.&lt;/author&gt;&lt;author&gt;Bian, X.&lt;/author&gt;&lt;author&gt;Shang, X.&lt;/author&gt;&lt;author&gt;Liu, J.&lt;/author&gt;&lt;/authors&gt;&lt;/contributors&gt;&lt;titles&gt;&lt;title&gt;The Protective Roles of Exercise and Maintenance of Daily Living Routines for Chinese Adolescents During the COVID-19 Quarantine Period&lt;/title&gt;&lt;secondary-title&gt;J Adolesc Health&lt;/secondary-title&gt;&lt;/titles&gt;&lt;pages&gt;35-42&lt;/pages&gt;&lt;volume&gt;68&lt;/volume&gt;&lt;number&gt;1&lt;/number&gt;&lt;edition&gt;2020/10/27&lt;/edition&gt;&lt;keywords&gt;&lt;keyword&gt;Adolescent&lt;/keyword&gt;&lt;keyword&gt;COVID-19&lt;/keyword&gt;&lt;keyword&gt;China&lt;/keyword&gt;&lt;keyword&gt;Depression&lt;/keyword&gt;&lt;keyword&gt;Exercise&lt;/keyword&gt;&lt;keyword&gt;Female&lt;/keyword&gt;&lt;keyword&gt;Humans&lt;/keyword&gt;&lt;keyword&gt;Male&lt;/keyword&gt;&lt;keyword&gt;Mental Health&lt;/keyword&gt;&lt;keyword&gt;Protective Factors&lt;/keyword&gt;&lt;keyword&gt;Quarantine&lt;/keyword&gt;&lt;keyword&gt;SARS-CoV-2&lt;/keyword&gt;&lt;keyword&gt;Adolescent mental health&lt;/keyword&gt;&lt;keyword&gt;COVID-19&lt;/keyword&gt;&lt;keyword&gt;Daily routines&lt;/keyword&gt;&lt;keyword&gt;Depressive symptoms&lt;/keyword&gt;&lt;keyword&gt;Physical activities&lt;/keyword&gt;&lt;keyword&gt;Protective factors&lt;/keyword&gt;&lt;keyword&gt;Quarantine&lt;/keyword&gt;&lt;/keywords&gt;&lt;dates&gt;&lt;year&gt;2021&lt;/year&gt;&lt;pub-dates&gt;&lt;date&gt;01&lt;/date&gt;&lt;/pub-dates&gt;&lt;/dates&gt;&lt;isbn&gt;1879-1972&lt;/isbn&gt;&lt;accession-num&gt;33121902&lt;/accession-num&gt;&lt;urls&gt;&lt;related-urls&gt;&lt;url&gt;https://www.ncbi.nlm.nih.gov/pubmed/33121902&lt;/url&gt;&lt;url&gt;https://www.jahonline.org/article/S1054-139X(20)30579-6/fulltext&lt;/url&gt;&lt;/related-urls&gt;&lt;/urls&gt;&lt;electronic-resource-num&gt;10.1016/j.jadohealth.2020.09.026&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[45]</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310666F3" w14:textId="7D3375D8"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CES-DC, adapted CRI, Ad Hoc Questionnaire</w:t>
            </w:r>
          </w:p>
        </w:tc>
        <w:tc>
          <w:tcPr>
            <w:tcW w:w="1715" w:type="pct"/>
          </w:tcPr>
          <w:p w14:paraId="0E6A5000" w14:textId="073451D1"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A51943" w:rsidRPr="00223956" w14:paraId="1B93FAAD" w14:textId="77777777" w:rsidTr="00223956">
        <w:trPr>
          <w:trHeight w:val="61"/>
        </w:trPr>
        <w:tc>
          <w:tcPr>
            <w:tcW w:w="994" w:type="pct"/>
            <w:shd w:val="clear" w:color="auto" w:fill="auto"/>
            <w:noWrap/>
            <w:vAlign w:val="bottom"/>
          </w:tcPr>
          <w:p w14:paraId="4AE12E0D" w14:textId="7311D761" w:rsidR="00A51943" w:rsidRPr="00223956"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Romero et al., 2020</w:t>
            </w:r>
            <w:r w:rsidR="002E39C8">
              <w:rPr>
                <w:rFonts w:ascii="Arial" w:eastAsia="Times New Roman" w:hAnsi="Arial" w:cs="Arial"/>
                <w:color w:val="000000"/>
                <w:sz w:val="22"/>
                <w:szCs w:val="22"/>
                <w:lang w:eastAsia="en-GB"/>
              </w:rPr>
              <w:t xml:space="preserve"> </w:t>
            </w:r>
            <w:r w:rsidR="002E39C8">
              <w:rPr>
                <w:rFonts w:ascii="Arial" w:eastAsia="Times New Roman" w:hAnsi="Arial" w:cs="Arial"/>
                <w:color w:val="000000"/>
                <w:sz w:val="22"/>
                <w:szCs w:val="22"/>
                <w:lang w:eastAsia="en-GB"/>
              </w:rPr>
              <w:fldChar w:fldCharType="begin">
                <w:fldData xml:space="preserve">PEVuZE5vdGU+PENpdGU+PEF1dGhvcj5Sb21lcm88L0F1dGhvcj48WWVhcj4yMDIwPC9ZZWFyPjxS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</w:fldData>
              </w:fldChar>
            </w:r>
            <w:r w:rsidR="002E39C8">
              <w:rPr>
                <w:rFonts w:ascii="Arial" w:eastAsia="Times New Roman" w:hAnsi="Arial" w:cs="Arial"/>
                <w:color w:val="000000"/>
                <w:sz w:val="22"/>
                <w:szCs w:val="22"/>
                <w:lang w:eastAsia="en-GB"/>
              </w:rPr>
              <w:instrText xml:space="preserve"> ADDIN EN.CITE </w:instrText>
            </w:r>
            <w:r w:rsidR="002E39C8">
              <w:rPr>
                <w:rFonts w:ascii="Arial" w:eastAsia="Times New Roman" w:hAnsi="Arial" w:cs="Arial"/>
                <w:color w:val="000000"/>
                <w:sz w:val="22"/>
                <w:szCs w:val="22"/>
                <w:lang w:eastAsia="en-GB"/>
              </w:rPr>
              <w:fldChar w:fldCharType="begin">
                <w:fldData xml:space="preserve">PEVuZE5vdGU+PENpdGU+PEF1dGhvcj5Sb21lcm88L0F1dGhvcj48WWVhcj4yMDIwPC9ZZWFyPjxS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</w:fldData>
              </w:fldChar>
            </w:r>
            <w:r w:rsidR="002E39C8">
              <w:rPr>
                <w:rFonts w:ascii="Arial" w:eastAsia="Times New Roman" w:hAnsi="Arial" w:cs="Arial"/>
                <w:color w:val="000000"/>
                <w:sz w:val="22"/>
                <w:szCs w:val="22"/>
                <w:lang w:eastAsia="en-GB"/>
              </w:rPr>
              <w:instrText xml:space="preserve"> ADDIN EN.CITE.DATA </w:instrText>
            </w:r>
            <w:r w:rsidR="002E39C8">
              <w:rPr>
                <w:rFonts w:ascii="Arial" w:eastAsia="Times New Roman" w:hAnsi="Arial" w:cs="Arial"/>
                <w:color w:val="000000"/>
                <w:sz w:val="22"/>
                <w:szCs w:val="22"/>
                <w:lang w:eastAsia="en-GB"/>
              </w:rPr>
            </w:r>
            <w:r w:rsidR="002E39C8">
              <w:rPr>
                <w:rFonts w:ascii="Arial" w:eastAsia="Times New Roman" w:hAnsi="Arial" w:cs="Arial"/>
                <w:color w:val="000000"/>
                <w:sz w:val="22"/>
                <w:szCs w:val="22"/>
                <w:lang w:eastAsia="en-GB"/>
              </w:rPr>
              <w:fldChar w:fldCharType="end"/>
            </w:r>
            <w:r w:rsidR="002E39C8">
              <w:rPr>
                <w:rFonts w:ascii="Arial" w:eastAsia="Times New Roman" w:hAnsi="Arial" w:cs="Arial"/>
                <w:color w:val="000000"/>
                <w:sz w:val="22"/>
                <w:szCs w:val="22"/>
                <w:lang w:eastAsia="en-GB"/>
              </w:rPr>
            </w:r>
            <w:r w:rsidR="002E39C8">
              <w:rPr>
                <w:rFonts w:ascii="Arial" w:eastAsia="Times New Roman" w:hAnsi="Arial" w:cs="Arial"/>
                <w:color w:val="000000"/>
                <w:sz w:val="22"/>
                <w:szCs w:val="22"/>
                <w:lang w:eastAsia="en-GB"/>
              </w:rPr>
              <w:fldChar w:fldCharType="separate"/>
            </w:r>
            <w:r w:rsidR="002E39C8">
              <w:rPr>
                <w:rFonts w:ascii="Arial" w:eastAsia="Times New Roman" w:hAnsi="Arial" w:cs="Arial"/>
                <w:noProof/>
                <w:color w:val="000000"/>
                <w:sz w:val="22"/>
                <w:szCs w:val="22"/>
                <w:lang w:eastAsia="en-GB"/>
              </w:rPr>
              <w:t>[46]</w:t>
            </w:r>
            <w:r w:rsidR="002E39C8">
              <w:rPr>
                <w:rFonts w:ascii="Arial" w:eastAsia="Times New Roman" w:hAnsi="Arial" w:cs="Arial"/>
                <w:color w:val="000000"/>
                <w:sz w:val="22"/>
                <w:szCs w:val="22"/>
                <w:lang w:eastAsia="en-GB"/>
              </w:rPr>
              <w:fldChar w:fldCharType="end"/>
            </w:r>
          </w:p>
        </w:tc>
        <w:tc>
          <w:tcPr>
            <w:tcW w:w="2291" w:type="pct"/>
            <w:shd w:val="clear" w:color="auto" w:fill="auto"/>
            <w:vAlign w:val="bottom"/>
          </w:tcPr>
          <w:p w14:paraId="3BB08A48" w14:textId="7AFE3BBA" w:rsidR="00A51943" w:rsidRPr="00223956" w:rsidRDefault="002E39C8"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CD-RISC-10, PHQ-4, SDQ</w:t>
            </w:r>
          </w:p>
        </w:tc>
        <w:tc>
          <w:tcPr>
            <w:tcW w:w="1715" w:type="pct"/>
          </w:tcPr>
          <w:p w14:paraId="7EB5B2A9" w14:textId="1E9F83EC" w:rsidR="00A51943" w:rsidRPr="00223956" w:rsidRDefault="002E39C8"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C20894" w:rsidRPr="00223956" w14:paraId="0E7D1883" w14:textId="1F8BB64A" w:rsidTr="00223956">
        <w:trPr>
          <w:trHeight w:val="242"/>
        </w:trPr>
        <w:tc>
          <w:tcPr>
            <w:tcW w:w="994" w:type="pct"/>
            <w:shd w:val="clear" w:color="auto" w:fill="auto"/>
            <w:noWrap/>
            <w:vAlign w:val="bottom"/>
            <w:hideMark/>
          </w:tcPr>
          <w:p w14:paraId="05F81402" w14:textId="3979240D"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Sama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&lt;EndNote&gt;&lt;Cite&gt;&lt;Author&gt;Sama&lt;/Author&gt;&lt;Year&gt;2021&lt;/Year&gt;&lt;RecNum&gt;104&lt;/RecNum&gt;&lt;DisplayText&gt;[47]&lt;/DisplayText&gt;&lt;record&gt;&lt;rec-number&gt;104&lt;/rec-number&gt;&lt;foreign-keys&gt;&lt;key app="EN" db-id="ap0dvtfsz00fwpeez5cp2ewewssxxadwez9s" timestamp="1612957598"&gt;104&lt;/key&gt;&lt;/foreign-keys&gt;&lt;ref-type name="Journal Article"&gt;17&lt;/ref-type&gt;&lt;contributors&gt;&lt;authors&gt;&lt;author&gt;Sama, B. K.&lt;/author&gt;&lt;author&gt;Kaur, P.&lt;/author&gt;&lt;author&gt;Thind, P. S.&lt;/author&gt;&lt;author&gt;Verma, M. K.&lt;/author&gt;&lt;author&gt;Kaur, M.&lt;/author&gt;&lt;author&gt;Singh, D. D.&lt;/author&gt;&lt;/authors&gt;&lt;/contributors&gt;&lt;titles&gt;&lt;title&gt;Implications of COVID-19-induced nationwide lockdown on children&amp;apos;s behaviour in Punjab, India&lt;/title&gt;&lt;secondary-title&gt;Child Care Health Dev&lt;/secondary-title&gt;&lt;/titles&gt;&lt;pages&gt;128-135&lt;/pages&gt;&lt;volume&gt;47&lt;/volume&gt;&lt;number&gt;1&lt;/number&gt;&lt;edition&gt;2020/10/22&lt;/edition&gt;&lt;keywords&gt;&lt;keyword&gt;Anger&lt;/keyword&gt;&lt;keyword&gt;Anxiety&lt;/keyword&gt;&lt;keyword&gt;COVID-19&lt;/keyword&gt;&lt;keyword&gt;Child&lt;/keyword&gt;&lt;keyword&gt;Child Behavior&lt;/keyword&gt;&lt;keyword&gt;Depression&lt;/keyword&gt;&lt;keyword&gt;Female&lt;/keyword&gt;&lt;keyword&gt;Humans&lt;/keyword&gt;&lt;keyword&gt;India&lt;/keyword&gt;&lt;keyword&gt;Irritable Mood&lt;/keyword&gt;&lt;keyword&gt;Male&lt;/keyword&gt;&lt;keyword&gt;Physical Distancing&lt;/keyword&gt;&lt;keyword&gt;SARS-CoV-2&lt;/keyword&gt;&lt;keyword&gt;Social Isolation&lt;/keyword&gt;&lt;keyword&gt;Socioeconomic Factors&lt;/keyword&gt;&lt;keyword&gt;Surveys and Questionnaires&lt;/keyword&gt;&lt;keyword&gt;COVID-19&lt;/keyword&gt;&lt;keyword&gt;Kuppuswamy&amp;apos;s socio-economic status&lt;/keyword&gt;&lt;keyword&gt;children&lt;/keyword&gt;&lt;keyword&gt;lockdown&lt;/keyword&gt;&lt;keyword&gt;mental health&lt;/keyword&gt;&lt;/keywords&gt;&lt;dates&gt;&lt;year&gt;2021&lt;/year&gt;&lt;pub-dates&gt;&lt;date&gt;01&lt;/date&gt;&lt;/pub-dates&gt;&lt;/dates&gt;&lt;isbn&gt;1365-2214&lt;/isbn&gt;&lt;accession-num&gt;33047842&lt;/accession-num&gt;&lt;urls&gt;&lt;related-urls&gt;&lt;url&gt;https://www.ncbi.nlm.nih.gov/pubmed/33047842&lt;/url&gt;&lt;url&gt;https://www.ncbi.nlm.nih.gov/pmc/articles/PMC7675304/pdf/CCH-9999-na.pdf&lt;/url&gt;&lt;/related-urls&gt;&lt;/urls&gt;&lt;custom2&gt;PMC7675304&lt;/custom2&gt;&lt;electronic-resource-num&gt;10.1111/cch.12816&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[47]</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01108115" w14:textId="70FEF85A"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Ad Hoc Questionnaire</w:t>
            </w:r>
          </w:p>
        </w:tc>
        <w:tc>
          <w:tcPr>
            <w:tcW w:w="1715" w:type="pct"/>
          </w:tcPr>
          <w:p w14:paraId="4DDD07C1" w14:textId="59C4E12A"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report</w:t>
            </w:r>
          </w:p>
        </w:tc>
      </w:tr>
      <w:tr w:rsidR="00C20894" w:rsidRPr="00223956" w14:paraId="046E604D" w14:textId="337F4CE8" w:rsidTr="00223956">
        <w:trPr>
          <w:trHeight w:val="228"/>
        </w:trPr>
        <w:tc>
          <w:tcPr>
            <w:tcW w:w="994" w:type="pct"/>
            <w:shd w:val="clear" w:color="auto" w:fill="auto"/>
            <w:noWrap/>
            <w:vAlign w:val="bottom"/>
            <w:hideMark/>
          </w:tcPr>
          <w:p w14:paraId="7022062B" w14:textId="59F5F66B"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Saurabh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&lt;EndNote&gt;&lt;Cite&gt;&lt;Author&gt;Saurabh&lt;/Author&gt;&lt;Year&gt;2020&lt;/Year&gt;&lt;RecNum&gt;105&lt;/RecNum&gt;&lt;DisplayText&gt;[48]&lt;/DisplayText&gt;&lt;record&gt;&lt;rec-number&gt;105&lt;/rec-number&gt;&lt;foreign-keys&gt;&lt;key app="EN" db-id="ap0dvtfsz00fwpeez5cp2ewewssxxadwez9s" timestamp="1612957598"&gt;105&lt;/key&gt;&lt;/foreign-keys&gt;&lt;ref-type name="Journal Article"&gt;17&lt;/ref-type&gt;&lt;contributors&gt;&lt;authors&gt;&lt;author&gt;Saurabh, K.&lt;/author&gt;&lt;author&gt;Ranjan, S.&lt;/author&gt;&lt;/authors&gt;&lt;/contributors&gt;&lt;titles&gt;&lt;title&gt;Compliance and Psychological Impact of Quarantine in Children and Adolescents due to Covid-19 Pandemic&lt;/title&gt;&lt;secondary-title&gt;Indian J Pediatr&lt;/secondary-title&gt;&lt;/titles&gt;&lt;pages&gt;532-536&lt;/pages&gt;&lt;volume&gt;87&lt;/volume&gt;&lt;number&gt;7&lt;/number&gt;&lt;edition&gt;2020/05/29&lt;/edition&gt;&lt;keywords&gt;&lt;keyword&gt;Adolescent&lt;/keyword&gt;&lt;keyword&gt;Betacoronavirus&lt;/keyword&gt;&lt;keyword&gt;COVID-19&lt;/keyword&gt;&lt;keyword&gt;Child&lt;/keyword&gt;&lt;keyword&gt;Coronavirus Infections&lt;/keyword&gt;&lt;keyword&gt;Female&lt;/keyword&gt;&lt;keyword&gt;Humans&lt;/keyword&gt;&lt;keyword&gt;India&lt;/keyword&gt;&lt;keyword&gt;Male&lt;/keyword&gt;&lt;keyword&gt;Pandemics&lt;/keyword&gt;&lt;keyword&gt;Patient Compliance&lt;/keyword&gt;&lt;keyword&gt;Pneumonia, Viral&lt;/keyword&gt;&lt;keyword&gt;Quarantine&lt;/keyword&gt;&lt;keyword&gt;SARS-CoV-2&lt;/keyword&gt;&lt;keyword&gt;Adolescents&lt;/keyword&gt;&lt;keyword&gt;Compliance&lt;/keyword&gt;&lt;keyword&gt;Covid-19&lt;/keyword&gt;&lt;keyword&gt;Psychological&lt;/keyword&gt;&lt;keyword&gt;Quarantine&lt;/keyword&gt;&lt;/keywords&gt;&lt;dates&gt;&lt;year&gt;2020&lt;/year&gt;&lt;pub-dates&gt;&lt;date&gt;07&lt;/date&gt;&lt;/pub-dates&gt;&lt;/dates&gt;&lt;isbn&gt;0973-7693&lt;/isbn&gt;&lt;accession-num&gt;32472347&lt;/accession-num&gt;&lt;urls&gt;&lt;related-urls&gt;&lt;url&gt;https://www.ncbi.nlm.nih.gov/pubmed/32472347&lt;/url&gt;&lt;url&gt;https://www.ncbi.nlm.nih.gov/pmc/articles/PMC7257353/pdf/12098_2020_Article_3347.pdf&lt;/url&gt;&lt;/related-urls&gt;&lt;/urls&gt;&lt;custom2&gt;PMC7257353&lt;/custom2&gt;&lt;electronic-resource-num&gt;10.1007/s12098-020-03347-3&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[48]</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7178F863" w14:textId="4AC9C5D3"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 xml:space="preserve">Structured interview regarding their compliance and psychological distress </w:t>
            </w:r>
          </w:p>
        </w:tc>
        <w:tc>
          <w:tcPr>
            <w:tcW w:w="1715" w:type="pct"/>
          </w:tcPr>
          <w:p w14:paraId="35B6394C" w14:textId="207D989F"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and child report</w:t>
            </w:r>
          </w:p>
        </w:tc>
      </w:tr>
      <w:tr w:rsidR="00A51943" w:rsidRPr="00223956" w14:paraId="3456E367" w14:textId="77777777" w:rsidTr="00223956">
        <w:trPr>
          <w:trHeight w:val="228"/>
        </w:trPr>
        <w:tc>
          <w:tcPr>
            <w:tcW w:w="994" w:type="pct"/>
            <w:shd w:val="clear" w:color="auto" w:fill="auto"/>
            <w:noWrap/>
            <w:vAlign w:val="bottom"/>
          </w:tcPr>
          <w:p w14:paraId="6866213C" w14:textId="611D6211" w:rsidR="00A51943" w:rsidRPr="00223956"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Shah et al., 2020a</w:t>
            </w:r>
            <w:r w:rsidR="00C553AC">
              <w:rPr>
                <w:rFonts w:ascii="Arial" w:eastAsia="Times New Roman" w:hAnsi="Arial" w:cs="Arial"/>
                <w:color w:val="000000"/>
                <w:sz w:val="22"/>
                <w:szCs w:val="22"/>
                <w:lang w:eastAsia="en-GB"/>
              </w:rPr>
              <w:t xml:space="preserve"> </w:t>
            </w:r>
            <w:r w:rsidR="00C553AC">
              <w:rPr>
                <w:rFonts w:ascii="Arial" w:eastAsia="Times New Roman" w:hAnsi="Arial" w:cs="Arial"/>
                <w:color w:val="000000"/>
                <w:sz w:val="22"/>
                <w:szCs w:val="22"/>
                <w:lang w:eastAsia="en-GB"/>
              </w:rPr>
              <w:fldChar w:fldCharType="begin"/>
            </w:r>
            <w:r w:rsidR="00C553AC">
              <w:rPr>
                <w:rFonts w:ascii="Arial" w:eastAsia="Times New Roman" w:hAnsi="Arial" w:cs="Arial"/>
                <w:color w:val="000000"/>
                <w:sz w:val="22"/>
                <w:szCs w:val="22"/>
                <w:lang w:eastAsia="en-GB"/>
              </w:rPr>
              <w:instrText xml:space="preserve"> ADDIN EN.CITE &lt;EndNote&gt;&lt;Cite&gt;&lt;Author&gt;Shah&lt;/Author&gt;&lt;Year&gt;2020&lt;/Year&gt;&lt;RecNum&gt;192&lt;/RecNum&gt;&lt;DisplayText&gt;[50]&lt;/DisplayText&gt;&lt;record&gt;&lt;rec-number&gt;192&lt;/rec-number&gt;&lt;foreign-keys&gt;&lt;key app="EN" db-id="ap0dvtfsz00fwpeez5cp2ewewssxxadwez9s" timestamp="1623930754"&gt;192&lt;/key&gt;&lt;/foreign-keys&gt;&lt;ref-type name="Journal Article"&gt;17&lt;/ref-type&gt;&lt;contributors&gt;&lt;authors&gt;&lt;author&gt;Shah, Sachin&lt;/author&gt;&lt;author&gt;Kaul, Amita&lt;/author&gt;&lt;author&gt;Shah, Rima&lt;/author&gt;&lt;author&gt;Maddipoti, Sankeerth&lt;/author&gt;&lt;/authors&gt;&lt;/contributors&gt;&lt;titles&gt;&lt;title&gt;Impact of Coronavirus Disease 2019 Pandemic and Lockdown on Mental Health Symptoms in Children&lt;/title&gt;&lt;secondary-title&gt;Indian pediatrics&lt;/secondary-title&gt;&lt;/titles&gt;&lt;periodical&gt;&lt;full-title&gt;Indian pediatrics&lt;/full-title&gt;&lt;/periodical&gt;&lt;dates&gt;&lt;year&gt;2020&lt;/year&gt;&lt;pub-dates&gt;&lt;date&gt;2020-Nov-29&lt;/date&gt;&lt;/pub-dates&gt;&lt;/dates&gt;&lt;accession-num&gt;MEDLINE:33257601&lt;/accession-num&gt;&lt;urls&gt;&lt;related-urls&gt;&lt;url&gt;&amp;lt;Go to ISI&amp;gt;://MEDLINE:33257601&lt;/url&gt;&lt;/related-urls&gt;&lt;/urls&gt;&lt;/record&gt;&lt;/Cite&gt;&lt;/EndNote&gt;</w:instrText>
            </w:r>
            <w:r w:rsidR="00C553AC">
              <w:rPr>
                <w:rFonts w:ascii="Arial" w:eastAsia="Times New Roman" w:hAnsi="Arial" w:cs="Arial"/>
                <w:color w:val="000000"/>
                <w:sz w:val="22"/>
                <w:szCs w:val="22"/>
                <w:lang w:eastAsia="en-GB"/>
              </w:rPr>
              <w:fldChar w:fldCharType="separate"/>
            </w:r>
            <w:r w:rsidR="00C553AC">
              <w:rPr>
                <w:rFonts w:ascii="Arial" w:eastAsia="Times New Roman" w:hAnsi="Arial" w:cs="Arial"/>
                <w:noProof/>
                <w:color w:val="000000"/>
                <w:sz w:val="22"/>
                <w:szCs w:val="22"/>
                <w:lang w:eastAsia="en-GB"/>
              </w:rPr>
              <w:t>[50]</w:t>
            </w:r>
            <w:r w:rsidR="00C553AC">
              <w:rPr>
                <w:rFonts w:ascii="Arial" w:eastAsia="Times New Roman" w:hAnsi="Arial" w:cs="Arial"/>
                <w:color w:val="000000"/>
                <w:sz w:val="22"/>
                <w:szCs w:val="22"/>
                <w:lang w:eastAsia="en-GB"/>
              </w:rPr>
              <w:fldChar w:fldCharType="end"/>
            </w:r>
          </w:p>
        </w:tc>
        <w:tc>
          <w:tcPr>
            <w:tcW w:w="2291" w:type="pct"/>
            <w:shd w:val="clear" w:color="auto" w:fill="auto"/>
            <w:vAlign w:val="bottom"/>
          </w:tcPr>
          <w:p w14:paraId="3115F05C" w14:textId="4ACD25DC" w:rsidR="00A51943" w:rsidRPr="00223956" w:rsidRDefault="00C553AC"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PSC</w:t>
            </w:r>
          </w:p>
        </w:tc>
        <w:tc>
          <w:tcPr>
            <w:tcW w:w="1715" w:type="pct"/>
          </w:tcPr>
          <w:p w14:paraId="31B2D30A" w14:textId="2536A5E5" w:rsidR="00A51943" w:rsidRPr="00223956" w:rsidRDefault="00C553AC"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A51943" w:rsidRPr="00223956" w14:paraId="2A3ABDBC" w14:textId="77777777" w:rsidTr="00223956">
        <w:trPr>
          <w:trHeight w:val="228"/>
        </w:trPr>
        <w:tc>
          <w:tcPr>
            <w:tcW w:w="994" w:type="pct"/>
            <w:shd w:val="clear" w:color="auto" w:fill="auto"/>
            <w:noWrap/>
            <w:vAlign w:val="bottom"/>
          </w:tcPr>
          <w:p w14:paraId="5D5214DE" w14:textId="63E21381" w:rsidR="00A51943" w:rsidRPr="00223956"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Shah et al., 2020b</w:t>
            </w:r>
            <w:r w:rsidR="00C553AC">
              <w:rPr>
                <w:rFonts w:ascii="Arial" w:eastAsia="Times New Roman" w:hAnsi="Arial" w:cs="Arial"/>
                <w:color w:val="000000"/>
                <w:sz w:val="22"/>
                <w:szCs w:val="22"/>
                <w:lang w:eastAsia="en-GB"/>
              </w:rPr>
              <w:t xml:space="preserve"> </w:t>
            </w:r>
            <w:r w:rsidR="00C553AC">
              <w:rPr>
                <w:rFonts w:ascii="Arial" w:eastAsia="Times New Roman" w:hAnsi="Arial" w:cs="Arial"/>
                <w:color w:val="000000"/>
                <w:sz w:val="22"/>
                <w:szCs w:val="22"/>
                <w:lang w:eastAsia="en-GB"/>
              </w:rPr>
              <w:fldChar w:fldCharType="begin"/>
            </w:r>
            <w:r w:rsidR="00C553AC">
              <w:rPr>
                <w:rFonts w:ascii="Arial" w:eastAsia="Times New Roman" w:hAnsi="Arial" w:cs="Arial"/>
                <w:color w:val="000000"/>
                <w:sz w:val="22"/>
                <w:szCs w:val="22"/>
                <w:lang w:eastAsia="en-GB"/>
              </w:rPr>
              <w:instrText xml:space="preserve"> ADDIN EN.CITE &lt;EndNote&gt;&lt;Cite&gt;&lt;Author&gt;Shah&lt;/Author&gt;&lt;Year&gt;2020&lt;/Year&gt;&lt;RecNum&gt;193&lt;/RecNum&gt;&lt;DisplayText&gt;[49]&lt;/DisplayText&gt;&lt;record&gt;&lt;rec-number&gt;193&lt;/rec-number&gt;&lt;foreign-keys&gt;&lt;key app="EN" db-id="ap0dvtfsz00fwpeez5cp2ewewssxxadwez9s" timestamp="1623930812"&gt;193&lt;/key&gt;&lt;/foreign-keys&gt;&lt;ref-type name="Journal Article"&gt;17&lt;/ref-type&gt;&lt;contributors&gt;&lt;authors&gt;&lt;author&gt;Shah, Ruchita&lt;/author&gt;&lt;author&gt;Raju, V. Venkatesh&lt;/author&gt;&lt;author&gt;Sharma, Akhilesh&lt;/author&gt;&lt;author&gt;Grover, Sandeep&lt;/author&gt;&lt;/authors&gt;&lt;/contributors&gt;&lt;titles&gt;&lt;title&gt;Impact of COVID-19 and Lockdown on Children with ADHD and Their Families-An Online Survey and a Continuity Care Model&lt;/title&gt;&lt;secondary-title&gt;Journal of Neurosciences in Rural Practice&lt;/secondary-title&gt;&lt;/titles&gt;&lt;periodical&gt;&lt;full-title&gt;Journal of Neurosciences in Rural Practice&lt;/full-title&gt;&lt;/periodical&gt;&lt;dates&gt;&lt;year&gt;2020&lt;/year&gt;&lt;/dates&gt;&lt;isbn&gt;0976-3147&lt;/isbn&gt;&lt;accession-num&gt;WOS:000588654400001&lt;/accession-num&gt;&lt;urls&gt;&lt;related-urls&gt;&lt;url&gt;&amp;lt;Go to ISI&amp;gt;://WOS:000588654400001&lt;/url&gt;&lt;/related-urls&gt;&lt;/urls&gt;&lt;electronic-resource-num&gt;10.1055/s-0040-1718645&lt;/electronic-resource-num&gt;&lt;/record&gt;&lt;/Cite&gt;&lt;/EndNote&gt;</w:instrText>
            </w:r>
            <w:r w:rsidR="00C553AC">
              <w:rPr>
                <w:rFonts w:ascii="Arial" w:eastAsia="Times New Roman" w:hAnsi="Arial" w:cs="Arial"/>
                <w:color w:val="000000"/>
                <w:sz w:val="22"/>
                <w:szCs w:val="22"/>
                <w:lang w:eastAsia="en-GB"/>
              </w:rPr>
              <w:fldChar w:fldCharType="separate"/>
            </w:r>
            <w:r w:rsidR="00C553AC">
              <w:rPr>
                <w:rFonts w:ascii="Arial" w:eastAsia="Times New Roman" w:hAnsi="Arial" w:cs="Arial"/>
                <w:noProof/>
                <w:color w:val="000000"/>
                <w:sz w:val="22"/>
                <w:szCs w:val="22"/>
                <w:lang w:eastAsia="en-GB"/>
              </w:rPr>
              <w:t>[49]</w:t>
            </w:r>
            <w:r w:rsidR="00C553AC">
              <w:rPr>
                <w:rFonts w:ascii="Arial" w:eastAsia="Times New Roman" w:hAnsi="Arial" w:cs="Arial"/>
                <w:color w:val="000000"/>
                <w:sz w:val="22"/>
                <w:szCs w:val="22"/>
                <w:lang w:eastAsia="en-GB"/>
              </w:rPr>
              <w:fldChar w:fldCharType="end"/>
            </w:r>
          </w:p>
        </w:tc>
        <w:tc>
          <w:tcPr>
            <w:tcW w:w="2291" w:type="pct"/>
            <w:shd w:val="clear" w:color="auto" w:fill="auto"/>
            <w:vAlign w:val="bottom"/>
          </w:tcPr>
          <w:p w14:paraId="30F7773E" w14:textId="4FAB1E6A" w:rsidR="00A51943" w:rsidRPr="00223956" w:rsidRDefault="00C553AC"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Ad Hoc Questionnaire</w:t>
            </w:r>
          </w:p>
        </w:tc>
        <w:tc>
          <w:tcPr>
            <w:tcW w:w="1715" w:type="pct"/>
          </w:tcPr>
          <w:p w14:paraId="20A66343" w14:textId="408DC386" w:rsidR="00A51943" w:rsidRPr="00223956" w:rsidRDefault="00C553AC"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C20894" w:rsidRPr="00223956" w14:paraId="3A2C9FAB" w14:textId="2AC0EA5C" w:rsidTr="00223956">
        <w:trPr>
          <w:trHeight w:val="186"/>
        </w:trPr>
        <w:tc>
          <w:tcPr>
            <w:tcW w:w="994" w:type="pct"/>
            <w:shd w:val="clear" w:color="auto" w:fill="auto"/>
            <w:noWrap/>
            <w:vAlign w:val="bottom"/>
            <w:hideMark/>
          </w:tcPr>
          <w:p w14:paraId="19711F2D" w14:textId="5E09432F"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Smirni</w:t>
            </w:r>
            <w:proofErr w:type="spellEnd"/>
            <w:r w:rsidRPr="00223956">
              <w:rPr>
                <w:rFonts w:ascii="Arial" w:eastAsia="Times New Roman" w:hAnsi="Arial" w:cs="Arial"/>
                <w:color w:val="000000"/>
                <w:sz w:val="22"/>
                <w:szCs w:val="22"/>
                <w:lang w:eastAsia="en-GB"/>
              </w:rPr>
              <w:t xml:space="preserve">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&lt;EndNote&gt;&lt;Cite&gt;&lt;Author&gt;Smirni&lt;/Author&gt;&lt;Year&gt;2020&lt;/Year&gt;&lt;RecNum&gt;107&lt;/RecNum&gt;&lt;DisplayText&gt;[51]&lt;/DisplayText&gt;&lt;record&gt;&lt;rec-number&gt;107&lt;/rec-number&gt;&lt;foreign-keys&gt;&lt;key app="EN" db-id="ap0dvtfsz00fwpeez5cp2ewewssxxadwez9s" timestamp="1612957598"&gt;107&lt;/key&gt;&lt;/foreign-keys&gt;&lt;ref-type name="Journal Article"&gt;17&lt;/ref-type&gt;&lt;contributors&gt;&lt;authors&gt;&lt;author&gt;Smirni, P.&lt;/author&gt;&lt;author&gt;Lavanco, G.&lt;/author&gt;&lt;author&gt;Smirni, D.&lt;/author&gt;&lt;/authors&gt;&lt;/contributors&gt;&lt;titles&gt;&lt;title&gt;Anxiety in Older Adolescents at the Time of COVID-19&lt;/title&gt;&lt;secondary-title&gt;J Clin Med&lt;/secondary-title&gt;&lt;/titles&gt;&lt;volume&gt;9&lt;/volume&gt;&lt;number&gt;10&lt;/number&gt;&lt;edition&gt;2020/09/23&lt;/edition&gt;&lt;keywords&gt;&lt;keyword&gt;COVID-19 pandemic&lt;/keyword&gt;&lt;keyword&gt;breathing difficulty&lt;/keyword&gt;&lt;keyword&gt;emotion awareness&lt;/keyword&gt;&lt;keyword&gt;fear of contagion&lt;/keyword&gt;&lt;keyword&gt;healthy adolescents&lt;/keyword&gt;&lt;keyword&gt;state anxiety&lt;/keyword&gt;&lt;keyword&gt;virus’ transmission&lt;/keyword&gt;&lt;/keywords&gt;&lt;dates&gt;&lt;year&gt;2020&lt;/year&gt;&lt;pub-dates&gt;&lt;date&gt;Sep&lt;/date&gt;&lt;/pub-dates&gt;&lt;/dates&gt;&lt;isbn&gt;2077-0383&lt;/isbn&gt;&lt;accession-num&gt;32977568&lt;/accession-num&gt;&lt;urls&gt;&lt;related-urls&gt;&lt;url&gt;https://www.ncbi.nlm.nih.gov/pubmed/32977568&lt;/url&gt;&lt;url&gt;https://res.mdpi.com/d_attachment/jcm/jcm-09-03064/article_deploy/jcm-09-03064.pdf&lt;/url&gt;&lt;/related-urls&gt;&lt;/urls&gt;&lt;custom2&gt;PMC7598163&lt;/custom2&gt;&lt;electronic-resource-num&gt;10.3390/jcm9103064&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[51]</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3E82EE46" w14:textId="0B927445"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SAS, EAQ</w:t>
            </w:r>
          </w:p>
        </w:tc>
        <w:tc>
          <w:tcPr>
            <w:tcW w:w="1715" w:type="pct"/>
          </w:tcPr>
          <w:p w14:paraId="45EB856B" w14:textId="23A1A70D"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A51943" w:rsidRPr="00223956" w14:paraId="3B253DC3" w14:textId="77777777" w:rsidTr="00223956">
        <w:trPr>
          <w:trHeight w:val="186"/>
        </w:trPr>
        <w:tc>
          <w:tcPr>
            <w:tcW w:w="994" w:type="pct"/>
            <w:shd w:val="clear" w:color="auto" w:fill="auto"/>
            <w:noWrap/>
            <w:vAlign w:val="bottom"/>
          </w:tcPr>
          <w:p w14:paraId="04AA1ED6" w14:textId="03B967F2" w:rsidR="00A51943" w:rsidRPr="00223956"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Spinelli et al., 2020</w:t>
            </w:r>
            <w:r w:rsidR="00C553AC">
              <w:rPr>
                <w:rFonts w:ascii="Arial" w:eastAsia="Times New Roman" w:hAnsi="Arial" w:cs="Arial"/>
                <w:color w:val="000000"/>
                <w:sz w:val="22"/>
                <w:szCs w:val="22"/>
                <w:lang w:eastAsia="en-GB"/>
              </w:rPr>
              <w:t xml:space="preserve"> </w:t>
            </w:r>
            <w:r w:rsidR="00C553AC">
              <w:rPr>
                <w:rFonts w:ascii="Arial" w:eastAsia="Times New Roman" w:hAnsi="Arial" w:cs="Arial"/>
                <w:color w:val="000000"/>
                <w:sz w:val="22"/>
                <w:szCs w:val="22"/>
                <w:lang w:eastAsia="en-GB"/>
              </w:rPr>
              <w:fldChar w:fldCharType="begin"/>
            </w:r>
            <w:r w:rsidR="00C553AC">
              <w:rPr>
                <w:rFonts w:ascii="Arial" w:eastAsia="Times New Roman" w:hAnsi="Arial" w:cs="Arial"/>
                <w:color w:val="000000"/>
                <w:sz w:val="22"/>
                <w:szCs w:val="22"/>
                <w:lang w:eastAsia="en-GB"/>
              </w:rPr>
              <w:instrText xml:space="preserve"> ADDIN EN.CITE &lt;EndNote&gt;&lt;Cite&gt;&lt;Author&gt;Spinelli&lt;/Author&gt;&lt;Year&gt;2020&lt;/Year&gt;&lt;RecNum&gt;194&lt;/RecNum&gt;&lt;DisplayText&gt;[52]&lt;/DisplayText&gt;&lt;record&gt;&lt;rec-number&gt;194&lt;/rec-number&gt;&lt;foreign-keys&gt;&lt;key app="EN" db-id="ap0dvtfsz00fwpeez5cp2ewewssxxadwez9s" timestamp="1623930842"&gt;194&lt;/key&gt;&lt;/foreign-keys&gt;&lt;ref-type name="Journal Article"&gt;17&lt;/ref-type&gt;&lt;contributors&gt;&lt;authors&gt;&lt;author&gt;Spinelli, Maria&lt;/author&gt;&lt;author&gt;Lionetti, Francesca&lt;/author&gt;&lt;author&gt;Pastore, Massimiliano&lt;/author&gt;&lt;author&gt;Fasolo, Mirco&lt;/author&gt;&lt;/authors&gt;&lt;/contributors&gt;&lt;titles&gt;&lt;title&gt;Parents&amp;apos; Stress and Children&amp;apos;s Psychological Problems in Families Facing the COVID-19 Outbreak in Italy&lt;/title&gt;&lt;secondary-title&gt;Frontiers in Psychology&lt;/secondary-title&gt;&lt;/titles&gt;&lt;periodical&gt;&lt;full-title&gt;Frontiers in Psychology&lt;/full-title&gt;&lt;/periodical&gt;&lt;volume&gt;11&lt;/volume&gt;&lt;dates&gt;&lt;year&gt;2020&lt;/year&gt;&lt;pub-dates&gt;&lt;date&gt;Jul 3&lt;/date&gt;&lt;/pub-dates&gt;&lt;/dates&gt;&lt;isbn&gt;1664-1078&lt;/isbn&gt;&lt;accession-num&gt;WOS:000553804500001&lt;/accession-num&gt;&lt;urls&gt;&lt;related-urls&gt;&lt;url&gt;&amp;lt;Go to ISI&amp;gt;://WOS:000553804500001&lt;/url&gt;&lt;/related-urls&gt;&lt;/urls&gt;&lt;custom7&gt;1713&lt;/custom7&gt;&lt;electronic-resource-num&gt;10.3389/fpsyg.2020.01713&lt;/electronic-resource-num&gt;&lt;/record&gt;&lt;/Cite&gt;&lt;/EndNote&gt;</w:instrText>
            </w:r>
            <w:r w:rsidR="00C553AC">
              <w:rPr>
                <w:rFonts w:ascii="Arial" w:eastAsia="Times New Roman" w:hAnsi="Arial" w:cs="Arial"/>
                <w:color w:val="000000"/>
                <w:sz w:val="22"/>
                <w:szCs w:val="22"/>
                <w:lang w:eastAsia="en-GB"/>
              </w:rPr>
              <w:fldChar w:fldCharType="separate"/>
            </w:r>
            <w:r w:rsidR="00C553AC">
              <w:rPr>
                <w:rFonts w:ascii="Arial" w:eastAsia="Times New Roman" w:hAnsi="Arial" w:cs="Arial"/>
                <w:noProof/>
                <w:color w:val="000000"/>
                <w:sz w:val="22"/>
                <w:szCs w:val="22"/>
                <w:lang w:eastAsia="en-GB"/>
              </w:rPr>
              <w:t>[52]</w:t>
            </w:r>
            <w:r w:rsidR="00C553AC">
              <w:rPr>
                <w:rFonts w:ascii="Arial" w:eastAsia="Times New Roman" w:hAnsi="Arial" w:cs="Arial"/>
                <w:color w:val="000000"/>
                <w:sz w:val="22"/>
                <w:szCs w:val="22"/>
                <w:lang w:eastAsia="en-GB"/>
              </w:rPr>
              <w:fldChar w:fldCharType="end"/>
            </w:r>
          </w:p>
        </w:tc>
        <w:tc>
          <w:tcPr>
            <w:tcW w:w="2291" w:type="pct"/>
            <w:shd w:val="clear" w:color="auto" w:fill="auto"/>
            <w:vAlign w:val="bottom"/>
          </w:tcPr>
          <w:p w14:paraId="0D6DA30E" w14:textId="511ADE4B" w:rsidR="00A51943" w:rsidRPr="00223956" w:rsidRDefault="00C553AC"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PSI, DASS, SDQ</w:t>
            </w:r>
          </w:p>
        </w:tc>
        <w:tc>
          <w:tcPr>
            <w:tcW w:w="1715" w:type="pct"/>
          </w:tcPr>
          <w:p w14:paraId="4215031D" w14:textId="4BFEDAC0" w:rsidR="00A51943" w:rsidRPr="00223956" w:rsidRDefault="00C553AC"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report</w:t>
            </w:r>
          </w:p>
        </w:tc>
      </w:tr>
      <w:tr w:rsidR="00C20894" w:rsidRPr="00223956" w14:paraId="332F228E" w14:textId="776A23F9" w:rsidTr="00223956">
        <w:trPr>
          <w:trHeight w:val="200"/>
        </w:trPr>
        <w:tc>
          <w:tcPr>
            <w:tcW w:w="994" w:type="pct"/>
            <w:shd w:val="clear" w:color="auto" w:fill="auto"/>
            <w:noWrap/>
            <w:vAlign w:val="bottom"/>
            <w:hideMark/>
          </w:tcPr>
          <w:p w14:paraId="5CF6474C" w14:textId="093FDE39"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Tang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&lt;EndNote&gt;&lt;Cite&gt;&lt;Author&gt;Tang&lt;/Author&gt;&lt;Year&gt;2021&lt;/Year&gt;&lt;RecNum&gt;109&lt;/RecNum&gt;&lt;DisplayText&gt;[53]&lt;/DisplayText&gt;&lt;record&gt;&lt;rec-number&gt;109&lt;/rec-number&gt;&lt;foreign-keys&gt;&lt;key app="EN" db-id="ap0dvtfsz00fwpeez5cp2ewewssxxadwez9s" timestamp="1612957598"&gt;109&lt;/key&gt;&lt;/foreign-keys&gt;&lt;ref-type name="Journal Article"&gt;17&lt;/ref-type&gt;&lt;contributors&gt;&lt;authors&gt;&lt;author&gt;Tang, S.&lt;/author&gt;&lt;author&gt;Xiang, M.&lt;/author&gt;&lt;author&gt;Cheung, T.&lt;/author&gt;&lt;author&gt;Xiang, Y. T.&lt;/author&gt;&lt;/authors&gt;&lt;/contributors&gt;&lt;titles&gt;&lt;title&gt;Mental health and its correlates among children and adolescents during COVID-19 school closure: The importance of parent-child discussion&lt;/title&gt;&lt;secondary-title&gt;J Affect Disord&lt;/secondary-title&gt;&lt;/titles&gt;&lt;pages&gt;353-360&lt;/pages&gt;&lt;volume&gt;279&lt;/volume&gt;&lt;edition&gt;2020/10/12&lt;/edition&gt;&lt;keywords&gt;&lt;keyword&gt;Adolescent&lt;/keyword&gt;&lt;keyword&gt;Anxiety&lt;/keyword&gt;&lt;keyword&gt;COVID-19&lt;/keyword&gt;&lt;keyword&gt;Child&lt;/keyword&gt;&lt;keyword&gt;China&lt;/keyword&gt;&lt;keyword&gt;Cross-Sectional Studies&lt;/keyword&gt;&lt;keyword&gt;Depression&lt;/keyword&gt;&lt;keyword&gt;Female&lt;/keyword&gt;&lt;keyword&gt;Humans&lt;/keyword&gt;&lt;keyword&gt;Male&lt;/keyword&gt;&lt;keyword&gt;Mental Health&lt;/keyword&gt;&lt;keyword&gt;Pandemics&lt;/keyword&gt;&lt;keyword&gt;Parent-Child Relations&lt;/keyword&gt;&lt;keyword&gt;Parents&lt;/keyword&gt;&lt;keyword&gt;Quarantine&lt;/keyword&gt;&lt;keyword&gt;SARS-CoV-2&lt;/keyword&gt;&lt;keyword&gt;Schools&lt;/keyword&gt;&lt;keyword&gt;Students&lt;/keyword&gt;&lt;keyword&gt;Surveys and Questionnaires&lt;/keyword&gt;&lt;keyword&gt;COVID-19&lt;/keyword&gt;&lt;keyword&gt;Children and adolescent&lt;/keyword&gt;&lt;keyword&gt;Mental health&lt;/keyword&gt;&lt;keyword&gt;Parent-child discussion&lt;/keyword&gt;&lt;keyword&gt;School closure&lt;/keyword&gt;&lt;/keywords&gt;&lt;dates&gt;&lt;year&gt;2021&lt;/year&gt;&lt;pub-dates&gt;&lt;date&gt;01&lt;/date&gt;&lt;/pub-dates&gt;&lt;/dates&gt;&lt;isbn&gt;1573-2517&lt;/isbn&gt;&lt;accession-num&gt;33099049&lt;/accession-num&gt;&lt;urls&gt;&lt;related-urls&gt;&lt;url&gt;https://www.ncbi.nlm.nih.gov/pubmed/33099049&lt;/url&gt;&lt;url&gt;https://www.ncbi.nlm.nih.gov/pmc/articles/PMC7550131/pdf/main.pdf&lt;/url&gt;&lt;/related-urls&gt;&lt;/urls&gt;&lt;custom2&gt;PMC7550131&lt;/custom2&gt;&lt;electronic-resource-num&gt;10.1016/j.jad.2020.10.016&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[53]</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55072658" w14:textId="7B636F0C"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DASS-21, SWLS, Ad Hoc questionnaire, Parent-Child interview</w:t>
            </w:r>
          </w:p>
        </w:tc>
        <w:tc>
          <w:tcPr>
            <w:tcW w:w="1715" w:type="pct"/>
          </w:tcPr>
          <w:p w14:paraId="3DF2F9F3" w14:textId="049C4DDB"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and child report</w:t>
            </w:r>
          </w:p>
        </w:tc>
      </w:tr>
      <w:tr w:rsidR="00A51943" w:rsidRPr="00223956" w14:paraId="0AC2420C" w14:textId="77777777" w:rsidTr="00223956">
        <w:trPr>
          <w:trHeight w:val="200"/>
        </w:trPr>
        <w:tc>
          <w:tcPr>
            <w:tcW w:w="994" w:type="pct"/>
            <w:shd w:val="clear" w:color="auto" w:fill="auto"/>
            <w:noWrap/>
            <w:vAlign w:val="bottom"/>
          </w:tcPr>
          <w:p w14:paraId="181BDA43" w14:textId="5282C269" w:rsidR="00A51943" w:rsidRPr="00223956"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lastRenderedPageBreak/>
              <w:t>Troncone</w:t>
            </w:r>
            <w:proofErr w:type="spellEnd"/>
            <w:r>
              <w:rPr>
                <w:rFonts w:ascii="Arial" w:eastAsia="Times New Roman" w:hAnsi="Arial" w:cs="Arial"/>
                <w:color w:val="000000"/>
                <w:sz w:val="22"/>
                <w:szCs w:val="22"/>
                <w:lang w:eastAsia="en-GB"/>
              </w:rPr>
              <w:t xml:space="preserve"> et al., 2020</w:t>
            </w:r>
            <w:r w:rsidR="007E2EF9">
              <w:rPr>
                <w:rFonts w:ascii="Arial" w:eastAsia="Times New Roman" w:hAnsi="Arial" w:cs="Arial"/>
                <w:color w:val="000000"/>
                <w:sz w:val="22"/>
                <w:szCs w:val="22"/>
                <w:lang w:eastAsia="en-GB"/>
              </w:rPr>
              <w:t xml:space="preserve"> </w:t>
            </w:r>
            <w:r w:rsidR="007E2EF9">
              <w:rPr>
                <w:rFonts w:ascii="Arial" w:eastAsia="Times New Roman" w:hAnsi="Arial" w:cs="Arial"/>
                <w:color w:val="000000"/>
                <w:sz w:val="22"/>
                <w:szCs w:val="22"/>
                <w:lang w:eastAsia="en-GB"/>
              </w:rPr>
              <w:fldChar w:fldCharType="begin"/>
            </w:r>
            <w:r w:rsidR="007E2EF9">
              <w:rPr>
                <w:rFonts w:ascii="Arial" w:eastAsia="Times New Roman" w:hAnsi="Arial" w:cs="Arial"/>
                <w:color w:val="000000"/>
                <w:sz w:val="22"/>
                <w:szCs w:val="22"/>
                <w:lang w:eastAsia="en-GB"/>
              </w:rPr>
              <w:instrText xml:space="preserve"> ADDIN EN.CITE &lt;EndNote&gt;&lt;Cite&gt;&lt;Author&gt;Troncone&lt;/Author&gt;&lt;Year&gt;2020&lt;/Year&gt;&lt;RecNum&gt;195&lt;/RecNum&gt;&lt;DisplayText&gt;[54]&lt;/DisplayText&gt;&lt;record&gt;&lt;rec-number&gt;195&lt;/rec-number&gt;&lt;foreign-keys&gt;&lt;key app="EN" db-id="ap0dvtfsz00fwpeez5cp2ewewssxxadwez9s" timestamp="1623930861"&gt;195&lt;/key&gt;&lt;/foreign-keys&gt;&lt;ref-type name="Journal Article"&gt;17&lt;/ref-type&gt;&lt;contributors&gt;&lt;authors&gt;&lt;author&gt;Troncone, Alda&lt;/author&gt;&lt;author&gt;Chianese, Antonietta&lt;/author&gt;&lt;author&gt;Zanfardino, Angela&lt;/author&gt;&lt;author&gt;Cascella, Crescenzo&lt;/author&gt;&lt;author&gt;Piscopo, Alessia&lt;/author&gt;&lt;author&gt;Borriello, Anna&lt;/author&gt;&lt;author&gt;Rollato, Serena&lt;/author&gt;&lt;author&gt;Casaburo, Francesca&lt;/author&gt;&lt;author&gt;Testa, Veronica&lt;/author&gt;&lt;author&gt;Iafusco, Dario&lt;/author&gt;&lt;/authors&gt;&lt;/contributors&gt;&lt;titles&gt;&lt;title&gt;Disordered eating behaviors in youths with type 1 diabetes during COVID-19 lockdown: an exploratory study&lt;/title&gt;&lt;secondary-title&gt;Journal of Eating Disorders&lt;/secondary-title&gt;&lt;/titles&gt;&lt;periodical&gt;&lt;full-title&gt;Journal of Eating Disorders&lt;/full-title&gt;&lt;/periodical&gt;&lt;volume&gt;8&lt;/volume&gt;&lt;number&gt;1&lt;/number&gt;&lt;dates&gt;&lt;year&gt;2020&lt;/year&gt;&lt;pub-dates&gt;&lt;date&gt;Dec 2&lt;/date&gt;&lt;/pub-dates&gt;&lt;/dates&gt;&lt;isbn&gt;2050-2974&lt;/isbn&gt;&lt;accession-num&gt;WOS:000595908400001&lt;/accession-num&gt;&lt;urls&gt;&lt;related-urls&gt;&lt;url&gt;&amp;lt;Go to ISI&amp;gt;://WOS:000595908400001&lt;/url&gt;&lt;/related-urls&gt;&lt;/urls&gt;&lt;custom7&gt;76&lt;/custom7&gt;&lt;electronic-resource-num&gt;10.1186/s40337-020-00353-w&lt;/electronic-resource-num&gt;&lt;/record&gt;&lt;/Cite&gt;&lt;/EndNote&gt;</w:instrText>
            </w:r>
            <w:r w:rsidR="007E2EF9">
              <w:rPr>
                <w:rFonts w:ascii="Arial" w:eastAsia="Times New Roman" w:hAnsi="Arial" w:cs="Arial"/>
                <w:color w:val="000000"/>
                <w:sz w:val="22"/>
                <w:szCs w:val="22"/>
                <w:lang w:eastAsia="en-GB"/>
              </w:rPr>
              <w:fldChar w:fldCharType="separate"/>
            </w:r>
            <w:r w:rsidR="007E2EF9">
              <w:rPr>
                <w:rFonts w:ascii="Arial" w:eastAsia="Times New Roman" w:hAnsi="Arial" w:cs="Arial"/>
                <w:noProof/>
                <w:color w:val="000000"/>
                <w:sz w:val="22"/>
                <w:szCs w:val="22"/>
                <w:lang w:eastAsia="en-GB"/>
              </w:rPr>
              <w:t>[54]</w:t>
            </w:r>
            <w:r w:rsidR="007E2EF9">
              <w:rPr>
                <w:rFonts w:ascii="Arial" w:eastAsia="Times New Roman" w:hAnsi="Arial" w:cs="Arial"/>
                <w:color w:val="000000"/>
                <w:sz w:val="22"/>
                <w:szCs w:val="22"/>
                <w:lang w:eastAsia="en-GB"/>
              </w:rPr>
              <w:fldChar w:fldCharType="end"/>
            </w:r>
          </w:p>
        </w:tc>
        <w:tc>
          <w:tcPr>
            <w:tcW w:w="2291" w:type="pct"/>
            <w:shd w:val="clear" w:color="auto" w:fill="auto"/>
            <w:vAlign w:val="bottom"/>
          </w:tcPr>
          <w:p w14:paraId="7F910BE9" w14:textId="41D35C37" w:rsidR="00A51943" w:rsidRPr="00223956" w:rsidRDefault="007E2EF9"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EAT-26, </w:t>
            </w:r>
            <w:proofErr w:type="spellStart"/>
            <w:r>
              <w:rPr>
                <w:rFonts w:ascii="Arial" w:eastAsia="Times New Roman" w:hAnsi="Arial" w:cs="Arial"/>
                <w:color w:val="000000"/>
                <w:sz w:val="22"/>
                <w:szCs w:val="22"/>
                <w:lang w:eastAsia="en-GB"/>
              </w:rPr>
              <w:t>ChEAT</w:t>
            </w:r>
            <w:proofErr w:type="spellEnd"/>
          </w:p>
        </w:tc>
        <w:tc>
          <w:tcPr>
            <w:tcW w:w="1715" w:type="pct"/>
          </w:tcPr>
          <w:p w14:paraId="7A82E619" w14:textId="33259345" w:rsidR="00A51943" w:rsidRPr="00223956" w:rsidRDefault="007E2EF9"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C20894" w:rsidRPr="00223956" w14:paraId="082371F3" w14:textId="2D6BA7BC" w:rsidTr="00223956">
        <w:trPr>
          <w:trHeight w:val="214"/>
        </w:trPr>
        <w:tc>
          <w:tcPr>
            <w:tcW w:w="994" w:type="pct"/>
            <w:shd w:val="clear" w:color="auto" w:fill="auto"/>
            <w:noWrap/>
            <w:vAlign w:val="bottom"/>
          </w:tcPr>
          <w:p w14:paraId="324D7582" w14:textId="7311EDDB"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Waite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F016F1">
              <w:rPr>
                <w:rFonts w:ascii="Arial" w:eastAsia="Times New Roman" w:hAnsi="Arial" w:cs="Arial"/>
                <w:color w:val="000000"/>
                <w:sz w:val="22"/>
                <w:szCs w:val="22"/>
                <w:lang w:eastAsia="en-GB"/>
              </w:rPr>
              <w:instrText xml:space="preserve"> ADDIN EN.CITE &lt;EndNote&gt;&lt;Cite&gt;&lt;Author&gt;Waite&lt;/Author&gt;&lt;Year&gt;2020&lt;/Year&gt;&lt;RecNum&gt;47&lt;/RecNum&gt;&lt;DisplayText&gt;[55]&lt;/DisplayText&gt;&lt;record&gt;&lt;rec-number&gt;47&lt;/rec-number&gt;&lt;foreign-keys&gt;&lt;key app="EN" db-id="ap0dvtfsz00fwpeez5cp2ewewssxxadwez9s" timestamp="1612891113"&gt;47&lt;/key&gt;&lt;/foreign-keys&gt;&lt;ref-type name="Journal Article"&gt;17&lt;/ref-type&gt;&lt;contributors&gt;&lt;authors&gt;&lt;author&gt;Waite, Polly&lt;/author&gt;&lt;author&gt;Pearcey, Samantha&lt;/author&gt;&lt;author&gt;Shum, Adrienne&lt;/author&gt;&lt;author&gt;Raw, Jasmine&lt;/author&gt;&lt;author&gt;Patalay, Praveetha&lt;/author&gt;&lt;author&gt;Creswell, Cathy&lt;/author&gt;&lt;/authors&gt;&lt;/contributors&gt;&lt;titles&gt;&lt;title&gt;How did the mental health of children and adolescents change during early lockdown during the COVID-19 pandemic in the UK?&lt;/title&gt;&lt;/titles&gt;&lt;dates&gt;&lt;year&gt;2020&lt;/year&gt;&lt;/dates&gt;&lt;urls&gt;&lt;/urls&gt;&lt;/record&gt;&lt;/Cite&gt;&lt;/EndNote&gt;</w:instrText>
            </w:r>
            <w:r w:rsidR="00AB6152">
              <w:rPr>
                <w:rFonts w:ascii="Arial" w:eastAsia="Times New Roman" w:hAnsi="Arial" w:cs="Arial"/>
                <w:color w:val="000000"/>
                <w:sz w:val="22"/>
                <w:szCs w:val="22"/>
                <w:lang w:eastAsia="en-GB"/>
              </w:rPr>
              <w:fldChar w:fldCharType="separate"/>
            </w:r>
            <w:r w:rsidR="00F016F1">
              <w:rPr>
                <w:rFonts w:ascii="Arial" w:eastAsia="Times New Roman" w:hAnsi="Arial" w:cs="Arial"/>
                <w:noProof/>
                <w:color w:val="000000"/>
                <w:sz w:val="22"/>
                <w:szCs w:val="22"/>
                <w:lang w:eastAsia="en-GB"/>
              </w:rPr>
              <w:t>[55]</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tcPr>
          <w:p w14:paraId="09E659B1" w14:textId="78AD6A0E"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SDQ</w:t>
            </w:r>
          </w:p>
        </w:tc>
        <w:tc>
          <w:tcPr>
            <w:tcW w:w="1715" w:type="pct"/>
          </w:tcPr>
          <w:p w14:paraId="160EA394" w14:textId="737B70B9"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report</w:t>
            </w:r>
          </w:p>
        </w:tc>
      </w:tr>
      <w:tr w:rsidR="00A51943" w:rsidRPr="00223956" w14:paraId="12CD1AC8" w14:textId="77777777" w:rsidTr="00223956">
        <w:trPr>
          <w:trHeight w:val="214"/>
        </w:trPr>
        <w:tc>
          <w:tcPr>
            <w:tcW w:w="994" w:type="pct"/>
            <w:shd w:val="clear" w:color="auto" w:fill="auto"/>
            <w:noWrap/>
            <w:vAlign w:val="bottom"/>
          </w:tcPr>
          <w:p w14:paraId="0474FDFD" w14:textId="30837926" w:rsidR="00A51943" w:rsidRPr="00223956" w:rsidRDefault="00A51943" w:rsidP="00223956">
            <w:pPr>
              <w:spacing w:after="0" w:line="240" w:lineRule="auto"/>
              <w:rPr>
                <w:rFonts w:ascii="Arial" w:eastAsia="Times New Roman" w:hAnsi="Arial" w:cs="Arial"/>
                <w:color w:val="000000"/>
                <w:sz w:val="22"/>
                <w:szCs w:val="22"/>
                <w:lang w:eastAsia="en-GB"/>
              </w:rPr>
            </w:pPr>
            <w:proofErr w:type="spellStart"/>
            <w:r>
              <w:rPr>
                <w:rFonts w:ascii="Arial" w:eastAsia="Times New Roman" w:hAnsi="Arial" w:cs="Arial"/>
                <w:color w:val="000000"/>
                <w:sz w:val="22"/>
                <w:szCs w:val="22"/>
                <w:lang w:eastAsia="en-GB"/>
              </w:rPr>
              <w:t>Wiguna</w:t>
            </w:r>
            <w:proofErr w:type="spellEnd"/>
            <w:r>
              <w:rPr>
                <w:rFonts w:ascii="Arial" w:eastAsia="Times New Roman" w:hAnsi="Arial" w:cs="Arial"/>
                <w:color w:val="000000"/>
                <w:sz w:val="22"/>
                <w:szCs w:val="22"/>
                <w:lang w:eastAsia="en-GB"/>
              </w:rPr>
              <w:t xml:space="preserve"> et al., 2020</w:t>
            </w:r>
            <w:r w:rsidR="007E2EF9">
              <w:rPr>
                <w:rFonts w:ascii="Arial" w:eastAsia="Times New Roman" w:hAnsi="Arial" w:cs="Arial"/>
                <w:color w:val="000000"/>
                <w:sz w:val="22"/>
                <w:szCs w:val="22"/>
                <w:lang w:eastAsia="en-GB"/>
              </w:rPr>
              <w:t xml:space="preserve"> </w:t>
            </w:r>
            <w:r w:rsidR="007E2EF9">
              <w:rPr>
                <w:rFonts w:ascii="Arial" w:eastAsia="Times New Roman" w:hAnsi="Arial" w:cs="Arial"/>
                <w:color w:val="000000"/>
                <w:sz w:val="22"/>
                <w:szCs w:val="22"/>
                <w:lang w:eastAsia="en-GB"/>
              </w:rPr>
              <w:fldChar w:fldCharType="begin"/>
            </w:r>
            <w:r w:rsidR="007E2EF9">
              <w:rPr>
                <w:rFonts w:ascii="Arial" w:eastAsia="Times New Roman" w:hAnsi="Arial" w:cs="Arial"/>
                <w:color w:val="000000"/>
                <w:sz w:val="22"/>
                <w:szCs w:val="22"/>
                <w:lang w:eastAsia="en-GB"/>
              </w:rPr>
              <w:instrText xml:space="preserve"> ADDIN EN.CITE &lt;EndNote&gt;&lt;Cite&gt;&lt;Author&gt;Wiguna&lt;/Author&gt;&lt;Year&gt;2020&lt;/Year&gt;&lt;RecNum&gt;196&lt;/RecNum&gt;&lt;DisplayText&gt;[56]&lt;/DisplayText&gt;&lt;record&gt;&lt;rec-number&gt;196&lt;/rec-number&gt;&lt;foreign-keys&gt;&lt;key app="EN" db-id="ap0dvtfsz00fwpeez5cp2ewewssxxadwez9s" timestamp="1623930880"&gt;196&lt;/key&gt;&lt;/foreign-keys&gt;&lt;ref-type name="Journal Article"&gt;17&lt;/ref-type&gt;&lt;contributors&gt;&lt;authors&gt;&lt;author&gt;Wiguna, Tjhin&lt;/author&gt;&lt;author&gt;Anindyajati, Gina&lt;/author&gt;&lt;author&gt;Kaligis, Fransiska&lt;/author&gt;&lt;author&gt;Ismail, Raden Irawati&lt;/author&gt;&lt;author&gt;Minayati, Kusuma&lt;/author&gt;&lt;author&gt;Hanafi, Enjeline&lt;/author&gt;&lt;author&gt;Murtani, Belinda Julivia&lt;/author&gt;&lt;author&gt;Wigantara, Ngurah Agung&lt;/author&gt;&lt;author&gt;Putra, Anggi Aviandri&lt;/author&gt;&lt;author&gt;Pradana, Kent&lt;/author&gt;&lt;/authors&gt;&lt;/contributors&gt;&lt;titles&gt;&lt;title&gt;Brief Research Report on Adolescent Mental Well-Being and School Closures During the COVID-19 Pandemic in Indonesia&lt;/title&gt;&lt;secondary-title&gt;Frontiers in Psychiatry&lt;/secondary-title&gt;&lt;/titles&gt;&lt;periodical&gt;&lt;full-title&gt;Front Psychiatry&lt;/full-title&gt;&lt;abbr-1&gt;Frontiers in psychiatry&lt;/abbr-1&gt;&lt;/periodical&gt;&lt;volume&gt;11&lt;/volume&gt;&lt;dates&gt;&lt;year&gt;2020&lt;/year&gt;&lt;pub-dates&gt;&lt;date&gt;Nov 17&lt;/date&gt;&lt;/pub-dates&gt;&lt;/dates&gt;&lt;isbn&gt;1664-0640&lt;/isbn&gt;&lt;accession-num&gt;WOS:000594398200001&lt;/accession-num&gt;&lt;urls&gt;&lt;related-urls&gt;&lt;url&gt;&amp;lt;Go to ISI&amp;gt;://WOS:000594398200001&lt;/url&gt;&lt;/related-urls&gt;&lt;/urls&gt;&lt;custom7&gt;598756&lt;/custom7&gt;&lt;electronic-resource-num&gt;10.3389/fpsyt.2020.598756&lt;/electronic-resource-num&gt;&lt;/record&gt;&lt;/Cite&gt;&lt;/EndNote&gt;</w:instrText>
            </w:r>
            <w:r w:rsidR="007E2EF9">
              <w:rPr>
                <w:rFonts w:ascii="Arial" w:eastAsia="Times New Roman" w:hAnsi="Arial" w:cs="Arial"/>
                <w:color w:val="000000"/>
                <w:sz w:val="22"/>
                <w:szCs w:val="22"/>
                <w:lang w:eastAsia="en-GB"/>
              </w:rPr>
              <w:fldChar w:fldCharType="separate"/>
            </w:r>
            <w:r w:rsidR="007E2EF9">
              <w:rPr>
                <w:rFonts w:ascii="Arial" w:eastAsia="Times New Roman" w:hAnsi="Arial" w:cs="Arial"/>
                <w:noProof/>
                <w:color w:val="000000"/>
                <w:sz w:val="22"/>
                <w:szCs w:val="22"/>
                <w:lang w:eastAsia="en-GB"/>
              </w:rPr>
              <w:t>[56]</w:t>
            </w:r>
            <w:r w:rsidR="007E2EF9">
              <w:rPr>
                <w:rFonts w:ascii="Arial" w:eastAsia="Times New Roman" w:hAnsi="Arial" w:cs="Arial"/>
                <w:color w:val="000000"/>
                <w:sz w:val="22"/>
                <w:szCs w:val="22"/>
                <w:lang w:eastAsia="en-GB"/>
              </w:rPr>
              <w:fldChar w:fldCharType="end"/>
            </w:r>
          </w:p>
        </w:tc>
        <w:tc>
          <w:tcPr>
            <w:tcW w:w="2291" w:type="pct"/>
            <w:shd w:val="clear" w:color="auto" w:fill="auto"/>
            <w:vAlign w:val="bottom"/>
          </w:tcPr>
          <w:p w14:paraId="17408DCE" w14:textId="2369F028" w:rsidR="00A51943" w:rsidRPr="00223956" w:rsidRDefault="007E2EF9"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SDQ</w:t>
            </w:r>
          </w:p>
        </w:tc>
        <w:tc>
          <w:tcPr>
            <w:tcW w:w="1715" w:type="pct"/>
          </w:tcPr>
          <w:p w14:paraId="228CE8D6" w14:textId="61ED5E70" w:rsidR="00A51943" w:rsidRPr="00223956" w:rsidRDefault="007E2EF9"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A51943" w:rsidRPr="00223956" w14:paraId="47E9E435" w14:textId="77777777" w:rsidTr="00223956">
        <w:trPr>
          <w:trHeight w:val="214"/>
        </w:trPr>
        <w:tc>
          <w:tcPr>
            <w:tcW w:w="994" w:type="pct"/>
            <w:shd w:val="clear" w:color="auto" w:fill="auto"/>
            <w:noWrap/>
            <w:vAlign w:val="bottom"/>
          </w:tcPr>
          <w:p w14:paraId="7FE92A7C" w14:textId="2B9D165A" w:rsidR="00A51943"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Xiang et al., 2020</w:t>
            </w:r>
            <w:r w:rsidR="007E2EF9">
              <w:rPr>
                <w:rFonts w:ascii="Arial" w:eastAsia="Times New Roman" w:hAnsi="Arial" w:cs="Arial"/>
                <w:color w:val="000000"/>
                <w:sz w:val="22"/>
                <w:szCs w:val="22"/>
                <w:lang w:eastAsia="en-GB"/>
              </w:rPr>
              <w:t xml:space="preserve"> </w:t>
            </w:r>
            <w:r w:rsidR="007E2EF9">
              <w:rPr>
                <w:rFonts w:ascii="Arial" w:eastAsia="Times New Roman" w:hAnsi="Arial" w:cs="Arial"/>
                <w:color w:val="000000"/>
                <w:sz w:val="22"/>
                <w:szCs w:val="22"/>
                <w:lang w:eastAsia="en-GB"/>
              </w:rPr>
              <w:fldChar w:fldCharType="begin"/>
            </w:r>
            <w:r w:rsidR="007E2EF9">
              <w:rPr>
                <w:rFonts w:ascii="Arial" w:eastAsia="Times New Roman" w:hAnsi="Arial" w:cs="Arial"/>
                <w:color w:val="000000"/>
                <w:sz w:val="22"/>
                <w:szCs w:val="22"/>
                <w:lang w:eastAsia="en-GB"/>
              </w:rPr>
              <w:instrText xml:space="preserve"> ADDIN EN.CITE &lt;EndNote&gt;&lt;Cite&gt;&lt;Author&gt;Xiang&lt;/Author&gt;&lt;Year&gt;2020&lt;/Year&gt;&lt;RecNum&gt;197&lt;/RecNum&gt;&lt;DisplayText&gt;[57]&lt;/DisplayText&gt;&lt;record&gt;&lt;rec-number&gt;197&lt;/rec-number&gt;&lt;foreign-keys&gt;&lt;key app="EN" db-id="ap0dvtfsz00fwpeez5cp2ewewssxxadwez9s" timestamp="1623930913"&gt;197&lt;/key&gt;&lt;/foreign-keys&gt;&lt;ref-type name="Journal Article"&gt;17&lt;/ref-type&gt;&lt;contributors&gt;&lt;authors&gt;&lt;author&gt;Xiang, Mi&lt;/author&gt;&lt;author&gt;Yamamoto, Shohei&lt;/author&gt;&lt;author&gt;Mizoue, Tetsuya&lt;/author&gt;&lt;/authors&gt;&lt;/contributors&gt;&lt;titles&gt;&lt;title&gt;Depressive symptoms in students during school closure due toCOVID-19 inShanghai&lt;/title&gt;&lt;secondary-title&gt;Psychiatry and Clinical Neurosciences&lt;/secondary-title&gt;&lt;/titles&gt;&lt;periodical&gt;&lt;full-title&gt;Psychiatry and Clinical Neurosciences&lt;/full-title&gt;&lt;/periodical&gt;&lt;pages&gt;664-666&lt;/pages&gt;&lt;volume&gt;74&lt;/volume&gt;&lt;number&gt;12&lt;/number&gt;&lt;dates&gt;&lt;year&gt;2020&lt;/year&gt;&lt;pub-dates&gt;&lt;date&gt;Dec&lt;/date&gt;&lt;/pub-dates&gt;&lt;/dates&gt;&lt;isbn&gt;1323-1316&lt;/isbn&gt;&lt;accession-num&gt;WOS:000576762300001&lt;/accession-num&gt;&lt;urls&gt;&lt;related-urls&gt;&lt;url&gt;&amp;lt;Go to ISI&amp;gt;://WOS:000576762300001&lt;/url&gt;&lt;/related-urls&gt;&lt;/urls&gt;&lt;electronic-resource-num&gt;10.1111/pcn.13161&lt;/electronic-resource-num&gt;&lt;/record&gt;&lt;/Cite&gt;&lt;/EndNote&gt;</w:instrText>
            </w:r>
            <w:r w:rsidR="007E2EF9">
              <w:rPr>
                <w:rFonts w:ascii="Arial" w:eastAsia="Times New Roman" w:hAnsi="Arial" w:cs="Arial"/>
                <w:color w:val="000000"/>
                <w:sz w:val="22"/>
                <w:szCs w:val="22"/>
                <w:lang w:eastAsia="en-GB"/>
              </w:rPr>
              <w:fldChar w:fldCharType="separate"/>
            </w:r>
            <w:r w:rsidR="007E2EF9">
              <w:rPr>
                <w:rFonts w:ascii="Arial" w:eastAsia="Times New Roman" w:hAnsi="Arial" w:cs="Arial"/>
                <w:noProof/>
                <w:color w:val="000000"/>
                <w:sz w:val="22"/>
                <w:szCs w:val="22"/>
                <w:lang w:eastAsia="en-GB"/>
              </w:rPr>
              <w:t>[57]</w:t>
            </w:r>
            <w:r w:rsidR="007E2EF9">
              <w:rPr>
                <w:rFonts w:ascii="Arial" w:eastAsia="Times New Roman" w:hAnsi="Arial" w:cs="Arial"/>
                <w:color w:val="000000"/>
                <w:sz w:val="22"/>
                <w:szCs w:val="22"/>
                <w:lang w:eastAsia="en-GB"/>
              </w:rPr>
              <w:fldChar w:fldCharType="end"/>
            </w:r>
          </w:p>
        </w:tc>
        <w:tc>
          <w:tcPr>
            <w:tcW w:w="2291" w:type="pct"/>
            <w:shd w:val="clear" w:color="auto" w:fill="auto"/>
            <w:vAlign w:val="bottom"/>
          </w:tcPr>
          <w:p w14:paraId="2F0FDF6B" w14:textId="1E9E0D20" w:rsidR="00A51943" w:rsidRPr="00223956" w:rsidRDefault="007E2EF9"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CDI-S</w:t>
            </w:r>
          </w:p>
        </w:tc>
        <w:tc>
          <w:tcPr>
            <w:tcW w:w="1715" w:type="pct"/>
          </w:tcPr>
          <w:p w14:paraId="0EFAD5D4" w14:textId="598571CA" w:rsidR="00A51943" w:rsidRPr="00223956" w:rsidRDefault="007E2EF9"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Parent and child report</w:t>
            </w:r>
          </w:p>
        </w:tc>
      </w:tr>
      <w:tr w:rsidR="00C20894" w:rsidRPr="00223956" w14:paraId="46C23C02" w14:textId="4AA614CB" w:rsidTr="00223956">
        <w:trPr>
          <w:trHeight w:val="227"/>
        </w:trPr>
        <w:tc>
          <w:tcPr>
            <w:tcW w:w="994" w:type="pct"/>
            <w:shd w:val="clear" w:color="auto" w:fill="auto"/>
            <w:noWrap/>
            <w:vAlign w:val="bottom"/>
            <w:hideMark/>
          </w:tcPr>
          <w:p w14:paraId="52D73757" w14:textId="7C71B34A"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Xie</w:t>
            </w:r>
            <w:proofErr w:type="spellEnd"/>
            <w:r w:rsidRPr="00223956">
              <w:rPr>
                <w:rFonts w:ascii="Arial" w:eastAsia="Times New Roman" w:hAnsi="Arial" w:cs="Arial"/>
                <w:color w:val="000000"/>
                <w:sz w:val="22"/>
                <w:szCs w:val="22"/>
                <w:lang w:eastAsia="en-GB"/>
              </w:rPr>
              <w:t xml:space="preserve">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7A38B1">
              <w:rPr>
                <w:rFonts w:ascii="Arial" w:eastAsia="Times New Roman" w:hAnsi="Arial" w:cs="Arial"/>
                <w:color w:val="000000"/>
                <w:sz w:val="22"/>
                <w:szCs w:val="22"/>
                <w:lang w:eastAsia="en-GB"/>
              </w:rPr>
              <w:instrText xml:space="preserve"> ADDIN EN.CITE &lt;EndNote&gt;&lt;Cite&gt;&lt;Author&gt;Xie&lt;/Author&gt;&lt;Year&gt;2020&lt;/Year&gt;&lt;RecNum&gt;113&lt;/RecNum&gt;&lt;DisplayText&gt;[58]&lt;/DisplayText&gt;&lt;record&gt;&lt;rec-number&gt;113&lt;/rec-number&gt;&lt;foreign-keys&gt;&lt;key app="EN" db-id="ap0dvtfsz00fwpeez5cp2ewewssxxadwez9s" timestamp="1612957598"&gt;113&lt;/key&gt;&lt;/foreign-keys&gt;&lt;ref-type name="Journal Article"&gt;17&lt;/ref-type&gt;&lt;contributors&gt;&lt;authors&gt;&lt;author&gt;Xie, X.&lt;/author&gt;&lt;author&gt;Xue, Q.&lt;/author&gt;&lt;author&gt;Zhou, Y.&lt;/author&gt;&lt;author&gt;Zhu, K.&lt;/author&gt;&lt;author&gt;Liu, Q.&lt;/author&gt;&lt;author&gt;Zhang, J.&lt;/author&gt;&lt;author&gt;Song, R.&lt;/author&gt;&lt;/authors&gt;&lt;/contributors&gt;&lt;titles&gt;&lt;title&gt;Mental Health Status Among Children in Home Confinement During the Coronavirus Disease 2019 Outbreak in Hubei Province, China&lt;/title&gt;&lt;secondary-title&gt;JAMA Pediatr&lt;/secondary-title&gt;&lt;/titles&gt;&lt;pages&gt;898-900&lt;/pages&gt;&lt;volume&gt;174&lt;/volume&gt;&lt;number&gt;9&lt;/number&gt;&lt;keywords&gt;&lt;keyword&gt;COVID-19&lt;/keyword&gt;&lt;keyword&gt;Child&lt;/keyword&gt;&lt;keyword&gt;China&lt;/keyword&gt;&lt;keyword&gt;Coronavirus Infections&lt;/keyword&gt;&lt;keyword&gt;Disease Outbreaks&lt;/keyword&gt;&lt;keyword&gt;Female&lt;/keyword&gt;&lt;keyword&gt;Health Status&lt;/keyword&gt;&lt;keyword&gt;Humans&lt;/keyword&gt;&lt;keyword&gt;Male&lt;/keyword&gt;&lt;keyword&gt;Pandemics&lt;/keyword&gt;&lt;keyword&gt;Pneumonia, Viral&lt;/keyword&gt;&lt;keyword&gt;Quarantine&lt;/keyword&gt;&lt;/keywords&gt;&lt;dates&gt;&lt;year&gt;2020&lt;/year&gt;&lt;pub-dates&gt;&lt;date&gt;09&lt;/date&gt;&lt;/pub-dates&gt;&lt;/dates&gt;&lt;isbn&gt;2168-6211&lt;/isbn&gt;&lt;accession-num&gt;32329784&lt;/accession-num&gt;&lt;urls&gt;&lt;related-urls&gt;&lt;url&gt;https://www.ncbi.nlm.nih.gov/pubmed/32329784&lt;/url&gt;&lt;url&gt;https://jamanetwork.com/journals/jamapediatrics/articlepdf/2765196/jamapediatrics_xie_2020_ld_200025_1598544817.45344.pdf&lt;/url&gt;&lt;/related-urls&gt;&lt;/urls&gt;&lt;custom2&gt;PMC7182958&lt;/custom2&gt;&lt;electronic-resource-num&gt;10.1001/jamapediatrics.2020.1619&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7A38B1">
              <w:rPr>
                <w:rFonts w:ascii="Arial" w:eastAsia="Times New Roman" w:hAnsi="Arial" w:cs="Arial"/>
                <w:noProof/>
                <w:color w:val="000000"/>
                <w:sz w:val="22"/>
                <w:szCs w:val="22"/>
                <w:lang w:eastAsia="en-GB"/>
              </w:rPr>
              <w:t>[58]</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194C6568" w14:textId="4B37AEF1"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CDI-S, SCARED</w:t>
            </w:r>
          </w:p>
        </w:tc>
        <w:tc>
          <w:tcPr>
            <w:tcW w:w="1715" w:type="pct"/>
          </w:tcPr>
          <w:p w14:paraId="60789A25" w14:textId="20F752FE"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Child report</w:t>
            </w:r>
          </w:p>
        </w:tc>
      </w:tr>
      <w:tr w:rsidR="00C20894" w:rsidRPr="00223956" w14:paraId="0DD8DB86" w14:textId="0DBE5496" w:rsidTr="00223956">
        <w:trPr>
          <w:trHeight w:val="61"/>
        </w:trPr>
        <w:tc>
          <w:tcPr>
            <w:tcW w:w="994" w:type="pct"/>
            <w:shd w:val="clear" w:color="auto" w:fill="auto"/>
            <w:noWrap/>
            <w:vAlign w:val="bottom"/>
            <w:hideMark/>
          </w:tcPr>
          <w:p w14:paraId="2484FEDB" w14:textId="73E9222A"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Yeasmin</w:t>
            </w:r>
            <w:proofErr w:type="spellEnd"/>
            <w:r w:rsidRPr="00223956">
              <w:rPr>
                <w:rFonts w:ascii="Arial" w:eastAsia="Times New Roman" w:hAnsi="Arial" w:cs="Arial"/>
                <w:color w:val="000000"/>
                <w:sz w:val="22"/>
                <w:szCs w:val="22"/>
                <w:lang w:eastAsia="en-GB"/>
              </w:rPr>
              <w:t xml:space="preserve">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7A38B1">
              <w:rPr>
                <w:rFonts w:ascii="Arial" w:eastAsia="Times New Roman" w:hAnsi="Arial" w:cs="Arial"/>
                <w:color w:val="000000"/>
                <w:sz w:val="22"/>
                <w:szCs w:val="22"/>
                <w:lang w:eastAsia="en-GB"/>
              </w:rPr>
              <w:instrText xml:space="preserve"> ADDIN EN.CITE &lt;EndNote&gt;&lt;Cite&gt;&lt;Author&gt;Yeasmin&lt;/Author&gt;&lt;Year&gt;2020&lt;/Year&gt;&lt;RecNum&gt;115&lt;/RecNum&gt;&lt;DisplayText&gt;[59]&lt;/DisplayText&gt;&lt;record&gt;&lt;rec-number&gt;115&lt;/rec-number&gt;&lt;foreign-keys&gt;&lt;key app="EN" db-id="ap0dvtfsz00fwpeez5cp2ewewssxxadwez9s" timestamp="1612957599"&gt;115&lt;/key&gt;&lt;/foreign-keys&gt;&lt;ref-type name="Journal Article"&gt;17&lt;/ref-type&gt;&lt;contributors&gt;&lt;authors&gt;&lt;author&gt;Yeasmin, S.&lt;/author&gt;&lt;author&gt;Banik, R.&lt;/author&gt;&lt;author&gt;Hossain, S.&lt;/author&gt;&lt;author&gt;Hossain, M. N.&lt;/author&gt;&lt;author&gt;Mahumud, R.&lt;/author&gt;&lt;author&gt;Salma, N.&lt;/author&gt;&lt;author&gt;Hossain, M. M.&lt;/author&gt;&lt;/authors&gt;&lt;/contributors&gt;&lt;titles&gt;&lt;title&gt;Impact of COVID-19 pandemic on the mental health of children in Bangladesh: A cross-sectional study&lt;/title&gt;&lt;secondary-title&gt;Child Youth Serv Rev&lt;/secondary-title&gt;&lt;/titles&gt;&lt;periodical&gt;&lt;full-title&gt;Child Youth Serv Rev&lt;/full-title&gt;&lt;abbr-1&gt;Children and youth services review&lt;/abbr-1&gt;&lt;/periodical&gt;&lt;pages&gt;105277&lt;/pages&gt;&lt;volume&gt;117&lt;/volume&gt;&lt;edition&gt;2020/07/29&lt;/edition&gt;&lt;keywords&gt;&lt;keyword&gt;Bangladesh&lt;/keyword&gt;&lt;keyword&gt;COVID-19&lt;/keyword&gt;&lt;keyword&gt;Children&lt;/keyword&gt;&lt;keyword&gt;Lockdown&lt;/keyword&gt;&lt;keyword&gt;Mental health&lt;/keyword&gt;&lt;keyword&gt;Pandemic&lt;/keyword&gt;&lt;/keywords&gt;&lt;dates&gt;&lt;year&gt;2020&lt;/year&gt;&lt;pub-dates&gt;&lt;date&gt;Oct&lt;/date&gt;&lt;/pub-dates&gt;&lt;/dates&gt;&lt;isbn&gt;0190-7409&lt;/isbn&gt;&lt;accession-num&gt;32834275&lt;/accession-num&gt;&lt;urls&gt;&lt;related-urls&gt;&lt;url&gt;https://www.ncbi.nlm.nih.gov/pubmed/32834275&lt;/url&gt;&lt;url&gt;https://www.ncbi.nlm.nih.gov/pmc/articles/PMC7387938/pdf/main.pdf&lt;/url&gt;&lt;/related-urls&gt;&lt;/urls&gt;&lt;custom2&gt;PMC7387938&lt;/custom2&gt;&lt;electronic-resource-num&gt;10.1016/j.childyouth.2020.105277&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7A38B1">
              <w:rPr>
                <w:rFonts w:ascii="Arial" w:eastAsia="Times New Roman" w:hAnsi="Arial" w:cs="Arial"/>
                <w:noProof/>
                <w:color w:val="000000"/>
                <w:sz w:val="22"/>
                <w:szCs w:val="22"/>
                <w:lang w:eastAsia="en-GB"/>
              </w:rPr>
              <w:t>[59]</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hideMark/>
          </w:tcPr>
          <w:p w14:paraId="773D99B0" w14:textId="63900A5D"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RCADS, GAD-6, SCAS-P, CBCL</w:t>
            </w:r>
          </w:p>
        </w:tc>
        <w:tc>
          <w:tcPr>
            <w:tcW w:w="1715" w:type="pct"/>
          </w:tcPr>
          <w:p w14:paraId="59BFBB7C" w14:textId="532F95BB"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report</w:t>
            </w:r>
          </w:p>
        </w:tc>
      </w:tr>
      <w:tr w:rsidR="00C20894" w:rsidRPr="00223956" w14:paraId="689DD961" w14:textId="2B885858" w:rsidTr="00223956">
        <w:trPr>
          <w:trHeight w:val="201"/>
        </w:trPr>
        <w:tc>
          <w:tcPr>
            <w:tcW w:w="994" w:type="pct"/>
            <w:shd w:val="clear" w:color="auto" w:fill="auto"/>
            <w:noWrap/>
            <w:vAlign w:val="bottom"/>
          </w:tcPr>
          <w:p w14:paraId="536A5030" w14:textId="38E76CA0"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Yue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7A38B1">
              <w:rPr>
                <w:rFonts w:ascii="Arial" w:eastAsia="Times New Roman" w:hAnsi="Arial" w:cs="Arial"/>
                <w:color w:val="000000"/>
                <w:sz w:val="22"/>
                <w:szCs w:val="22"/>
                <w:lang w:eastAsia="en-GB"/>
              </w:rPr>
              <w:instrText xml:space="preserve"> ADDIN EN.CITE &lt;EndNote&gt;&lt;Cite&gt;&lt;Author&gt;Yue&lt;/Author&gt;&lt;Year&gt;2020&lt;/Year&gt;&lt;RecNum&gt;116&lt;/RecNum&gt;&lt;DisplayText&gt;[60]&lt;/DisplayText&gt;&lt;record&gt;&lt;rec-number&gt;116&lt;/rec-number&gt;&lt;foreign-keys&gt;&lt;key app="EN" db-id="ap0dvtfsz00fwpeez5cp2ewewssxxadwez9s" timestamp="1612957599"&gt;116&lt;/key&gt;&lt;/foreign-keys&gt;&lt;ref-type name="Journal Article"&gt;17&lt;/ref-type&gt;&lt;contributors&gt;&lt;authors&gt;&lt;author&gt;Yue, J.&lt;/author&gt;&lt;author&gt;Zang, X.&lt;/author&gt;&lt;author&gt;Le, Y.&lt;/author&gt;&lt;author&gt;An, Y.&lt;/author&gt;&lt;/authors&gt;&lt;/contributors&gt;&lt;titles&gt;&lt;title&gt;Anxiety, depression and PTSD among children and their parent during 2019 novel coronavirus disease (COVID-19) outbreak in China&lt;/title&gt;&lt;secondary-title&gt;Curr Psychol&lt;/secondary-title&gt;&lt;/titles&gt;&lt;pages&gt;1-8&lt;/pages&gt;&lt;edition&gt;2020/11/14&lt;/edition&gt;&lt;keywords&gt;&lt;keyword&gt;Anxiety&lt;/keyword&gt;&lt;keyword&gt;Depression&lt;/keyword&gt;&lt;keyword&gt;Families in China&lt;/keyword&gt;&lt;keyword&gt;Home quarantine&lt;/keyword&gt;&lt;keyword&gt;PTSD&lt;/keyword&gt;&lt;/keywords&gt;&lt;dates&gt;&lt;year&gt;2020&lt;/year&gt;&lt;pub-dates&gt;&lt;date&gt;Nov&lt;/date&gt;&lt;/pub-dates&gt;&lt;/dates&gt;&lt;isbn&gt;1046-1310&lt;/isbn&gt;&lt;accession-num&gt;33223783&lt;/accession-num&gt;&lt;urls&gt;&lt;related-urls&gt;&lt;url&gt;https://www.ncbi.nlm.nih.gov/pubmed/33223783&lt;/url&gt;&lt;url&gt;https://www.ncbi.nlm.nih.gov/pmc/articles/PMC7666617/pdf/12144_2020_Article_1191.pdf&lt;/url&gt;&lt;/related-urls&gt;&lt;/urls&gt;&lt;custom2&gt;PMC7666617&lt;/custom2&gt;&lt;electronic-resource-num&gt;10.1007/s12144-020-01191-4&lt;/electronic-resource-num&gt;&lt;language&gt;eng&lt;/language&gt;&lt;/record&gt;&lt;/Cite&gt;&lt;/EndNote&gt;</w:instrText>
            </w:r>
            <w:r w:rsidR="00AB6152">
              <w:rPr>
                <w:rFonts w:ascii="Arial" w:eastAsia="Times New Roman" w:hAnsi="Arial" w:cs="Arial"/>
                <w:color w:val="000000"/>
                <w:sz w:val="22"/>
                <w:szCs w:val="22"/>
                <w:lang w:eastAsia="en-GB"/>
              </w:rPr>
              <w:fldChar w:fldCharType="separate"/>
            </w:r>
            <w:r w:rsidR="007A38B1">
              <w:rPr>
                <w:rFonts w:ascii="Arial" w:eastAsia="Times New Roman" w:hAnsi="Arial" w:cs="Arial"/>
                <w:noProof/>
                <w:color w:val="000000"/>
                <w:sz w:val="22"/>
                <w:szCs w:val="22"/>
                <w:lang w:eastAsia="en-GB"/>
              </w:rPr>
              <w:t>[60]</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tcPr>
          <w:p w14:paraId="29443CCA" w14:textId="77985D55" w:rsidR="00C20894" w:rsidRPr="00223956" w:rsidRDefault="00C20894" w:rsidP="00223956">
            <w:pPr>
              <w:spacing w:after="0" w:line="240" w:lineRule="auto"/>
              <w:rPr>
                <w:rFonts w:ascii="Arial" w:eastAsia="Times New Roman" w:hAnsi="Arial" w:cs="Arial"/>
                <w:color w:val="000000"/>
                <w:sz w:val="22"/>
                <w:szCs w:val="22"/>
                <w:lang w:val="es-ES" w:eastAsia="en-GB"/>
              </w:rPr>
            </w:pPr>
            <w:r w:rsidRPr="00223956">
              <w:rPr>
                <w:rFonts w:ascii="Arial" w:eastAsia="Times New Roman" w:hAnsi="Arial" w:cs="Arial"/>
                <w:color w:val="000000"/>
                <w:sz w:val="22"/>
                <w:szCs w:val="22"/>
                <w:lang w:val="es-ES" w:eastAsia="en-GB"/>
              </w:rPr>
              <w:t xml:space="preserve">SAS, CES-DC, SDS, PCL-5. </w:t>
            </w:r>
          </w:p>
        </w:tc>
        <w:tc>
          <w:tcPr>
            <w:tcW w:w="1715" w:type="pct"/>
          </w:tcPr>
          <w:p w14:paraId="28B1E8B5" w14:textId="2B418675" w:rsidR="00C20894" w:rsidRPr="00223956" w:rsidRDefault="00C20894" w:rsidP="00223956">
            <w:pPr>
              <w:spacing w:after="0" w:line="240" w:lineRule="auto"/>
              <w:jc w:val="center"/>
              <w:rPr>
                <w:rFonts w:ascii="Arial" w:eastAsia="Times New Roman" w:hAnsi="Arial" w:cs="Arial"/>
                <w:color w:val="000000"/>
                <w:sz w:val="22"/>
                <w:szCs w:val="22"/>
                <w:lang w:val="es-ES" w:eastAsia="en-GB"/>
              </w:rPr>
            </w:pPr>
            <w:r w:rsidRPr="00223956">
              <w:rPr>
                <w:rFonts w:ascii="Arial" w:eastAsia="Times New Roman" w:hAnsi="Arial" w:cs="Arial"/>
                <w:color w:val="000000"/>
                <w:sz w:val="22"/>
                <w:szCs w:val="22"/>
                <w:lang w:eastAsia="en-GB"/>
              </w:rPr>
              <w:t>Parent and child report</w:t>
            </w:r>
          </w:p>
        </w:tc>
      </w:tr>
      <w:tr w:rsidR="00A51943" w:rsidRPr="00223956" w14:paraId="0DD87CB7" w14:textId="77777777" w:rsidTr="00223956">
        <w:trPr>
          <w:trHeight w:val="201"/>
        </w:trPr>
        <w:tc>
          <w:tcPr>
            <w:tcW w:w="994" w:type="pct"/>
            <w:shd w:val="clear" w:color="auto" w:fill="auto"/>
            <w:noWrap/>
            <w:vAlign w:val="bottom"/>
          </w:tcPr>
          <w:p w14:paraId="6CA63214" w14:textId="58CB1C1B" w:rsidR="00A51943" w:rsidRPr="00223956" w:rsidRDefault="00A51943" w:rsidP="00223956">
            <w:pPr>
              <w:spacing w:after="0" w:line="240" w:lineRule="auto"/>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Zhang et al., 2020</w:t>
            </w:r>
            <w:r w:rsidR="007E2EF9">
              <w:rPr>
                <w:rFonts w:ascii="Arial" w:eastAsia="Times New Roman" w:hAnsi="Arial" w:cs="Arial"/>
                <w:color w:val="000000"/>
                <w:sz w:val="22"/>
                <w:szCs w:val="22"/>
                <w:lang w:eastAsia="en-GB"/>
              </w:rPr>
              <w:t xml:space="preserve"> </w:t>
            </w:r>
            <w:r w:rsidR="007E2EF9">
              <w:rPr>
                <w:rFonts w:ascii="Arial" w:eastAsia="Times New Roman" w:hAnsi="Arial" w:cs="Arial"/>
                <w:color w:val="000000"/>
                <w:sz w:val="22"/>
                <w:szCs w:val="22"/>
                <w:lang w:eastAsia="en-GB"/>
              </w:rPr>
              <w:fldChar w:fldCharType="begin"/>
            </w:r>
            <w:r w:rsidR="007E2EF9">
              <w:rPr>
                <w:rFonts w:ascii="Arial" w:eastAsia="Times New Roman" w:hAnsi="Arial" w:cs="Arial"/>
                <w:color w:val="000000"/>
                <w:sz w:val="22"/>
                <w:szCs w:val="22"/>
                <w:lang w:eastAsia="en-GB"/>
              </w:rPr>
              <w:instrText xml:space="preserve"> ADDIN EN.CITE &lt;EndNote&gt;&lt;Cite&gt;&lt;Author&gt;Zhang&lt;/Author&gt;&lt;Year&gt;2020&lt;/Year&gt;&lt;RecNum&gt;198&lt;/RecNum&gt;&lt;DisplayText&gt;[61]&lt;/DisplayText&gt;&lt;record&gt;&lt;rec-number&gt;198&lt;/rec-number&gt;&lt;foreign-keys&gt;&lt;key app="EN" db-id="ap0dvtfsz00fwpeez5cp2ewewssxxadwez9s" timestamp="1623930979"&gt;198&lt;/key&gt;&lt;/foreign-keys&gt;&lt;ref-type name="Journal Article"&gt;17&lt;/ref-type&gt;&lt;contributors&gt;&lt;authors&gt;&lt;author&gt;Zhang, Lei&lt;/author&gt;&lt;author&gt;Zhang, Dandan&lt;/author&gt;&lt;author&gt;Fang, Jiao&lt;/author&gt;&lt;author&gt;Wan, Yuhui&lt;/author&gt;&lt;author&gt;Tao, Fangbiao&lt;/author&gt;&lt;author&gt;Sun, Ying&lt;/author&gt;&lt;/authors&gt;&lt;/contributors&gt;&lt;titles&gt;&lt;title&gt;Assessment of Mental Health of Chinese Primary School Students Before and After School Closing and Opening During the COVID-19 Pandemic&lt;/title&gt;&lt;secondary-title&gt;Jama Network Open&lt;/secondary-title&gt;&lt;/titles&gt;&lt;periodical&gt;&lt;full-title&gt;Jama Network Open&lt;/full-title&gt;&lt;/periodical&gt;&lt;volume&gt;3&lt;/volume&gt;&lt;number&gt;9&lt;/number&gt;&lt;dates&gt;&lt;year&gt;2020&lt;/year&gt;&lt;pub-dates&gt;&lt;date&gt;Sep 11&lt;/date&gt;&lt;/pub-dates&gt;&lt;/dates&gt;&lt;isbn&gt;2574-3805&lt;/isbn&gt;&lt;accession-num&gt;WOS:000571865500006&lt;/accession-num&gt;&lt;urls&gt;&lt;related-urls&gt;&lt;url&gt;&amp;lt;Go to ISI&amp;gt;://WOS:000571865500006&lt;/url&gt;&lt;/related-urls&gt;&lt;/urls&gt;&lt;custom7&gt;e2021482&lt;/custom7&gt;&lt;electronic-resource-num&gt;10.1001/jamanetworkopen.2020.21482&lt;/electronic-resource-num&gt;&lt;/record&gt;&lt;/Cite&gt;&lt;/EndNote&gt;</w:instrText>
            </w:r>
            <w:r w:rsidR="007E2EF9">
              <w:rPr>
                <w:rFonts w:ascii="Arial" w:eastAsia="Times New Roman" w:hAnsi="Arial" w:cs="Arial"/>
                <w:color w:val="000000"/>
                <w:sz w:val="22"/>
                <w:szCs w:val="22"/>
                <w:lang w:eastAsia="en-GB"/>
              </w:rPr>
              <w:fldChar w:fldCharType="separate"/>
            </w:r>
            <w:r w:rsidR="007E2EF9">
              <w:rPr>
                <w:rFonts w:ascii="Arial" w:eastAsia="Times New Roman" w:hAnsi="Arial" w:cs="Arial"/>
                <w:noProof/>
                <w:color w:val="000000"/>
                <w:sz w:val="22"/>
                <w:szCs w:val="22"/>
                <w:lang w:eastAsia="en-GB"/>
              </w:rPr>
              <w:t>[61]</w:t>
            </w:r>
            <w:r w:rsidR="007E2EF9">
              <w:rPr>
                <w:rFonts w:ascii="Arial" w:eastAsia="Times New Roman" w:hAnsi="Arial" w:cs="Arial"/>
                <w:color w:val="000000"/>
                <w:sz w:val="22"/>
                <w:szCs w:val="22"/>
                <w:lang w:eastAsia="en-GB"/>
              </w:rPr>
              <w:fldChar w:fldCharType="end"/>
            </w:r>
          </w:p>
        </w:tc>
        <w:tc>
          <w:tcPr>
            <w:tcW w:w="2291" w:type="pct"/>
            <w:shd w:val="clear" w:color="auto" w:fill="auto"/>
            <w:vAlign w:val="bottom"/>
          </w:tcPr>
          <w:p w14:paraId="3EDC2379" w14:textId="44AD48EF" w:rsidR="00A51943" w:rsidRPr="00223956" w:rsidRDefault="007E2EF9" w:rsidP="00223956">
            <w:pPr>
              <w:spacing w:after="0" w:line="240" w:lineRule="auto"/>
              <w:rPr>
                <w:rFonts w:ascii="Arial" w:eastAsia="Times New Roman" w:hAnsi="Arial" w:cs="Arial"/>
                <w:color w:val="000000"/>
                <w:sz w:val="22"/>
                <w:szCs w:val="22"/>
                <w:lang w:val="es-ES" w:eastAsia="en-GB"/>
              </w:rPr>
            </w:pPr>
            <w:r>
              <w:rPr>
                <w:rFonts w:ascii="Arial" w:eastAsia="Times New Roman" w:hAnsi="Arial" w:cs="Arial"/>
                <w:color w:val="000000"/>
                <w:sz w:val="22"/>
                <w:szCs w:val="22"/>
                <w:lang w:val="es-ES" w:eastAsia="en-GB"/>
              </w:rPr>
              <w:t xml:space="preserve">Ad Hoc </w:t>
            </w:r>
            <w:proofErr w:type="spellStart"/>
            <w:r>
              <w:rPr>
                <w:rFonts w:ascii="Arial" w:eastAsia="Times New Roman" w:hAnsi="Arial" w:cs="Arial"/>
                <w:color w:val="000000"/>
                <w:sz w:val="22"/>
                <w:szCs w:val="22"/>
                <w:lang w:val="es-ES" w:eastAsia="en-GB"/>
              </w:rPr>
              <w:t>Questionnaire</w:t>
            </w:r>
            <w:proofErr w:type="spellEnd"/>
          </w:p>
        </w:tc>
        <w:tc>
          <w:tcPr>
            <w:tcW w:w="1715" w:type="pct"/>
          </w:tcPr>
          <w:p w14:paraId="1E49BCB0" w14:textId="1D30CCE6" w:rsidR="00A51943" w:rsidRPr="00223956" w:rsidRDefault="007E2EF9" w:rsidP="00223956">
            <w:pPr>
              <w:spacing w:after="0" w:line="240" w:lineRule="auto"/>
              <w:jc w:val="cente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Child report</w:t>
            </w:r>
          </w:p>
        </w:tc>
      </w:tr>
      <w:tr w:rsidR="00C20894" w:rsidRPr="00223956" w14:paraId="2DD916AA" w14:textId="4C393F32" w:rsidTr="00223956">
        <w:trPr>
          <w:trHeight w:val="61"/>
        </w:trPr>
        <w:tc>
          <w:tcPr>
            <w:tcW w:w="994" w:type="pct"/>
            <w:shd w:val="clear" w:color="auto" w:fill="auto"/>
            <w:noWrap/>
            <w:vAlign w:val="bottom"/>
          </w:tcPr>
          <w:p w14:paraId="0AA95AFF" w14:textId="3C68A34E" w:rsidR="00C20894" w:rsidRPr="00223956" w:rsidRDefault="00C20894" w:rsidP="00223956">
            <w:pPr>
              <w:spacing w:after="0" w:line="240" w:lineRule="auto"/>
              <w:rPr>
                <w:rFonts w:ascii="Arial" w:eastAsia="Times New Roman" w:hAnsi="Arial" w:cs="Arial"/>
                <w:color w:val="000000"/>
                <w:sz w:val="22"/>
                <w:szCs w:val="22"/>
                <w:lang w:eastAsia="en-GB"/>
              </w:rPr>
            </w:pPr>
            <w:proofErr w:type="spellStart"/>
            <w:r w:rsidRPr="00223956">
              <w:rPr>
                <w:rFonts w:ascii="Arial" w:eastAsia="Times New Roman" w:hAnsi="Arial" w:cs="Arial"/>
                <w:color w:val="000000"/>
                <w:sz w:val="22"/>
                <w:szCs w:val="22"/>
                <w:lang w:eastAsia="en-GB"/>
              </w:rPr>
              <w:t>Zijlmans</w:t>
            </w:r>
            <w:proofErr w:type="spellEnd"/>
            <w:r w:rsidRPr="00223956">
              <w:rPr>
                <w:rFonts w:ascii="Arial" w:eastAsia="Times New Roman" w:hAnsi="Arial" w:cs="Arial"/>
                <w:color w:val="000000"/>
                <w:sz w:val="22"/>
                <w:szCs w:val="22"/>
                <w:lang w:eastAsia="en-GB"/>
              </w:rPr>
              <w:t xml:space="preserve"> et al., 2020</w:t>
            </w:r>
            <w:r w:rsidR="00AB6152">
              <w:rPr>
                <w:rFonts w:ascii="Arial" w:eastAsia="Times New Roman" w:hAnsi="Arial" w:cs="Arial"/>
                <w:color w:val="000000"/>
                <w:sz w:val="22"/>
                <w:szCs w:val="22"/>
                <w:lang w:eastAsia="en-GB"/>
              </w:rPr>
              <w:t xml:space="preserve"> </w:t>
            </w:r>
            <w:r w:rsidR="00AB6152">
              <w:rPr>
                <w:rFonts w:ascii="Arial" w:eastAsia="Times New Roman" w:hAnsi="Arial" w:cs="Arial"/>
                <w:color w:val="000000"/>
                <w:sz w:val="22"/>
                <w:szCs w:val="22"/>
                <w:lang w:eastAsia="en-GB"/>
              </w:rPr>
              <w:fldChar w:fldCharType="begin"/>
            </w:r>
            <w:r w:rsidR="000A1ABF">
              <w:rPr>
                <w:rFonts w:ascii="Arial" w:eastAsia="Times New Roman" w:hAnsi="Arial" w:cs="Arial"/>
                <w:color w:val="000000"/>
                <w:sz w:val="22"/>
                <w:szCs w:val="22"/>
                <w:lang w:eastAsia="en-GB"/>
              </w:rPr>
              <w:instrText xml:space="preserve"> ADDIN EN.CITE &lt;EndNote&gt;&lt;Cite&gt;&lt;Author&gt;Zijlmans&lt;/Author&gt;&lt;Year&gt;2020&lt;/Year&gt;&lt;RecNum&gt;48&lt;/RecNum&gt;&lt;DisplayText&gt;[62]&lt;/DisplayText&gt;&lt;record&gt;&lt;rec-number&gt;48&lt;/rec-number&gt;&lt;foreign-keys&gt;&lt;key app="EN" db-id="ap0dvtfsz00fwpeez5cp2ewewssxxadwez9s" timestamp="1612891161"&gt;48&lt;/key&gt;&lt;/foreign-keys&gt;&lt;ref-type name="Journal Article"&gt;17&lt;/ref-type&gt;&lt;contributors&gt;&lt;authors&gt;&lt;author&gt;Zijlmans, Josjan&lt;/author&gt;&lt;author&gt;Teela, Lorynn&lt;/author&gt;&lt;author&gt;van Ewijk, Hanneke&lt;/author&gt;&lt;author&gt;Klip, Helen&lt;/author&gt;&lt;author&gt;van der Mheen, Malindi&lt;/author&gt;&lt;author&gt;Ruisch, Hyun&lt;/author&gt;&lt;author&gt;Luijten, Michiel&lt;/author&gt;&lt;author&gt;van Muilekom, Maud&lt;/author&gt;&lt;author&gt;Oostrom, Kim&lt;/author&gt;&lt;author&gt;Buitelaar, Jan&lt;/author&gt;&lt;/authors&gt;&lt;/contributors&gt;&lt;titles&gt;&lt;title&gt;Mental and social health of children and adolescents with pre-existing mental or somatic problems during the COVID-19 pandemic lockdown&lt;/title&gt;&lt;secondary-title&gt;medRxiv&lt;/secondary-title&gt;&lt;/titles&gt;&lt;periodical&gt;&lt;full-title&gt;MedRxiv&lt;/full-title&gt;&lt;/periodical&gt;&lt;dates&gt;&lt;year&gt;2020&lt;/year&gt;&lt;/dates&gt;&lt;urls&gt;&lt;/urls&gt;&lt;/record&gt;&lt;/Cite&gt;&lt;/EndNote&gt;</w:instrText>
            </w:r>
            <w:r w:rsidR="00AB6152">
              <w:rPr>
                <w:rFonts w:ascii="Arial" w:eastAsia="Times New Roman" w:hAnsi="Arial" w:cs="Arial"/>
                <w:color w:val="000000"/>
                <w:sz w:val="22"/>
                <w:szCs w:val="22"/>
                <w:lang w:eastAsia="en-GB"/>
              </w:rPr>
              <w:fldChar w:fldCharType="separate"/>
            </w:r>
            <w:r w:rsidR="007A38B1">
              <w:rPr>
                <w:rFonts w:ascii="Arial" w:eastAsia="Times New Roman" w:hAnsi="Arial" w:cs="Arial"/>
                <w:noProof/>
                <w:color w:val="000000"/>
                <w:sz w:val="22"/>
                <w:szCs w:val="22"/>
                <w:lang w:eastAsia="en-GB"/>
              </w:rPr>
              <w:t>[62]</w:t>
            </w:r>
            <w:r w:rsidR="00AB6152">
              <w:rPr>
                <w:rFonts w:ascii="Arial" w:eastAsia="Times New Roman" w:hAnsi="Arial" w:cs="Arial"/>
                <w:color w:val="000000"/>
                <w:sz w:val="22"/>
                <w:szCs w:val="22"/>
                <w:lang w:eastAsia="en-GB"/>
              </w:rPr>
              <w:fldChar w:fldCharType="end"/>
            </w:r>
          </w:p>
        </w:tc>
        <w:tc>
          <w:tcPr>
            <w:tcW w:w="2291" w:type="pct"/>
            <w:shd w:val="clear" w:color="auto" w:fill="auto"/>
            <w:vAlign w:val="bottom"/>
          </w:tcPr>
          <w:p w14:paraId="52138A2D" w14:textId="2405927B" w:rsidR="00C20894" w:rsidRPr="00223956" w:rsidRDefault="00C20894" w:rsidP="00223956">
            <w:pPr>
              <w:spacing w:after="0" w:line="240" w:lineRule="auto"/>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 xml:space="preserve">Ad Hoc </w:t>
            </w:r>
            <w:r w:rsidR="007E2EF9">
              <w:rPr>
                <w:rFonts w:ascii="Arial" w:eastAsia="Times New Roman" w:hAnsi="Arial" w:cs="Arial"/>
                <w:color w:val="000000"/>
                <w:sz w:val="22"/>
                <w:szCs w:val="22"/>
                <w:lang w:eastAsia="en-GB"/>
              </w:rPr>
              <w:t>Q</w:t>
            </w:r>
            <w:r w:rsidRPr="00223956">
              <w:rPr>
                <w:rFonts w:ascii="Arial" w:eastAsia="Times New Roman" w:hAnsi="Arial" w:cs="Arial"/>
                <w:color w:val="000000"/>
                <w:sz w:val="22"/>
                <w:szCs w:val="22"/>
                <w:lang w:eastAsia="en-GB"/>
              </w:rPr>
              <w:t>uestionnaire and PROM</w:t>
            </w:r>
          </w:p>
        </w:tc>
        <w:tc>
          <w:tcPr>
            <w:tcW w:w="1715" w:type="pct"/>
          </w:tcPr>
          <w:p w14:paraId="4B3A3A07" w14:textId="6FFB9237" w:rsidR="00C20894" w:rsidRPr="00223956" w:rsidRDefault="00C20894" w:rsidP="00223956">
            <w:pPr>
              <w:spacing w:after="0" w:line="240" w:lineRule="auto"/>
              <w:jc w:val="center"/>
              <w:rPr>
                <w:rFonts w:ascii="Arial" w:eastAsia="Times New Roman" w:hAnsi="Arial" w:cs="Arial"/>
                <w:color w:val="000000"/>
                <w:sz w:val="22"/>
                <w:szCs w:val="22"/>
                <w:lang w:eastAsia="en-GB"/>
              </w:rPr>
            </w:pPr>
            <w:r w:rsidRPr="00223956">
              <w:rPr>
                <w:rFonts w:ascii="Arial" w:eastAsia="Times New Roman" w:hAnsi="Arial" w:cs="Arial"/>
                <w:color w:val="000000"/>
                <w:sz w:val="22"/>
                <w:szCs w:val="22"/>
                <w:lang w:eastAsia="en-GB"/>
              </w:rPr>
              <w:t>Parent and child report</w:t>
            </w:r>
          </w:p>
        </w:tc>
      </w:tr>
    </w:tbl>
    <w:p w14:paraId="26FB67D5" w14:textId="19D3133B" w:rsidR="00C20894" w:rsidRDefault="00AC13D3" w:rsidP="00352A88">
      <w:pPr>
        <w:spacing w:after="0" w:line="240" w:lineRule="auto"/>
        <w:ind w:left="-284" w:right="66"/>
        <w:jc w:val="both"/>
        <w:rPr>
          <w:rFonts w:ascii="Arial" w:hAnsi="Arial" w:cs="Arial"/>
          <w:b/>
          <w:bCs/>
          <w:sz w:val="22"/>
          <w:szCs w:val="22"/>
        </w:rPr>
      </w:pPr>
      <w:proofErr w:type="spellStart"/>
      <w:r w:rsidRPr="00AC13D3">
        <w:rPr>
          <w:sz w:val="16"/>
          <w:szCs w:val="16"/>
        </w:rPr>
        <w:t>PedsQL</w:t>
      </w:r>
      <w:proofErr w:type="spellEnd"/>
      <w:r w:rsidRPr="00AC13D3">
        <w:rPr>
          <w:sz w:val="16"/>
          <w:szCs w:val="16"/>
        </w:rPr>
        <w:t xml:space="preserve">: </w:t>
      </w:r>
      <w:proofErr w:type="spellStart"/>
      <w:r w:rsidRPr="00AC13D3">
        <w:rPr>
          <w:sz w:val="16"/>
          <w:szCs w:val="16"/>
        </w:rPr>
        <w:t>Pediatric</w:t>
      </w:r>
      <w:proofErr w:type="spellEnd"/>
      <w:r w:rsidRPr="00AC13D3">
        <w:rPr>
          <w:sz w:val="16"/>
          <w:szCs w:val="16"/>
        </w:rPr>
        <w:t xml:space="preserve"> Quality of Life Inventory; CES-DC: Centre of Epidemiological Studies Depression Scale; GAD-7: Generalised Anxiety Disorder Scale; RULS-6: Revised UCLA Loneliness Scale; Brief-COPE: Brief-Coping Scale; SABAS: Smartphone Application−Based Addiction Scale; BSMAS: Bergen Social Media Addiction Scale; IGCS-SF9: Internet Gaming Disorder Scale−Short Form; DASS-21: The Depression, Anxiety, Stress Scale−21; DSRS-C: Depression Self-Rating Scale for Children; SCARED: Screen for Child Anxiety Related Disorders; S-EMBU: Short </w:t>
      </w:r>
      <w:proofErr w:type="spellStart"/>
      <w:r w:rsidRPr="00AC13D3">
        <w:rPr>
          <w:sz w:val="16"/>
          <w:szCs w:val="16"/>
        </w:rPr>
        <w:t>Egna</w:t>
      </w:r>
      <w:proofErr w:type="spellEnd"/>
      <w:r w:rsidRPr="00AC13D3">
        <w:rPr>
          <w:sz w:val="16"/>
          <w:szCs w:val="16"/>
        </w:rPr>
        <w:t xml:space="preserve"> </w:t>
      </w:r>
      <w:proofErr w:type="spellStart"/>
      <w:r w:rsidRPr="00AC13D3">
        <w:rPr>
          <w:sz w:val="16"/>
          <w:szCs w:val="16"/>
        </w:rPr>
        <w:t>Minnen</w:t>
      </w:r>
      <w:proofErr w:type="spellEnd"/>
      <w:r w:rsidRPr="00AC13D3">
        <w:rPr>
          <w:sz w:val="16"/>
          <w:szCs w:val="16"/>
        </w:rPr>
        <w:t xml:space="preserve"> </w:t>
      </w:r>
      <w:proofErr w:type="spellStart"/>
      <w:r w:rsidRPr="00AC13D3">
        <w:rPr>
          <w:sz w:val="16"/>
          <w:szCs w:val="16"/>
        </w:rPr>
        <w:t>Beträffande</w:t>
      </w:r>
      <w:proofErr w:type="spellEnd"/>
      <w:r w:rsidRPr="00AC13D3">
        <w:rPr>
          <w:sz w:val="16"/>
          <w:szCs w:val="16"/>
        </w:rPr>
        <w:t xml:space="preserve"> </w:t>
      </w:r>
      <w:proofErr w:type="spellStart"/>
      <w:r w:rsidRPr="00AC13D3">
        <w:rPr>
          <w:sz w:val="16"/>
          <w:szCs w:val="16"/>
        </w:rPr>
        <w:t>Uppfostran</w:t>
      </w:r>
      <w:proofErr w:type="spellEnd"/>
      <w:r w:rsidRPr="00AC13D3">
        <w:rPr>
          <w:sz w:val="16"/>
          <w:szCs w:val="16"/>
        </w:rPr>
        <w:t xml:space="preserve">; PHQ-9: Patient Health Questionnaire-9; SDQ: Strengths and Difficulties Questionnaire; STAI: State-Trait Anxiety Inventory; UCLA loneliness scale; SCAS-C: Spence Children’s Anxiety Scale; SMFQ-C: Short Mood and Feelings Questionnaire—Child Version; SLSS: Student's Life Satisfaction Scale; SNAP-IV: Swanson Nolan Pelham; WMH: World Mental Health Survey Barriers to Service Scale; CRI: Child Routines Inventory; SAS: </w:t>
      </w:r>
      <w:proofErr w:type="spellStart"/>
      <w:r w:rsidRPr="00AC13D3">
        <w:rPr>
          <w:sz w:val="16"/>
          <w:szCs w:val="16"/>
        </w:rPr>
        <w:t>Zung</w:t>
      </w:r>
      <w:proofErr w:type="spellEnd"/>
      <w:r w:rsidRPr="00AC13D3">
        <w:rPr>
          <w:sz w:val="16"/>
          <w:szCs w:val="16"/>
        </w:rPr>
        <w:t xml:space="preserve"> Self-Rating Anxiety Scale; EAQ: Italian Emotion Awareness Questionnaire; DASS-21: Depression, anxiety, and stress scale; SWLS: Satisfaction With Life Scale; CDI-S: Children’s Depression Inventory–Short Form; CBCL: Child </w:t>
      </w:r>
      <w:proofErr w:type="spellStart"/>
      <w:r w:rsidRPr="00AC13D3">
        <w:rPr>
          <w:sz w:val="16"/>
          <w:szCs w:val="16"/>
        </w:rPr>
        <w:t>Behavior</w:t>
      </w:r>
      <w:proofErr w:type="spellEnd"/>
      <w:r w:rsidRPr="00AC13D3">
        <w:rPr>
          <w:sz w:val="16"/>
          <w:szCs w:val="16"/>
        </w:rPr>
        <w:t xml:space="preserve"> Checklist; GAD-6: Generalized Anxiety Disorder; RCADS: Revised Child Anxiety and Depression Scale; SCAS-P: Spence Child Anxiety Scale for Parents; PROM: Patient-Reported Outcome Measures; SDS: Self-Rating Depression Scale; PCL-5: PTSD Checklist for DSM-5; BSI: Brief Symptom Inventory; SENA: System of Evaluation of Children and Adolescents; SSI-SM: Student Stress Inventory-Stress Manifestations; CUIQ: Cannabis Use: Intention Questionnaire; HMQ: Holistic Monitoring Questionnaire; GHQ-12: General Health Questionnaire-12; CD-RISC-10: Connor-Davidson Resilience Scale; PHQ-4: </w:t>
      </w:r>
      <w:proofErr w:type="spellStart"/>
      <w:r w:rsidRPr="00AC13D3">
        <w:rPr>
          <w:sz w:val="16"/>
          <w:szCs w:val="16"/>
        </w:rPr>
        <w:t>Pediatric</w:t>
      </w:r>
      <w:proofErr w:type="spellEnd"/>
      <w:r w:rsidRPr="00AC13D3">
        <w:rPr>
          <w:sz w:val="16"/>
          <w:szCs w:val="16"/>
        </w:rPr>
        <w:t xml:space="preserve"> Health Questionnaire for Depression and Anxiety; K6: Kessler Psychological Distress Scale; PSC: </w:t>
      </w:r>
      <w:proofErr w:type="spellStart"/>
      <w:r w:rsidRPr="00AC13D3">
        <w:rPr>
          <w:sz w:val="16"/>
          <w:szCs w:val="16"/>
        </w:rPr>
        <w:t>Pediatric</w:t>
      </w:r>
      <w:proofErr w:type="spellEnd"/>
      <w:r w:rsidRPr="00AC13D3">
        <w:rPr>
          <w:sz w:val="16"/>
          <w:szCs w:val="16"/>
        </w:rPr>
        <w:t xml:space="preserve"> symptom checklist - youth short version; PSI: Parenting-Stress Index - Short Form; EAT-26: Eating Attitudes Test-26; </w:t>
      </w:r>
      <w:proofErr w:type="spellStart"/>
      <w:r w:rsidRPr="00AC13D3">
        <w:rPr>
          <w:sz w:val="16"/>
          <w:szCs w:val="16"/>
        </w:rPr>
        <w:t>ChEAT</w:t>
      </w:r>
      <w:proofErr w:type="spellEnd"/>
      <w:r w:rsidRPr="00AC13D3">
        <w:rPr>
          <w:sz w:val="16"/>
          <w:szCs w:val="16"/>
        </w:rPr>
        <w:t>: Children Eating Attitudes Test; Sleep Disorder Scale for Children (SDSC); Trait Meta-Mood Scale (TMMS)</w:t>
      </w:r>
    </w:p>
    <w:p w14:paraId="32B1A6E7" w14:textId="38E792E7" w:rsidR="00C20894" w:rsidRDefault="00C20894" w:rsidP="00352A88">
      <w:pPr>
        <w:ind w:left="-284" w:right="66"/>
        <w:jc w:val="both"/>
        <w:rPr>
          <w:rFonts w:ascii="Arial" w:hAnsi="Arial" w:cs="Arial"/>
          <w:b/>
          <w:bCs/>
          <w:sz w:val="22"/>
          <w:szCs w:val="22"/>
        </w:rPr>
      </w:pPr>
      <w:r>
        <w:rPr>
          <w:rFonts w:ascii="Arial" w:hAnsi="Arial" w:cs="Arial"/>
          <w:b/>
          <w:bCs/>
          <w:sz w:val="22"/>
          <w:szCs w:val="22"/>
        </w:rPr>
        <w:br w:type="page"/>
      </w:r>
    </w:p>
    <w:p w14:paraId="5118FBA2" w14:textId="3FFEF2B4" w:rsidR="00C67E27" w:rsidRPr="00A64D21" w:rsidRDefault="00A64D21" w:rsidP="00116DDE">
      <w:pPr>
        <w:rPr>
          <w:rFonts w:ascii="Arial" w:hAnsi="Arial" w:cs="Arial"/>
          <w:sz w:val="22"/>
          <w:szCs w:val="22"/>
        </w:rPr>
      </w:pPr>
      <w:proofErr w:type="spellStart"/>
      <w:r w:rsidRPr="00A64D21">
        <w:rPr>
          <w:rFonts w:ascii="Arial" w:hAnsi="Arial" w:cs="Arial"/>
          <w:b/>
          <w:bCs/>
          <w:sz w:val="22"/>
          <w:szCs w:val="22"/>
        </w:rPr>
        <w:lastRenderedPageBreak/>
        <w:t>eTable</w:t>
      </w:r>
      <w:proofErr w:type="spellEnd"/>
      <w:r w:rsidRPr="00A64D21">
        <w:rPr>
          <w:rFonts w:ascii="Arial" w:hAnsi="Arial" w:cs="Arial"/>
          <w:b/>
          <w:bCs/>
          <w:sz w:val="22"/>
          <w:szCs w:val="22"/>
        </w:rPr>
        <w:t xml:space="preserve"> </w:t>
      </w:r>
      <w:r w:rsidR="00C20894">
        <w:rPr>
          <w:rFonts w:ascii="Arial" w:hAnsi="Arial" w:cs="Arial"/>
          <w:b/>
          <w:bCs/>
          <w:sz w:val="22"/>
          <w:szCs w:val="22"/>
        </w:rPr>
        <w:t>5</w:t>
      </w:r>
      <w:r w:rsidRPr="00A64D21">
        <w:rPr>
          <w:rFonts w:ascii="Arial" w:hAnsi="Arial" w:cs="Arial"/>
          <w:b/>
          <w:bCs/>
          <w:sz w:val="22"/>
          <w:szCs w:val="22"/>
        </w:rPr>
        <w:t>:</w:t>
      </w:r>
      <w:r w:rsidRPr="00A64D21">
        <w:rPr>
          <w:rFonts w:ascii="Arial" w:hAnsi="Arial" w:cs="Arial"/>
          <w:sz w:val="22"/>
          <w:szCs w:val="22"/>
        </w:rPr>
        <w:t xml:space="preserve"> Quality assessment</w:t>
      </w:r>
      <w:r>
        <w:rPr>
          <w:rFonts w:ascii="Arial" w:hAnsi="Arial" w:cs="Arial"/>
          <w:sz w:val="22"/>
          <w:szCs w:val="22"/>
        </w:rPr>
        <w:t xml:space="preserve"> results</w:t>
      </w:r>
      <w:r w:rsidRPr="00A64D21">
        <w:rPr>
          <w:rFonts w:ascii="Arial" w:hAnsi="Arial" w:cs="Arial"/>
          <w:sz w:val="22"/>
          <w:szCs w:val="22"/>
        </w:rPr>
        <w:t xml:space="preserve"> based off the Newcastle-Ottawa Scale (NOS) adapted for cross-sectional studies</w:t>
      </w:r>
    </w:p>
    <w:tbl>
      <w:tblPr>
        <w:tblW w:w="13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562"/>
        <w:gridCol w:w="2075"/>
        <w:gridCol w:w="962"/>
        <w:gridCol w:w="1122"/>
        <w:gridCol w:w="1146"/>
        <w:gridCol w:w="1427"/>
        <w:gridCol w:w="1415"/>
        <w:gridCol w:w="1158"/>
        <w:gridCol w:w="1353"/>
      </w:tblGrid>
      <w:tr w:rsidR="00FE3490" w:rsidRPr="00A64D21" w14:paraId="5896D1F5" w14:textId="77777777" w:rsidTr="00467E36">
        <w:trPr>
          <w:trHeight w:val="288"/>
        </w:trPr>
        <w:tc>
          <w:tcPr>
            <w:tcW w:w="0" w:type="auto"/>
            <w:shd w:val="clear" w:color="auto" w:fill="auto"/>
            <w:noWrap/>
            <w:vAlign w:val="center"/>
            <w:hideMark/>
          </w:tcPr>
          <w:p w14:paraId="183FE49E" w14:textId="77777777"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Study</w:t>
            </w:r>
          </w:p>
        </w:tc>
        <w:tc>
          <w:tcPr>
            <w:tcW w:w="1562" w:type="dxa"/>
            <w:shd w:val="clear" w:color="auto" w:fill="auto"/>
            <w:noWrap/>
            <w:vAlign w:val="center"/>
            <w:hideMark/>
          </w:tcPr>
          <w:p w14:paraId="66322DFB" w14:textId="77777777"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Design</w:t>
            </w:r>
          </w:p>
        </w:tc>
        <w:tc>
          <w:tcPr>
            <w:tcW w:w="2075" w:type="dxa"/>
            <w:shd w:val="clear" w:color="auto" w:fill="auto"/>
            <w:noWrap/>
            <w:vAlign w:val="center"/>
            <w:hideMark/>
          </w:tcPr>
          <w:p w14:paraId="2E1AD2F2" w14:textId="77777777"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Sample representativeness</w:t>
            </w:r>
          </w:p>
        </w:tc>
        <w:tc>
          <w:tcPr>
            <w:tcW w:w="962" w:type="dxa"/>
            <w:shd w:val="clear" w:color="auto" w:fill="auto"/>
            <w:noWrap/>
            <w:vAlign w:val="center"/>
            <w:hideMark/>
          </w:tcPr>
          <w:p w14:paraId="561B62CF" w14:textId="77777777"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Sample size</w:t>
            </w:r>
          </w:p>
        </w:tc>
        <w:tc>
          <w:tcPr>
            <w:tcW w:w="1122" w:type="dxa"/>
            <w:shd w:val="clear" w:color="auto" w:fill="auto"/>
            <w:noWrap/>
            <w:vAlign w:val="center"/>
            <w:hideMark/>
          </w:tcPr>
          <w:p w14:paraId="73AA7151" w14:textId="77777777"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Non-response rate</w:t>
            </w:r>
          </w:p>
        </w:tc>
        <w:tc>
          <w:tcPr>
            <w:tcW w:w="1146" w:type="dxa"/>
            <w:shd w:val="clear" w:color="auto" w:fill="auto"/>
            <w:noWrap/>
            <w:vAlign w:val="center"/>
            <w:hideMark/>
          </w:tcPr>
          <w:p w14:paraId="6CCA339F" w14:textId="77777777"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Exposure definition</w:t>
            </w:r>
          </w:p>
        </w:tc>
        <w:tc>
          <w:tcPr>
            <w:tcW w:w="1427" w:type="dxa"/>
            <w:shd w:val="clear" w:color="auto" w:fill="auto"/>
            <w:noWrap/>
            <w:vAlign w:val="center"/>
            <w:hideMark/>
          </w:tcPr>
          <w:p w14:paraId="242B5D10" w14:textId="6D1BF495"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Adjustment for confounders</w:t>
            </w:r>
          </w:p>
        </w:tc>
        <w:tc>
          <w:tcPr>
            <w:tcW w:w="1415" w:type="dxa"/>
            <w:shd w:val="clear" w:color="auto" w:fill="auto"/>
            <w:noWrap/>
            <w:vAlign w:val="center"/>
            <w:hideMark/>
          </w:tcPr>
          <w:p w14:paraId="2E9E03DC" w14:textId="77777777"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Assessment of the outcome</w:t>
            </w:r>
          </w:p>
        </w:tc>
        <w:tc>
          <w:tcPr>
            <w:tcW w:w="1158" w:type="dxa"/>
            <w:shd w:val="clear" w:color="auto" w:fill="auto"/>
            <w:noWrap/>
            <w:vAlign w:val="center"/>
            <w:hideMark/>
          </w:tcPr>
          <w:p w14:paraId="7F06C89D" w14:textId="77777777"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Statistical test</w:t>
            </w:r>
          </w:p>
        </w:tc>
        <w:tc>
          <w:tcPr>
            <w:tcW w:w="1353" w:type="dxa"/>
            <w:shd w:val="clear" w:color="auto" w:fill="auto"/>
            <w:noWrap/>
            <w:vAlign w:val="center"/>
            <w:hideMark/>
          </w:tcPr>
          <w:p w14:paraId="424B29FE" w14:textId="77777777"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Score (0-10)</w:t>
            </w:r>
          </w:p>
        </w:tc>
      </w:tr>
      <w:tr w:rsidR="00FE3490" w:rsidRPr="00A64D21" w14:paraId="48A103E4" w14:textId="77777777" w:rsidTr="00467E36">
        <w:trPr>
          <w:trHeight w:val="210"/>
        </w:trPr>
        <w:tc>
          <w:tcPr>
            <w:tcW w:w="0" w:type="auto"/>
            <w:shd w:val="clear" w:color="auto" w:fill="auto"/>
            <w:vAlign w:val="center"/>
            <w:hideMark/>
          </w:tcPr>
          <w:p w14:paraId="2D01984B" w14:textId="3AE9121E"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Abawi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&lt;EndNote&gt;&lt;Cite&gt;&lt;Author&gt;Abawi&lt;/Author&gt;&lt;Year&gt;2020&lt;/Year&gt;&lt;RecNum&gt;65&lt;/RecNum&gt;&lt;DisplayText&gt;[1]&lt;/DisplayText&gt;&lt;record&gt;&lt;rec-number&gt;65&lt;/rec-number&gt;&lt;foreign-keys&gt;&lt;key app="EN" db-id="ap0dvtfsz00fwpeez5cp2ewewssxxadwez9s" timestamp="1612957596"&gt;65&lt;/key&gt;&lt;/foreign-keys&gt;&lt;ref-type name="Journal Article"&gt;17&lt;/ref-type&gt;&lt;contributors&gt;&lt;authors&gt;&lt;author&gt;Abawi, O.&lt;/author&gt;&lt;author&gt;Welling, M. S.&lt;/author&gt;&lt;author&gt;van den Eynde, E.&lt;/author&gt;&lt;author&gt;van Rossum, E. F. C.&lt;/author&gt;&lt;author&gt;Halberstadt, J.&lt;/author&gt;&lt;author&gt;van den Akker, E. L. T.&lt;/author&gt;&lt;author&gt;van der Voorn, B.&lt;/author&gt;&lt;/authors&gt;&lt;/contributors&gt;&lt;titles&gt;&lt;title&gt;COVID-19 related anxiety in children and adolescents with severe obesity: A mixed-methods study&lt;/title&gt;&lt;secondary-title&gt;Clin Obes&lt;/secondary-title&gt;&lt;/titles&gt;&lt;pages&gt;e12412&lt;/pages&gt;&lt;volume&gt;10&lt;/volume&gt;&lt;number&gt;6&lt;/number&gt;&lt;edition&gt;2020/09/13&lt;/edition&gt;&lt;keywords&gt;&lt;keyword&gt;Adolescent&lt;/keyword&gt;&lt;keyword&gt;Anxiety&lt;/keyword&gt;&lt;keyword&gt;Betacoronavirus&lt;/keyword&gt;&lt;keyword&gt;COVID-19&lt;/keyword&gt;&lt;keyword&gt;Child&lt;/keyword&gt;&lt;keyword&gt;Coronavirus Infections&lt;/keyword&gt;&lt;keyword&gt;Female&lt;/keyword&gt;&lt;keyword&gt;Humans&lt;/keyword&gt;&lt;keyword&gt;Male&lt;/keyword&gt;&lt;keyword&gt;Netherlands&lt;/keyword&gt;&lt;keyword&gt;Obesity, Morbid&lt;/keyword&gt;&lt;keyword&gt;Pandemics&lt;/keyword&gt;&lt;keyword&gt;Pediatric Obesity&lt;/keyword&gt;&lt;keyword&gt;Pneumonia, Viral&lt;/keyword&gt;&lt;keyword&gt;SARS-CoV-2&lt;/keyword&gt;&lt;keyword&gt;COVID-19&lt;/keyword&gt;&lt;keyword&gt;mental health&lt;/keyword&gt;&lt;keyword&gt;mixed-methods&lt;/keyword&gt;&lt;keyword&gt;paediatric obesity&lt;/keyword&gt;&lt;keyword&gt;qualitative study&lt;/keyword&gt;&lt;/keywords&gt;&lt;dates&gt;&lt;year&gt;2020&lt;/year&gt;&lt;pub-dates&gt;&lt;date&gt;Dec&lt;/date&gt;&lt;/pub-dates&gt;&lt;/dates&gt;&lt;isbn&gt;1758-8111&lt;/isbn&gt;&lt;accession-num&gt;32920993&lt;/accession-num&gt;&lt;urls&gt;&lt;related-urls&gt;&lt;url&gt;https://www.ncbi.nlm.nih.gov/pubmed/32920993&lt;/url&gt;&lt;url&gt;https://www.ncbi.nlm.nih.gov/pmc/articles/PMC7685119/pdf/COB-10-e12412.pdf&lt;/url&gt;&lt;/related-urls&gt;&lt;/urls&gt;&lt;custom2&gt;PMC7685119&lt;/custom2&gt;&lt;electronic-resource-num&gt;10.1111/cob.12412&lt;/electronic-resource-num&gt;&lt;language&gt;eng&lt;/language&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[1]</w:t>
            </w:r>
            <w:r w:rsidR="005918C4">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313C4B7D" w14:textId="56E50ABE" w:rsidR="00FE3490" w:rsidRPr="00A64D21" w:rsidRDefault="0074220C" w:rsidP="004F6907">
            <w:pPr>
              <w:spacing w:after="0" w:line="240" w:lineRule="auto"/>
              <w:jc w:val="right"/>
              <w:rPr>
                <w:rFonts w:ascii="Arial" w:eastAsia="Times New Roman" w:hAnsi="Arial" w:cs="Arial"/>
                <w:color w:val="000000"/>
                <w:sz w:val="22"/>
                <w:szCs w:val="22"/>
                <w:lang w:eastAsia="en-GB"/>
              </w:rPr>
            </w:pPr>
            <w:r w:rsidRPr="0074220C">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7128D6D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46C80865"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02F6ED6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55FD37D1"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6E5332C1"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08CF0131"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158" w:type="dxa"/>
            <w:shd w:val="clear" w:color="auto" w:fill="auto"/>
            <w:noWrap/>
            <w:vAlign w:val="bottom"/>
            <w:hideMark/>
          </w:tcPr>
          <w:p w14:paraId="086D57A5"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65C81A2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8</w:t>
            </w:r>
          </w:p>
        </w:tc>
      </w:tr>
      <w:tr w:rsidR="00FE3490" w:rsidRPr="00A64D21" w14:paraId="1E8C2DA4" w14:textId="77777777" w:rsidTr="00467E36">
        <w:trPr>
          <w:trHeight w:val="299"/>
        </w:trPr>
        <w:tc>
          <w:tcPr>
            <w:tcW w:w="0" w:type="auto"/>
            <w:shd w:val="clear" w:color="auto" w:fill="auto"/>
            <w:vAlign w:val="center"/>
            <w:hideMark/>
          </w:tcPr>
          <w:p w14:paraId="641F2FF9" w14:textId="109587B3" w:rsidR="00FE3490" w:rsidRPr="00A64D21" w:rsidRDefault="00FE3490"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Abdulah</w:t>
            </w:r>
            <w:proofErr w:type="spellEnd"/>
            <w:r w:rsidRPr="00A64D21">
              <w:rPr>
                <w:rFonts w:ascii="Arial" w:eastAsia="Times New Roman" w:hAnsi="Arial" w:cs="Arial"/>
                <w:color w:val="000000"/>
                <w:sz w:val="22"/>
                <w:szCs w:val="22"/>
                <w:lang w:eastAsia="en-GB"/>
              </w:rPr>
              <w:t xml:space="preserve">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&lt;EndNote&gt;&lt;Cite&gt;&lt;Author&gt;Abdulah&lt;/Author&gt;&lt;Year&gt;2020&lt;/Year&gt;&lt;RecNum&gt;66&lt;/RecNum&gt;&lt;DisplayText&gt;[2]&lt;/DisplayText&gt;&lt;record&gt;&lt;rec-number&gt;66&lt;/rec-number&gt;&lt;foreign-keys&gt;&lt;key app="EN" db-id="ap0dvtfsz00fwpeez5cp2ewewssxxadwez9s" timestamp="1612957596"&gt;66&lt;/key&gt;&lt;/foreign-keys&gt;&lt;ref-type name="Journal Article"&gt;17&lt;/ref-type&gt;&lt;contributors&gt;&lt;authors&gt;&lt;author&gt;Abdulah, D. M.&lt;/author&gt;&lt;author&gt;Abdulla, B. M. O.&lt;/author&gt;&lt;author&gt;Liamputtong, P.&lt;/author&gt;&lt;/authors&gt;&lt;/contributors&gt;&lt;titles&gt;&lt;title&gt;Psychological response of children to home confinement during COVID-19: A qualitative arts-based research&lt;/title&gt;&lt;secondary-title&gt;Int J Soc Psychiatry&lt;/secondary-title&gt;&lt;/titles&gt;&lt;pages&gt;20764020972439&lt;/pages&gt;&lt;edition&gt;2020/11/12&lt;/edition&gt;&lt;keywords&gt;&lt;keyword&gt;Art-based method&lt;/keyword&gt;&lt;keyword&gt;COVID-19&lt;/keyword&gt;&lt;keyword&gt;drawing method&lt;/keyword&gt;&lt;keyword&gt;emotional wellbeing&lt;/keyword&gt;&lt;keyword&gt;outbreak&lt;/keyword&gt;&lt;keyword&gt;pediatric population&lt;/keyword&gt;&lt;/keywords&gt;&lt;dates&gt;&lt;year&gt;2020&lt;/year&gt;&lt;pub-dates&gt;&lt;date&gt;Nov&lt;/date&gt;&lt;/pub-dates&gt;&lt;/dates&gt;&lt;isbn&gt;1741-2854&lt;/isbn&gt;&lt;accession-num&gt;33183155&lt;/accession-num&gt;&lt;urls&gt;&lt;related-urls&gt;&lt;url&gt;https://www.ncbi.nlm.nih.gov/pubmed/33183155&lt;/url&gt;&lt;url&gt;https://journals.sagepub.com/doi/pdf/10.1177/0020764020972439&lt;/url&gt;&lt;/related-urls&gt;&lt;/urls&gt;&lt;electronic-resource-num&gt;10.1177/0020764020972439&lt;/electronic-resource-num&gt;&lt;language&gt;eng&lt;/language&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[2]</w:t>
            </w:r>
            <w:r w:rsidR="005918C4">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1B803DC0" w14:textId="4CDEB5C7" w:rsidR="00FE3490" w:rsidRPr="00A64D21" w:rsidRDefault="0074220C" w:rsidP="004F6907">
            <w:pPr>
              <w:spacing w:after="0" w:line="240" w:lineRule="auto"/>
              <w:jc w:val="right"/>
              <w:rPr>
                <w:rFonts w:ascii="Arial" w:eastAsia="Times New Roman" w:hAnsi="Arial" w:cs="Arial"/>
                <w:color w:val="000000"/>
                <w:sz w:val="22"/>
                <w:szCs w:val="22"/>
                <w:lang w:eastAsia="en-GB"/>
              </w:rPr>
            </w:pPr>
            <w:r w:rsidRPr="0074220C">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21CD9D82"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962" w:type="dxa"/>
            <w:shd w:val="clear" w:color="auto" w:fill="auto"/>
            <w:noWrap/>
            <w:vAlign w:val="bottom"/>
            <w:hideMark/>
          </w:tcPr>
          <w:p w14:paraId="682044E3"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22" w:type="dxa"/>
            <w:shd w:val="clear" w:color="auto" w:fill="auto"/>
            <w:noWrap/>
            <w:vAlign w:val="bottom"/>
            <w:hideMark/>
          </w:tcPr>
          <w:p w14:paraId="38FFAF4D"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43F4F9F5"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282615C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581F459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42BDB62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353" w:type="dxa"/>
            <w:shd w:val="clear" w:color="auto" w:fill="auto"/>
            <w:noWrap/>
            <w:vAlign w:val="bottom"/>
            <w:hideMark/>
          </w:tcPr>
          <w:p w14:paraId="0302D403"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6</w:t>
            </w:r>
          </w:p>
        </w:tc>
      </w:tr>
      <w:tr w:rsidR="008D6E3E" w:rsidRPr="00A64D21" w14:paraId="352DADC9" w14:textId="77777777" w:rsidTr="00467E36">
        <w:trPr>
          <w:trHeight w:val="262"/>
        </w:trPr>
        <w:tc>
          <w:tcPr>
            <w:tcW w:w="0" w:type="auto"/>
            <w:shd w:val="clear" w:color="auto" w:fill="auto"/>
            <w:vAlign w:val="center"/>
          </w:tcPr>
          <w:p w14:paraId="01694E82" w14:textId="2BCF8A4A" w:rsidR="008D6E3E" w:rsidRPr="00A64D21" w:rsidRDefault="008D6E3E" w:rsidP="005918C4">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Achterberg</w:t>
            </w:r>
            <w:proofErr w:type="spellEnd"/>
            <w:r w:rsidRPr="00A64D21">
              <w:rPr>
                <w:rFonts w:ascii="Arial" w:eastAsia="Times New Roman" w:hAnsi="Arial" w:cs="Arial"/>
                <w:color w:val="000000"/>
                <w:sz w:val="22"/>
                <w:szCs w:val="22"/>
                <w:lang w:eastAsia="en-GB"/>
              </w:rPr>
              <w:t xml:space="preserve">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&lt;EndNote&gt;&lt;Cite&gt;&lt;Author&gt;Achterberg&lt;/Author&gt;&lt;Year&gt;2021&lt;/Year&gt;&lt;RecNum&gt;67&lt;/RecNum&gt;&lt;DisplayText&gt;[3]&lt;/DisplayText&gt;&lt;record&gt;&lt;rec-number&gt;67&lt;/rec-number&gt;&lt;foreign-keys&gt;&lt;key app="EN" db-id="ap0dvtfsz00fwpeez5cp2ewewssxxadwez9s" timestamp="1612957596"&gt;67&lt;/key&gt;&lt;/foreign-keys&gt;&lt;ref-type name="Journal Article"&gt;17&lt;/ref-type&gt;&lt;contributors&gt;&lt;authors&gt;&lt;author&gt;Achterberg, M.&lt;/author&gt;&lt;author&gt;Dobbelaar, S.&lt;/author&gt;&lt;author&gt;Boer, O. D.&lt;/author&gt;&lt;author&gt;Crone, E. A.&lt;/author&gt;&lt;/authors&gt;&lt;/contributors&gt;&lt;titles&gt;&lt;title&gt;Perceived stress as mediator for longitudinal effects of the COVID-19 lockdown on wellbeing of parents and children&lt;/title&gt;&lt;secondary-title&gt;Sci Rep&lt;/secondary-title&gt;&lt;/titles&gt;&lt;pages&gt;2971&lt;/pages&gt;&lt;volume&gt;11&lt;/volume&gt;&lt;number&gt;1&lt;/number&gt;&lt;edition&gt;2021/02/03&lt;/edition&gt;&lt;dates&gt;&lt;year&gt;2021&lt;/year&gt;&lt;pub-dates&gt;&lt;date&gt;02&lt;/date&gt;&lt;/pub-dates&gt;&lt;/dates&gt;&lt;isbn&gt;2045-2322&lt;/isbn&gt;&lt;accession-num&gt;33536464&lt;/accession-num&gt;&lt;urls&gt;&lt;related-urls&gt;&lt;url&gt;https://www.ncbi.nlm.nih.gov/pubmed/33536464&lt;/url&gt;&lt;url&gt;https://www.ncbi.nlm.nih.gov/pmc/articles/PMC7859207/pdf/41598_2021_Article_81720.pdf&lt;/url&gt;&lt;/related-urls&gt;&lt;/urls&gt;&lt;electronic-resource-num&gt;10.1038/s41598-021-81720-8&lt;/electronic-resource-num&gt;&lt;language&gt;eng&lt;/language&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[3]</w:t>
            </w:r>
            <w:r w:rsidR="005918C4">
              <w:rPr>
                <w:rFonts w:ascii="Arial" w:eastAsia="Times New Roman" w:hAnsi="Arial" w:cs="Arial"/>
                <w:color w:val="000000"/>
                <w:sz w:val="22"/>
                <w:szCs w:val="22"/>
                <w:lang w:eastAsia="en-GB"/>
              </w:rPr>
              <w:fldChar w:fldCharType="end"/>
            </w:r>
          </w:p>
        </w:tc>
        <w:tc>
          <w:tcPr>
            <w:tcW w:w="1562" w:type="dxa"/>
            <w:shd w:val="clear" w:color="auto" w:fill="auto"/>
            <w:vAlign w:val="bottom"/>
          </w:tcPr>
          <w:p w14:paraId="3FF57D23" w14:textId="7AEA8F38" w:rsidR="008D6E3E" w:rsidRPr="00A64D21" w:rsidRDefault="0074220C" w:rsidP="004F6907">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shd w:val="clear" w:color="auto" w:fill="auto"/>
            <w:noWrap/>
            <w:vAlign w:val="bottom"/>
          </w:tcPr>
          <w:p w14:paraId="47CE6C20" w14:textId="3EFB6724" w:rsidR="008D6E3E" w:rsidRPr="00A64D21" w:rsidRDefault="008D6E3E"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tcPr>
          <w:p w14:paraId="5516E6B5" w14:textId="4DB0A6FF" w:rsidR="008D6E3E" w:rsidRPr="00A64D21" w:rsidRDefault="008D6E3E"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tcPr>
          <w:p w14:paraId="6A9D9AD9" w14:textId="0D035317" w:rsidR="008D6E3E" w:rsidRPr="00A64D21" w:rsidRDefault="008D6E3E"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tcPr>
          <w:p w14:paraId="3B4A62A8" w14:textId="580C72FA" w:rsidR="008D6E3E"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tcPr>
          <w:p w14:paraId="2FB7891F" w14:textId="70A3B809" w:rsidR="008D6E3E"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tcPr>
          <w:p w14:paraId="2F1425AE" w14:textId="53D81B98" w:rsidR="008D6E3E"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58" w:type="dxa"/>
            <w:shd w:val="clear" w:color="auto" w:fill="auto"/>
            <w:noWrap/>
            <w:vAlign w:val="bottom"/>
          </w:tcPr>
          <w:p w14:paraId="32F65FA0" w14:textId="24A76678" w:rsidR="008D6E3E"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tcPr>
          <w:p w14:paraId="30BF47AE" w14:textId="4512D1AD" w:rsidR="008D6E3E"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5</w:t>
            </w:r>
          </w:p>
        </w:tc>
      </w:tr>
      <w:tr w:rsidR="00BC274E" w:rsidRPr="00731026" w14:paraId="538C262F"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E4B61C" w14:textId="01DFC05B" w:rsidR="00BC274E" w:rsidRPr="00BC274E" w:rsidRDefault="00BC274E" w:rsidP="00BC274E">
            <w:pPr>
              <w:spacing w:after="0" w:line="240" w:lineRule="auto"/>
              <w:jc w:val="center"/>
              <w:rPr>
                <w:rFonts w:ascii="Arial" w:eastAsia="Times New Roman" w:hAnsi="Arial" w:cs="Arial"/>
                <w:color w:val="000000"/>
                <w:sz w:val="22"/>
                <w:szCs w:val="22"/>
                <w:lang w:eastAsia="en-GB"/>
              </w:rPr>
            </w:pPr>
            <w:proofErr w:type="spellStart"/>
            <w:r w:rsidRPr="00BC274E">
              <w:rPr>
                <w:rFonts w:ascii="Arial" w:eastAsia="Times New Roman" w:hAnsi="Arial" w:cs="Arial"/>
                <w:color w:val="000000"/>
                <w:sz w:val="22"/>
                <w:szCs w:val="22"/>
                <w:lang w:eastAsia="en-GB"/>
              </w:rPr>
              <w:t>Adibelli</w:t>
            </w:r>
            <w:proofErr w:type="spellEnd"/>
            <w:r w:rsidRPr="00BC274E">
              <w:rPr>
                <w:rFonts w:ascii="Arial" w:eastAsia="Times New Roman" w:hAnsi="Arial" w:cs="Arial"/>
                <w:color w:val="000000"/>
                <w:sz w:val="22"/>
                <w:szCs w:val="22"/>
                <w:lang w:eastAsia="en-GB"/>
              </w:rPr>
              <w:t xml:space="preserve">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&lt;EndNote&gt;&lt;Cite&gt;&lt;Author&gt;Adıbelli&lt;/Author&gt;&lt;Year&gt;2020&lt;/Year&gt;&lt;RecNum&gt;168&lt;/RecNum&gt;&lt;DisplayText&gt;[4]&lt;/DisplayText&gt;&lt;record&gt;&lt;rec-number&gt;168&lt;/rec-number&gt;&lt;foreign-keys&gt;&lt;key app="EN" db-id="ap0dvtfsz00fwpeez5cp2ewewssxxadwez9s" timestamp="1623929812"&gt;168&lt;/key&gt;&lt;/foreign-keys&gt;&lt;ref-type name="Journal Article"&gt;17&lt;/ref-type&gt;&lt;contributors&gt;&lt;authors&gt;&lt;author&gt;Adıbelli, D.&lt;/author&gt;&lt;author&gt;Sümen, A.&lt;/author&gt;&lt;/authors&gt;&lt;/contributors&gt;&lt;auth-address&gt;Akdeniz University Kumluca Health Science, Faculty Department of Public Health Nursing, Antalya, Turkey.&lt;/auth-address&gt;&lt;titles&gt;&lt;title&gt;The effect of the coronavirus (COVID-19) pandemic on health-related quality of life in children&lt;/title&gt;&lt;secondary-title&gt;Child Youth Serv Rev&lt;/secondary-title&gt;&lt;alt-title&gt;Children and youth services review&lt;/alt-title&gt;&lt;/titles&gt;&lt;periodical&gt;&lt;full-title&gt;Child Youth Serv Rev&lt;/full-title&gt;&lt;abbr-1&gt;Children and youth services review&lt;/abbr-1&gt;&lt;/periodical&gt;&lt;alt-periodical&gt;&lt;full-title&gt;Child Youth Serv Rev&lt;/full-title&gt;&lt;abbr-1&gt;Children and youth services review&lt;/abbr-1&gt;&lt;/alt-periodical&gt;&lt;pages&gt;105595&lt;/pages&gt;&lt;volume&gt;119&lt;/volume&gt;&lt;edition&gt;2020/10/20&lt;/edition&gt;&lt;keywords&gt;&lt;keyword&gt;Covid-19&lt;/keyword&gt;&lt;keyword&gt;Child&lt;/keyword&gt;&lt;keyword&gt;Coronavirus&lt;/keyword&gt;&lt;keyword&gt;Kid-KINDL&lt;/keyword&gt;&lt;keyword&gt;Quality of life&lt;/keyword&gt;&lt;keyword&gt;personal relationships that could have appeared to influence the work reported in&lt;/keyword&gt;&lt;keyword&gt;this paper.&lt;/keyword&gt;&lt;/keywords&gt;&lt;dates&gt;&lt;year&gt;2020&lt;/year&gt;&lt;pub-dates&gt;&lt;date&gt;Dec&lt;/date&gt;&lt;/pub-dates&gt;&lt;/dates&gt;&lt;isbn&gt;0190-7409 (Print)&amp;#xD;0190-7409&lt;/isbn&gt;&lt;accession-num&gt;33071408&lt;/accession-num&gt;&lt;urls&gt;&lt;/urls&gt;&lt;custom2&gt;PMC7550976&lt;/custom2&gt;&lt;electronic-resource-num&gt;10.1016/j.childyouth.2020.105595&lt;/electronic-resource-num&gt;&lt;remote-database-provider&gt;NLM&lt;/remote-database-provider&gt;&lt;language&gt;eng&lt;/language&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[4]</w:t>
            </w:r>
            <w:r w:rsidR="005918C4">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tcPr>
          <w:p w14:paraId="0E2B0CA4"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0B976"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279B16"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5962D"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0F077F"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F9A76"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55624"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F68289"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AAB58"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7</w:t>
            </w:r>
          </w:p>
        </w:tc>
      </w:tr>
      <w:tr w:rsidR="00BC274E" w:rsidRPr="00731026" w14:paraId="010F13D4"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E56BEA" w14:textId="0E965807" w:rsidR="00BC274E" w:rsidRPr="00BC274E" w:rsidRDefault="00BC274E" w:rsidP="00BC274E">
            <w:pPr>
              <w:spacing w:after="0" w:line="240" w:lineRule="auto"/>
              <w:jc w:val="center"/>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Alves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&lt;EndNote&gt;&lt;Cite&gt;&lt;Author&gt;Alves&lt;/Author&gt;&lt;Year&gt;2020&lt;/Year&gt;&lt;RecNum&gt;169&lt;/RecNum&gt;&lt;DisplayText&gt;[5]&lt;/DisplayText&gt;&lt;record&gt;&lt;rec-number&gt;169&lt;/rec-number&gt;&lt;foreign-keys&gt;&lt;key app="EN" db-id="ap0dvtfsz00fwpeez5cp2ewewssxxadwez9s" timestamp="1623929931"&gt;169&lt;/key&gt;&lt;/foreign-keys&gt;&lt;ref-type name="Journal Article"&gt;17&lt;/ref-type&gt;&lt;contributors&gt;&lt;authors&gt;&lt;author&gt;Alves, Jasmin M.&lt;/author&gt;&lt;author&gt;Yunker, Alexandra G.&lt;/author&gt;&lt;author&gt;DeFendis, Alexis&lt;/author&gt;&lt;author&gt;Xiang, Anny H.&lt;/author&gt;&lt;author&gt;Page, Kathleen A.&lt;/author&gt;&lt;/authors&gt;&lt;/contributors&gt;&lt;titles&gt;&lt;title&gt;Prenatal exposure to gestational diabetes is associated with anxiety and physical inactivity in children during COVID-19&lt;/title&gt;&lt;secondary-title&gt;Clinical Obesity&lt;/secondary-title&gt;&lt;/titles&gt;&lt;periodical&gt;&lt;full-title&gt;Clinical Obesity&lt;/full-title&gt;&lt;/periodical&gt;&lt;dates&gt;&lt;year&gt;2020&lt;/year&gt;&lt;/dates&gt;&lt;isbn&gt;1758-8103&lt;/isbn&gt;&lt;accession-num&gt;WOS:000582879900001&lt;/accession-num&gt;&lt;urls&gt;&lt;related-urls&gt;&lt;url&gt;&amp;lt;Go to ISI&amp;gt;://WOS:000582879900001&lt;/url&gt;&lt;/related-urls&gt;&lt;/urls&gt;&lt;custom7&gt;e12422&lt;/custom7&gt;&lt;electronic-resource-num&gt;10.1111/cob.12422&lt;/electronic-resource-num&gt;&lt;/record&gt;&lt;/Cite&gt;&lt;/EndNote&gt;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[5]</w:t>
            </w:r>
            <w:r w:rsidR="005918C4">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tcPr>
          <w:p w14:paraId="1F69F65B" w14:textId="3F1481E7" w:rsidR="00BC274E" w:rsidRPr="00BC274E" w:rsidRDefault="00467E36" w:rsidP="00BC274E">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1CCEC2"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34D02D"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23372C"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08713F"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ED44B1"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712D17"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DBAFAF"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FAEBB"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8</w:t>
            </w:r>
          </w:p>
        </w:tc>
      </w:tr>
      <w:tr w:rsidR="00FE3490" w:rsidRPr="00A64D21" w14:paraId="1953CBA5" w14:textId="77777777" w:rsidTr="00467E36">
        <w:trPr>
          <w:trHeight w:val="325"/>
        </w:trPr>
        <w:tc>
          <w:tcPr>
            <w:tcW w:w="0" w:type="auto"/>
            <w:shd w:val="clear" w:color="auto" w:fill="auto"/>
            <w:vAlign w:val="center"/>
            <w:hideMark/>
          </w:tcPr>
          <w:p w14:paraId="02BFA90D" w14:textId="3BBBE4BC" w:rsidR="00BC274E" w:rsidRPr="00A64D21" w:rsidRDefault="00FE3490" w:rsidP="00BC274E">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Amorim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&lt;EndNote&gt;&lt;Cite&gt;&lt;Author&gt;Amorim&lt;/Author&gt;&lt;Year&gt;2020&lt;/Year&gt;&lt;RecNum&gt;68&lt;/RecNum&gt;&lt;DisplayText&gt;[6]&lt;/DisplayText&gt;&lt;record&gt;&lt;rec-number&gt;68&lt;/rec-number&gt;&lt;foreign-keys&gt;&lt;key app="EN" db-id="ap0dvtfsz00fwpeez5cp2ewewssxxadwez9s" timestamp="1612957596"&gt;68&lt;/key&gt;&lt;/foreign-keys&gt;&lt;ref-type name="Journal Article"&gt;17&lt;/ref-type&gt;&lt;contributors&gt;&lt;authors&gt;&lt;author&gt;Amorim, R.&lt;/author&gt;&lt;author&gt;Catarino, S.&lt;/author&gt;&lt;author&gt;Miragaia, P.&lt;/author&gt;&lt;author&gt;Ferreras, C.&lt;/author&gt;&lt;author&gt;Viana, V.&lt;/author&gt;&lt;author&gt;Guardiano, M.&lt;/author&gt;&lt;/authors&gt;&lt;/contributors&gt;&lt;titles&gt;&lt;title&gt;The impact of COVID-19 on children with autism spectrum disorder&lt;/title&gt;&lt;secondary-title&gt;Rev Neurol&lt;/secondary-title&gt;&lt;/titles&gt;&lt;pages&gt;285-291&lt;/pages&gt;&lt;volume&gt;71&lt;/volume&gt;&lt;number&gt;8&lt;/number&gt;&lt;keywords&gt;&lt;keyword&gt;Adaptation, Psychological&lt;/keyword&gt;&lt;keyword&gt;Adolescent&lt;/keyword&gt;&lt;keyword&gt;Anxiety&lt;/keyword&gt;&lt;keyword&gt;Autism Spectrum Disorder&lt;/keyword&gt;&lt;keyword&gt;Betacoronavirus&lt;/keyword&gt;&lt;keyword&gt;COVID-19&lt;/keyword&gt;&lt;keyword&gt;Caregivers&lt;/keyword&gt;&lt;keyword&gt;Child&lt;/keyword&gt;&lt;keyword&gt;Coronavirus Infections&lt;/keyword&gt;&lt;keyword&gt;Cross-Sectional Studies&lt;/keyword&gt;&lt;keyword&gt;Emotions&lt;/keyword&gt;&lt;keyword&gt;Female&lt;/keyword&gt;&lt;keyword&gt;Humans&lt;/keyword&gt;&lt;keyword&gt;Learning&lt;/keyword&gt;&lt;keyword&gt;Male&lt;/keyword&gt;&lt;keyword&gt;Pandemics&lt;/keyword&gt;&lt;keyword&gt;Parents&lt;/keyword&gt;&lt;keyword&gt;Pneumonia, Viral&lt;/keyword&gt;&lt;keyword&gt;Quarantine&lt;/keyword&gt;&lt;keyword&gt;SARS-CoV-2&lt;/keyword&gt;&lt;keyword&gt;Stress, Psychological&lt;/keyword&gt;&lt;keyword&gt;Surveys and Questionnaires&lt;/keyword&gt;&lt;/keywords&gt;&lt;dates&gt;&lt;year&gt;2020&lt;/year&gt;&lt;pub-dates&gt;&lt;date&gt;10&lt;/date&gt;&lt;/pub-dates&gt;&lt;/dates&gt;&lt;isbn&gt;1576-6578&lt;/isbn&gt;&lt;accession-num&gt;33034366&lt;/accession-num&gt;&lt;urls&gt;&lt;related-urls&gt;&lt;url&gt;https://www.ncbi.nlm.nih.gov/pubmed/33034366&lt;/url&gt;&lt;/related-urls&gt;&lt;/urls&gt;&lt;electronic-resource-num&gt;10.33588/rn.7108.2020381&lt;/electronic-resource-num&gt;&lt;language&gt;eng|spa&lt;/language&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[6]</w:t>
            </w:r>
            <w:r w:rsidR="005918C4">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0DC5123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5C59A90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962" w:type="dxa"/>
            <w:shd w:val="clear" w:color="auto" w:fill="auto"/>
            <w:noWrap/>
            <w:vAlign w:val="bottom"/>
            <w:hideMark/>
          </w:tcPr>
          <w:p w14:paraId="76B6F7A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644736F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1B14098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6ABE668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15" w:type="dxa"/>
            <w:shd w:val="clear" w:color="auto" w:fill="auto"/>
            <w:noWrap/>
            <w:vAlign w:val="bottom"/>
            <w:hideMark/>
          </w:tcPr>
          <w:p w14:paraId="2570CEE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73BEE0D7"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7CC47F47"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8</w:t>
            </w:r>
          </w:p>
        </w:tc>
      </w:tr>
      <w:tr w:rsidR="00BC274E" w:rsidRPr="00731026" w14:paraId="17E3623F"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626F93" w14:textId="233B9BEA" w:rsidR="00BC274E" w:rsidRPr="00BC274E" w:rsidRDefault="00BC274E" w:rsidP="00BC274E">
            <w:pPr>
              <w:spacing w:after="0" w:line="240" w:lineRule="auto"/>
              <w:jc w:val="center"/>
              <w:rPr>
                <w:rFonts w:ascii="Arial" w:eastAsia="Times New Roman" w:hAnsi="Arial" w:cs="Arial"/>
                <w:color w:val="000000"/>
                <w:sz w:val="22"/>
                <w:szCs w:val="22"/>
                <w:lang w:eastAsia="en-GB"/>
              </w:rPr>
            </w:pPr>
            <w:proofErr w:type="spellStart"/>
            <w:r w:rsidRPr="00BC274E">
              <w:rPr>
                <w:rFonts w:ascii="Arial" w:eastAsia="Times New Roman" w:hAnsi="Arial" w:cs="Arial"/>
                <w:color w:val="000000"/>
                <w:sz w:val="22"/>
                <w:szCs w:val="22"/>
                <w:lang w:eastAsia="en-GB"/>
              </w:rPr>
              <w:t>Asanov</w:t>
            </w:r>
            <w:proofErr w:type="spellEnd"/>
            <w:r w:rsidRPr="00BC274E">
              <w:rPr>
                <w:rFonts w:ascii="Arial" w:eastAsia="Times New Roman" w:hAnsi="Arial" w:cs="Arial"/>
                <w:color w:val="000000"/>
                <w:sz w:val="22"/>
                <w:szCs w:val="22"/>
                <w:lang w:eastAsia="en-GB"/>
              </w:rPr>
              <w:t xml:space="preserve"> et al., 2021</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&lt;EndNote&gt;&lt;Cite&gt;&lt;Author&gt;Asanov&lt;/Author&gt;&lt;Year&gt;2021&lt;/Year&gt;&lt;RecNum&gt;199&lt;/RecNum&gt;&lt;DisplayText&gt;[7]&lt;/DisplayText&gt;&lt;record&gt;&lt;rec-number&gt;199&lt;/rec-number&gt;&lt;foreign-keys&gt;&lt;key app="EN" db-id="ap0dvtfsz00fwpeez5cp2ewewssxxadwez9s" timestamp="1623931028"&gt;199&lt;/key&gt;&lt;/foreign-keys&gt;&lt;ref-type name="Journal Article"&gt;17&lt;/ref-type&gt;&lt;contributors&gt;&lt;authors&gt;&lt;author&gt;Asanov, Igor&lt;/author&gt;&lt;author&gt;Flores, Francisco&lt;/author&gt;&lt;author&gt;McKenzie, David&lt;/author&gt;&lt;author&gt;Mensmann, Mona&lt;/author&gt;&lt;author&gt;Schulte, Mathis&lt;/author&gt;&lt;/authors&gt;&lt;/contributors&gt;&lt;titles&gt;&lt;title&gt;Remote-learning, time-use, and mental health of Ecuadorian high-school students during the COVID-19 quarantine&lt;/title&gt;&lt;secondary-title&gt;World development&lt;/secondary-title&gt;&lt;/titles&gt;&lt;periodical&gt;&lt;full-title&gt;World development&lt;/full-title&gt;&lt;/periodical&gt;&lt;pages&gt;105225&lt;/pages&gt;&lt;volume&gt;138&lt;/volume&gt;&lt;dates&gt;&lt;year&gt;2021&lt;/year&gt;&lt;/dates&gt;&lt;isbn&gt;0305-750X&lt;/isbn&gt;&lt;urls&gt;&lt;/urls&gt;&lt;/record&gt;&lt;/Cite&gt;&lt;/EndNote&gt;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[7]</w:t>
            </w:r>
            <w:r w:rsidR="005918C4">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5F1AD8"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58C09"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A1E9E"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57C3A"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B74F8"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314E7"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5AE58"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E4A4B"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527C5"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7</w:t>
            </w:r>
          </w:p>
        </w:tc>
      </w:tr>
      <w:tr w:rsidR="00BC274E" w:rsidRPr="00731026" w14:paraId="7B5D6EFD"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13A8BF" w14:textId="3C622E26" w:rsidR="00BC274E" w:rsidRPr="00BC274E" w:rsidRDefault="00BC274E" w:rsidP="00BC274E">
            <w:pPr>
              <w:spacing w:after="0" w:line="240" w:lineRule="auto"/>
              <w:jc w:val="center"/>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Baptista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&lt;EndNote&gt;&lt;Cite&gt;&lt;Author&gt;Baptista&lt;/Author&gt;&lt;Year&gt;2021&lt;/Year&gt;&lt;RecNum&gt;170&lt;/RecNum&gt;&lt;DisplayText&gt;[8]&lt;/DisplayText&gt;&lt;record&gt;&lt;rec-number&gt;170&lt;/rec-number&gt;&lt;foreign-keys&gt;&lt;key app="EN" db-id="ap0dvtfsz00fwpeez5cp2ewewssxxadwez9s" timestamp="1623930073"&gt;170&lt;/key&gt;&lt;/foreign-keys&gt;&lt;ref-type name="Journal Article"&gt;17&lt;/ref-type&gt;&lt;contributors&gt;&lt;authors&gt;&lt;author&gt;Baptista, Ana Sofia&lt;/author&gt;&lt;author&gt;Prado, Ivana Meyer&lt;/author&gt;&lt;author&gt;Perazzo, Matheus Franca&lt;/author&gt;&lt;author&gt;Pinho, Teresa&lt;/author&gt;&lt;author&gt;Paiva, Saul Martins&lt;/author&gt;&lt;author&gt;Pordeus, Isabela Almeida&lt;/author&gt;&lt;author&gt;Serra-Negra, Junia Maria&lt;/author&gt;&lt;/authors&gt;&lt;/contributors&gt;&lt;titles&gt;&lt;title&gt;Can children&amp;apos;s oral hygiene and sleep routines be compromised during the COVID-19 pandemic?&lt;/title&gt;&lt;secondary-title&gt;International Journal of Paediatric Dentistry&lt;/secondary-title&gt;&lt;/titles&gt;&lt;periodical&gt;&lt;full-title&gt;International Journal of Paediatric Dentistry&lt;/full-title&gt;&lt;/periodical&gt;&lt;pages&gt;12-19&lt;/pages&gt;&lt;volume&gt;31&lt;/volume&gt;&lt;number&gt;1&lt;/number&gt;&lt;dates&gt;&lt;year&gt;2021&lt;/year&gt;&lt;pub-dates&gt;&lt;date&gt;Jan&lt;/date&gt;&lt;/pub-dates&gt;&lt;/dates&gt;&lt;isbn&gt;0960-7439&lt;/isbn&gt;&lt;accession-num&gt;WOS:000585273300001&lt;/accession-num&gt;&lt;urls&gt;&lt;related-urls&gt;&lt;url&gt;&amp;lt;Go to ISI&amp;gt;://WOS:000585273300001&lt;/url&gt;&lt;/related-urls&gt;&lt;/urls&gt;&lt;electronic-resource-num&gt;10.1111/ipd.12732&lt;/electronic-resource-num&gt;&lt;/record&gt;&lt;/Cite&gt;&lt;/EndNote&gt;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[8]</w:t>
            </w:r>
            <w:r w:rsidR="005918C4">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3D6D25"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10267"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5FAB7"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01B65"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7AE28"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124C6"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C9DAA"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96584"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3BDE"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7</w:t>
            </w:r>
          </w:p>
        </w:tc>
      </w:tr>
      <w:tr w:rsidR="00BC274E" w:rsidRPr="00731026" w14:paraId="63AA9982"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0CC3B4" w14:textId="441ABEE8" w:rsidR="00BC274E" w:rsidRPr="00BC274E" w:rsidRDefault="00BC274E" w:rsidP="00BC274E">
            <w:pPr>
              <w:spacing w:after="0" w:line="240" w:lineRule="auto"/>
              <w:jc w:val="center"/>
              <w:rPr>
                <w:rFonts w:ascii="Arial" w:eastAsia="Times New Roman" w:hAnsi="Arial" w:cs="Arial"/>
                <w:color w:val="000000"/>
                <w:sz w:val="22"/>
                <w:szCs w:val="22"/>
                <w:lang w:eastAsia="en-GB"/>
              </w:rPr>
            </w:pPr>
            <w:proofErr w:type="spellStart"/>
            <w:r w:rsidRPr="00BC274E">
              <w:rPr>
                <w:rFonts w:ascii="Arial" w:eastAsia="Times New Roman" w:hAnsi="Arial" w:cs="Arial"/>
                <w:color w:val="000000"/>
                <w:sz w:val="22"/>
                <w:szCs w:val="22"/>
                <w:lang w:eastAsia="en-GB"/>
              </w:rPr>
              <w:t>Bentenuto</w:t>
            </w:r>
            <w:proofErr w:type="spellEnd"/>
            <w:r w:rsidRPr="00BC274E">
              <w:rPr>
                <w:rFonts w:ascii="Arial" w:eastAsia="Times New Roman" w:hAnsi="Arial" w:cs="Arial"/>
                <w:color w:val="000000"/>
                <w:sz w:val="22"/>
                <w:szCs w:val="22"/>
                <w:lang w:eastAsia="en-GB"/>
              </w:rPr>
              <w:t xml:space="preserve"> et al., 2021</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&lt;EndNote&gt;&lt;Cite&gt;&lt;Author&gt;Bentenuto&lt;/Author&gt;&lt;Year&gt;2020&lt;/Year&gt;&lt;RecNum&gt;171&lt;/RecNum&gt;&lt;DisplayText&gt;[9]&lt;/DisplayText&gt;&lt;record&gt;&lt;rec-number&gt;171&lt;/rec-number&gt;&lt;foreign-keys&gt;&lt;key app="EN" db-id="ap0dvtfsz00fwpeez5cp2ewewssxxadwez9s" timestamp="1623930100"&gt;171&lt;/key&gt;&lt;/foreign-keys&gt;&lt;ref-type name="Journal Article"&gt;17&lt;/ref-type&gt;&lt;contributors&gt;&lt;authors&gt;&lt;author&gt;Bentenuto, Arianna&lt;/author&gt;&lt;author&gt;Mazzoni, Noemi&lt;/author&gt;&lt;author&gt;Giannotti, Michele&lt;/author&gt;&lt;author&gt;Venuti, Paola&lt;/author&gt;&lt;author&gt;de Falco, Simona&lt;/author&gt;&lt;/authors&gt;&lt;/contributors&gt;&lt;titles&gt;&lt;title&gt;Psychological impact of Covid-19 pandemic in Italian families of children with neurodevelopmental disorders&lt;/title&gt;&lt;secondary-title&gt;Research in developmental disabilities&lt;/secondary-title&gt;&lt;/titles&gt;&lt;periodical&gt;&lt;full-title&gt;Research in Developmental Disabilities&lt;/full-title&gt;&lt;/periodical&gt;&lt;pages&gt;103840-103840&lt;/pages&gt;&lt;volume&gt;109&lt;/volume&gt;&lt;dates&gt;&lt;year&gt;2020&lt;/year&gt;&lt;pub-dates&gt;&lt;date&gt;2020-Dec-23&lt;/date&gt;&lt;/pub-dates&gt;&lt;/dates&gt;&lt;accession-num&gt;MEDLINE:33383468&lt;/accession-num&gt;&lt;urls&gt;&lt;related-urls&gt;&lt;url&gt;&amp;lt;Go to ISI&amp;gt;://MEDLINE:33383468&lt;/url&gt;&lt;/related-urls&gt;&lt;/urls&gt;&lt;electronic-resource-num&gt;10.1016/j.ridd.2020.103840&lt;/electronic-resource-num&gt;&lt;/record&gt;&lt;/Cite&gt;&lt;/EndNote&gt;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[9]</w:t>
            </w:r>
            <w:r w:rsidR="005918C4">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BC8C7C"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63E73"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6A49D"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5BE8C"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C04CF"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14E17"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DC0D8"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BD4F2"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4FD6A"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9</w:t>
            </w:r>
          </w:p>
        </w:tc>
      </w:tr>
      <w:tr w:rsidR="00AF22B3" w:rsidRPr="00A64D21" w14:paraId="2D22AD22" w14:textId="77777777" w:rsidTr="00467E36">
        <w:trPr>
          <w:trHeight w:val="131"/>
        </w:trPr>
        <w:tc>
          <w:tcPr>
            <w:tcW w:w="0" w:type="auto"/>
            <w:shd w:val="clear" w:color="auto" w:fill="auto"/>
            <w:vAlign w:val="center"/>
          </w:tcPr>
          <w:p w14:paraId="1B3AC77B" w14:textId="064E980F" w:rsidR="00AF22B3" w:rsidRPr="00A64D21" w:rsidRDefault="00AF22B3" w:rsidP="005918C4">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Bignardi</w:t>
            </w:r>
            <w:proofErr w:type="spellEnd"/>
            <w:r w:rsidRPr="00A64D21">
              <w:rPr>
                <w:rFonts w:ascii="Arial" w:eastAsia="Times New Roman" w:hAnsi="Arial" w:cs="Arial"/>
                <w:color w:val="000000"/>
                <w:sz w:val="22"/>
                <w:szCs w:val="22"/>
                <w:lang w:eastAsia="en-GB"/>
              </w:rPr>
              <w:t xml:space="preserve">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&lt;EndNote&gt;&lt;Cite&gt;&lt;Author&gt;Bignardi&lt;/Author&gt;&lt;Year&gt;2020&lt;/Year&gt;&lt;RecNum&gt;69&lt;/RecNum&gt;&lt;DisplayText&gt;[10]&lt;/DisplayText&gt;&lt;record&gt;&lt;rec-number&gt;69&lt;/rec-number&gt;&lt;foreign-keys&gt;&lt;key app="EN" db-id="ap0dvtfsz00fwpeez5cp2ewewssxxadwez9s" timestamp="1612957597"&gt;69&lt;/key&gt;&lt;/foreign-keys&gt;&lt;ref-type name="Journal Article"&gt;17&lt;/ref-type&gt;&lt;contributors&gt;&lt;authors&gt;&lt;author&gt;Bignardi, G.&lt;/author&gt;&lt;author&gt;Dalmaijer, E. S.&lt;/author&gt;&lt;author&gt;Anwyl-Irvine, A. L.&lt;/author&gt;&lt;author&gt;Smith, T. A.&lt;/author&gt;&lt;author&gt;Siugzdaite, R.&lt;/author&gt;&lt;author&gt;Uh, S.&lt;/author&gt;&lt;author&gt;Astle, D. E.&lt;/author&gt;&lt;/authors&gt;&lt;/contributors&gt;&lt;titles&gt;&lt;title&gt;Longitudinal increases in childhood depression symptoms during the COVID-19 lockdown&lt;/title&gt;&lt;secondary-title&gt;Arch Dis Child&lt;/secondary-title&gt;&lt;/titles&gt;&lt;edition&gt;2020/12/09&lt;/edition&gt;&lt;keywords&gt;&lt;keyword&gt;adolescent health&lt;/keyword&gt;&lt;keyword&gt;psychology&lt;/keyword&gt;&lt;/keywords&gt;&lt;dates&gt;&lt;year&gt;2020&lt;/year&gt;&lt;pub-dates&gt;&lt;date&gt;Dec&lt;/date&gt;&lt;/pub-dates&gt;&lt;/dates&gt;&lt;isbn&gt;1468-2044&lt;/isbn&gt;&lt;accession-num&gt;33298552&lt;/accession-num&gt;&lt;urls&gt;&lt;related-urls&gt;&lt;url&gt;https://www.ncbi.nlm.nih.gov/pubmed/33298552&lt;/url&gt;&lt;url&gt;https://adc.bmj.com/content/archdischild/early/2020/11/26/archdischild-2020-320372.full.pdf&lt;/url&gt;&lt;/related-urls&gt;&lt;/urls&gt;&lt;custom2&gt;PMC7733224&lt;/custom2&gt;&lt;electronic-resource-num&gt;10.1136/archdischild-2020-320372&lt;/electronic-resource-num&gt;&lt;language&gt;eng&lt;/language&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[10]</w:t>
            </w:r>
            <w:r w:rsidR="005918C4">
              <w:rPr>
                <w:rFonts w:ascii="Arial" w:eastAsia="Times New Roman" w:hAnsi="Arial" w:cs="Arial"/>
                <w:color w:val="000000"/>
                <w:sz w:val="22"/>
                <w:szCs w:val="22"/>
                <w:lang w:eastAsia="en-GB"/>
              </w:rPr>
              <w:fldChar w:fldCharType="end"/>
            </w:r>
          </w:p>
        </w:tc>
        <w:tc>
          <w:tcPr>
            <w:tcW w:w="1562" w:type="dxa"/>
            <w:shd w:val="clear" w:color="auto" w:fill="auto"/>
            <w:vAlign w:val="bottom"/>
          </w:tcPr>
          <w:p w14:paraId="39038284" w14:textId="45A2A32F" w:rsidR="00AF22B3" w:rsidRPr="00A64D21" w:rsidRDefault="0074220C" w:rsidP="004F6907">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shd w:val="clear" w:color="auto" w:fill="auto"/>
            <w:noWrap/>
            <w:vAlign w:val="bottom"/>
          </w:tcPr>
          <w:p w14:paraId="56B2CAB5" w14:textId="0405D340"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962" w:type="dxa"/>
            <w:shd w:val="clear" w:color="auto" w:fill="auto"/>
            <w:noWrap/>
            <w:vAlign w:val="bottom"/>
          </w:tcPr>
          <w:p w14:paraId="241769E8" w14:textId="45280399"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tcPr>
          <w:p w14:paraId="3146AF31" w14:textId="2B1ECD6A"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tcPr>
          <w:p w14:paraId="7FBBB055" w14:textId="57BB2443"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tcPr>
          <w:p w14:paraId="5E689C4C" w14:textId="416B067E"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415" w:type="dxa"/>
            <w:shd w:val="clear" w:color="auto" w:fill="auto"/>
            <w:noWrap/>
            <w:vAlign w:val="bottom"/>
          </w:tcPr>
          <w:p w14:paraId="6E40ED58" w14:textId="41E4D5AF"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tcPr>
          <w:p w14:paraId="4BDE2BB9" w14:textId="02E6601D"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tcPr>
          <w:p w14:paraId="254041A2" w14:textId="5B01DB3A"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6</w:t>
            </w:r>
          </w:p>
        </w:tc>
      </w:tr>
      <w:tr w:rsidR="00FE3490" w:rsidRPr="00A64D21" w14:paraId="363F9E31" w14:textId="77777777" w:rsidTr="00467E36">
        <w:trPr>
          <w:trHeight w:val="351"/>
        </w:trPr>
        <w:tc>
          <w:tcPr>
            <w:tcW w:w="0" w:type="auto"/>
            <w:shd w:val="clear" w:color="auto" w:fill="auto"/>
            <w:vAlign w:val="center"/>
            <w:hideMark/>
          </w:tcPr>
          <w:p w14:paraId="3EB82E5E" w14:textId="71EAE36F" w:rsidR="00FE3490" w:rsidRPr="00A64D21" w:rsidRDefault="00FE3490"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Cauberghe</w:t>
            </w:r>
            <w:proofErr w:type="spellEnd"/>
            <w:r w:rsidRPr="00A64D21">
              <w:rPr>
                <w:rFonts w:ascii="Arial" w:eastAsia="Times New Roman" w:hAnsi="Arial" w:cs="Arial"/>
                <w:color w:val="000000"/>
                <w:sz w:val="22"/>
                <w:szCs w:val="22"/>
                <w:lang w:eastAsia="en-GB"/>
              </w:rPr>
              <w:t xml:space="preserve">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&lt;EndNote&gt;&lt;Cite&gt;&lt;Author&gt;Cauberghe&lt;/Author&gt;&lt;Year&gt;2020&lt;/Year&gt;&lt;RecNum&gt;71&lt;/RecNum&gt;&lt;DisplayText&gt;[11]&lt;/DisplayText&gt;&lt;record&gt;&lt;rec-number&gt;71&lt;/rec-number&gt;&lt;foreign-keys&gt;&lt;key app="EN" db-id="ap0dvtfsz00fwpeez5cp2ewewssxxadwez9s" timestamp="1612957597"&gt;71&lt;/key&gt;&lt;/foreign-keys&gt;&lt;ref-type name="Journal Article"&gt;17&lt;/ref-type&gt;&lt;contributors&gt;&lt;authors&gt;&lt;author&gt;Cauberghe, V.&lt;/author&gt;&lt;author&gt;Van Wesenbeeck, I.&lt;/author&gt;&lt;author&gt;De Jans, S.&lt;/author&gt;&lt;author&gt;Hudders, L.&lt;/author&gt;&lt;author&gt;Ponnet, K.&lt;/author&gt;&lt;/authors&gt;&lt;/contributors&gt;&lt;titles&gt;&lt;title&gt;How Adolescents Use Social Media to Cope with Feelings of Loneliness and Anxiety During COVID-19 Lockdown&lt;/title&gt;&lt;secondary-title&gt;Cyberpsychol Behav Soc Netw&lt;/secondary-title&gt;&lt;/titles&gt;&lt;edition&gt;2020/10/20&lt;/edition&gt;&lt;keywords&gt;&lt;keyword&gt;COVID-19&lt;/keyword&gt;&lt;keyword&gt;adolescents&lt;/keyword&gt;&lt;keyword&gt;coping&lt;/keyword&gt;&lt;keyword&gt;mood management theory&lt;/keyword&gt;&lt;keyword&gt;social media&lt;/keyword&gt;&lt;/keywords&gt;&lt;dates&gt;&lt;year&gt;2020&lt;/year&gt;&lt;pub-dates&gt;&lt;date&gt;Oct&lt;/date&gt;&lt;/pub-dates&gt;&lt;/dates&gt;&lt;isbn&gt;2152-2723&lt;/isbn&gt;&lt;accession-num&gt;33185488&lt;/accession-num&gt;&lt;urls&gt;&lt;related-urls&gt;&lt;url&gt;https://www.ncbi.nlm.nih.gov/pubmed/33185488&lt;/url&gt;&lt;url&gt;https://www.liebertpub.com/doi/pdfplus/10.1089/cyber.2020.0478&lt;/url&gt;&lt;/related-urls&gt;&lt;/urls&gt;&lt;electronic-resource-num&gt;10.1089/cyber.2020.0478&lt;/electronic-resource-num&gt;&lt;language&gt;eng&lt;/language&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[11]</w:t>
            </w:r>
            <w:r w:rsidR="005918C4">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3AD7932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7B362D0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962" w:type="dxa"/>
            <w:shd w:val="clear" w:color="auto" w:fill="auto"/>
            <w:noWrap/>
            <w:vAlign w:val="bottom"/>
            <w:hideMark/>
          </w:tcPr>
          <w:p w14:paraId="686AD6F6"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65C57EC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hideMark/>
          </w:tcPr>
          <w:p w14:paraId="649E335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2425A67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53710797"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323D0133"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6963D71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5</w:t>
            </w:r>
          </w:p>
        </w:tc>
      </w:tr>
      <w:tr w:rsidR="00BC274E" w:rsidRPr="00731026" w14:paraId="20CD6494"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9CE9E5" w14:textId="708AFB45" w:rsidR="00BC274E" w:rsidRPr="00BC274E" w:rsidRDefault="00BC274E" w:rsidP="00BC274E">
            <w:pPr>
              <w:spacing w:after="0" w:line="240" w:lineRule="auto"/>
              <w:jc w:val="center"/>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Cetin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fldData xml:space="preserve">PEVuZE5vdGU+PENpdGU+PEF1dGhvcj7Dh2V0aW48L0F1dGhvcj48WWVhcj4yMDIwPC9ZZWFyPjxS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</w:fldData>
              </w:fldChar>
            </w:r>
            <w:r w:rsidR="005918C4">
              <w:rPr>
                <w:rFonts w:ascii="Arial" w:eastAsia="Times New Roman" w:hAnsi="Arial" w:cs="Arial"/>
                <w:color w:val="000000"/>
                <w:sz w:val="22"/>
                <w:szCs w:val="22"/>
                <w:lang w:eastAsia="en-GB"/>
              </w:rPr>
              <w:instrText xml:space="preserve"> ADDIN EN.CITE </w:instrText>
            </w:r>
            <w:r w:rsidR="005918C4">
              <w:rPr>
                <w:rFonts w:ascii="Arial" w:eastAsia="Times New Roman" w:hAnsi="Arial" w:cs="Arial"/>
                <w:color w:val="000000"/>
                <w:sz w:val="22"/>
                <w:szCs w:val="22"/>
                <w:lang w:eastAsia="en-GB"/>
              </w:rPr>
              <w:fldChar w:fldCharType="begin">
                <w:fldData xml:space="preserve">PEVuZE5vdGU+PENpdGU+PEF1dGhvcj7Dh2V0aW48L0F1dGhvcj48WWVhcj4yMDIwPC9ZZWFyPjxS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</w:fldData>
              </w:fldChar>
            </w:r>
            <w:r w:rsidR="005918C4">
              <w:rPr>
                <w:rFonts w:ascii="Arial" w:eastAsia="Times New Roman" w:hAnsi="Arial" w:cs="Arial"/>
                <w:color w:val="000000"/>
                <w:sz w:val="22"/>
                <w:szCs w:val="22"/>
                <w:lang w:eastAsia="en-GB"/>
              </w:rPr>
              <w:instrText xml:space="preserve"> ADDIN EN.CITE.DATA </w:instrText>
            </w:r>
            <w:r w:rsidR="005918C4">
              <w:rPr>
                <w:rFonts w:ascii="Arial" w:eastAsia="Times New Roman" w:hAnsi="Arial" w:cs="Arial"/>
                <w:color w:val="000000"/>
                <w:sz w:val="22"/>
                <w:szCs w:val="22"/>
                <w:lang w:eastAsia="en-GB"/>
              </w:rPr>
            </w:r>
            <w:r w:rsidR="005918C4">
              <w:rPr>
                <w:rFonts w:ascii="Arial" w:eastAsia="Times New Roman" w:hAnsi="Arial" w:cs="Arial"/>
                <w:color w:val="000000"/>
                <w:sz w:val="22"/>
                <w:szCs w:val="22"/>
                <w:lang w:eastAsia="en-GB"/>
              </w:rPr>
              <w:fldChar w:fldCharType="end"/>
            </w:r>
            <w:r w:rsidR="005918C4">
              <w:rPr>
                <w:rFonts w:ascii="Arial" w:eastAsia="Times New Roman" w:hAnsi="Arial" w:cs="Arial"/>
                <w:color w:val="000000"/>
                <w:sz w:val="22"/>
                <w:szCs w:val="22"/>
                <w:lang w:eastAsia="en-GB"/>
              </w:rPr>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[12]</w:t>
            </w:r>
            <w:r w:rsidR="005918C4">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C5FD23"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D06CD"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AAD35"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38FB7"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D2191"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D9974"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4F8EA"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E19EE"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568AC"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8</w:t>
            </w:r>
          </w:p>
        </w:tc>
      </w:tr>
      <w:tr w:rsidR="00FE3490" w:rsidRPr="00A64D21" w14:paraId="04E4FA75" w14:textId="77777777" w:rsidTr="00467E36">
        <w:trPr>
          <w:trHeight w:val="288"/>
        </w:trPr>
        <w:tc>
          <w:tcPr>
            <w:tcW w:w="0" w:type="auto"/>
            <w:shd w:val="clear" w:color="auto" w:fill="auto"/>
            <w:vAlign w:val="center"/>
            <w:hideMark/>
          </w:tcPr>
          <w:p w14:paraId="41A49BE9" w14:textId="22B64E5F"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Chen et al., 2020a</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&lt;EndNote&gt;&lt;Cite&gt;&lt;Author&gt;Chen&lt;/Author&gt;&lt;Year&gt;2020&lt;/Year&gt;&lt;RecNum&gt;73&lt;/RecNum&gt;&lt;DisplayText&gt;[14]&lt;/DisplayText&gt;&lt;record&gt;&lt;rec-number&gt;73&lt;/rec-number&gt;&lt;foreign-keys&gt;&lt;key app="EN" db-id="ap0dvtfsz00fwpeez5cp2ewewssxxadwez9s" timestamp="1612957597"&gt;73&lt;/key&gt;&lt;/foreign-keys&gt;&lt;ref-type name="Journal Article"&gt;17&lt;/ref-type&gt;&lt;contributors&gt;&lt;authors&gt;&lt;author&gt;Chen, I. H.&lt;/author&gt;&lt;author&gt;Chen, C. Y.&lt;/author&gt;&lt;author&gt;Pakpour, A. H.&lt;/author&gt;&lt;author&gt;Griffiths, M. D.&lt;/author&gt;&lt;author&gt;Lin, C. Y.&lt;/author&gt;&lt;/authors&gt;&lt;/contributors&gt;&lt;titles&gt;&lt;title&gt;Internet-Related Behaviors and Psychological Distress Among Schoolchildren During COVID-19 School Suspension&lt;/title&gt;&lt;secondary-title&gt;J Am Acad Child Adolesc Psychiatry&lt;/secondary-title&gt;&lt;/titles&gt;&lt;pages&gt;1099-1102.e1&lt;/pages&gt;&lt;volume&gt;59&lt;/volume&gt;&lt;number&gt;10&lt;/number&gt;&lt;edition&gt;2020/06/29&lt;/edition&gt;&lt;keywords&gt;&lt;keyword&gt;Betacoronavirus&lt;/keyword&gt;&lt;keyword&gt;COVID-19&lt;/keyword&gt;&lt;keyword&gt;Child&lt;/keyword&gt;&lt;keyword&gt;Communicable Disease Control&lt;/keyword&gt;&lt;keyword&gt;Coronavirus Infections&lt;/keyword&gt;&lt;keyword&gt;Humans&lt;/keyword&gt;&lt;keyword&gt;Pandemics&lt;/keyword&gt;&lt;keyword&gt;Pneumonia, Viral&lt;/keyword&gt;&lt;keyword&gt;Population&lt;/keyword&gt;&lt;keyword&gt;Psychological Distress&lt;/keyword&gt;&lt;keyword&gt;Quarantine&lt;/keyword&gt;&lt;keyword&gt;SARS-CoV-2&lt;/keyword&gt;&lt;/keywords&gt;&lt;dates&gt;&lt;year&gt;2020&lt;/year&gt;&lt;pub-dates&gt;&lt;date&gt;10&lt;/date&gt;&lt;/pub-dates&gt;&lt;/dates&gt;&lt;isbn&gt;1527-5418&lt;/isbn&gt;&lt;accession-num&gt;32615153&lt;/accession-num&gt;&lt;urls&gt;&lt;related-urls&gt;&lt;url&gt;https://www.ncbi.nlm.nih.gov/pubmed/32615153&lt;/url&gt;&lt;url&gt;https://www.ncbi.nlm.nih.gov/pmc/articles/PMC7833594/pdf/main.pdf&lt;/url&gt;&lt;/related-urls&gt;&lt;/urls&gt;&lt;custom2&gt;PMC7833594&lt;/custom2&gt;&lt;electronic-resource-num&gt;10.1016/j.jaac.2020.06.007&lt;/electronic-resource-num&gt;&lt;language&gt;eng&lt;/language&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[14]</w:t>
            </w:r>
            <w:r w:rsidR="005918C4">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62FE18E0" w14:textId="7A7077F8" w:rsidR="00FE3490" w:rsidRPr="00A64D21" w:rsidRDefault="0074220C" w:rsidP="004F6907">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shd w:val="clear" w:color="auto" w:fill="auto"/>
            <w:noWrap/>
            <w:vAlign w:val="bottom"/>
            <w:hideMark/>
          </w:tcPr>
          <w:p w14:paraId="490D446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1D062D5D"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11070BA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5655AD8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2FEDE011"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415" w:type="dxa"/>
            <w:shd w:val="clear" w:color="auto" w:fill="auto"/>
            <w:noWrap/>
            <w:vAlign w:val="bottom"/>
            <w:hideMark/>
          </w:tcPr>
          <w:p w14:paraId="53B9BA7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158" w:type="dxa"/>
            <w:shd w:val="clear" w:color="auto" w:fill="auto"/>
            <w:noWrap/>
            <w:vAlign w:val="bottom"/>
            <w:hideMark/>
          </w:tcPr>
          <w:p w14:paraId="1733AD0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348246D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9</w:t>
            </w:r>
          </w:p>
        </w:tc>
      </w:tr>
      <w:tr w:rsidR="00FE3490" w:rsidRPr="00A64D21" w14:paraId="627B233D" w14:textId="77777777" w:rsidTr="00467E36">
        <w:trPr>
          <w:trHeight w:val="288"/>
        </w:trPr>
        <w:tc>
          <w:tcPr>
            <w:tcW w:w="0" w:type="auto"/>
            <w:shd w:val="clear" w:color="auto" w:fill="auto"/>
            <w:vAlign w:val="center"/>
            <w:hideMark/>
          </w:tcPr>
          <w:p w14:paraId="5F690523" w14:textId="33CC7AF3"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Chen et al., 2020b</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&lt;EndNote&gt;&lt;Cite&gt;&lt;Author&gt;Chen&lt;/Author&gt;&lt;Year&gt;2020&lt;/Year&gt;&lt;RecNum&gt;72&lt;/RecNum&gt;&lt;DisplayText&gt;[13]&lt;/DisplayText&gt;&lt;record&gt;&lt;rec-number&gt;72&lt;/rec-number&gt;&lt;foreign-keys&gt;&lt;key app="EN" db-id="ap0dvtfsz00fwpeez5cp2ewewssxxadwez9s" timestamp="1612957597"&gt;72&lt;/key&gt;&lt;/foreign-keys&gt;&lt;ref-type name="Journal Article"&gt;17&lt;/ref-type&gt;&lt;contributors&gt;&lt;authors&gt;&lt;author&gt;Chen, F.&lt;/author&gt;&lt;author&gt;Zheng, D.&lt;/author&gt;&lt;author&gt;Liu, J.&lt;/author&gt;&lt;author&gt;Gong, Y.&lt;/author&gt;&lt;author&gt;Guan, Z.&lt;/author&gt;&lt;author&gt;Lou, D.&lt;/author&gt;&lt;/authors&gt;&lt;/contributors&gt;&lt;titles&gt;&lt;title&gt;Depression and anxiety among adolescents during COVID-19: A cross-sectional study&lt;/title&gt;&lt;secondary-title&gt;Brain Behav Immun&lt;/secondary-title&gt;&lt;/titles&gt;&lt;pages&gt;36-38&lt;/pages&gt;&lt;volume&gt;88&lt;/volume&gt;&lt;edition&gt;2020/05/25&lt;/edition&gt;&lt;keywords&gt;&lt;keyword&gt;Adolescent&lt;/keyword&gt;&lt;keyword&gt;Age Factors&lt;/keyword&gt;&lt;keyword&gt;Anxiety Disorders&lt;/keyword&gt;&lt;keyword&gt;Betacoronavirus&lt;/keyword&gt;&lt;keyword&gt;COVID-19&lt;/keyword&gt;&lt;keyword&gt;Child&lt;/keyword&gt;&lt;keyword&gt;China&lt;/keyword&gt;&lt;keyword&gt;Coronavirus Infections&lt;/keyword&gt;&lt;keyword&gt;Cross-Sectional Studies&lt;/keyword&gt;&lt;keyword&gt;Depressive Disorder&lt;/keyword&gt;&lt;keyword&gt;Education, Distance&lt;/keyword&gt;&lt;keyword&gt;Educational Status&lt;/keyword&gt;&lt;keyword&gt;Exercise&lt;/keyword&gt;&lt;keyword&gt;Female&lt;/keyword&gt;&lt;keyword&gt;Humans&lt;/keyword&gt;&lt;keyword&gt;Logistic Models&lt;/keyword&gt;&lt;keyword&gt;Male&lt;/keyword&gt;&lt;keyword&gt;Pandemics&lt;/keyword&gt;&lt;keyword&gt;Pneumonia, Viral&lt;/keyword&gt;&lt;keyword&gt;SARS-CoV-2&lt;/keyword&gt;&lt;keyword&gt;Sex Factors&lt;/keyword&gt;&lt;keyword&gt;Adolescent&lt;/keyword&gt;&lt;keyword&gt;Anxiety&lt;/keyword&gt;&lt;keyword&gt;COVID-19&lt;/keyword&gt;&lt;keyword&gt;Depression&lt;/keyword&gt;&lt;/keywords&gt;&lt;dates&gt;&lt;year&gt;2020&lt;/year&gt;&lt;pub-dates&gt;&lt;date&gt;08&lt;/date&gt;&lt;/pub-dates&gt;&lt;/dates&gt;&lt;isbn&gt;1090-2139&lt;/isbn&gt;&lt;accession-num&gt;32464156&lt;/accession-num&gt;&lt;urls&gt;&lt;related-urls&gt;&lt;url&gt;https://www.ncbi.nlm.nih.gov/pubmed/32464156&lt;/url&gt;&lt;url&gt;https://www.ncbi.nlm.nih.gov/pmc/articles/PMC7247496/pdf/main.pdf&lt;/url&gt;&lt;/related-urls&gt;&lt;/urls&gt;&lt;custom2&gt;PMC7247496&lt;/custom2&gt;&lt;electronic-resource-num&gt;10.1016/j.bbi.2020.05.061&lt;/electronic-resource-num&gt;&lt;language&gt;eng&lt;/language&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[13]</w:t>
            </w:r>
            <w:r w:rsidR="005918C4">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5AF6F71D"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4F7306D9"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0ADAA19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0075701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3459636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6447C38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30251E92"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158" w:type="dxa"/>
            <w:shd w:val="clear" w:color="auto" w:fill="auto"/>
            <w:noWrap/>
            <w:vAlign w:val="bottom"/>
            <w:hideMark/>
          </w:tcPr>
          <w:p w14:paraId="1B12A74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35A6FE6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8</w:t>
            </w:r>
          </w:p>
        </w:tc>
      </w:tr>
      <w:tr w:rsidR="00FE3490" w:rsidRPr="00A64D21" w14:paraId="076BB7C7" w14:textId="77777777" w:rsidTr="00467E36">
        <w:trPr>
          <w:trHeight w:val="309"/>
        </w:trPr>
        <w:tc>
          <w:tcPr>
            <w:tcW w:w="0" w:type="auto"/>
            <w:shd w:val="clear" w:color="auto" w:fill="auto"/>
            <w:vAlign w:val="center"/>
            <w:hideMark/>
          </w:tcPr>
          <w:p w14:paraId="2903C93B" w14:textId="3A11B78A"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lastRenderedPageBreak/>
              <w:t>Che</w:t>
            </w:r>
            <w:r w:rsidR="00750BBF" w:rsidRPr="00A64D21">
              <w:rPr>
                <w:rFonts w:ascii="Arial" w:eastAsia="Times New Roman" w:hAnsi="Arial" w:cs="Arial"/>
                <w:color w:val="000000"/>
                <w:sz w:val="22"/>
                <w:szCs w:val="22"/>
                <w:lang w:eastAsia="en-GB"/>
              </w:rPr>
              <w:t>n</w:t>
            </w:r>
            <w:r w:rsidRPr="00A64D21">
              <w:rPr>
                <w:rFonts w:ascii="Arial" w:eastAsia="Times New Roman" w:hAnsi="Arial" w:cs="Arial"/>
                <w:color w:val="000000"/>
                <w:sz w:val="22"/>
                <w:szCs w:val="22"/>
                <w:lang w:eastAsia="en-GB"/>
              </w:rPr>
              <w:t xml:space="preserve">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&lt;EndNote&gt;&lt;Cite&gt;&lt;Author&gt;Chen&lt;/Author&gt;&lt;Year&gt;2020&lt;/Year&gt;&lt;RecNum&gt;74&lt;/RecNum&gt;&lt;DisplayText&gt;[15]&lt;/DisplayText&gt;&lt;record&gt;&lt;rec-number&gt;74&lt;/rec-number&gt;&lt;foreign-keys&gt;&lt;key app="EN" db-id="ap0dvtfsz00fwpeez5cp2ewewssxxadwez9s" timestamp="1612957597"&gt;74&lt;/key&gt;&lt;/foreign-keys&gt;&lt;ref-type name="Journal Article"&gt;17&lt;/ref-type&gt;&lt;contributors&gt;&lt;authors&gt;&lt;author&gt;Chen, S.&lt;/author&gt;&lt;author&gt;Cheng, Z.&lt;/author&gt;&lt;author&gt;Wu, J.&lt;/author&gt;&lt;/authors&gt;&lt;/contributors&gt;&lt;titles&gt;&lt;title&gt;Risk factors for adolescents&amp;apos; mental health during the COVID-19 pandemic: a comparison between Wuhan and other urban areas in China&lt;/title&gt;&lt;secondary-title&gt;Global Health&lt;/secondary-title&gt;&lt;/titles&gt;&lt;pages&gt;96&lt;/pages&gt;&lt;volume&gt;16&lt;/volume&gt;&lt;number&gt;1&lt;/number&gt;&lt;edition&gt;2020/10/09&lt;/edition&gt;&lt;keywords&gt;&lt;keyword&gt;Adolescent&lt;/keyword&gt;&lt;keyword&gt;Anxiety&lt;/keyword&gt;&lt;keyword&gt;COVID-19&lt;/keyword&gt;&lt;keyword&gt;China&lt;/keyword&gt;&lt;keyword&gt;Coronavirus Infections&lt;/keyword&gt;&lt;keyword&gt;Depression&lt;/keyword&gt;&lt;keyword&gt;Female&lt;/keyword&gt;&lt;keyword&gt;Humans&lt;/keyword&gt;&lt;keyword&gt;Male&lt;/keyword&gt;&lt;keyword&gt;Pandemics&lt;/keyword&gt;&lt;keyword&gt;Parenting&lt;/keyword&gt;&lt;keyword&gt;Pneumonia, Viral&lt;/keyword&gt;&lt;keyword&gt;Risk Factors&lt;/keyword&gt;&lt;keyword&gt;Urban Population&lt;/keyword&gt;&lt;keyword&gt;Adolescents&lt;/keyword&gt;&lt;keyword&gt;COVID-19&lt;/keyword&gt;&lt;keyword&gt;Mental health&lt;/keyword&gt;&lt;keyword&gt;Risk factors&lt;/keyword&gt;&lt;/keywords&gt;&lt;dates&gt;&lt;year&gt;2020&lt;/year&gt;&lt;pub-dates&gt;&lt;date&gt;10&lt;/date&gt;&lt;/pub-dates&gt;&lt;/dates&gt;&lt;isbn&gt;1744-8603&lt;/isbn&gt;&lt;accession-num&gt;33036622&lt;/accession-num&gt;&lt;urls&gt;&lt;related-urls&gt;&lt;url&gt;https://www.ncbi.nlm.nih.gov/pubmed/33036622&lt;/url&gt;&lt;url&gt;https://www.ncbi.nlm.nih.gov/pmc/articles/PMC7545801/pdf/12992_2020_Article_627.pdf&lt;/url&gt;&lt;/related-urls&gt;&lt;/urls&gt;&lt;custom2&gt;PMC7545801&lt;/custom2&gt;&lt;electronic-resource-num&gt;10.1186/s12992-020-00627-7&lt;/electronic-resource-num&gt;&lt;language&gt;eng&lt;/language&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[15]</w:t>
            </w:r>
            <w:r w:rsidR="005918C4">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114BAFC2"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1FA2585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32245B59"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37D1395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709116B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09225EF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06A167B9"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7914D6B5"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2F7DC7E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7</w:t>
            </w:r>
          </w:p>
        </w:tc>
      </w:tr>
      <w:tr w:rsidR="00BC274E" w:rsidRPr="00731026" w14:paraId="1AB539A2"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1026D5" w14:textId="655FF4F5" w:rsidR="00BC274E" w:rsidRPr="00BC274E" w:rsidRDefault="00BC274E" w:rsidP="00BC274E">
            <w:pPr>
              <w:spacing w:after="0" w:line="240" w:lineRule="auto"/>
              <w:jc w:val="center"/>
              <w:rPr>
                <w:rFonts w:ascii="Arial" w:eastAsia="Times New Roman" w:hAnsi="Arial" w:cs="Arial"/>
                <w:color w:val="000000"/>
                <w:sz w:val="22"/>
                <w:szCs w:val="22"/>
                <w:lang w:eastAsia="en-GB"/>
              </w:rPr>
            </w:pPr>
            <w:proofErr w:type="spellStart"/>
            <w:r w:rsidRPr="00BC274E">
              <w:rPr>
                <w:rFonts w:ascii="Arial" w:eastAsia="Times New Roman" w:hAnsi="Arial" w:cs="Arial"/>
                <w:color w:val="000000"/>
                <w:sz w:val="22"/>
                <w:szCs w:val="22"/>
                <w:lang w:eastAsia="en-GB"/>
              </w:rPr>
              <w:t>Commodari</w:t>
            </w:r>
            <w:proofErr w:type="spellEnd"/>
            <w:r w:rsidRPr="00BC274E">
              <w:rPr>
                <w:rFonts w:ascii="Arial" w:eastAsia="Times New Roman" w:hAnsi="Arial" w:cs="Arial"/>
                <w:color w:val="000000"/>
                <w:sz w:val="22"/>
                <w:szCs w:val="22"/>
                <w:lang w:eastAsia="en-GB"/>
              </w:rPr>
              <w:t xml:space="preserve"> et al., 2020</w:t>
            </w:r>
            <w:r w:rsidR="005918C4">
              <w:rPr>
                <w:rFonts w:ascii="Arial" w:eastAsia="Times New Roman" w:hAnsi="Arial" w:cs="Arial"/>
                <w:color w:val="000000"/>
                <w:sz w:val="22"/>
                <w:szCs w:val="22"/>
                <w:lang w:eastAsia="en-GB"/>
              </w:rPr>
              <w:t xml:space="preserve"> </w:t>
            </w:r>
            <w:r w:rsidR="005918C4">
              <w:rPr>
                <w:rFonts w:ascii="Arial" w:eastAsia="Times New Roman" w:hAnsi="Arial" w:cs="Arial"/>
                <w:color w:val="000000"/>
                <w:sz w:val="22"/>
                <w:szCs w:val="22"/>
                <w:lang w:eastAsia="en-GB"/>
              </w:rPr>
              <w:fldChar w:fldCharType="begin"/>
            </w:r>
            <w:r w:rsidR="005918C4">
              <w:rPr>
                <w:rFonts w:ascii="Arial" w:eastAsia="Times New Roman" w:hAnsi="Arial" w:cs="Arial"/>
                <w:color w:val="000000"/>
                <w:sz w:val="22"/>
                <w:szCs w:val="22"/>
                <w:lang w:eastAsia="en-GB"/>
              </w:rPr>
              <w:instrText xml:space="preserve"> ADDIN EN.CITE &lt;EndNote&gt;&lt;Cite&gt;&lt;Author&gt;Commodari&lt;/Author&gt;&lt;Year&gt;2020&lt;/Year&gt;&lt;RecNum&gt;173&lt;/RecNum&gt;&lt;DisplayText&gt;[16]&lt;/DisplayText&gt;&lt;record&gt;&lt;rec-number&gt;173&lt;/rec-number&gt;&lt;foreign-keys&gt;&lt;key app="EN" db-id="ap0dvtfsz00fwpeez5cp2ewewssxxadwez9s" timestamp="1623930167"&gt;173&lt;/key&gt;&lt;/foreign-keys&gt;&lt;ref-type name="Journal Article"&gt;17&lt;/ref-type&gt;&lt;contributors&gt;&lt;authors&gt;&lt;author&gt;Commodari, Elena&lt;/author&gt;&lt;author&gt;La Rosa, Valentina Lucia&lt;/author&gt;&lt;/authors&gt;&lt;/contributors&gt;&lt;titles&gt;&lt;title&gt;Adolescents in Quarantine During COVID-19 Pandemic in Italy: Perceived Health Risk, Beliefs, Psychological Experiences and Expectations for the Future&lt;/title&gt;&lt;secondary-title&gt;Frontiers in Psychology&lt;/secondary-title&gt;&lt;/titles&gt;&lt;periodical&gt;&lt;full-title&gt;Frontiers in Psychology&lt;/full-title&gt;&lt;/periodical&gt;&lt;volume&gt;11&lt;/volume&gt;&lt;dates&gt;&lt;year&gt;2020&lt;/year&gt;&lt;pub-dates&gt;&lt;date&gt;Sep 23&lt;/date&gt;&lt;/pub-dates&gt;&lt;/dates&gt;&lt;isbn&gt;1664-1078&lt;/isbn&gt;&lt;accession-num&gt;WOS:000575542000001&lt;/accession-num&gt;&lt;urls&gt;&lt;related-urls&gt;&lt;url&gt;&amp;lt;Go to ISI&amp;gt;://WOS:000575542000001&lt;/url&gt;&lt;/related-urls&gt;&lt;/urls&gt;&lt;custom7&gt;559951&lt;/custom7&gt;&lt;electronic-resource-num&gt;10.3389/fpsyg.2020.559951&lt;/electronic-resource-num&gt;&lt;/record&gt;&lt;/Cite&gt;&lt;/EndNote&gt;</w:instrText>
            </w:r>
            <w:r w:rsidR="005918C4">
              <w:rPr>
                <w:rFonts w:ascii="Arial" w:eastAsia="Times New Roman" w:hAnsi="Arial" w:cs="Arial"/>
                <w:color w:val="000000"/>
                <w:sz w:val="22"/>
                <w:szCs w:val="22"/>
                <w:lang w:eastAsia="en-GB"/>
              </w:rPr>
              <w:fldChar w:fldCharType="separate"/>
            </w:r>
            <w:r w:rsidR="005918C4">
              <w:rPr>
                <w:rFonts w:ascii="Arial" w:eastAsia="Times New Roman" w:hAnsi="Arial" w:cs="Arial"/>
                <w:noProof/>
                <w:color w:val="000000"/>
                <w:sz w:val="22"/>
                <w:szCs w:val="22"/>
                <w:lang w:eastAsia="en-GB"/>
              </w:rPr>
              <w:t>[16]</w:t>
            </w:r>
            <w:r w:rsidR="005918C4">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AE9072"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841CC"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12DE4"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A4432"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6E6C3"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FB450"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52314"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F6AB7"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DCE04"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6</w:t>
            </w:r>
          </w:p>
        </w:tc>
      </w:tr>
      <w:tr w:rsidR="00BC274E" w:rsidRPr="00731026" w14:paraId="0618F917"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70CEF3" w14:textId="74638F7A" w:rsidR="00BC274E" w:rsidRPr="00BC274E" w:rsidRDefault="00BC274E" w:rsidP="00BC274E">
            <w:pPr>
              <w:spacing w:after="0" w:line="240" w:lineRule="auto"/>
              <w:jc w:val="center"/>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Conti et al., 2020</w:t>
            </w:r>
            <w:r w:rsidR="00A2789A">
              <w:rPr>
                <w:rFonts w:ascii="Arial" w:eastAsia="Times New Roman" w:hAnsi="Arial" w:cs="Arial"/>
                <w:color w:val="000000"/>
                <w:sz w:val="22"/>
                <w:szCs w:val="22"/>
                <w:lang w:eastAsia="en-GB"/>
              </w:rPr>
              <w:t xml:space="preserve"> </w:t>
            </w:r>
            <w:r w:rsidR="00A2789A">
              <w:rPr>
                <w:rFonts w:ascii="Arial" w:eastAsia="Times New Roman" w:hAnsi="Arial" w:cs="Arial"/>
                <w:color w:val="000000"/>
                <w:sz w:val="22"/>
                <w:szCs w:val="22"/>
                <w:lang w:eastAsia="en-GB"/>
              </w:rPr>
              <w:fldChar w:fldCharType="begin"/>
            </w:r>
            <w:r w:rsidR="00A2789A">
              <w:rPr>
                <w:rFonts w:ascii="Arial" w:eastAsia="Times New Roman" w:hAnsi="Arial" w:cs="Arial"/>
                <w:color w:val="000000"/>
                <w:sz w:val="22"/>
                <w:szCs w:val="22"/>
                <w:lang w:eastAsia="en-GB"/>
              </w:rPr>
              <w:instrText xml:space="preserve"> ADDIN EN.CITE &lt;EndNote&gt;&lt;Cite&gt;&lt;Author&gt;Conti&lt;/Author&gt;&lt;Year&gt;2020&lt;/Year&gt;&lt;RecNum&gt;174&lt;/RecNum&gt;&lt;DisplayText&gt;[17]&lt;/DisplayText&gt;&lt;record&gt;&lt;rec-number&gt;174&lt;/rec-number&gt;&lt;foreign-keys&gt;&lt;key app="EN" db-id="ap0dvtfsz00fwpeez5cp2ewewssxxadwez9s" timestamp="1623930201"&gt;174&lt;/key&gt;&lt;/foreign-keys&gt;&lt;ref-type name="Journal Article"&gt;17&lt;/ref-type&gt;&lt;contributors&gt;&lt;authors&gt;&lt;author&gt;Conti, Eugenia&lt;/author&gt;&lt;author&gt;Sgandurra, Giuseppina&lt;/author&gt;&lt;author&gt;De Nicola, Giacomo&lt;/author&gt;&lt;author&gt;Biagioni, Tommaso&lt;/author&gt;&lt;author&gt;Boldrini, Silvia&lt;/author&gt;&lt;author&gt;Bonaventura, Eleonora&lt;/author&gt;&lt;author&gt;Buchignani, Bianca&lt;/author&gt;&lt;author&gt;Della Vecchia, Stefania&lt;/author&gt;&lt;author&gt;Falcone, Francesca&lt;/author&gt;&lt;author&gt;Fedi, Caterina&lt;/author&gt;&lt;author&gt;Gazzillo, Marisa&lt;/author&gt;&lt;author&gt;Marinella, Gemma&lt;/author&gt;&lt;author&gt;Mazzullo, Cristina&lt;/author&gt;&lt;author&gt;Micomonaco, Jessica&lt;/author&gt;&lt;author&gt;Pantalone, Gloria&lt;/author&gt;&lt;author&gt;Salvati, Andrea&lt;/author&gt;&lt;author&gt;Sesso, Gianluca&lt;/author&gt;&lt;author&gt;Simonelli, Valerio&lt;/author&gt;&lt;author&gt;Tolomei, Greta&lt;/author&gt;&lt;author&gt;Troiano, Irene&lt;/author&gt;&lt;author&gt;Cioni, Giovanni&lt;/author&gt;&lt;author&gt;Masi, Gabriele&lt;/author&gt;&lt;author&gt;Muratori, Filippo&lt;/author&gt;&lt;author&gt;Milone, Annarita&lt;/author&gt;&lt;author&gt;Battini, Roberta&lt;/author&gt;&lt;/authors&gt;&lt;/contributors&gt;&lt;titles&gt;&lt;title&gt;Behavioural and Emotional Changes during COVID-19 Lockdown in an Italian Paediatric Population with Neurologic and Psychiatric Disorders&lt;/title&gt;&lt;secondary-title&gt;Brain Sciences&lt;/secondary-title&gt;&lt;/titles&gt;&lt;periodical&gt;&lt;full-title&gt;Brain Sciences&lt;/full-title&gt;&lt;/periodical&gt;&lt;volume&gt;10&lt;/volume&gt;&lt;number&gt;12&lt;/number&gt;&lt;dates&gt;&lt;year&gt;2020&lt;/year&gt;&lt;pub-dates&gt;&lt;date&gt;Dec&lt;/date&gt;&lt;/pub-dates&gt;&lt;/dates&gt;&lt;accession-num&gt;WOS:000601802200001&lt;/accession-num&gt;&lt;urls&gt;&lt;related-urls&gt;&lt;url&gt;&amp;lt;Go to ISI&amp;gt;://WOS:000601802200001&lt;/url&gt;&lt;/related-urls&gt;&lt;/urls&gt;&lt;custom7&gt;918&lt;/custom7&gt;&lt;electronic-resource-num&gt;10.3390/brainsci10120918&lt;/electronic-resource-num&gt;&lt;/record&gt;&lt;/Cite&gt;&lt;/EndNote&gt;</w:instrText>
            </w:r>
            <w:r w:rsidR="00A2789A">
              <w:rPr>
                <w:rFonts w:ascii="Arial" w:eastAsia="Times New Roman" w:hAnsi="Arial" w:cs="Arial"/>
                <w:color w:val="000000"/>
                <w:sz w:val="22"/>
                <w:szCs w:val="22"/>
                <w:lang w:eastAsia="en-GB"/>
              </w:rPr>
              <w:fldChar w:fldCharType="separate"/>
            </w:r>
            <w:r w:rsidR="00A2789A">
              <w:rPr>
                <w:rFonts w:ascii="Arial" w:eastAsia="Times New Roman" w:hAnsi="Arial" w:cs="Arial"/>
                <w:noProof/>
                <w:color w:val="000000"/>
                <w:sz w:val="22"/>
                <w:szCs w:val="22"/>
                <w:lang w:eastAsia="en-GB"/>
              </w:rPr>
              <w:t>[17]</w:t>
            </w:r>
            <w:r w:rsidR="00A2789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C0049D" w14:textId="46E576A9" w:rsidR="00BC274E" w:rsidRPr="00BC274E" w:rsidRDefault="00467E36" w:rsidP="00BC274E">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DC7B0"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27DCF"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143FD"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A4049"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128A1"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088EB"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196CE"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34B34"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8</w:t>
            </w:r>
          </w:p>
        </w:tc>
      </w:tr>
      <w:tr w:rsidR="00BC274E" w:rsidRPr="00731026" w14:paraId="686FB5CC"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71889C0" w14:textId="454EDD2F" w:rsidR="00BC274E" w:rsidRPr="00BC274E" w:rsidRDefault="00BC274E" w:rsidP="00BC274E">
            <w:pPr>
              <w:spacing w:after="0" w:line="240" w:lineRule="auto"/>
              <w:jc w:val="center"/>
              <w:rPr>
                <w:rFonts w:ascii="Arial" w:eastAsia="Times New Roman" w:hAnsi="Arial" w:cs="Arial"/>
                <w:color w:val="000000"/>
                <w:sz w:val="22"/>
                <w:szCs w:val="22"/>
                <w:lang w:eastAsia="en-GB"/>
              </w:rPr>
            </w:pPr>
            <w:proofErr w:type="spellStart"/>
            <w:r w:rsidRPr="00BC274E">
              <w:rPr>
                <w:rFonts w:ascii="Arial" w:eastAsia="Times New Roman" w:hAnsi="Arial" w:cs="Arial"/>
                <w:color w:val="000000"/>
                <w:sz w:val="22"/>
                <w:szCs w:val="22"/>
                <w:lang w:eastAsia="en-GB"/>
              </w:rPr>
              <w:t>Cusinato</w:t>
            </w:r>
            <w:proofErr w:type="spellEnd"/>
            <w:r w:rsidRPr="00BC274E">
              <w:rPr>
                <w:rFonts w:ascii="Arial" w:eastAsia="Times New Roman" w:hAnsi="Arial" w:cs="Arial"/>
                <w:color w:val="000000"/>
                <w:sz w:val="22"/>
                <w:szCs w:val="22"/>
                <w:lang w:eastAsia="en-GB"/>
              </w:rPr>
              <w:t xml:space="preserve"> et al., 2020</w:t>
            </w:r>
            <w:r w:rsidR="00A2789A">
              <w:rPr>
                <w:rFonts w:ascii="Arial" w:eastAsia="Times New Roman" w:hAnsi="Arial" w:cs="Arial"/>
                <w:color w:val="000000"/>
                <w:sz w:val="22"/>
                <w:szCs w:val="22"/>
                <w:lang w:eastAsia="en-GB"/>
              </w:rPr>
              <w:t xml:space="preserve"> </w:t>
            </w:r>
            <w:r w:rsidR="00A2789A">
              <w:rPr>
                <w:rFonts w:ascii="Arial" w:eastAsia="Times New Roman" w:hAnsi="Arial" w:cs="Arial"/>
                <w:color w:val="000000"/>
                <w:sz w:val="22"/>
                <w:szCs w:val="22"/>
                <w:lang w:eastAsia="en-GB"/>
              </w:rPr>
              <w:fldChar w:fldCharType="begin"/>
            </w:r>
            <w:r w:rsidR="00A2789A">
              <w:rPr>
                <w:rFonts w:ascii="Arial" w:eastAsia="Times New Roman" w:hAnsi="Arial" w:cs="Arial"/>
                <w:color w:val="000000"/>
                <w:sz w:val="22"/>
                <w:szCs w:val="22"/>
                <w:lang w:eastAsia="en-GB"/>
              </w:rPr>
              <w:instrText xml:space="preserve"> ADDIN EN.CITE &lt;EndNote&gt;&lt;Cite&gt;&lt;Author&gt;Cusinato&lt;/Author&gt;&lt;Year&gt;2020&lt;/Year&gt;&lt;RecNum&gt;175&lt;/RecNum&gt;&lt;DisplayText&gt;[18]&lt;/DisplayText&gt;&lt;record&gt;&lt;rec-number&gt;175&lt;/rec-number&gt;&lt;foreign-keys&gt;&lt;key app="EN" db-id="ap0dvtfsz00fwpeez5cp2ewewssxxadwez9s" timestamp="1623930241"&gt;175&lt;/key&gt;&lt;/foreign-keys&gt;&lt;ref-type name="Journal Article"&gt;17&lt;/ref-type&gt;&lt;contributors&gt;&lt;authors&gt;&lt;author&gt;Cusinato, Maria&lt;/author&gt;&lt;author&gt;Iannattone, Sara&lt;/author&gt;&lt;author&gt;Spoto, Andrea&lt;/author&gt;&lt;author&gt;Poli, Mikael&lt;/author&gt;&lt;author&gt;Moretti, Carlo&lt;/author&gt;&lt;author&gt;Gatta, Michela&lt;/author&gt;&lt;author&gt;Miscioscia, Marina&lt;/author&gt;&lt;/authors&gt;&lt;/contributors&gt;&lt;titles&gt;&lt;title&gt;Stress, Resilience, and Well-Being in Italian Children and Their Parents during the COVID-19 Pandemic&lt;/title&gt;&lt;secondary-title&gt;International Journal of Environmental Research and Public Health&lt;/secondary-title&gt;&lt;/titles&gt;&lt;periodical&gt;&lt;full-title&gt;International journal of environmental research and public health&lt;/full-title&gt;&lt;/periodical&gt;&lt;volume&gt;17&lt;/volume&gt;&lt;number&gt;22&lt;/number&gt;&lt;dates&gt;&lt;year&gt;2020&lt;/year&gt;&lt;pub-dates&gt;&lt;date&gt;Nov&lt;/date&gt;&lt;/pub-dates&gt;&lt;/dates&gt;&lt;accession-num&gt;WOS:000594212200001&lt;/accession-num&gt;&lt;urls&gt;&lt;related-urls&gt;&lt;url&gt;&amp;lt;Go to ISI&amp;gt;://WOS:000594212200001&lt;/url&gt;&lt;/related-urls&gt;&lt;/urls&gt;&lt;custom7&gt;8297&lt;/custom7&gt;&lt;electronic-resource-num&gt;10.3390/ijerph17228297&lt;/electronic-resource-num&gt;&lt;/record&gt;&lt;/Cite&gt;&lt;/EndNote&gt;</w:instrText>
            </w:r>
            <w:r w:rsidR="00A2789A">
              <w:rPr>
                <w:rFonts w:ascii="Arial" w:eastAsia="Times New Roman" w:hAnsi="Arial" w:cs="Arial"/>
                <w:color w:val="000000"/>
                <w:sz w:val="22"/>
                <w:szCs w:val="22"/>
                <w:lang w:eastAsia="en-GB"/>
              </w:rPr>
              <w:fldChar w:fldCharType="separate"/>
            </w:r>
            <w:r w:rsidR="00A2789A">
              <w:rPr>
                <w:rFonts w:ascii="Arial" w:eastAsia="Times New Roman" w:hAnsi="Arial" w:cs="Arial"/>
                <w:noProof/>
                <w:color w:val="000000"/>
                <w:sz w:val="22"/>
                <w:szCs w:val="22"/>
                <w:lang w:eastAsia="en-GB"/>
              </w:rPr>
              <w:t>[18]</w:t>
            </w:r>
            <w:r w:rsidR="00A2789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694C89"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A100B"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63B87"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69977"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A2187"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513D4"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69969"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8327B"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54A4A"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8</w:t>
            </w:r>
          </w:p>
        </w:tc>
      </w:tr>
      <w:tr w:rsidR="00BC274E" w:rsidRPr="00731026" w14:paraId="42953648"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9E46CD" w14:textId="1F0604F9" w:rsidR="00BC274E" w:rsidRPr="00BC274E" w:rsidRDefault="00BC274E" w:rsidP="00BC274E">
            <w:pPr>
              <w:spacing w:after="0" w:line="240" w:lineRule="auto"/>
              <w:jc w:val="center"/>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Di Giorgio et al., 2020</w:t>
            </w:r>
            <w:r w:rsidR="00A2789A">
              <w:rPr>
                <w:rFonts w:ascii="Arial" w:eastAsia="Times New Roman" w:hAnsi="Arial" w:cs="Arial"/>
                <w:color w:val="000000"/>
                <w:sz w:val="22"/>
                <w:szCs w:val="22"/>
                <w:lang w:eastAsia="en-GB"/>
              </w:rPr>
              <w:t xml:space="preserve"> </w:t>
            </w:r>
            <w:r w:rsidR="00A2789A">
              <w:rPr>
                <w:rFonts w:ascii="Arial" w:eastAsia="Times New Roman" w:hAnsi="Arial" w:cs="Arial"/>
                <w:color w:val="000000"/>
                <w:sz w:val="22"/>
                <w:szCs w:val="22"/>
                <w:lang w:eastAsia="en-GB"/>
              </w:rPr>
              <w:fldChar w:fldCharType="begin"/>
            </w:r>
            <w:r w:rsidR="00A2789A">
              <w:rPr>
                <w:rFonts w:ascii="Arial" w:eastAsia="Times New Roman" w:hAnsi="Arial" w:cs="Arial"/>
                <w:color w:val="000000"/>
                <w:sz w:val="22"/>
                <w:szCs w:val="22"/>
                <w:lang w:eastAsia="en-GB"/>
              </w:rPr>
              <w:instrText xml:space="preserve"> ADDIN EN.CITE &lt;EndNote&gt;&lt;Cite&gt;&lt;Author&gt;Di Giorgio&lt;/Author&gt;&lt;Year&gt;2020&lt;/Year&gt;&lt;RecNum&gt;176&lt;/RecNum&gt;&lt;DisplayText&gt;[19]&lt;/DisplayText&gt;&lt;record&gt;&lt;rec-number&gt;176&lt;/rec-number&gt;&lt;foreign-keys&gt;&lt;key app="EN" db-id="ap0dvtfsz00fwpeez5cp2ewewssxxadwez9s" timestamp="1623930257"&gt;176&lt;/key&gt;&lt;/foreign-keys&gt;&lt;ref-type name="Journal Article"&gt;17&lt;/ref-type&gt;&lt;contributors&gt;&lt;authors&gt;&lt;author&gt;Di Giorgio, Elisa&lt;/author&gt;&lt;author&gt;Di Riso, Daniela&lt;/author&gt;&lt;author&gt;Mioni, Giovanna&lt;/author&gt;&lt;author&gt;Cellini, Nicola&lt;/author&gt;&lt;/authors&gt;&lt;/contributors&gt;&lt;titles&gt;&lt;title&gt;The interplay between mothers&amp;apos; and children behavioral and psychological factors during COVID-19: an Italian study&lt;/title&gt;&lt;secondary-title&gt;European Child &amp;amp; Adolescent Psychiatry&lt;/secondary-title&gt;&lt;/titles&gt;&lt;periodical&gt;&lt;full-title&gt;European child &amp;amp; adolescent psychiatry&lt;/full-title&gt;&lt;/periodical&gt;&lt;dates&gt;&lt;year&gt;2020&lt;/year&gt;&lt;/dates&gt;&lt;isbn&gt;1018-8827&lt;/isbn&gt;&lt;accession-num&gt;WOS:000564503300003&lt;/accession-num&gt;&lt;urls&gt;&lt;related-urls&gt;&lt;url&gt;&amp;lt;Go to ISI&amp;gt;://WOS:000564503300003&lt;/url&gt;&lt;/related-urls&gt;&lt;/urls&gt;&lt;electronic-resource-num&gt;10.1007/s00787-020-01631-3&lt;/electronic-resource-num&gt;&lt;/record&gt;&lt;/Cite&gt;&lt;/EndNote&gt;</w:instrText>
            </w:r>
            <w:r w:rsidR="00A2789A">
              <w:rPr>
                <w:rFonts w:ascii="Arial" w:eastAsia="Times New Roman" w:hAnsi="Arial" w:cs="Arial"/>
                <w:color w:val="000000"/>
                <w:sz w:val="22"/>
                <w:szCs w:val="22"/>
                <w:lang w:eastAsia="en-GB"/>
              </w:rPr>
              <w:fldChar w:fldCharType="separate"/>
            </w:r>
            <w:r w:rsidR="00A2789A">
              <w:rPr>
                <w:rFonts w:ascii="Arial" w:eastAsia="Times New Roman" w:hAnsi="Arial" w:cs="Arial"/>
                <w:noProof/>
                <w:color w:val="000000"/>
                <w:sz w:val="22"/>
                <w:szCs w:val="22"/>
                <w:lang w:eastAsia="en-GB"/>
              </w:rPr>
              <w:t>[19]</w:t>
            </w:r>
            <w:r w:rsidR="00A2789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0EEB54"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6F2F3"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30A73"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4C421"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5049F"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F3169"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76754"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3E7B7"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D4E65" w14:textId="77777777" w:rsidR="00BC274E" w:rsidRPr="00BC274E" w:rsidRDefault="00BC274E" w:rsidP="00BC274E">
            <w:pPr>
              <w:spacing w:after="0" w:line="240" w:lineRule="auto"/>
              <w:jc w:val="right"/>
              <w:rPr>
                <w:rFonts w:ascii="Arial" w:eastAsia="Times New Roman" w:hAnsi="Arial" w:cs="Arial"/>
                <w:color w:val="000000"/>
                <w:sz w:val="22"/>
                <w:szCs w:val="22"/>
                <w:lang w:eastAsia="en-GB"/>
              </w:rPr>
            </w:pPr>
            <w:r w:rsidRPr="00BC274E">
              <w:rPr>
                <w:rFonts w:ascii="Arial" w:eastAsia="Times New Roman" w:hAnsi="Arial" w:cs="Arial"/>
                <w:color w:val="000000"/>
                <w:sz w:val="22"/>
                <w:szCs w:val="22"/>
                <w:lang w:eastAsia="en-GB"/>
              </w:rPr>
              <w:t>8</w:t>
            </w:r>
          </w:p>
        </w:tc>
      </w:tr>
      <w:tr w:rsidR="00FE3490" w:rsidRPr="00A64D21" w14:paraId="3F4372DC" w14:textId="77777777" w:rsidTr="00467E36">
        <w:trPr>
          <w:trHeight w:val="399"/>
        </w:trPr>
        <w:tc>
          <w:tcPr>
            <w:tcW w:w="0" w:type="auto"/>
            <w:shd w:val="clear" w:color="auto" w:fill="auto"/>
            <w:vAlign w:val="center"/>
            <w:hideMark/>
          </w:tcPr>
          <w:p w14:paraId="4A75F741" w14:textId="56EE949C" w:rsidR="00FE3490" w:rsidRPr="00A64D21" w:rsidRDefault="00FE3490"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Ezpeleta</w:t>
            </w:r>
            <w:proofErr w:type="spellEnd"/>
            <w:r w:rsidRPr="00A64D21">
              <w:rPr>
                <w:rFonts w:ascii="Arial" w:eastAsia="Times New Roman" w:hAnsi="Arial" w:cs="Arial"/>
                <w:color w:val="000000"/>
                <w:sz w:val="22"/>
                <w:szCs w:val="22"/>
                <w:lang w:eastAsia="en-GB"/>
              </w:rPr>
              <w:t xml:space="preserve"> et al., 2020</w:t>
            </w:r>
            <w:r w:rsidR="00A2789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&lt;EndNote&gt;&lt;Cite&gt;&lt;Author&gt;Ezpeleta&lt;/Author&gt;&lt;Year&gt;2020&lt;/Year&gt;&lt;RecNum&gt;80&lt;/RecNum&gt;&lt;DisplayText&gt;[20]&lt;/DisplayText&gt;&lt;record&gt;&lt;rec-number&gt;80&lt;/rec-number&gt;&lt;foreign-keys&gt;&lt;key app="EN" db-id="ap0dvtfsz00fwpeez5cp2ewewssxxadwez9s" timestamp="1612957597"&gt;80&lt;/key&gt;&lt;/foreign-keys&gt;&lt;ref-type name="Journal Article"&gt;17&lt;/ref-type&gt;&lt;contributors&gt;&lt;authors&gt;&lt;author&gt;Ezpeleta, L.&lt;/author&gt;&lt;author&gt;Navarro, J. B.&lt;/author&gt;&lt;author&gt;de la Osa, N.&lt;/author&gt;&lt;author&gt;Trepat, E.&lt;/author&gt;&lt;author&gt;Penelo, E.&lt;/author&gt;&lt;/authors&gt;&lt;/contributors&gt;&lt;titles&gt;&lt;title&gt;Life Conditions during COVID-19 Lockdown and Mental Health in Spanish Adolescents&lt;/title&gt;&lt;secondary-title&gt;Int J Environ Res Public Health&lt;/secondary-title&gt;&lt;/titles&gt;&lt;volume&gt;17&lt;/volume&gt;&lt;number&gt;19&lt;/number&gt;&lt;edition&gt;2020/10/07&lt;/edition&gt;&lt;keywords&gt;&lt;keyword&gt;Adolescent&lt;/keyword&gt;&lt;keyword&gt;Betacoronavirus&lt;/keyword&gt;&lt;keyword&gt;COVID-19&lt;/keyword&gt;&lt;keyword&gt;Coronavirus&lt;/keyword&gt;&lt;keyword&gt;Coronavirus Infections&lt;/keyword&gt;&lt;keyword&gt;Female&lt;/keyword&gt;&lt;keyword&gt;Humans&lt;/keyword&gt;&lt;keyword&gt;Longitudinal Studies&lt;/keyword&gt;&lt;keyword&gt;Male&lt;/keyword&gt;&lt;keyword&gt;Mental Health&lt;/keyword&gt;&lt;keyword&gt;Pandemics&lt;/keyword&gt;&lt;keyword&gt;Pneumonia, Viral&lt;/keyword&gt;&lt;keyword&gt;Quarantine&lt;/keyword&gt;&lt;keyword&gt;SARS-CoV-2&lt;/keyword&gt;&lt;keyword&gt;Spain&lt;/keyword&gt;&lt;keyword&gt;COVID-19&lt;/keyword&gt;&lt;keyword&gt;adolescents&lt;/keyword&gt;&lt;keyword&gt;life conditions&lt;/keyword&gt;&lt;keyword&gt;lockdown&lt;/keyword&gt;&lt;keyword&gt;mental health&lt;/keyword&gt;&lt;/keywords&gt;&lt;dates&gt;&lt;year&gt;2020&lt;/year&gt;&lt;pub-dates&gt;&lt;date&gt;10&lt;/date&gt;&lt;/pub-dates&gt;&lt;/dates&gt;&lt;isbn&gt;1660-4601&lt;/isbn&gt;&lt;accession-num&gt;33036461&lt;/accession-num&gt;&lt;urls&gt;&lt;related-urls&gt;&lt;url&gt;https://www.ncbi.nlm.nih.gov/pubmed/33036461&lt;/url&gt;&lt;url&gt;https://res.mdpi.com/d_attachment/ijerph/ijerph-17-07327/article_deploy/ijerph-17-07327-v2.pdf&lt;/url&gt;&lt;/related-urls&gt;&lt;/urls&gt;&lt;custom2&gt;PMC7579639&lt;/custom2&gt;&lt;electronic-resource-num&gt;10.3390/ijerph17197327&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[20]</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2A9B47AA" w14:textId="6B44604D" w:rsidR="00FE3490" w:rsidRPr="00A64D21" w:rsidRDefault="0074220C" w:rsidP="004F6907">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shd w:val="clear" w:color="auto" w:fill="auto"/>
            <w:noWrap/>
            <w:vAlign w:val="bottom"/>
            <w:hideMark/>
          </w:tcPr>
          <w:p w14:paraId="2219107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36985DB3"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0E4F5AA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15562645"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2506D7D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415" w:type="dxa"/>
            <w:shd w:val="clear" w:color="auto" w:fill="auto"/>
            <w:noWrap/>
            <w:vAlign w:val="bottom"/>
            <w:hideMark/>
          </w:tcPr>
          <w:p w14:paraId="12943F56"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5C4E77F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495E3C7D"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8</w:t>
            </w:r>
          </w:p>
        </w:tc>
      </w:tr>
      <w:tr w:rsidR="00467E36" w:rsidRPr="00731026" w14:paraId="72D5045E"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96E5E8" w14:textId="738F4377"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Francisco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fldData xml:space="preserve">PEVuZE5vdGU+PENpdGU+PEF1dGhvcj5GcmFuY2lzY288L0F1dGhvcj48WWVhcj4yMDIwPC9ZZWFy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</w:fldData>
              </w:fldChar>
            </w:r>
            <w:r w:rsidR="00CE1E6A">
              <w:rPr>
                <w:rFonts w:ascii="Arial" w:eastAsia="Times New Roman" w:hAnsi="Arial" w:cs="Arial"/>
                <w:color w:val="000000"/>
                <w:sz w:val="22"/>
                <w:szCs w:val="22"/>
                <w:lang w:eastAsia="en-GB"/>
              </w:rPr>
              <w:instrText xml:space="preserve"> ADDIN EN.CITE </w:instrText>
            </w:r>
            <w:r w:rsidR="00CE1E6A">
              <w:rPr>
                <w:rFonts w:ascii="Arial" w:eastAsia="Times New Roman" w:hAnsi="Arial" w:cs="Arial"/>
                <w:color w:val="000000"/>
                <w:sz w:val="22"/>
                <w:szCs w:val="22"/>
                <w:lang w:eastAsia="en-GB"/>
              </w:rPr>
              <w:fldChar w:fldCharType="begin">
                <w:fldData xml:space="preserve">PEVuZE5vdGU+PENpdGU+PEF1dGhvcj5GcmFuY2lzY288L0F1dGhvcj48WWVhcj4yMDIwPC9ZZWFy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</w:fldData>
              </w:fldChar>
            </w:r>
            <w:r w:rsidR="00CE1E6A">
              <w:rPr>
                <w:rFonts w:ascii="Arial" w:eastAsia="Times New Roman" w:hAnsi="Arial" w:cs="Arial"/>
                <w:color w:val="000000"/>
                <w:sz w:val="22"/>
                <w:szCs w:val="22"/>
                <w:lang w:eastAsia="en-GB"/>
              </w:rPr>
              <w:instrText xml:space="preserve"> ADDIN EN.CITE.DATA </w:instrText>
            </w:r>
            <w:r w:rsidR="00CE1E6A">
              <w:rPr>
                <w:rFonts w:ascii="Arial" w:eastAsia="Times New Roman" w:hAnsi="Arial" w:cs="Arial"/>
                <w:color w:val="000000"/>
                <w:sz w:val="22"/>
                <w:szCs w:val="22"/>
                <w:lang w:eastAsia="en-GB"/>
              </w:rPr>
            </w:r>
            <w:r w:rsidR="00CE1E6A">
              <w:rPr>
                <w:rFonts w:ascii="Arial" w:eastAsia="Times New Roman" w:hAnsi="Arial" w:cs="Arial"/>
                <w:color w:val="000000"/>
                <w:sz w:val="22"/>
                <w:szCs w:val="22"/>
                <w:lang w:eastAsia="en-GB"/>
              </w:rPr>
              <w:fldChar w:fldCharType="end"/>
            </w:r>
            <w:r w:rsidR="00CE1E6A">
              <w:rPr>
                <w:rFonts w:ascii="Arial" w:eastAsia="Times New Roman" w:hAnsi="Arial" w:cs="Arial"/>
                <w:color w:val="000000"/>
                <w:sz w:val="22"/>
                <w:szCs w:val="22"/>
                <w:lang w:eastAsia="en-GB"/>
              </w:rPr>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[21]</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FED45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5E0E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1038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26D6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BDAD7"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73C74"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6F984"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F32D2"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D4B0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6</w:t>
            </w:r>
          </w:p>
        </w:tc>
      </w:tr>
      <w:tr w:rsidR="00467E36" w:rsidRPr="00731026" w14:paraId="0E890F54"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157166" w14:textId="6AFA5956" w:rsidR="00467E36" w:rsidRPr="00467E36" w:rsidRDefault="00467E36" w:rsidP="00467E36">
            <w:pPr>
              <w:spacing w:after="0" w:line="240" w:lineRule="auto"/>
              <w:jc w:val="center"/>
              <w:rPr>
                <w:rFonts w:ascii="Arial" w:eastAsia="Times New Roman" w:hAnsi="Arial" w:cs="Arial"/>
                <w:color w:val="000000"/>
                <w:sz w:val="22"/>
                <w:szCs w:val="22"/>
                <w:lang w:eastAsia="en-GB"/>
              </w:rPr>
            </w:pPr>
            <w:proofErr w:type="spellStart"/>
            <w:r w:rsidRPr="00467E36">
              <w:rPr>
                <w:rFonts w:ascii="Arial" w:eastAsia="Times New Roman" w:hAnsi="Arial" w:cs="Arial"/>
                <w:color w:val="000000"/>
                <w:sz w:val="22"/>
                <w:szCs w:val="22"/>
                <w:lang w:eastAsia="en-GB"/>
              </w:rPr>
              <w:t>Giannopoulou</w:t>
            </w:r>
            <w:proofErr w:type="spellEnd"/>
            <w:r w:rsidRPr="00467E36">
              <w:rPr>
                <w:rFonts w:ascii="Arial" w:eastAsia="Times New Roman" w:hAnsi="Arial" w:cs="Arial"/>
                <w:color w:val="000000"/>
                <w:sz w:val="22"/>
                <w:szCs w:val="22"/>
                <w:lang w:eastAsia="en-GB"/>
              </w:rPr>
              <w:t xml:space="preserve"> et al., 2021</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&lt;EndNote&gt;&lt;Cite&gt;&lt;Author&gt;Giannopoulou&lt;/Author&gt;&lt;Year&gt;2021&lt;/Year&gt;&lt;RecNum&gt;178&lt;/RecNum&gt;&lt;DisplayText&gt;[22]&lt;/DisplayText&gt;&lt;record&gt;&lt;rec-number&gt;178&lt;/rec-number&gt;&lt;foreign-keys&gt;&lt;key app="EN" db-id="ap0dvtfsz00fwpeez5cp2ewewssxxadwez9s" timestamp="1623930320"&gt;178&lt;/key&gt;&lt;/foreign-keys&gt;&lt;ref-type name="Journal Article"&gt;17&lt;/ref-type&gt;&lt;contributors&gt;&lt;authors&gt;&lt;author&gt;Giannopoulou, Ioanna&lt;/author&gt;&lt;author&gt;Efstathiou, Vasiliki&lt;/author&gt;&lt;author&gt;Triantafyllou, Georgia&lt;/author&gt;&lt;author&gt;Korkoliakou, Panagiota&lt;/author&gt;&lt;author&gt;Douzenis, Athanassios&lt;/author&gt;&lt;/authors&gt;&lt;/contributors&gt;&lt;titles&gt;&lt;title&gt;Adding stress to the stressed: Senior high school students&amp;apos; mental health amidst the COVID-19 nationwide lockdown in Greece&lt;/title&gt;&lt;secondary-title&gt;Psychiatry research&lt;/secondary-title&gt;&lt;/titles&gt;&lt;periodical&gt;&lt;full-title&gt;Psychiatry research&lt;/full-title&gt;&lt;/periodical&gt;&lt;pages&gt;113560-113560&lt;/pages&gt;&lt;volume&gt;295&lt;/volume&gt;&lt;dates&gt;&lt;year&gt;2021&lt;/year&gt;&lt;pub-dates&gt;&lt;date&gt;2021-01&lt;/date&gt;&lt;/pub-dates&gt;&lt;/dates&gt;&lt;accession-num&gt;MEDLINE:33187723&lt;/accession-num&gt;&lt;urls&gt;&lt;related-urls&gt;&lt;url&gt;&amp;lt;Go to ISI&amp;gt;://MEDLINE:33187723&lt;/url&gt;&lt;/related-urls&gt;&lt;/urls&gt;&lt;electronic-resource-num&gt;10.1016/j.psychres.2020.113560&lt;/electronic-resource-num&gt;&lt;/record&gt;&lt;/Cite&gt;&lt;/EndNote&gt;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[22]</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AC3B9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6A1C4"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89F7D"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B5C9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C196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814C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2209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9E65A"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6D0E7"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8</w:t>
            </w:r>
          </w:p>
        </w:tc>
      </w:tr>
      <w:tr w:rsidR="00467E36" w:rsidRPr="00731026" w14:paraId="4ED2FA83"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1DC216" w14:textId="403A447F"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Gimenez-</w:t>
            </w:r>
            <w:proofErr w:type="spellStart"/>
            <w:r w:rsidRPr="00467E36">
              <w:rPr>
                <w:rFonts w:ascii="Arial" w:eastAsia="Times New Roman" w:hAnsi="Arial" w:cs="Arial"/>
                <w:color w:val="000000"/>
                <w:sz w:val="22"/>
                <w:szCs w:val="22"/>
                <w:lang w:eastAsia="en-GB"/>
              </w:rPr>
              <w:t>Dasi</w:t>
            </w:r>
            <w:proofErr w:type="spellEnd"/>
            <w:r w:rsidRPr="00467E36">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&lt;EndNote&gt;&lt;Cite&gt;&lt;Author&gt;Gimenez-Dasi&lt;/Author&gt;&lt;Year&gt;2020&lt;/Year&gt;&lt;RecNum&gt;179&lt;/RecNum&gt;&lt;DisplayText&gt;[23]&lt;/DisplayText&gt;&lt;record&gt;&lt;rec-number&gt;179&lt;/rec-number&gt;&lt;foreign-keys&gt;&lt;key app="EN" db-id="ap0dvtfsz00fwpeez5cp2ewewssxxadwez9s" timestamp="1623930343"&gt;179&lt;/key&gt;&lt;/foreign-keys&gt;&lt;ref-type name="Journal Article"&gt;17&lt;/ref-type&gt;&lt;contributors&gt;&lt;authors&gt;&lt;author&gt;Gimenez-Dasi, Marta&lt;/author&gt;&lt;author&gt;Quintanilla, Laura&lt;/author&gt;&lt;author&gt;Lucas-Molina, Beatriz&lt;/author&gt;&lt;author&gt;Sarmento-Henrique, Renata&lt;/author&gt;&lt;/authors&gt;&lt;/contributors&gt;&lt;titles&gt;&lt;title&gt;Six Weeks of Confinement: Psychological Effects on a Sample of Children in Early Childhood and Primary Education&lt;/title&gt;&lt;secondary-title&gt;Frontiers in Psychology&lt;/secondary-title&gt;&lt;/titles&gt;&lt;periodical&gt;&lt;full-title&gt;Frontiers in Psychology&lt;/full-title&gt;&lt;/periodical&gt;&lt;volume&gt;11&lt;/volume&gt;&lt;dates&gt;&lt;year&gt;2020&lt;/year&gt;&lt;pub-dates&gt;&lt;date&gt;Oct 8&lt;/date&gt;&lt;/pub-dates&gt;&lt;/dates&gt;&lt;isbn&gt;1664-1078&lt;/isbn&gt;&lt;accession-num&gt;WOS:000580555700001&lt;/accession-num&gt;&lt;urls&gt;&lt;related-urls&gt;&lt;url&gt;&amp;lt;Go to ISI&amp;gt;://WOS:000580555700001&lt;/url&gt;&lt;/related-urls&gt;&lt;/urls&gt;&lt;custom7&gt;590463&lt;/custom7&gt;&lt;electronic-resource-num&gt;10.3389/fpsyg.2020.590463&lt;/electronic-resource-num&gt;&lt;/record&gt;&lt;/Cite&gt;&lt;/EndNote&gt;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[23]</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BA526" w14:textId="351FC621" w:rsidR="00467E36" w:rsidRPr="00467E36" w:rsidRDefault="00467E36" w:rsidP="00467E36">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B96D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7AA6D"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1E11B"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5838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4A1A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A2697"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714B1"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1C01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8</w:t>
            </w:r>
          </w:p>
        </w:tc>
      </w:tr>
      <w:tr w:rsidR="00FE3490" w:rsidRPr="00A64D21" w14:paraId="4C42E707" w14:textId="77777777" w:rsidTr="00467E36">
        <w:trPr>
          <w:trHeight w:val="288"/>
        </w:trPr>
        <w:tc>
          <w:tcPr>
            <w:tcW w:w="0" w:type="auto"/>
            <w:shd w:val="clear" w:color="auto" w:fill="auto"/>
            <w:vAlign w:val="center"/>
            <w:hideMark/>
          </w:tcPr>
          <w:p w14:paraId="199A2788" w14:textId="7279A332" w:rsidR="00FE3490" w:rsidRPr="00A64D21" w:rsidRDefault="00FE3490"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Graell</w:t>
            </w:r>
            <w:proofErr w:type="spellEnd"/>
            <w:r w:rsidRPr="00A64D21">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&lt;EndNote&gt;&lt;Cite&gt;&lt;Author&gt;Graell&lt;/Author&gt;&lt;Year&gt;2020&lt;/Year&gt;&lt;RecNum&gt;81&lt;/RecNum&gt;&lt;DisplayText&gt;[24]&lt;/DisplayText&gt;&lt;record&gt;&lt;rec-number&gt;81&lt;/rec-number&gt;&lt;foreign-keys&gt;&lt;key app="EN" db-id="ap0dvtfsz00fwpeez5cp2ewewssxxadwez9s" timestamp="1612957597"&gt;81&lt;/key&gt;&lt;/foreign-keys&gt;&lt;ref-type name="Journal Article"&gt;17&lt;/ref-type&gt;&lt;contributors&gt;&lt;authors&gt;&lt;author&gt;Graell, M.&lt;/author&gt;&lt;author&gt;Morón-Nozaleda, M. G.&lt;/author&gt;&lt;author&gt;Camarneiro, R.&lt;/author&gt;&lt;author&gt;Villaseñor, Á&lt;/author&gt;&lt;author&gt;Yáñez, S.&lt;/author&gt;&lt;author&gt;Muñoz, R.&lt;/author&gt;&lt;author&gt;Martínez-Núñez, B.&lt;/author&gt;&lt;author&gt;Miguélez-Fernández, C.&lt;/author&gt;&lt;author&gt;Muñoz, M.&lt;/author&gt;&lt;author&gt;Faya, M.&lt;/author&gt;&lt;/authors&gt;&lt;/contributors&gt;&lt;titles&gt;&lt;title&gt;Children and adolescents with eating disorders during COVID-19 confinement: Difficulties and future challenges&lt;/title&gt;&lt;secondary-title&gt;Eur Eat Disord Rev&lt;/secondary-title&gt;&lt;/titles&gt;&lt;pages&gt;864-870&lt;/pages&gt;&lt;volume&gt;28&lt;/volume&gt;&lt;number&gt;6&lt;/number&gt;&lt;edition&gt;2020/07/29&lt;/edition&gt;&lt;keywords&gt;&lt;keyword&gt;Adolescent&lt;/keyword&gt;&lt;keyword&gt;Ambulatory Care&lt;/keyword&gt;&lt;keyword&gt;COVID-19&lt;/keyword&gt;&lt;keyword&gt;Child&lt;/keyword&gt;&lt;keyword&gt;Day Care, Medical&lt;/keyword&gt;&lt;keyword&gt;Feeding and Eating Disorders&lt;/keyword&gt;&lt;keyword&gt;Female&lt;/keyword&gt;&lt;keyword&gt;Hospitalization&lt;/keyword&gt;&lt;keyword&gt;Humans&lt;/keyword&gt;&lt;keyword&gt;Male&lt;/keyword&gt;&lt;keyword&gt;Mental Health Services&lt;/keyword&gt;&lt;keyword&gt;Quarantine&lt;/keyword&gt;&lt;keyword&gt;Retrospective Studies&lt;/keyword&gt;&lt;keyword&gt;COVID-19&lt;/keyword&gt;&lt;keyword&gt;adolescents&lt;/keyword&gt;&lt;keyword&gt;children&lt;/keyword&gt;&lt;keyword&gt;confinement&lt;/keyword&gt;&lt;keyword&gt;eating disorders&lt;/keyword&gt;&lt;/keywords&gt;&lt;dates&gt;&lt;year&gt;2020&lt;/year&gt;&lt;pub-dates&gt;&lt;date&gt;11&lt;/date&gt;&lt;/pub-dates&gt;&lt;/dates&gt;&lt;isbn&gt;1099-0968&lt;/isbn&gt;&lt;accession-num&gt;32729139&lt;/accession-num&gt;&lt;urls&gt;&lt;related-urls&gt;&lt;url&gt;https://www.ncbi.nlm.nih.gov/pubmed/32729139&lt;/url&gt;&lt;url&gt;https://onlinelibrary.wiley.com/doi/pdfdirect/10.1002/erv.2763?download=true&lt;/url&gt;&lt;/related-urls&gt;&lt;/urls&gt;&lt;electronic-resource-num&gt;10.1002/erv.2763&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[24]</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49EB5C6E" w14:textId="05D23FF8" w:rsidR="00FE3490" w:rsidRPr="00A64D21" w:rsidRDefault="0074220C"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6545C18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962" w:type="dxa"/>
            <w:shd w:val="clear" w:color="auto" w:fill="auto"/>
            <w:noWrap/>
            <w:vAlign w:val="bottom"/>
            <w:hideMark/>
          </w:tcPr>
          <w:p w14:paraId="401D27A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vAlign w:val="bottom"/>
            <w:hideMark/>
          </w:tcPr>
          <w:p w14:paraId="39876845"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hideMark/>
          </w:tcPr>
          <w:p w14:paraId="1AB7EBC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1CDDA496"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15" w:type="dxa"/>
            <w:shd w:val="clear" w:color="auto" w:fill="auto"/>
            <w:noWrap/>
            <w:vAlign w:val="bottom"/>
            <w:hideMark/>
          </w:tcPr>
          <w:p w14:paraId="7DFFE029"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5C4784A5"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3EB8A29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7</w:t>
            </w:r>
          </w:p>
        </w:tc>
      </w:tr>
      <w:tr w:rsidR="00FE3490" w:rsidRPr="00A64D21" w14:paraId="1224C3B5" w14:textId="77777777" w:rsidTr="00467E36">
        <w:trPr>
          <w:trHeight w:val="381"/>
        </w:trPr>
        <w:tc>
          <w:tcPr>
            <w:tcW w:w="0" w:type="auto"/>
            <w:shd w:val="clear" w:color="auto" w:fill="auto"/>
            <w:vAlign w:val="center"/>
            <w:hideMark/>
          </w:tcPr>
          <w:p w14:paraId="3DA5E5C3" w14:textId="5721138C" w:rsidR="00FE3490" w:rsidRPr="00A64D21" w:rsidRDefault="00FE3490"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Idoiaga</w:t>
            </w:r>
            <w:proofErr w:type="spellEnd"/>
            <w:r w:rsidRPr="00A64D21">
              <w:rPr>
                <w:rFonts w:ascii="Arial" w:eastAsia="Times New Roman" w:hAnsi="Arial" w:cs="Arial"/>
                <w:color w:val="000000"/>
                <w:sz w:val="22"/>
                <w:szCs w:val="22"/>
                <w:lang w:eastAsia="en-GB"/>
              </w:rPr>
              <w:t xml:space="preserve"> et al., 2020a</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&lt;EndNote&gt;&lt;Cite&gt;&lt;Author&gt;Idoiaga Mondragon&lt;/Author&gt;&lt;Year&gt;2021&lt;/Year&gt;&lt;RecNum&gt;83&lt;/RecNum&gt;&lt;DisplayText&gt;[25]&lt;/DisplayText&gt;&lt;record&gt;&lt;rec-number&gt;83&lt;/rec-number&gt;&lt;foreign-keys&gt;&lt;key app="EN" db-id="ap0dvtfsz00fwpeez5cp2ewewssxxadwez9s" timestamp="1612957597"&gt;83&lt;/key&gt;&lt;/foreign-keys&gt;&lt;ref-type name="Journal Article"&gt;17&lt;/ref-type&gt;&lt;contributors&gt;&lt;authors&gt;&lt;author&gt;Idoiaga Mondragon, N.&lt;/author&gt;&lt;author&gt;Berasategi Sancho, N.&lt;/author&gt;&lt;author&gt;Dosil Santamaria, M.&lt;/author&gt;&lt;author&gt;Eiguren Munitis, A.&lt;/author&gt;&lt;/authors&gt;&lt;/contributors&gt;&lt;titles&gt;&lt;title&gt;Struggling to breathe: a qualitative study of children&amp;apos;s wellbeing during lockdown in Spain&lt;/title&gt;&lt;secondary-title&gt;Psychol Health&lt;/secondary-title&gt;&lt;/titles&gt;&lt;pages&gt;179-194&lt;/pages&gt;&lt;volume&gt;36&lt;/volume&gt;&lt;number&gt;2&lt;/number&gt;&lt;edition&gt;2020/08/07&lt;/edition&gt;&lt;keywords&gt;&lt;keyword&gt;COVID-19&lt;/keyword&gt;&lt;keyword&gt;Child&lt;/keyword&gt;&lt;keyword&gt;Child Health&lt;/keyword&gt;&lt;keyword&gt;Child, Preschool&lt;/keyword&gt;&lt;keyword&gt;Emotions&lt;/keyword&gt;&lt;keyword&gt;Female&lt;/keyword&gt;&lt;keyword&gt;Humans&lt;/keyword&gt;&lt;keyword&gt;Male&lt;/keyword&gt;&lt;keyword&gt;Qualitative Research&lt;/keyword&gt;&lt;keyword&gt;Quarantine&lt;/keyword&gt;&lt;keyword&gt;Spain&lt;/keyword&gt;&lt;keyword&gt;Children&lt;/keyword&gt;&lt;keyword&gt;coronavirus (COVID-19)&lt;/keyword&gt;&lt;keyword&gt;emotions&lt;/keyword&gt;&lt;keyword&gt;lockdown&lt;/keyword&gt;&lt;keyword&gt;wellbeing&lt;/keyword&gt;&lt;/keywords&gt;&lt;dates&gt;&lt;year&gt;2021&lt;/year&gt;&lt;pub-dates&gt;&lt;date&gt;02&lt;/date&gt;&lt;/pub-dates&gt;&lt;/dates&gt;&lt;isbn&gt;1476-8321&lt;/isbn&gt;&lt;accession-num&gt;32762551&lt;/accession-num&gt;&lt;urls&gt;&lt;related-urls&gt;&lt;url&gt;https://www.ncbi.nlm.nih.gov/pubmed/32762551&lt;/url&gt;&lt;url&gt;https://www.tandfonline.com/doi/pdf/10.1080/08870446.2020.1804570?needAccess=true&lt;/url&gt;&lt;/related-urls&gt;&lt;/urls&gt;&lt;electronic-resource-num&gt;10.1080/08870446.2020.1804570&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[25]</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206C4B19" w14:textId="2DA77E18" w:rsidR="00FE3490" w:rsidRPr="00A64D21" w:rsidRDefault="0074220C"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7589CF1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42DA19A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vAlign w:val="bottom"/>
            <w:hideMark/>
          </w:tcPr>
          <w:p w14:paraId="44178213"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hideMark/>
          </w:tcPr>
          <w:p w14:paraId="54E5DB4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111A44D5"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37CF538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27C44C11"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30A702D7"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6</w:t>
            </w:r>
          </w:p>
        </w:tc>
      </w:tr>
      <w:tr w:rsidR="00FE3490" w:rsidRPr="00A64D21" w14:paraId="5B547295" w14:textId="77777777" w:rsidTr="00467E36">
        <w:trPr>
          <w:trHeight w:val="415"/>
        </w:trPr>
        <w:tc>
          <w:tcPr>
            <w:tcW w:w="0" w:type="auto"/>
            <w:shd w:val="clear" w:color="auto" w:fill="auto"/>
            <w:vAlign w:val="center"/>
            <w:hideMark/>
          </w:tcPr>
          <w:p w14:paraId="2774A2D0" w14:textId="7EA3D13F" w:rsidR="00FE3490" w:rsidRPr="00A64D21" w:rsidRDefault="00FE3490"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Idoiaga</w:t>
            </w:r>
            <w:proofErr w:type="spellEnd"/>
            <w:r w:rsidRPr="00A64D21">
              <w:rPr>
                <w:rFonts w:ascii="Arial" w:eastAsia="Times New Roman" w:hAnsi="Arial" w:cs="Arial"/>
                <w:color w:val="000000"/>
                <w:sz w:val="22"/>
                <w:szCs w:val="22"/>
                <w:lang w:eastAsia="en-GB"/>
              </w:rPr>
              <w:t xml:space="preserve"> et al., 2020b</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&lt;EndNote&gt;&lt;Cite&gt;&lt;Author&gt;Idoiaga&lt;/Author&gt;&lt;Year&gt;2020&lt;/Year&gt;&lt;RecNum&gt;84&lt;/RecNum&gt;&lt;DisplayText&gt;[26]&lt;/DisplayText&gt;&lt;record&gt;&lt;rec-number&gt;84&lt;/rec-number&gt;&lt;foreign-keys&gt;&lt;key app="EN" db-id="ap0dvtfsz00fwpeez5cp2ewewssxxadwez9s" timestamp="1612957597"&gt;84&lt;/key&gt;&lt;/foreign-keys&gt;&lt;ref-type name="Journal Article"&gt;17&lt;/ref-type&gt;&lt;contributors&gt;&lt;authors&gt;&lt;author&gt;Idoiaga, N.&lt;/author&gt;&lt;author&gt;Berasategi, N.&lt;/author&gt;&lt;author&gt;Eiguren, A.&lt;/author&gt;&lt;author&gt;Picaza, M.&lt;/author&gt;&lt;/authors&gt;&lt;/contributors&gt;&lt;titles&gt;&lt;title&gt;Exploring Children&amp;apos;s Social and Emotional Representations of the COVID-19 Pandemic&lt;/title&gt;&lt;secondary-title&gt;Front Psychol&lt;/secondary-title&gt;&lt;/titles&gt;&lt;pages&gt;1952&lt;/pages&gt;&lt;volume&gt;11&lt;/volume&gt;&lt;edition&gt;2020/08/12&lt;/edition&gt;&lt;keywords&gt;&lt;keyword&gt;COVID-19&lt;/keyword&gt;&lt;keyword&gt;children&lt;/keyword&gt;&lt;keyword&gt;emotions&lt;/keyword&gt;&lt;keyword&gt;pandemic&lt;/keyword&gt;&lt;keyword&gt;social representation&lt;/keyword&gt;&lt;/keywords&gt;&lt;dates&gt;&lt;year&gt;2020&lt;/year&gt;&lt;/dates&gt;&lt;isbn&gt;1664-1078&lt;/isbn&gt;&lt;accession-num&gt;32922334&lt;/accession-num&gt;&lt;urls&gt;&lt;related-urls&gt;&lt;url&gt;https://www.ncbi.nlm.nih.gov/pubmed/32922334&lt;/url&gt;&lt;url&gt;https://www.ncbi.nlm.nih.gov/pmc/articles/PMC7456920/pdf/fpsyg-11-01952.pdf&lt;/url&gt;&lt;/related-urls&gt;&lt;/urls&gt;&lt;custom2&gt;PMC7456920&lt;/custom2&gt;&lt;electronic-resource-num&gt;10.3389/fpsyg.2020.01952&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[26]</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4096D7E9" w14:textId="605F3C59" w:rsidR="00FE3490" w:rsidRPr="00A64D21" w:rsidRDefault="0074220C"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75E5D105"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0C90A2A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vAlign w:val="bottom"/>
            <w:hideMark/>
          </w:tcPr>
          <w:p w14:paraId="23BDBC6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40F1E1C2"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1A6EB29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23C6CA1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1C4294E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4157AB53"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7</w:t>
            </w:r>
          </w:p>
        </w:tc>
      </w:tr>
      <w:tr w:rsidR="00FE3490" w:rsidRPr="00A64D21" w14:paraId="59EE7A0A" w14:textId="77777777" w:rsidTr="00467E36">
        <w:trPr>
          <w:trHeight w:val="420"/>
        </w:trPr>
        <w:tc>
          <w:tcPr>
            <w:tcW w:w="0" w:type="auto"/>
            <w:shd w:val="clear" w:color="auto" w:fill="auto"/>
            <w:vAlign w:val="center"/>
            <w:hideMark/>
          </w:tcPr>
          <w:p w14:paraId="51BC9964" w14:textId="09C48E0F" w:rsidR="00FE3490" w:rsidRPr="00A64D21" w:rsidRDefault="00FE3490"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Kılınçel</w:t>
            </w:r>
            <w:proofErr w:type="spellEnd"/>
            <w:r w:rsidRPr="00A64D21">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&lt;EndNote&gt;&lt;Cite&gt;&lt;Author&gt;Kılınçel&lt;/Author&gt;&lt;Year&gt;2020&lt;/Year&gt;&lt;RecNum&gt;88&lt;/RecNum&gt;&lt;DisplayText&gt;[27]&lt;/DisplayText&gt;&lt;record&gt;&lt;rec-number&gt;88&lt;/rec-number&gt;&lt;foreign-keys&gt;&lt;key app="EN" db-id="ap0dvtfsz00fwpeez5cp2ewewssxxadwez9s" timestamp="1612957598"&gt;88&lt;/key&gt;&lt;/foreign-keys&gt;&lt;ref-type name="Journal Article"&gt;17&lt;/ref-type&gt;&lt;contributors&gt;&lt;authors&gt;&lt;author&gt;Kılınçel, Ş&lt;/author&gt;&lt;author&gt;Kılınçel, O.&lt;/author&gt;&lt;author&gt;Muratdağı, G.&lt;/author&gt;&lt;author&gt;Aydın, A.&lt;/author&gt;&lt;author&gt;Usta, M. B.&lt;/author&gt;&lt;/authors&gt;&lt;/contributors&gt;&lt;titles&gt;&lt;title&gt;Factors affecting the anxiety levels of adolescents in home-quarantine during COVID-19 pandemic in Turkey&lt;/title&gt;&lt;secondary-title&gt;Asia Pac Psychiatry&lt;/secondary-title&gt;&lt;/titles&gt;&lt;pages&gt;e12406&lt;/pages&gt;&lt;edition&gt;2020/08/11&lt;/edition&gt;&lt;keywords&gt;&lt;keyword&gt;child psychiatry&lt;/keyword&gt;&lt;keyword&gt;coronavirus&lt;/keyword&gt;&lt;keyword&gt;distance education&lt;/keyword&gt;&lt;keyword&gt;lockdown&lt;/keyword&gt;&lt;keyword&gt;loneliness&lt;/keyword&gt;&lt;/keywords&gt;&lt;dates&gt;&lt;year&gt;2020&lt;/year&gt;&lt;pub-dates&gt;&lt;date&gt;Aug&lt;/date&gt;&lt;/pub-dates&gt;&lt;/dates&gt;&lt;isbn&gt;1758-5872&lt;/isbn&gt;&lt;accession-num&gt;32783389&lt;/accession-num&gt;&lt;urls&gt;&lt;related-urls&gt;&lt;url&gt;https://www.ncbi.nlm.nih.gov/pubmed/32783389&lt;/url&gt;&lt;url&gt;https://www.ncbi.nlm.nih.gov/pmc/articles/PMC7435562/pdf/APPY-9999-e12406.pdf&lt;/url&gt;&lt;/related-urls&gt;&lt;/urls&gt;&lt;custom2&gt;PMC7435562&lt;/custom2&gt;&lt;electronic-resource-num&gt;10.1111/appy.12406&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[27]</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4B55744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285BD28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962" w:type="dxa"/>
            <w:shd w:val="clear" w:color="auto" w:fill="auto"/>
            <w:noWrap/>
            <w:vAlign w:val="bottom"/>
            <w:hideMark/>
          </w:tcPr>
          <w:p w14:paraId="65A7E74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vAlign w:val="bottom"/>
            <w:hideMark/>
          </w:tcPr>
          <w:p w14:paraId="7561242D"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hideMark/>
          </w:tcPr>
          <w:p w14:paraId="2AB5BCD3"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1919A27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077AE22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158" w:type="dxa"/>
            <w:shd w:val="clear" w:color="auto" w:fill="auto"/>
            <w:noWrap/>
            <w:vAlign w:val="bottom"/>
            <w:hideMark/>
          </w:tcPr>
          <w:p w14:paraId="10430F72"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77B44601"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6</w:t>
            </w:r>
          </w:p>
        </w:tc>
      </w:tr>
      <w:tr w:rsidR="00AF22B3" w:rsidRPr="00A64D21" w14:paraId="719E35F4" w14:textId="77777777" w:rsidTr="00467E36">
        <w:trPr>
          <w:trHeight w:val="412"/>
        </w:trPr>
        <w:tc>
          <w:tcPr>
            <w:tcW w:w="0" w:type="auto"/>
            <w:shd w:val="clear" w:color="auto" w:fill="auto"/>
            <w:vAlign w:val="center"/>
          </w:tcPr>
          <w:p w14:paraId="7FB94A92" w14:textId="3DD466AA" w:rsidR="00AF22B3" w:rsidRPr="00A64D21" w:rsidRDefault="00AF22B3"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Larsen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&lt;EndNote&gt;&lt;Cite&gt;&lt;Author&gt;Larsen&lt;/Author&gt;&lt;Year&gt;2020&lt;/Year&gt;&lt;RecNum&gt;41&lt;/RecNum&gt;&lt;DisplayText&gt;[28]&lt;/DisplayText&gt;&lt;record&gt;&lt;rec-number&gt;41&lt;/rec-number&gt;&lt;foreign-keys&gt;&lt;key app="EN" db-id="ap0dvtfsz00fwpeez5cp2ewewssxxadwez9s" timestamp="1612890528"&gt;41&lt;/key&gt;&lt;/foreign-keys&gt;&lt;ref-type name="Journal Article"&gt;17&lt;/ref-type&gt;&lt;contributors&gt;&lt;authors&gt;&lt;author&gt;Larsen, Linda&lt;/author&gt;&lt;author&gt;Helland, Maren Sand&lt;/author&gt;&lt;author&gt;Holt, Tonje&lt;/author&gt;&lt;/authors&gt;&lt;/contributors&gt;&lt;titles&gt;&lt;title&gt;The Impact of School Closure and Social Isolation on Children in Vulnerable Families during COVID-19: A Focus on Children’s Reactions&lt;/title&gt;&lt;/titles&gt;&lt;dates&gt;&lt;year&gt;2020&lt;/year&gt;&lt;/dates&gt;&lt;urls&gt;&lt;/urls&gt;&lt;/record&gt;&lt;/Cite&gt;&lt;/EndNote&gt;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[28]</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tcPr>
          <w:p w14:paraId="026EBD40" w14:textId="5C321BF6" w:rsidR="00AF22B3" w:rsidRPr="00A64D21" w:rsidRDefault="0074220C" w:rsidP="004F6907">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shd w:val="clear" w:color="auto" w:fill="auto"/>
            <w:noWrap/>
            <w:vAlign w:val="bottom"/>
          </w:tcPr>
          <w:p w14:paraId="6D5EFD9D" w14:textId="4C763CA9"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tcPr>
          <w:p w14:paraId="7034672C" w14:textId="6F0205F8"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vAlign w:val="bottom"/>
          </w:tcPr>
          <w:p w14:paraId="2566EC8F" w14:textId="3BABEE7C"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tcPr>
          <w:p w14:paraId="788E013D" w14:textId="4DE8DA65"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tcPr>
          <w:p w14:paraId="7AD27273" w14:textId="790F3C3D"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tcPr>
          <w:p w14:paraId="767D9831" w14:textId="5886F169"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tcPr>
          <w:p w14:paraId="4B4477BA" w14:textId="4BE82FB9"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tcPr>
          <w:p w14:paraId="1CB1F204" w14:textId="257B993C"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6</w:t>
            </w:r>
          </w:p>
        </w:tc>
      </w:tr>
      <w:tr w:rsidR="00467E36" w:rsidRPr="00731026" w14:paraId="1DDAF55E"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5D6230" w14:textId="1990DBF2" w:rsidR="00467E36" w:rsidRPr="00467E36" w:rsidRDefault="00467E36" w:rsidP="00467E36">
            <w:pPr>
              <w:spacing w:after="0" w:line="240" w:lineRule="auto"/>
              <w:jc w:val="center"/>
              <w:rPr>
                <w:rFonts w:ascii="Arial" w:eastAsia="Times New Roman" w:hAnsi="Arial" w:cs="Arial"/>
                <w:color w:val="000000"/>
                <w:sz w:val="22"/>
                <w:szCs w:val="22"/>
                <w:lang w:eastAsia="en-GB"/>
              </w:rPr>
            </w:pPr>
            <w:proofErr w:type="spellStart"/>
            <w:r w:rsidRPr="00467E36">
              <w:rPr>
                <w:rFonts w:ascii="Arial" w:eastAsia="Times New Roman" w:hAnsi="Arial" w:cs="Arial"/>
                <w:color w:val="000000"/>
                <w:sz w:val="22"/>
                <w:szCs w:val="22"/>
                <w:lang w:eastAsia="en-GB"/>
              </w:rPr>
              <w:t>Lecuelle</w:t>
            </w:r>
            <w:proofErr w:type="spellEnd"/>
            <w:r w:rsidRPr="00467E36">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&lt;EndNote&gt;&lt;Cite&gt;&lt;Author&gt;Lecuelle&lt;/Author&gt;&lt;Year&gt;2020&lt;/Year&gt;&lt;RecNum&gt;180&lt;/RecNum&gt;&lt;DisplayText&gt;[29]&lt;/DisplayText&gt;&lt;record&gt;&lt;rec-number&gt;180&lt;/rec-number&gt;&lt;foreign-keys&gt;&lt;key app="EN" db-id="ap0dvtfsz00fwpeez5cp2ewewssxxadwez9s" timestamp="1623930368"&gt;180&lt;/key&gt;&lt;/foreign-keys&gt;&lt;ref-type name="Journal Article"&gt;17&lt;/ref-type&gt;&lt;contributors&gt;&lt;authors&gt;&lt;author&gt;Lecuelle, Florian&lt;/author&gt;&lt;author&gt;Leslie, Wendy&lt;/author&gt;&lt;author&gt;Huguelet, Stephanie&lt;/author&gt;&lt;author&gt;Franco, Patricia&lt;/author&gt;&lt;author&gt;Putois, Benjamin&lt;/author&gt;&lt;/authors&gt;&lt;/contributors&gt;&lt;titles&gt;&lt;title&gt;Did the COVID-19 lockdown really have no impact on young children&amp;apos;s sleep?&lt;/title&gt;&lt;secondary-title&gt;Journal of clinical sleep medicine : JCSM : official publication of the American Academy of Sleep Medicine&lt;/secondary-title&gt;&lt;/titles&gt;&lt;periodical&gt;&lt;full-title&gt;Journal of clinical sleep medicine : JCSM : official publication of the American Academy of Sleep Medicine&lt;/full-title&gt;&lt;/periodical&gt;&lt;pages&gt;2121-2121&lt;/pages&gt;&lt;volume&gt;16&lt;/volume&gt;&lt;number&gt;12&lt;/number&gt;&lt;dates&gt;&lt;year&gt;2020&lt;/year&gt;&lt;pub-dates&gt;&lt;date&gt;2020-12-15&lt;/date&gt;&lt;/pub-dates&gt;&lt;/dates&gt;&lt;accession-num&gt;MEDLINE:32975192&lt;/accession-num&gt;&lt;urls&gt;&lt;related-urls&gt;&lt;url&gt;&amp;lt;Go to ISI&amp;gt;://MEDLINE:32975192&lt;/url&gt;&lt;/related-urls&gt;&lt;/urls&gt;&lt;electronic-resource-num&gt;10.5664/jcsm.8806&lt;/electronic-resource-num&gt;&lt;/record&gt;&lt;/Cite&gt;&lt;/EndNote&gt;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[29]</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tcPr>
          <w:p w14:paraId="728C983C" w14:textId="70A29967" w:rsidR="00467E36" w:rsidRPr="00467E36" w:rsidRDefault="00467E36" w:rsidP="00467E36">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B93CF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64C3A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bottom"/>
          </w:tcPr>
          <w:p w14:paraId="43B26AB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B46C7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B1A20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1414D"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531C9D"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D6D6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9</w:t>
            </w:r>
          </w:p>
        </w:tc>
      </w:tr>
      <w:tr w:rsidR="00467E36" w:rsidRPr="00731026" w14:paraId="7F5C0CCA"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03CEAB" w14:textId="64B94358"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Liang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&lt;EndNote&gt;&lt;Cite&gt;&lt;Author&gt;Liang&lt;/Author&gt;&lt;Year&gt;2020&lt;/Year&gt;&lt;RecNum&gt;181&lt;/RecNum&gt;&lt;DisplayText&gt;[30]&lt;/DisplayText&gt;&lt;record&gt;&lt;rec-number&gt;181&lt;/rec-number&gt;&lt;foreign-keys&gt;&lt;key app="EN" db-id="ap0dvtfsz00fwpeez5cp2ewewssxxadwez9s" timestamp="1623930393"&gt;181&lt;/key&gt;&lt;/foreign-keys&gt;&lt;ref-type name="Journal Article"&gt;17&lt;/ref-type&gt;&lt;contributors&gt;&lt;authors&gt;&lt;author&gt;Liang, Ziqin&lt;/author&gt;&lt;author&gt;Delvecchio, Elisa&lt;/author&gt;&lt;author&gt;Buratta, Livia&lt;/author&gt;&lt;author&gt;Mazzeschi, Claudia&lt;/author&gt;&lt;/authors&gt;&lt;/contributors&gt;&lt;titles&gt;&lt;title&gt;&amp;quot;Ripple effect&amp;quot;: Psychological responses and coping strategies of Italian children in different COVID-19 severity areas&lt;/title&gt;&lt;secondary-title&gt;Revista De Psicologia Clinica Con Ninos Y Adolescentes&lt;/secondary-title&gt;&lt;/titles&gt;&lt;periodical&gt;&lt;full-title&gt;Revista De Psicologia Clinica Con Ninos Y Adolescentes&lt;/full-title&gt;&lt;/periodical&gt;&lt;pages&gt;49-58&lt;/pages&gt;&lt;volume&gt;7&lt;/volume&gt;&lt;number&gt;3&lt;/number&gt;&lt;dates&gt;&lt;year&gt;2020&lt;/year&gt;&lt;pub-dates&gt;&lt;date&gt;Sep&lt;/date&gt;&lt;/pub-dates&gt;&lt;/dates&gt;&lt;isbn&gt;2340-8340&lt;/isbn&gt;&lt;accession-num&gt;WOS:000592361200007&lt;/accession-num&gt;&lt;urls&gt;&lt;related-urls&gt;&lt;url&gt;&amp;lt;Go to ISI&amp;gt;://WOS:000592361200007&lt;/url&gt;&lt;/related-urls&gt;&lt;/urls&gt;&lt;electronic-resource-num&gt;10.21134/rpcna.2020.mon.2054&lt;/electronic-resource-num&gt;&lt;/record&gt;&lt;/Cite&gt;&lt;/EndNote&gt;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[30]</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tcPr>
          <w:p w14:paraId="511C66D0"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A11A9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61BAD"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bottom"/>
          </w:tcPr>
          <w:p w14:paraId="67E0893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E2814"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545A3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15A661"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CAC2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84667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7</w:t>
            </w:r>
          </w:p>
        </w:tc>
      </w:tr>
      <w:tr w:rsidR="00467E36" w:rsidRPr="00731026" w14:paraId="616B7C01"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63A3B0" w14:textId="5B34C1E2" w:rsidR="00467E36" w:rsidRPr="00467E36" w:rsidRDefault="00467E36" w:rsidP="00467E36">
            <w:pPr>
              <w:spacing w:after="0" w:line="240" w:lineRule="auto"/>
              <w:jc w:val="center"/>
              <w:rPr>
                <w:rFonts w:ascii="Arial" w:eastAsia="Times New Roman" w:hAnsi="Arial" w:cs="Arial"/>
                <w:color w:val="000000"/>
                <w:sz w:val="22"/>
                <w:szCs w:val="22"/>
                <w:lang w:eastAsia="en-GB"/>
              </w:rPr>
            </w:pPr>
            <w:proofErr w:type="spellStart"/>
            <w:r w:rsidRPr="00467E36">
              <w:rPr>
                <w:rFonts w:ascii="Arial" w:eastAsia="Times New Roman" w:hAnsi="Arial" w:cs="Arial"/>
                <w:color w:val="000000"/>
                <w:sz w:val="22"/>
                <w:szCs w:val="22"/>
                <w:lang w:eastAsia="en-GB"/>
              </w:rPr>
              <w:lastRenderedPageBreak/>
              <w:t>Liebana</w:t>
            </w:r>
            <w:proofErr w:type="spellEnd"/>
            <w:r w:rsidRPr="00467E36">
              <w:rPr>
                <w:rFonts w:ascii="Arial" w:eastAsia="Times New Roman" w:hAnsi="Arial" w:cs="Arial"/>
                <w:color w:val="000000"/>
                <w:sz w:val="22"/>
                <w:szCs w:val="22"/>
                <w:lang w:eastAsia="en-GB"/>
              </w:rPr>
              <w:t>-Presa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fldData xml:space="preserve">PEVuZE5vdGU+PENpdGU+PEF1dGhvcj5MacOpYmFuYS1QcmVzYTwvQXV0aG9yPjxZZWFyPjIwMjA8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</w:fldData>
              </w:fldChar>
            </w:r>
            <w:r w:rsidR="00CE1E6A">
              <w:rPr>
                <w:rFonts w:ascii="Arial" w:eastAsia="Times New Roman" w:hAnsi="Arial" w:cs="Arial"/>
                <w:color w:val="000000"/>
                <w:sz w:val="22"/>
                <w:szCs w:val="22"/>
                <w:lang w:eastAsia="en-GB"/>
              </w:rPr>
              <w:instrText xml:space="preserve"> ADDIN EN.CITE </w:instrText>
            </w:r>
            <w:r w:rsidR="00CE1E6A">
              <w:rPr>
                <w:rFonts w:ascii="Arial" w:eastAsia="Times New Roman" w:hAnsi="Arial" w:cs="Arial"/>
                <w:color w:val="000000"/>
                <w:sz w:val="22"/>
                <w:szCs w:val="22"/>
                <w:lang w:eastAsia="en-GB"/>
              </w:rPr>
              <w:fldChar w:fldCharType="begin">
                <w:fldData xml:space="preserve">PEVuZE5vdGU+PENpdGU+PEF1dGhvcj5MacOpYmFuYS1QcmVzYTwvQXV0aG9yPjxZZWFyPjIwMjA8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</w:fldData>
              </w:fldChar>
            </w:r>
            <w:r w:rsidR="00CE1E6A">
              <w:rPr>
                <w:rFonts w:ascii="Arial" w:eastAsia="Times New Roman" w:hAnsi="Arial" w:cs="Arial"/>
                <w:color w:val="000000"/>
                <w:sz w:val="22"/>
                <w:szCs w:val="22"/>
                <w:lang w:eastAsia="en-GB"/>
              </w:rPr>
              <w:instrText xml:space="preserve"> ADDIN EN.CITE.DATA </w:instrText>
            </w:r>
            <w:r w:rsidR="00CE1E6A">
              <w:rPr>
                <w:rFonts w:ascii="Arial" w:eastAsia="Times New Roman" w:hAnsi="Arial" w:cs="Arial"/>
                <w:color w:val="000000"/>
                <w:sz w:val="22"/>
                <w:szCs w:val="22"/>
                <w:lang w:eastAsia="en-GB"/>
              </w:rPr>
            </w:r>
            <w:r w:rsidR="00CE1E6A">
              <w:rPr>
                <w:rFonts w:ascii="Arial" w:eastAsia="Times New Roman" w:hAnsi="Arial" w:cs="Arial"/>
                <w:color w:val="000000"/>
                <w:sz w:val="22"/>
                <w:szCs w:val="22"/>
                <w:lang w:eastAsia="en-GB"/>
              </w:rPr>
              <w:fldChar w:fldCharType="end"/>
            </w:r>
            <w:r w:rsidR="00CE1E6A">
              <w:rPr>
                <w:rFonts w:ascii="Arial" w:eastAsia="Times New Roman" w:hAnsi="Arial" w:cs="Arial"/>
                <w:color w:val="000000"/>
                <w:sz w:val="22"/>
                <w:szCs w:val="22"/>
                <w:lang w:eastAsia="en-GB"/>
              </w:rPr>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[31]</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tcPr>
          <w:p w14:paraId="4E8B459E" w14:textId="593CB3A3" w:rsidR="00467E36" w:rsidRPr="00467E36" w:rsidRDefault="00467E36" w:rsidP="00467E36">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FA9E7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9DC319"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bottom"/>
          </w:tcPr>
          <w:p w14:paraId="2B5272B2"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06DDA0"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70F720"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C562B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68C30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0E8E0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8</w:t>
            </w:r>
          </w:p>
        </w:tc>
      </w:tr>
      <w:tr w:rsidR="00467E36" w:rsidRPr="00731026" w14:paraId="7EFC54C7"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812E11" w14:textId="237E95C0"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Liu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&lt;EndNote&gt;&lt;Cite&gt;&lt;Author&gt;Liu&lt;/Author&gt;&lt;Year&gt;2021&lt;/Year&gt;&lt;RecNum&gt;183&lt;/RecNum&gt;&lt;DisplayText&gt;[32]&lt;/DisplayText&gt;&lt;record&gt;&lt;rec-number&gt;183&lt;/rec-number&gt;&lt;foreign-keys&gt;&lt;key app="EN" db-id="ap0dvtfsz00fwpeez5cp2ewewssxxadwez9s" timestamp="1623930469"&gt;183&lt;/key&gt;&lt;/foreign-keys&gt;&lt;ref-type name="Journal Article"&gt;17&lt;/ref-type&gt;&lt;contributors&gt;&lt;authors&gt;&lt;author&gt;Liu, Qi&lt;/author&gt;&lt;author&gt;Zhou, Yu&lt;/author&gt;&lt;author&gt;Xie, Xinyan&lt;/author&gt;&lt;author&gt;Xue, Qi&lt;/author&gt;&lt;author&gt;Zhu, Kaiheng&lt;/author&gt;&lt;author&gt;Wan, Zihao&lt;/author&gt;&lt;author&gt;Wu, Hao&lt;/author&gt;&lt;author&gt;Zhang, Jiajia&lt;/author&gt;&lt;author&gt;Song, Ranran&lt;/author&gt;&lt;/authors&gt;&lt;/contributors&gt;&lt;titles&gt;&lt;title&gt;The prevalence of behavioral problems among school-aged children in home quarantine during the COVID-19 pandemic in china&lt;/title&gt;&lt;secondary-title&gt;Journal of affective disorders&lt;/secondary-title&gt;&lt;/titles&gt;&lt;periodical&gt;&lt;full-title&gt;Journal of Affective Disorders&lt;/full-title&gt;&lt;/periodical&gt;&lt;pages&gt;412-416&lt;/pages&gt;&lt;volume&gt;279&lt;/volume&gt;&lt;dates&gt;&lt;year&gt;2021&lt;/year&gt;&lt;pub-dates&gt;&lt;date&gt;2021-01-15&lt;/date&gt;&lt;/pub-dates&gt;&lt;/dates&gt;&lt;accession-num&gt;MEDLINE:33099056&lt;/accession-num&gt;&lt;urls&gt;&lt;related-urls&gt;&lt;url&gt;&amp;lt;Go to ISI&amp;gt;://MEDLINE:33099056&lt;/url&gt;&lt;/related-urls&gt;&lt;/urls&gt;&lt;electronic-resource-num&gt;10.1016/j.jad.2020.10.008&lt;/electronic-resource-num&gt;&lt;/record&gt;&lt;/Cite&gt;&lt;/EndNote&gt;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[32]</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tcPr>
          <w:p w14:paraId="3DD13E1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87C6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DA7402"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bottom"/>
          </w:tcPr>
          <w:p w14:paraId="69A147B7"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93342"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406DE0"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410C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C56DF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19D48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8</w:t>
            </w:r>
          </w:p>
        </w:tc>
      </w:tr>
      <w:tr w:rsidR="00FE3490" w:rsidRPr="00A64D21" w14:paraId="1A566601" w14:textId="77777777" w:rsidTr="00467E36">
        <w:trPr>
          <w:trHeight w:val="419"/>
        </w:trPr>
        <w:tc>
          <w:tcPr>
            <w:tcW w:w="0" w:type="auto"/>
            <w:shd w:val="clear" w:color="auto" w:fill="auto"/>
            <w:vAlign w:val="center"/>
            <w:hideMark/>
          </w:tcPr>
          <w:p w14:paraId="2CCCBE35" w14:textId="55CF2E3E" w:rsidR="00FE3490" w:rsidRPr="00A64D21" w:rsidRDefault="00FE3490"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Magson</w:t>
            </w:r>
            <w:proofErr w:type="spellEnd"/>
            <w:r w:rsidRPr="00A64D21">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&lt;EndNote&gt;&lt;Cite&gt;&lt;Author&gt;Magson&lt;/Author&gt;&lt;Year&gt;2021&lt;/Year&gt;&lt;RecNum&gt;92&lt;/RecNum&gt;&lt;DisplayText&gt;[33]&lt;/DisplayText&gt;&lt;record&gt;&lt;rec-number&gt;92&lt;/rec-number&gt;&lt;foreign-keys&gt;&lt;key app="EN" db-id="ap0dvtfsz00fwpeez5cp2ewewssxxadwez9s" timestamp="1612957598"&gt;92&lt;/key&gt;&lt;/foreign-keys&gt;&lt;ref-type name="Journal Article"&gt;17&lt;/ref-type&gt;&lt;contributors&gt;&lt;authors&gt;&lt;author&gt;Magson, N. R.&lt;/author&gt;&lt;author&gt;Freeman, J. Y. A.&lt;/author&gt;&lt;author&gt;Rapee, R. M.&lt;/author&gt;&lt;author&gt;Richardson, C. E.&lt;/author&gt;&lt;author&gt;Oar, E. L.&lt;/author&gt;&lt;author&gt;Fardouly, J.&lt;/author&gt;&lt;/authors&gt;&lt;/contributors&gt;&lt;titles&gt;&lt;title&gt;Risk and Protective Factors for Prospective Changes in Adolescent Mental Health during the COVID-19 Pandemic&lt;/title&gt;&lt;secondary-title&gt;J Youth Adolesc&lt;/secondary-title&gt;&lt;/titles&gt;&lt;pages&gt;44-57&lt;/pages&gt;&lt;volume&gt;50&lt;/volume&gt;&lt;number&gt;1&lt;/number&gt;&lt;edition&gt;2020/10/27&lt;/edition&gt;&lt;keywords&gt;&lt;keyword&gt;Adolescent&lt;/keyword&gt;&lt;keyword&gt;Anxiety&lt;/keyword&gt;&lt;keyword&gt;COVID-19&lt;/keyword&gt;&lt;keyword&gt;Child, Preschool&lt;/keyword&gt;&lt;keyword&gt;Communicable Disease Control&lt;/keyword&gt;&lt;keyword&gt;Female&lt;/keyword&gt;&lt;keyword&gt;Humans&lt;/keyword&gt;&lt;keyword&gt;Mental Health&lt;/keyword&gt;&lt;keyword&gt;Pandemics&lt;/keyword&gt;&lt;keyword&gt;Prospective Studies&lt;/keyword&gt;&lt;keyword&gt;Protective Factors&lt;/keyword&gt;&lt;keyword&gt;SARS-CoV-2&lt;/keyword&gt;&lt;keyword&gt;Adolescence&lt;/keyword&gt;&lt;keyword&gt;Anxiety&lt;/keyword&gt;&lt;keyword&gt;COVID-19&lt;/keyword&gt;&lt;keyword&gt;Depressive symptoms&lt;/keyword&gt;&lt;keyword&gt;Life satisfaction&lt;/keyword&gt;&lt;keyword&gt;Longitudinal&lt;/keyword&gt;&lt;/keywords&gt;&lt;dates&gt;&lt;year&gt;2021&lt;/year&gt;&lt;pub-dates&gt;&lt;date&gt;Jan&lt;/date&gt;&lt;/pub-dates&gt;&lt;/dates&gt;&lt;isbn&gt;1573-6601&lt;/isbn&gt;&lt;accession-num&gt;33108542&lt;/accession-num&gt;&lt;urls&gt;&lt;related-urls&gt;&lt;url&gt;https://www.ncbi.nlm.nih.gov/pubmed/33108542&lt;/url&gt;&lt;url&gt;https://www.ncbi.nlm.nih.gov/pmc/articles/PMC7590912/pdf/10964_2020_Article_1332.pdf&lt;/url&gt;&lt;/related-urls&gt;&lt;/urls&gt;&lt;custom2&gt;PMC7590912&lt;/custom2&gt;&lt;electronic-resource-num&gt;10.1007/s10964-020-01332-9&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[33]</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45A9B24C" w14:textId="65661BF9" w:rsidR="00FE3490" w:rsidRPr="00A64D21" w:rsidRDefault="0074220C" w:rsidP="004F6907">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shd w:val="clear" w:color="auto" w:fill="auto"/>
            <w:noWrap/>
            <w:vAlign w:val="bottom"/>
            <w:hideMark/>
          </w:tcPr>
          <w:p w14:paraId="1A29EC8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55646FA7"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091C4DB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hideMark/>
          </w:tcPr>
          <w:p w14:paraId="1DDEE6A3"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0B42BDA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415" w:type="dxa"/>
            <w:shd w:val="clear" w:color="auto" w:fill="auto"/>
            <w:noWrap/>
            <w:vAlign w:val="bottom"/>
            <w:hideMark/>
          </w:tcPr>
          <w:p w14:paraId="1A73741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158" w:type="dxa"/>
            <w:shd w:val="clear" w:color="auto" w:fill="auto"/>
            <w:noWrap/>
            <w:vAlign w:val="bottom"/>
            <w:hideMark/>
          </w:tcPr>
          <w:p w14:paraId="5A3A1CF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0276959D"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8</w:t>
            </w:r>
          </w:p>
        </w:tc>
      </w:tr>
      <w:tr w:rsidR="00467E36" w:rsidRPr="00731026" w14:paraId="7DE7E755"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3E0AB10" w14:textId="6CA948DA"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Majeed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&lt;EndNote&gt;&lt;Cite&gt;&lt;Author&gt;Majeed&lt;/Author&gt;&lt;Year&gt;2020&lt;/Year&gt;&lt;RecNum&gt;184&lt;/RecNum&gt;&lt;DisplayText&gt;[34]&lt;/DisplayText&gt;&lt;record&gt;&lt;rec-number&gt;184&lt;/rec-number&gt;&lt;foreign-keys&gt;&lt;key app="EN" db-id="ap0dvtfsz00fwpeez5cp2ewewssxxadwez9s" timestamp="1623930490"&gt;184&lt;/key&gt;&lt;/foreign-keys&gt;&lt;ref-type name="Journal Article"&gt;17&lt;/ref-type&gt;&lt;contributors&gt;&lt;authors&gt;&lt;author&gt;Majeed, Saima&lt;/author&gt;&lt;author&gt;Ashraf, Mujeeba&lt;/author&gt;&lt;/authors&gt;&lt;/contributors&gt;&lt;titles&gt;&lt;title&gt;Psychological Impacts of Social Distancing During COVID-19 Pandemic in Adolescents of Lahore, Pakistan&lt;/title&gt;&lt;secondary-title&gt;Annals of King Edward Medical University Lahore Pakistan&lt;/secondary-title&gt;&lt;/titles&gt;&lt;periodical&gt;&lt;full-title&gt;Annals of King Edward Medical University Lahore Pakistan&lt;/full-title&gt;&lt;/periodical&gt;&lt;pages&gt;165-169&lt;/pages&gt;&lt;volume&gt;26&lt;/volume&gt;&lt;dates&gt;&lt;year&gt;2020&lt;/year&gt;&lt;pub-dates&gt;&lt;date&gt;2020&lt;/date&gt;&lt;/pub-dates&gt;&lt;/dates&gt;&lt;isbn&gt;2079-7192&lt;/isbn&gt;&lt;accession-num&gt;WOS:000583445800015&lt;/accession-num&gt;&lt;urls&gt;&lt;related-urls&gt;&lt;url&gt;&amp;lt;Go to ISI&amp;gt;://WOS:000583445800015&lt;/url&gt;&lt;/related-urls&gt;&lt;/urls&gt;&lt;/record&gt;&lt;/Cite&gt;&lt;/EndNote&gt;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[34]</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0F6A7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529E9"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583B9"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B0CE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AB25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884D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C8EF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533F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70781"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5</w:t>
            </w:r>
          </w:p>
        </w:tc>
      </w:tr>
      <w:tr w:rsidR="00467E36" w:rsidRPr="00731026" w14:paraId="36C60C48"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A29CD8" w14:textId="2E4A7F63"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Mallik et al., 2021</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&lt;EndNote&gt;&lt;Cite&gt;&lt;Author&gt;Mallik&lt;/Author&gt;&lt;Year&gt;2021&lt;/Year&gt;&lt;RecNum&gt;185&lt;/RecNum&gt;&lt;DisplayText&gt;[35]&lt;/DisplayText&gt;&lt;record&gt;&lt;rec-number&gt;185&lt;/rec-number&gt;&lt;foreign-keys&gt;&lt;key app="EN" db-id="ap0dvtfsz00fwpeez5cp2ewewssxxadwez9s" timestamp="1623930519"&gt;185&lt;/key&gt;&lt;/foreign-keys&gt;&lt;ref-type name="Journal Article"&gt;17&lt;/ref-type&gt;&lt;contributors&gt;&lt;authors&gt;&lt;author&gt;Mallik, C. I.&lt;/author&gt;&lt;author&gt;Radwan, R. B.&lt;/author&gt;&lt;/authors&gt;&lt;/contributors&gt;&lt;auth-address&gt;Monon Psychiatric Hospital, 20/20 Tajmahal Road, Block-C, Mohammadpur, Dhaka, 1207, Bangladesh. Electronic address: chiromallik15@gmail.com.&amp;#xD;Monon Psychiatric Hospital, 20/20 Tajmahal Road, Block-C, Mohammadpur, Dhaka, 1207, Bangladesh. Electronic address: radwanbrifat@gmail.com.&lt;/auth-address&gt;&lt;titles&gt;&lt;title&gt;Impact of lockdown due to COVID-19 pandemic in changes of prevalence of predictive psychiatric disorders among children and adolescents in Bangladesh&lt;/title&gt;&lt;secondary-title&gt;Asian J Psychiatr&lt;/secondary-title&gt;&lt;alt-title&gt;Asian journal of psychiatry&lt;/alt-title&gt;&lt;/titles&gt;&lt;periodical&gt;&lt;full-title&gt;Asian J Psychiatr&lt;/full-title&gt;&lt;abbr-1&gt;Asian journal of psychiatry&lt;/abbr-1&gt;&lt;/periodical&gt;&lt;alt-periodical&gt;&lt;full-title&gt;Asian J Psychiatr&lt;/full-title&gt;&lt;abbr-1&gt;Asian journal of psychiatry&lt;/abbr-1&gt;&lt;/alt-periodical&gt;&lt;pages&gt;102554&lt;/pages&gt;&lt;volume&gt;56&lt;/volume&gt;&lt;edition&gt;2021/01/16&lt;/edition&gt;&lt;keywords&gt;&lt;keyword&gt;Covid-19&lt;/keyword&gt;&lt;keyword&gt;Children and adolescents&lt;/keyword&gt;&lt;keyword&gt;Impact&lt;/keyword&gt;&lt;keyword&gt;Lockdown&lt;/keyword&gt;&lt;keyword&gt;Prevalence&lt;/keyword&gt;&lt;keyword&gt;Psychiatric disorders&lt;/keyword&gt;&lt;/keywords&gt;&lt;dates&gt;&lt;year&gt;2021&lt;/year&gt;&lt;pub-dates&gt;&lt;date&gt;Jan 7&lt;/date&gt;&lt;/pub-dates&gt;&lt;/dates&gt;&lt;isbn&gt;1876-2018&lt;/isbn&gt;&lt;accession-num&gt;33450699&lt;/accession-num&gt;&lt;urls&gt;&lt;/urls&gt;&lt;electronic-resource-num&gt;10.1016/j.ajp.2021.102554&lt;/electronic-resource-num&gt;&lt;remote-database-provider&gt;NLM&lt;/remote-database-provider&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[35]</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67D2C7"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DDAA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9577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E19B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CB6DB"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FA65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CDC40"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A6721"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33BB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6</w:t>
            </w:r>
          </w:p>
        </w:tc>
      </w:tr>
      <w:tr w:rsidR="00467E36" w:rsidRPr="00731026" w14:paraId="0B0CCC7D"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D20038" w14:textId="7E2556DE"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Morgul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&lt;EndNote&gt;&lt;Cite&gt;&lt;Author&gt;Morgul&lt;/Author&gt;&lt;Year&gt;2020&lt;/Year&gt;&lt;RecNum&gt;186&lt;/RecNum&gt;&lt;DisplayText&gt;[37]&lt;/DisplayText&gt;&lt;record&gt;&lt;rec-number&gt;186&lt;/rec-number&gt;&lt;foreign-keys&gt;&lt;key app="EN" db-id="ap0dvtfsz00fwpeez5cp2ewewssxxadwez9s" timestamp="1623930541"&gt;186&lt;/key&gt;&lt;/foreign-keys&gt;&lt;ref-type name="Journal Article"&gt;17&lt;/ref-type&gt;&lt;contributors&gt;&lt;authors&gt;&lt;author&gt;Morgul, Evren&lt;/author&gt;&lt;author&gt;Kallitsoglou, Angeliki&lt;/author&gt;&lt;author&gt;Essau, Cecilia A.&lt;/author&gt;&lt;/authors&gt;&lt;/contributors&gt;&lt;titles&gt;&lt;title&gt;Psychological effects of the COVID-19 lockdown on children and families in the UK&lt;/title&gt;&lt;secondary-title&gt;Revista De Psicologia Clinica Con Ninos Y Adolescentes&lt;/secondary-title&gt;&lt;/titles&gt;&lt;periodical&gt;&lt;full-title&gt;Revista De Psicologia Clinica Con Ninos Y Adolescentes&lt;/full-title&gt;&lt;/periodical&gt;&lt;pages&gt;42-48&lt;/pages&gt;&lt;volume&gt;7&lt;/volume&gt;&lt;number&gt;3&lt;/number&gt;&lt;dates&gt;&lt;year&gt;2020&lt;/year&gt;&lt;pub-dates&gt;&lt;date&gt;Sep&lt;/date&gt;&lt;/pub-dates&gt;&lt;/dates&gt;&lt;isbn&gt;2340-8340&lt;/isbn&gt;&lt;accession-num&gt;WOS:000592361200006&lt;/accession-num&gt;&lt;urls&gt;&lt;related-urls&gt;&lt;url&gt;&amp;lt;Go to ISI&amp;gt;://WOS:000592361200006&lt;/url&gt;&lt;/related-urls&gt;&lt;/urls&gt;&lt;electronic-resource-num&gt;10.21134/rpcna.2020.mon.2049&lt;/electronic-resource-num&gt;&lt;/record&gt;&lt;/Cite&gt;&lt;/EndNote&gt;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[37]</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5F4AE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A0CC2"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86430"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86CF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A00C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D789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8E51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99D4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3017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5</w:t>
            </w:r>
          </w:p>
        </w:tc>
      </w:tr>
      <w:tr w:rsidR="00467E36" w:rsidRPr="00731026" w14:paraId="621B5637"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0D941B" w14:textId="47C1F475" w:rsidR="00467E36" w:rsidRPr="00467E36" w:rsidRDefault="00467E36" w:rsidP="00467E36">
            <w:pPr>
              <w:spacing w:after="0" w:line="240" w:lineRule="auto"/>
              <w:jc w:val="center"/>
              <w:rPr>
                <w:rFonts w:ascii="Arial" w:eastAsia="Times New Roman" w:hAnsi="Arial" w:cs="Arial"/>
                <w:color w:val="000000"/>
                <w:sz w:val="22"/>
                <w:szCs w:val="22"/>
                <w:lang w:eastAsia="en-GB"/>
              </w:rPr>
            </w:pPr>
            <w:proofErr w:type="spellStart"/>
            <w:r w:rsidRPr="00467E36">
              <w:rPr>
                <w:rFonts w:ascii="Arial" w:eastAsia="Times New Roman" w:hAnsi="Arial" w:cs="Arial"/>
                <w:color w:val="000000"/>
                <w:sz w:val="22"/>
                <w:szCs w:val="22"/>
                <w:lang w:eastAsia="en-GB"/>
              </w:rPr>
              <w:t>Mourouvaye</w:t>
            </w:r>
            <w:proofErr w:type="spellEnd"/>
            <w:r w:rsidRPr="00467E36">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&lt;EndNote&gt;&lt;Cite&gt;&lt;Author&gt;Mourouvaye&lt;/Author&gt;&lt;Year&gt;2020&lt;/Year&gt;&lt;RecNum&gt;187&lt;/RecNum&gt;&lt;DisplayText&gt;[38]&lt;/DisplayText&gt;&lt;record&gt;&lt;rec-number&gt;187&lt;/rec-number&gt;&lt;foreign-keys&gt;&lt;key app="EN" db-id="ap0dvtfsz00fwpeez5cp2ewewssxxadwez9s" timestamp="1623930556"&gt;187&lt;/key&gt;&lt;/foreign-keys&gt;&lt;ref-type name="Journal Article"&gt;17&lt;/ref-type&gt;&lt;contributors&gt;&lt;authors&gt;&lt;author&gt;Mourouvaye, Maymouna&lt;/author&gt;&lt;author&gt;Bottemanne, Hugo&lt;/author&gt;&lt;author&gt;Bonny, Guillaume&lt;/author&gt;&lt;author&gt;Fourcade, Lola&lt;/author&gt;&lt;author&gt;Angoulvant, Francois&lt;/author&gt;&lt;author&gt;Cohen, Jeremie F.&lt;/author&gt;&lt;author&gt;Ouss, Lisa&lt;/author&gt;&lt;/authors&gt;&lt;/contributors&gt;&lt;titles&gt;&lt;title&gt;Association between suicide behaviours in children and adolescents and the COVID-19 lockdown in Paris, France: a retrospective observational study&lt;/title&gt;&lt;secondary-title&gt;Archives of disease in childhood&lt;/secondary-title&gt;&lt;/titles&gt;&lt;periodical&gt;&lt;full-title&gt;Archives of disease in childhood&lt;/full-title&gt;&lt;/periodical&gt;&lt;dates&gt;&lt;year&gt;2020&lt;/year&gt;&lt;pub-dates&gt;&lt;date&gt;2020-Dec-22&lt;/date&gt;&lt;/pub-dates&gt;&lt;/dates&gt;&lt;accession-num&gt;MEDLINE:33355154&lt;/accession-num&gt;&lt;urls&gt;&lt;related-urls&gt;&lt;url&gt;&amp;lt;Go to ISI&amp;gt;://MEDLINE:33355154&lt;/url&gt;&lt;/related-urls&gt;&lt;/urls&gt;&lt;electronic-resource-num&gt;10.1136/archdischild-2020-320628&lt;/electronic-resource-num&gt;&lt;/record&gt;&lt;/Cite&gt;&lt;/EndNote&gt;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[38]</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F7883A" w14:textId="5A2C22E4" w:rsidR="00467E36" w:rsidRPr="00467E36" w:rsidRDefault="005C42ED" w:rsidP="00467E36">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210A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5D2FA"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B816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062A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55B7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39470"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2783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A7C32"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5</w:t>
            </w:r>
          </w:p>
        </w:tc>
      </w:tr>
      <w:tr w:rsidR="00467E36" w:rsidRPr="00731026" w14:paraId="35AEAF7D"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C763D5" w14:textId="4C46E61B" w:rsidR="00467E36" w:rsidRPr="00467E36" w:rsidRDefault="00467E36" w:rsidP="00467E36">
            <w:pPr>
              <w:spacing w:after="0" w:line="240" w:lineRule="auto"/>
              <w:jc w:val="center"/>
              <w:rPr>
                <w:rFonts w:ascii="Arial" w:eastAsia="Times New Roman" w:hAnsi="Arial" w:cs="Arial"/>
                <w:color w:val="000000"/>
                <w:sz w:val="22"/>
                <w:szCs w:val="22"/>
                <w:lang w:eastAsia="en-GB"/>
              </w:rPr>
            </w:pPr>
            <w:proofErr w:type="spellStart"/>
            <w:r w:rsidRPr="00467E36">
              <w:rPr>
                <w:rFonts w:ascii="Arial" w:eastAsia="Times New Roman" w:hAnsi="Arial" w:cs="Arial"/>
                <w:color w:val="000000"/>
                <w:sz w:val="22"/>
                <w:szCs w:val="22"/>
                <w:lang w:eastAsia="en-GB"/>
              </w:rPr>
              <w:t>Nonweilier</w:t>
            </w:r>
            <w:proofErr w:type="spellEnd"/>
            <w:r w:rsidRPr="00467E36">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&lt;EndNote&gt;&lt;Cite&gt;&lt;Author&gt;Nonweiler&lt;/Author&gt;&lt;Year&gt;2020&lt;/Year&gt;&lt;RecNum&gt;188&lt;/RecNum&gt;&lt;DisplayText&gt;[39]&lt;/DisplayText&gt;&lt;record&gt;&lt;rec-number&gt;188&lt;/rec-number&gt;&lt;foreign-keys&gt;&lt;key app="EN" db-id="ap0dvtfsz00fwpeez5cp2ewewssxxadwez9s" timestamp="1623930582"&gt;188&lt;/key&gt;&lt;/foreign-keys&gt;&lt;ref-type name="Journal Article"&gt;17&lt;/ref-type&gt;&lt;contributors&gt;&lt;authors&gt;&lt;author&gt;Nonweiler, Jacqueline&lt;/author&gt;&lt;author&gt;Rattray, Fiona&lt;/author&gt;&lt;author&gt;Baulcomb, Jennifer&lt;/author&gt;&lt;author&gt;Happe, Francesca&lt;/author&gt;&lt;author&gt;Absoud, Michael&lt;/author&gt;&lt;/authors&gt;&lt;/contributors&gt;&lt;titles&gt;&lt;title&gt;Prevalence and Associated Factors of Emotional and Behavioural Difficulties during COVID-19 Pandemic in Children with Neurodevelopmental Disorders&lt;/title&gt;&lt;secondary-title&gt;Children-Basel&lt;/secondary-title&gt;&lt;/titles&gt;&lt;periodical&gt;&lt;full-title&gt;Children-Basel&lt;/full-title&gt;&lt;/periodical&gt;&lt;volume&gt;7&lt;/volume&gt;&lt;number&gt;9&lt;/number&gt;&lt;dates&gt;&lt;year&gt;2020&lt;/year&gt;&lt;pub-dates&gt;&lt;date&gt;Sep&lt;/date&gt;&lt;/pub-dates&gt;&lt;/dates&gt;&lt;accession-num&gt;WOS:000578164000001&lt;/accession-num&gt;&lt;urls&gt;&lt;related-urls&gt;&lt;url&gt;&amp;lt;Go to ISI&amp;gt;://WOS:000578164000001&lt;/url&gt;&lt;/related-urls&gt;&lt;/urls&gt;&lt;custom7&gt;128&lt;/custom7&gt;&lt;electronic-resource-num&gt;10.3390/children7090128&lt;/electronic-resource-num&gt;&lt;/record&gt;&lt;/Cite&gt;&lt;/EndNote&gt;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[39]</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4DB2C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05250"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28E9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62F24"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B7FE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766B7"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C3620"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5339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8995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8</w:t>
            </w:r>
          </w:p>
        </w:tc>
      </w:tr>
      <w:tr w:rsidR="00FE3490" w:rsidRPr="00A64D21" w14:paraId="6DE32485" w14:textId="77777777" w:rsidTr="00467E36">
        <w:trPr>
          <w:trHeight w:val="288"/>
        </w:trPr>
        <w:tc>
          <w:tcPr>
            <w:tcW w:w="0" w:type="auto"/>
            <w:shd w:val="clear" w:color="auto" w:fill="auto"/>
            <w:vAlign w:val="center"/>
            <w:hideMark/>
          </w:tcPr>
          <w:p w14:paraId="7F93F028" w14:textId="0A21EA01" w:rsidR="00FE3490" w:rsidRPr="00A64D21" w:rsidRDefault="00FE3490"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Orgilés</w:t>
            </w:r>
            <w:proofErr w:type="spellEnd"/>
            <w:r w:rsidRPr="00A64D21">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&lt;EndNote&gt;&lt;Cite&gt;&lt;Author&gt;Orgilés&lt;/Author&gt;&lt;Year&gt;2020&lt;/Year&gt;&lt;RecNum&gt;99&lt;/RecNum&gt;&lt;DisplayText&gt;[40]&lt;/DisplayText&gt;&lt;record&gt;&lt;rec-number&gt;99&lt;/rec-number&gt;&lt;foreign-keys&gt;&lt;key app="EN" db-id="ap0dvtfsz00fwpeez5cp2ewewssxxadwez9s" timestamp="1612957598"&gt;99&lt;/key&gt;&lt;/foreign-keys&gt;&lt;ref-type name="Journal Article"&gt;17&lt;/ref-type&gt;&lt;contributors&gt;&lt;authors&gt;&lt;author&gt;Orgilés, M.&lt;/author&gt;&lt;author&gt;Morales, A.&lt;/author&gt;&lt;author&gt;Delvecchio, E.&lt;/author&gt;&lt;author&gt;Mazzeschi, C.&lt;/author&gt;&lt;author&gt;Espada, J. P.&lt;/author&gt;&lt;/authors&gt;&lt;/contributors&gt;&lt;titles&gt;&lt;title&gt;Immediate Psychological Effects of the COVID-19 Quarantine in Youth From Italy and Spain&lt;/title&gt;&lt;secondary-title&gt;Front Psychol&lt;/secondary-title&gt;&lt;/titles&gt;&lt;pages&gt;579038&lt;/pages&gt;&lt;volume&gt;11&lt;/volume&gt;&lt;edition&gt;2020/11/06&lt;/edition&gt;&lt;keywords&gt;&lt;keyword&gt;COVID-19&lt;/keyword&gt;&lt;keyword&gt;emotional impact&lt;/keyword&gt;&lt;keyword&gt;habits&lt;/keyword&gt;&lt;keyword&gt;quarantine&lt;/keyword&gt;&lt;keyword&gt;youths&lt;/keyword&gt;&lt;/keywords&gt;&lt;dates&gt;&lt;year&gt;2020&lt;/year&gt;&lt;/dates&gt;&lt;isbn&gt;1664-1078&lt;/isbn&gt;&lt;accession-num&gt;33240167&lt;/accession-num&gt;&lt;urls&gt;&lt;related-urls&gt;&lt;url&gt;https://www.ncbi.nlm.nih.gov/pubmed/33240167&lt;/url&gt;&lt;url&gt;https://www.ncbi.nlm.nih.gov/pmc/articles/PMC7677301/pdf/fpsyg-11-579038.pdf&lt;/url&gt;&lt;/related-urls&gt;&lt;/urls&gt;&lt;custom2&gt;PMC7677301&lt;/custom2&gt;&lt;electronic-resource-num&gt;10.3389/fpsyg.2020.579038&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[40]</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69711D6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3382B1D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37ED7DB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vAlign w:val="bottom"/>
            <w:hideMark/>
          </w:tcPr>
          <w:p w14:paraId="2CFDA66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hideMark/>
          </w:tcPr>
          <w:p w14:paraId="19E6C3F2"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44F7E9A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415" w:type="dxa"/>
            <w:shd w:val="clear" w:color="auto" w:fill="auto"/>
            <w:noWrap/>
            <w:vAlign w:val="bottom"/>
            <w:hideMark/>
          </w:tcPr>
          <w:p w14:paraId="75CBF4E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2C7FFD9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45306D6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7</w:t>
            </w:r>
          </w:p>
        </w:tc>
      </w:tr>
      <w:tr w:rsidR="00FE3490" w:rsidRPr="00A64D21" w14:paraId="7D6A9B4A" w14:textId="77777777" w:rsidTr="00467E36">
        <w:trPr>
          <w:trHeight w:val="288"/>
        </w:trPr>
        <w:tc>
          <w:tcPr>
            <w:tcW w:w="0" w:type="auto"/>
            <w:shd w:val="clear" w:color="auto" w:fill="auto"/>
            <w:vAlign w:val="center"/>
            <w:hideMark/>
          </w:tcPr>
          <w:p w14:paraId="3DFD036B" w14:textId="28BE632B"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Patra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&lt;EndNote&gt;&lt;Cite&gt;&lt;Author&gt;Patra&lt;/Author&gt;&lt;Year&gt;2020&lt;/Year&gt;&lt;RecNum&gt;100&lt;/RecNum&gt;&lt;DisplayText&gt;[41]&lt;/DisplayText&gt;&lt;record&gt;&lt;rec-number&gt;100&lt;/rec-number&gt;&lt;foreign-keys&gt;&lt;key app="EN" db-id="ap0dvtfsz00fwpeez5cp2ewewssxxadwez9s" timestamp="1612957598"&gt;100&lt;/key&gt;&lt;/foreign-keys&gt;&lt;ref-type name="Journal Article"&gt;17&lt;/ref-type&gt;&lt;contributors&gt;&lt;authors&gt;&lt;author&gt;Patra, S.&lt;/author&gt;&lt;author&gt;Patro, B. K.&lt;/author&gt;&lt;author&gt;Acharya, S. P.&lt;/author&gt;&lt;/authors&gt;&lt;/contributors&gt;&lt;titles&gt;&lt;title&gt;COVID-19 lockdown and school closure: Boon or bane for child mental health, results of a telephonic parent survey&lt;/title&gt;&lt;secondary-title&gt;Asian J Psychiatr&lt;/secondary-title&gt;&lt;/titles&gt;&lt;periodical&gt;&lt;full-title&gt;Asian J Psychiatr&lt;/full-title&gt;&lt;abbr-1&gt;Asian journal of psychiatry&lt;/abbr-1&gt;&lt;/periodical&gt;&lt;pages&gt;102395&lt;/pages&gt;&lt;volume&gt;54&lt;/volume&gt;&lt;edition&gt;2020/09/05&lt;/edition&gt;&lt;keywords&gt;&lt;keyword&gt;Anger&lt;/keyword&gt;&lt;keyword&gt;COVID-19&lt;/keyword&gt;&lt;keyword&gt;Child&lt;/keyword&gt;&lt;keyword&gt;Child Behavior&lt;/keyword&gt;&lt;keyword&gt;Child Health&lt;/keyword&gt;&lt;keyword&gt;Communicable Disease Control&lt;/keyword&gt;&lt;keyword&gt;Education, Distance&lt;/keyword&gt;&lt;keyword&gt;Feeding Behavior&lt;/keyword&gt;&lt;keyword&gt;Female&lt;/keyword&gt;&lt;keyword&gt;Health Services Accessibility&lt;/keyword&gt;&lt;keyword&gt;Humans&lt;/keyword&gt;&lt;keyword&gt;India&lt;/keyword&gt;&lt;keyword&gt;Male&lt;/keyword&gt;&lt;keyword&gt;Mental Health&lt;/keyword&gt;&lt;keyword&gt;Parents&lt;/keyword&gt;&lt;keyword&gt;Schools&lt;/keyword&gt;&lt;keyword&gt;Screen Time&lt;/keyword&gt;&lt;keyword&gt;Surveys and Questionnaires&lt;/keyword&gt;&lt;keyword&gt;Telephone&lt;/keyword&gt;&lt;/keywords&gt;&lt;dates&gt;&lt;year&gt;2020&lt;/year&gt;&lt;pub-dates&gt;&lt;date&gt;Dec&lt;/date&gt;&lt;/pub-dates&gt;&lt;/dates&gt;&lt;isbn&gt;1876-2026&lt;/isbn&gt;&lt;accession-num&gt;33271696&lt;/accession-num&gt;&lt;urls&gt;&lt;related-urls&gt;&lt;url&gt;https://www.ncbi.nlm.nih.gov/pubmed/33271696&lt;/url&gt;&lt;url&gt;https://www.ncbi.nlm.nih.gov/pmc/articles/PMC7836815/pdf/main.pdf&lt;/url&gt;&lt;/related-urls&gt;&lt;/urls&gt;&lt;custom2&gt;PMC7836815&lt;/custom2&gt;&lt;electronic-resource-num&gt;10.1016/j.ajp.2020.102395&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[41]</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2E78F883"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71E28ED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962" w:type="dxa"/>
            <w:shd w:val="clear" w:color="auto" w:fill="auto"/>
            <w:noWrap/>
            <w:vAlign w:val="bottom"/>
            <w:hideMark/>
          </w:tcPr>
          <w:p w14:paraId="1B8F5C86"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65DD48F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hideMark/>
          </w:tcPr>
          <w:p w14:paraId="7545D03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125305E3"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161598D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5594BBC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353" w:type="dxa"/>
            <w:shd w:val="clear" w:color="auto" w:fill="auto"/>
            <w:noWrap/>
            <w:vAlign w:val="bottom"/>
            <w:hideMark/>
          </w:tcPr>
          <w:p w14:paraId="45F5AFE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4</w:t>
            </w:r>
          </w:p>
        </w:tc>
      </w:tr>
      <w:tr w:rsidR="00FE3490" w:rsidRPr="00A64D21" w14:paraId="612719E3" w14:textId="77777777" w:rsidTr="00467E36">
        <w:trPr>
          <w:trHeight w:val="288"/>
        </w:trPr>
        <w:tc>
          <w:tcPr>
            <w:tcW w:w="0" w:type="auto"/>
            <w:shd w:val="clear" w:color="auto" w:fill="auto"/>
            <w:vAlign w:val="center"/>
            <w:hideMark/>
          </w:tcPr>
          <w:p w14:paraId="7DD46CAD" w14:textId="651B6D95"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Pisano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&lt;EndNote&gt;&lt;Cite&gt;&lt;Author&gt;Pisano&lt;/Author&gt;&lt;Year&gt;2020&lt;/Year&gt;&lt;RecNum&gt;45&lt;/RecNum&gt;&lt;DisplayText&gt;[42]&lt;/DisplayText&gt;&lt;record&gt;&lt;rec-number&gt;45&lt;/rec-number&gt;&lt;foreign-keys&gt;&lt;key app="EN" db-id="ap0dvtfsz00fwpeez5cp2ewewssxxadwez9s" timestamp="1612890957"&gt;45&lt;/key&gt;&lt;/foreign-keys&gt;&lt;ref-type name="Journal Article"&gt;17&lt;/ref-type&gt;&lt;contributors&gt;&lt;authors&gt;&lt;author&gt;Pisano, Luca&lt;/author&gt;&lt;author&gt;Galimi, Domenico&lt;/author&gt;&lt;author&gt;Cerniglia, Luca&lt;/author&gt;&lt;/authors&gt;&lt;/contributors&gt;&lt;titles&gt;&lt;title&gt;A qualitative report on exploratory data on the possible emotional/behavioral correlates of Covid-19 lockdown in 4-10 years children in Italy&lt;/title&gt;&lt;/titles&gt;&lt;dates&gt;&lt;year&gt;2020&lt;/year&gt;&lt;/dates&gt;&lt;urls&gt;&lt;/urls&gt;&lt;/record&gt;&lt;/Cite&gt;&lt;/EndNote&gt;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[42]</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595A205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7198387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77BB45A2"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666B435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3C048687"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14A9BBE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4E9AD5CD"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2508F27D"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353" w:type="dxa"/>
            <w:shd w:val="clear" w:color="auto" w:fill="auto"/>
            <w:noWrap/>
            <w:vAlign w:val="bottom"/>
            <w:hideMark/>
          </w:tcPr>
          <w:p w14:paraId="634B772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6</w:t>
            </w:r>
          </w:p>
        </w:tc>
      </w:tr>
      <w:tr w:rsidR="00467E36" w:rsidRPr="00731026" w14:paraId="11461529"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B9D04D" w14:textId="1A9F94BB"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Pons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&lt;EndNote&gt;&lt;Cite&gt;&lt;Author&gt;Pons&lt;/Author&gt;&lt;Year&gt;2020&lt;/Year&gt;&lt;RecNum&gt;189&lt;/RecNum&gt;&lt;DisplayText&gt;[43]&lt;/DisplayText&gt;&lt;record&gt;&lt;rec-number&gt;189&lt;/rec-number&gt;&lt;foreign-keys&gt;&lt;key app="EN" db-id="ap0dvtfsz00fwpeez5cp2ewewssxxadwez9s" timestamp="1623930612"&gt;189&lt;/key&gt;&lt;/foreign-keys&gt;&lt;ref-type name="Journal Article"&gt;17&lt;/ref-type&gt;&lt;contributors&gt;&lt;authors&gt;&lt;author&gt;Pons, Juan&lt;/author&gt;&lt;author&gt;Ramis, Yago&lt;/author&gt;&lt;author&gt;Alcaraz, Saul&lt;/author&gt;&lt;author&gt;Jordana, Anna&lt;/author&gt;&lt;author&gt;Borrueco, Marta&lt;/author&gt;&lt;author&gt;Torregrossa, Miquel&lt;/author&gt;&lt;/authors&gt;&lt;/contributors&gt;&lt;titles&gt;&lt;title&gt;Where Did All the Sport Go? Negative Impact of COVID-19 Lockdown on Life-Spheres and Mental Health of Spanish Young Athletes&lt;/title&gt;&lt;secondary-title&gt;Frontiers in Psychology&lt;/secondary-title&gt;&lt;/titles&gt;&lt;periodical&gt;&lt;full-title&gt;Frontiers in Psychology&lt;/full-title&gt;&lt;/periodical&gt;&lt;volume&gt;11&lt;/volume&gt;&lt;dates&gt;&lt;year&gt;2020&lt;/year&gt;&lt;pub-dates&gt;&lt;date&gt;Dec 7&lt;/date&gt;&lt;/pub-dates&gt;&lt;/dates&gt;&lt;isbn&gt;1664-1078&lt;/isbn&gt;&lt;accession-num&gt;WOS:000600404200001&lt;/accession-num&gt;&lt;urls&gt;&lt;related-urls&gt;&lt;url&gt;&amp;lt;Go to ISI&amp;gt;://WOS:000600404200001&lt;/url&gt;&lt;/related-urls&gt;&lt;/urls&gt;&lt;custom7&gt;611872&lt;/custom7&gt;&lt;electronic-resource-num&gt;10.3389/fpsyg.2020.611872&lt;/electronic-resource-num&gt;&lt;/record&gt;&lt;/Cite&gt;&lt;/EndNote&gt;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[43]</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79171B"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82752"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95DB1"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C0E2B"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84A4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78581"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9604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08441"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E6504"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8</w:t>
            </w:r>
          </w:p>
        </w:tc>
      </w:tr>
      <w:tr w:rsidR="00467E36" w:rsidRPr="00731026" w14:paraId="30E95A9A"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A6888B" w14:textId="39B68D60"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Radwan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&lt;EndNote&gt;&lt;Cite&gt;&lt;Author&gt;Radwan&lt;/Author&gt;&lt;Year&gt;2020&lt;/Year&gt;&lt;RecNum&gt;190&lt;/RecNum&gt;&lt;DisplayText&gt;[44]&lt;/DisplayText&gt;&lt;record&gt;&lt;rec-number&gt;190&lt;/rec-number&gt;&lt;foreign-keys&gt;&lt;key app="EN" db-id="ap0dvtfsz00fwpeez5cp2ewewssxxadwez9s" timestamp="1623930632"&gt;190&lt;/key&gt;&lt;/foreign-keys&gt;&lt;ref-type name="Journal Article"&gt;17&lt;/ref-type&gt;&lt;contributors&gt;&lt;authors&gt;&lt;author&gt;Radwan, Eqbal&lt;/author&gt;&lt;author&gt;Radwan, Afnan&lt;/author&gt;&lt;author&gt;Radwan, Walaa&lt;/author&gt;&lt;/authors&gt;&lt;/contributors&gt;&lt;titles&gt;&lt;title&gt;The role of social media in spreading panic among primary and secondary school students during the COVID-19 pandemic: An online questionnaire study from the Gaza Strip, Palestine&lt;/title&gt;&lt;secondary-title&gt;Heliyon&lt;/secondary-title&gt;&lt;/titles&gt;&lt;periodical&gt;&lt;full-title&gt;Heliyon&lt;/full-title&gt;&lt;/periodical&gt;&lt;pages&gt;e05807-e05807&lt;/pages&gt;&lt;volume&gt;6&lt;/volume&gt;&lt;number&gt;12&lt;/number&gt;&lt;dates&gt;&lt;year&gt;2020&lt;/year&gt;&lt;pub-dates&gt;&lt;date&gt;2020-Dec&lt;/date&gt;&lt;/pub-dates&gt;&lt;/dates&gt;&lt;isbn&gt;2405-8440&lt;/isbn&gt;&lt;accession-num&gt;MEDLINE:33376831&lt;/accession-num&gt;&lt;urls&gt;&lt;related-urls&gt;&lt;url&gt;&amp;lt;Go to ISI&amp;gt;://MEDLINE:33376831&lt;/url&gt;&lt;/related-urls&gt;&lt;/urls&gt;&lt;electronic-resource-num&gt;10.1016/j.heliyon.2020.e05807&lt;/electronic-resource-num&gt;&lt;/record&gt;&lt;/Cite&gt;&lt;/EndNote&gt;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[44]</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D118F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8BE5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BB374"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02F80"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B0A7C"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DE761"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22DC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33EAD"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857B4"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6</w:t>
            </w:r>
          </w:p>
        </w:tc>
      </w:tr>
      <w:tr w:rsidR="00FE3490" w:rsidRPr="00A64D21" w14:paraId="11338BBC" w14:textId="77777777" w:rsidTr="00467E36">
        <w:trPr>
          <w:trHeight w:val="288"/>
        </w:trPr>
        <w:tc>
          <w:tcPr>
            <w:tcW w:w="0" w:type="auto"/>
            <w:shd w:val="clear" w:color="auto" w:fill="auto"/>
            <w:vAlign w:val="center"/>
            <w:hideMark/>
          </w:tcPr>
          <w:p w14:paraId="341909EF" w14:textId="608D171A"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Ren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&lt;EndNote&gt;&lt;Cite&gt;&lt;Author&gt;Ren&lt;/Author&gt;&lt;Year&gt;2021&lt;/Year&gt;&lt;RecNum&gt;103&lt;/RecNum&gt;&lt;DisplayText&gt;[45]&lt;/DisplayText&gt;&lt;record&gt;&lt;rec-number&gt;103&lt;/rec-number&gt;&lt;foreign-keys&gt;&lt;key app="EN" db-id="ap0dvtfsz00fwpeez5cp2ewewssxxadwez9s" timestamp="1612957598"&gt;103&lt;/key&gt;&lt;/foreign-keys&gt;&lt;ref-type name="Journal Article"&gt;17&lt;/ref-type&gt;&lt;contributors&gt;&lt;authors&gt;&lt;author&gt;Ren, H.&lt;/author&gt;&lt;author&gt;He, X.&lt;/author&gt;&lt;author&gt;Bian, X.&lt;/author&gt;&lt;author&gt;Shang, X.&lt;/author&gt;&lt;author&gt;Liu, J.&lt;/author&gt;&lt;/authors&gt;&lt;/contributors&gt;&lt;titles&gt;&lt;title&gt;The Protective Roles of Exercise and Maintenance of Daily Living Routines for Chinese Adolescents During the COVID-19 Quarantine Period&lt;/title&gt;&lt;secondary-title&gt;J Adolesc Health&lt;/secondary-title&gt;&lt;/titles&gt;&lt;pages&gt;35-42&lt;/pages&gt;&lt;volume&gt;68&lt;/volume&gt;&lt;number&gt;1&lt;/number&gt;&lt;edition&gt;2020/10/27&lt;/edition&gt;&lt;keywords&gt;&lt;keyword&gt;Adolescent&lt;/keyword&gt;&lt;keyword&gt;COVID-19&lt;/keyword&gt;&lt;keyword&gt;China&lt;/keyword&gt;&lt;keyword&gt;Depression&lt;/keyword&gt;&lt;keyword&gt;Exercise&lt;/keyword&gt;&lt;keyword&gt;Female&lt;/keyword&gt;&lt;keyword&gt;Humans&lt;/keyword&gt;&lt;keyword&gt;Male&lt;/keyword&gt;&lt;keyword&gt;Mental Health&lt;/keyword&gt;&lt;keyword&gt;Protective Factors&lt;/keyword&gt;&lt;keyword&gt;Quarantine&lt;/keyword&gt;&lt;keyword&gt;SARS-CoV-2&lt;/keyword&gt;&lt;keyword&gt;Adolescent mental health&lt;/keyword&gt;&lt;keyword&gt;COVID-19&lt;/keyword&gt;&lt;keyword&gt;Daily routines&lt;/keyword&gt;&lt;keyword&gt;Depressive symptoms&lt;/keyword&gt;&lt;keyword&gt;Physical activities&lt;/keyword&gt;&lt;keyword&gt;Protective factors&lt;/keyword&gt;&lt;keyword&gt;Quarantine&lt;/keyword&gt;&lt;/keywords&gt;&lt;dates&gt;&lt;year&gt;2021&lt;/year&gt;&lt;pub-dates&gt;&lt;date&gt;01&lt;/date&gt;&lt;/pub-dates&gt;&lt;/dates&gt;&lt;isbn&gt;1879-1972&lt;/isbn&gt;&lt;accession-num&gt;33121902&lt;/accession-num&gt;&lt;urls&gt;&lt;related-urls&gt;&lt;url&gt;https://www.ncbi.nlm.nih.gov/pubmed/33121902&lt;/url&gt;&lt;url&gt;https://www.jahonline.org/article/S1054-139X(20)30579-6/fulltext&lt;/url&gt;&lt;/related-urls&gt;&lt;/urls&gt;&lt;electronic-resource-num&gt;10.1016/j.jadohealth.2020.09.026&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[45]</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3F9EE1F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4D4F1619"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6E0F895B"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651564D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00C96A0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49F5B961"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72D59D7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08070B1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11414CF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7</w:t>
            </w:r>
          </w:p>
        </w:tc>
      </w:tr>
      <w:tr w:rsidR="00467E36" w:rsidRPr="00731026" w14:paraId="3BE1A23F"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C01D5D" w14:textId="0693D59B"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Romero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fldData xml:space="preserve">PEVuZE5vdGU+PENpdGU+PEF1dGhvcj5Sb21lcm88L0F1dGhvcj48WWVhcj4yMDIwPC9ZZWFyPjxS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</w:fldData>
              </w:fldChar>
            </w:r>
            <w:r w:rsidR="00CE1E6A">
              <w:rPr>
                <w:rFonts w:ascii="Arial" w:eastAsia="Times New Roman" w:hAnsi="Arial" w:cs="Arial"/>
                <w:color w:val="000000"/>
                <w:sz w:val="22"/>
                <w:szCs w:val="22"/>
                <w:lang w:eastAsia="en-GB"/>
              </w:rPr>
              <w:instrText xml:space="preserve"> ADDIN EN.CITE </w:instrText>
            </w:r>
            <w:r w:rsidR="00CE1E6A">
              <w:rPr>
                <w:rFonts w:ascii="Arial" w:eastAsia="Times New Roman" w:hAnsi="Arial" w:cs="Arial"/>
                <w:color w:val="000000"/>
                <w:sz w:val="22"/>
                <w:szCs w:val="22"/>
                <w:lang w:eastAsia="en-GB"/>
              </w:rPr>
              <w:fldChar w:fldCharType="begin">
                <w:fldData xml:space="preserve">PEVuZE5vdGU+PENpdGU+PEF1dGhvcj5Sb21lcm88L0F1dGhvcj48WWVhcj4yMDIwPC9ZZWFyPjxS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</w:fldData>
              </w:fldChar>
            </w:r>
            <w:r w:rsidR="00CE1E6A">
              <w:rPr>
                <w:rFonts w:ascii="Arial" w:eastAsia="Times New Roman" w:hAnsi="Arial" w:cs="Arial"/>
                <w:color w:val="000000"/>
                <w:sz w:val="22"/>
                <w:szCs w:val="22"/>
                <w:lang w:eastAsia="en-GB"/>
              </w:rPr>
              <w:instrText xml:space="preserve"> ADDIN EN.CITE.DATA </w:instrText>
            </w:r>
            <w:r w:rsidR="00CE1E6A">
              <w:rPr>
                <w:rFonts w:ascii="Arial" w:eastAsia="Times New Roman" w:hAnsi="Arial" w:cs="Arial"/>
                <w:color w:val="000000"/>
                <w:sz w:val="22"/>
                <w:szCs w:val="22"/>
                <w:lang w:eastAsia="en-GB"/>
              </w:rPr>
            </w:r>
            <w:r w:rsidR="00CE1E6A">
              <w:rPr>
                <w:rFonts w:ascii="Arial" w:eastAsia="Times New Roman" w:hAnsi="Arial" w:cs="Arial"/>
                <w:color w:val="000000"/>
                <w:sz w:val="22"/>
                <w:szCs w:val="22"/>
                <w:lang w:eastAsia="en-GB"/>
              </w:rPr>
              <w:fldChar w:fldCharType="end"/>
            </w:r>
            <w:r w:rsidR="00CE1E6A">
              <w:rPr>
                <w:rFonts w:ascii="Arial" w:eastAsia="Times New Roman" w:hAnsi="Arial" w:cs="Arial"/>
                <w:color w:val="000000"/>
                <w:sz w:val="22"/>
                <w:szCs w:val="22"/>
                <w:lang w:eastAsia="en-GB"/>
              </w:rPr>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[46]</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335FBD" w14:textId="04CC0E62" w:rsidR="00467E36" w:rsidRPr="00467E36" w:rsidRDefault="005C42ED" w:rsidP="00467E36">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C9F2A"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2EF5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5AC37"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C5CE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4AFC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78BE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F025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ACE1A"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7</w:t>
            </w:r>
          </w:p>
        </w:tc>
      </w:tr>
      <w:tr w:rsidR="00FE3490" w:rsidRPr="00A64D21" w14:paraId="75F7384F" w14:textId="77777777" w:rsidTr="00467E36">
        <w:trPr>
          <w:trHeight w:val="288"/>
        </w:trPr>
        <w:tc>
          <w:tcPr>
            <w:tcW w:w="0" w:type="auto"/>
            <w:shd w:val="clear" w:color="auto" w:fill="auto"/>
            <w:vAlign w:val="center"/>
            <w:hideMark/>
          </w:tcPr>
          <w:p w14:paraId="01846E83" w14:textId="538F7892"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Sama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&lt;EndNote&gt;&lt;Cite&gt;&lt;Author&gt;Sama&lt;/Author&gt;&lt;Year&gt;2021&lt;/Year&gt;&lt;RecNum&gt;104&lt;/RecNum&gt;&lt;DisplayText&gt;[47]&lt;/DisplayText&gt;&lt;record&gt;&lt;rec-number&gt;104&lt;/rec-number&gt;&lt;foreign-keys&gt;&lt;key app="EN" db-id="ap0dvtfsz00fwpeez5cp2ewewssxxadwez9s" timestamp="1612957598"&gt;104&lt;/key&gt;&lt;/foreign-keys&gt;&lt;ref-type name="Journal Article"&gt;17&lt;/ref-type&gt;&lt;contributors&gt;&lt;authors&gt;&lt;author&gt;Sama, B. K.&lt;/author&gt;&lt;author&gt;Kaur, P.&lt;/author&gt;&lt;author&gt;Thind, P. S.&lt;/author&gt;&lt;author&gt;Verma, M. K.&lt;/author&gt;&lt;author&gt;Kaur, M.&lt;/author&gt;&lt;author&gt;Singh, D. D.&lt;/author&gt;&lt;/authors&gt;&lt;/contributors&gt;&lt;titles&gt;&lt;title&gt;Implications of COVID-19-induced nationwide lockdown on children&amp;apos;s behaviour in Punjab, India&lt;/title&gt;&lt;secondary-title&gt;Child Care Health Dev&lt;/secondary-title&gt;&lt;/titles&gt;&lt;pages&gt;128-135&lt;/pages&gt;&lt;volume&gt;47&lt;/volume&gt;&lt;number&gt;1&lt;/number&gt;&lt;edition&gt;2020/10/22&lt;/edition&gt;&lt;keywords&gt;&lt;keyword&gt;Anger&lt;/keyword&gt;&lt;keyword&gt;Anxiety&lt;/keyword&gt;&lt;keyword&gt;COVID-19&lt;/keyword&gt;&lt;keyword&gt;Child&lt;/keyword&gt;&lt;keyword&gt;Child Behavior&lt;/keyword&gt;&lt;keyword&gt;Depression&lt;/keyword&gt;&lt;keyword&gt;Female&lt;/keyword&gt;&lt;keyword&gt;Humans&lt;/keyword&gt;&lt;keyword&gt;India&lt;/keyword&gt;&lt;keyword&gt;Irritable Mood&lt;/keyword&gt;&lt;keyword&gt;Male&lt;/keyword&gt;&lt;keyword&gt;Physical Distancing&lt;/keyword&gt;&lt;keyword&gt;SARS-CoV-2&lt;/keyword&gt;&lt;keyword&gt;Social Isolation&lt;/keyword&gt;&lt;keyword&gt;Socioeconomic Factors&lt;/keyword&gt;&lt;keyword&gt;Surveys and Questionnaires&lt;/keyword&gt;&lt;keyword&gt;COVID-19&lt;/keyword&gt;&lt;keyword&gt;Kuppuswamy&amp;apos;s socio-economic status&lt;/keyword&gt;&lt;keyword&gt;children&lt;/keyword&gt;&lt;keyword&gt;lockdown&lt;/keyword&gt;&lt;keyword&gt;mental health&lt;/keyword&gt;&lt;/keywords&gt;&lt;dates&gt;&lt;year&gt;2021&lt;/year&gt;&lt;pub-dates&gt;&lt;date&gt;01&lt;/date&gt;&lt;/pub-dates&gt;&lt;/dates&gt;&lt;isbn&gt;1365-2214&lt;/isbn&gt;&lt;accession-num&gt;33047842&lt;/accession-num&gt;&lt;urls&gt;&lt;related-urls&gt;&lt;url&gt;https://www.ncbi.nlm.nih.gov/pubmed/33047842&lt;/url&gt;&lt;url&gt;https://www.ncbi.nlm.nih.gov/pmc/articles/PMC7675304/pdf/CCH-9999-na.pdf&lt;/url&gt;&lt;/related-urls&gt;&lt;/urls&gt;&lt;custom2&gt;PMC7675304&lt;/custom2&gt;&lt;electronic-resource-num&gt;10.1111/cch.12816&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[47]</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50904871"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4A38016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61999B83"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5CEFD00C"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770D45E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5340B90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75079EF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4069ED2D"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353" w:type="dxa"/>
            <w:shd w:val="clear" w:color="auto" w:fill="auto"/>
            <w:noWrap/>
            <w:vAlign w:val="bottom"/>
            <w:hideMark/>
          </w:tcPr>
          <w:p w14:paraId="3ABCBEF9"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6</w:t>
            </w:r>
          </w:p>
        </w:tc>
      </w:tr>
      <w:tr w:rsidR="00FE3490" w:rsidRPr="00A64D21" w14:paraId="016F5F61" w14:textId="77777777" w:rsidTr="00467E36">
        <w:trPr>
          <w:trHeight w:val="381"/>
        </w:trPr>
        <w:tc>
          <w:tcPr>
            <w:tcW w:w="0" w:type="auto"/>
            <w:shd w:val="clear" w:color="auto" w:fill="auto"/>
            <w:vAlign w:val="center"/>
            <w:hideMark/>
          </w:tcPr>
          <w:p w14:paraId="28383772" w14:textId="60B83FBF"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lastRenderedPageBreak/>
              <w:t>Saurabh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&lt;EndNote&gt;&lt;Cite&gt;&lt;Author&gt;Saurabh&lt;/Author&gt;&lt;Year&gt;2020&lt;/Year&gt;&lt;RecNum&gt;105&lt;/RecNum&gt;&lt;DisplayText&gt;[48]&lt;/DisplayText&gt;&lt;record&gt;&lt;rec-number&gt;105&lt;/rec-number&gt;&lt;foreign-keys&gt;&lt;key app="EN" db-id="ap0dvtfsz00fwpeez5cp2ewewssxxadwez9s" timestamp="1612957598"&gt;105&lt;/key&gt;&lt;/foreign-keys&gt;&lt;ref-type name="Journal Article"&gt;17&lt;/ref-type&gt;&lt;contributors&gt;&lt;authors&gt;&lt;author&gt;Saurabh, K.&lt;/author&gt;&lt;author&gt;Ranjan, S.&lt;/author&gt;&lt;/authors&gt;&lt;/contributors&gt;&lt;titles&gt;&lt;title&gt;Compliance and Psychological Impact of Quarantine in Children and Adolescents due to Covid-19 Pandemic&lt;/title&gt;&lt;secondary-title&gt;Indian J Pediatr&lt;/secondary-title&gt;&lt;/titles&gt;&lt;pages&gt;532-536&lt;/pages&gt;&lt;volume&gt;87&lt;/volume&gt;&lt;number&gt;7&lt;/number&gt;&lt;edition&gt;2020/05/29&lt;/edition&gt;&lt;keywords&gt;&lt;keyword&gt;Adolescent&lt;/keyword&gt;&lt;keyword&gt;Betacoronavirus&lt;/keyword&gt;&lt;keyword&gt;COVID-19&lt;/keyword&gt;&lt;keyword&gt;Child&lt;/keyword&gt;&lt;keyword&gt;Coronavirus Infections&lt;/keyword&gt;&lt;keyword&gt;Female&lt;/keyword&gt;&lt;keyword&gt;Humans&lt;/keyword&gt;&lt;keyword&gt;India&lt;/keyword&gt;&lt;keyword&gt;Male&lt;/keyword&gt;&lt;keyword&gt;Pandemics&lt;/keyword&gt;&lt;keyword&gt;Patient Compliance&lt;/keyword&gt;&lt;keyword&gt;Pneumonia, Viral&lt;/keyword&gt;&lt;keyword&gt;Quarantine&lt;/keyword&gt;&lt;keyword&gt;SARS-CoV-2&lt;/keyword&gt;&lt;keyword&gt;Adolescents&lt;/keyword&gt;&lt;keyword&gt;Compliance&lt;/keyword&gt;&lt;keyword&gt;Covid-19&lt;/keyword&gt;&lt;keyword&gt;Psychological&lt;/keyword&gt;&lt;keyword&gt;Quarantine&lt;/keyword&gt;&lt;/keywords&gt;&lt;dates&gt;&lt;year&gt;2020&lt;/year&gt;&lt;pub-dates&gt;&lt;date&gt;07&lt;/date&gt;&lt;/pub-dates&gt;&lt;/dates&gt;&lt;isbn&gt;0973-7693&lt;/isbn&gt;&lt;accession-num&gt;32472347&lt;/accession-num&gt;&lt;urls&gt;&lt;related-urls&gt;&lt;url&gt;https://www.ncbi.nlm.nih.gov/pubmed/32472347&lt;/url&gt;&lt;url&gt;https://www.ncbi.nlm.nih.gov/pmc/articles/PMC7257353/pdf/12098_2020_Article_3347.pdf&lt;/url&gt;&lt;/related-urls&gt;&lt;/urls&gt;&lt;custom2&gt;PMC7257353&lt;/custom2&gt;&lt;electronic-resource-num&gt;10.1007/s12098-020-03347-3&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[48]</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0FB3D6ED" w14:textId="5634E1C2" w:rsidR="00FE3490" w:rsidRPr="00A64D21" w:rsidRDefault="0074220C"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0148F2A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962" w:type="dxa"/>
            <w:shd w:val="clear" w:color="auto" w:fill="auto"/>
            <w:noWrap/>
            <w:vAlign w:val="bottom"/>
            <w:hideMark/>
          </w:tcPr>
          <w:p w14:paraId="6691BF1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005DC29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hideMark/>
          </w:tcPr>
          <w:p w14:paraId="27FDB307"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4AC9ED88"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15" w:type="dxa"/>
            <w:shd w:val="clear" w:color="auto" w:fill="auto"/>
            <w:noWrap/>
            <w:vAlign w:val="bottom"/>
            <w:hideMark/>
          </w:tcPr>
          <w:p w14:paraId="3FAA6867"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58" w:type="dxa"/>
            <w:shd w:val="clear" w:color="auto" w:fill="auto"/>
            <w:noWrap/>
            <w:vAlign w:val="bottom"/>
            <w:hideMark/>
          </w:tcPr>
          <w:p w14:paraId="077403C6"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08C179E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7</w:t>
            </w:r>
          </w:p>
        </w:tc>
      </w:tr>
      <w:tr w:rsidR="00467E36" w:rsidRPr="00731026" w14:paraId="105FE722"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E93414" w14:textId="0E03DD31"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Shah et al., 2020</w:t>
            </w:r>
            <w:r>
              <w:rPr>
                <w:rFonts w:ascii="Arial" w:eastAsia="Times New Roman" w:hAnsi="Arial" w:cs="Arial"/>
                <w:color w:val="000000"/>
                <w:sz w:val="22"/>
                <w:szCs w:val="22"/>
                <w:lang w:eastAsia="en-GB"/>
              </w:rPr>
              <w:t>a</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&lt;EndNote&gt;&lt;Cite&gt;&lt;Author&gt;Shah&lt;/Author&gt;&lt;Year&gt;2020&lt;/Year&gt;&lt;RecNum&gt;192&lt;/RecNum&gt;&lt;DisplayText&gt;[50]&lt;/DisplayText&gt;&lt;record&gt;&lt;rec-number&gt;192&lt;/rec-number&gt;&lt;foreign-keys&gt;&lt;key app="EN" db-id="ap0dvtfsz00fwpeez5cp2ewewssxxadwez9s" timestamp="1623930754"&gt;192&lt;/key&gt;&lt;/foreign-keys&gt;&lt;ref-type name="Journal Article"&gt;17&lt;/ref-type&gt;&lt;contributors&gt;&lt;authors&gt;&lt;author&gt;Shah, Sachin&lt;/author&gt;&lt;author&gt;Kaul, Amita&lt;/author&gt;&lt;author&gt;Shah, Rima&lt;/author&gt;&lt;author&gt;Maddipoti, Sankeerth&lt;/author&gt;&lt;/authors&gt;&lt;/contributors&gt;&lt;titles&gt;&lt;title&gt;Impact of Coronavirus Disease 2019 Pandemic and Lockdown on Mental Health Symptoms in Children&lt;/title&gt;&lt;secondary-title&gt;Indian pediatrics&lt;/secondary-title&gt;&lt;/titles&gt;&lt;periodical&gt;&lt;full-title&gt;Indian pediatrics&lt;/full-title&gt;&lt;/periodical&gt;&lt;dates&gt;&lt;year&gt;2020&lt;/year&gt;&lt;pub-dates&gt;&lt;date&gt;2020-Nov-29&lt;/date&gt;&lt;/pub-dates&gt;&lt;/dates&gt;&lt;accession-num&gt;MEDLINE:33257601&lt;/accession-num&gt;&lt;urls&gt;&lt;related-urls&gt;&lt;url&gt;&amp;lt;Go to ISI&amp;gt;://MEDLINE:33257601&lt;/url&gt;&lt;/related-urls&gt;&lt;/urls&gt;&lt;/record&gt;&lt;/Cite&gt;&lt;/EndNote&gt;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[50]</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7FAC79"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86332"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2225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C781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8CAFA"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F958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7A161"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6B11A"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4E207"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7</w:t>
            </w:r>
          </w:p>
        </w:tc>
      </w:tr>
      <w:tr w:rsidR="00467E36" w:rsidRPr="00731026" w14:paraId="150291F4"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32CCDC" w14:textId="7A938EF1"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Shah et al., 2020</w:t>
            </w:r>
            <w:r>
              <w:rPr>
                <w:rFonts w:ascii="Arial" w:eastAsia="Times New Roman" w:hAnsi="Arial" w:cs="Arial"/>
                <w:color w:val="000000"/>
                <w:sz w:val="22"/>
                <w:szCs w:val="22"/>
                <w:lang w:eastAsia="en-GB"/>
              </w:rPr>
              <w:t>b</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&lt;EndNote&gt;&lt;Cite&gt;&lt;Author&gt;Shah&lt;/Author&gt;&lt;Year&gt;2020&lt;/Year&gt;&lt;RecNum&gt;193&lt;/RecNum&gt;&lt;DisplayText&gt;[49]&lt;/DisplayText&gt;&lt;record&gt;&lt;rec-number&gt;193&lt;/rec-number&gt;&lt;foreign-keys&gt;&lt;key app="EN" db-id="ap0dvtfsz00fwpeez5cp2ewewssxxadwez9s" timestamp="1623930812"&gt;193&lt;/key&gt;&lt;/foreign-keys&gt;&lt;ref-type name="Journal Article"&gt;17&lt;/ref-type&gt;&lt;contributors&gt;&lt;authors&gt;&lt;author&gt;Shah, Ruchita&lt;/author&gt;&lt;author&gt;Raju, V. Venkatesh&lt;/author&gt;&lt;author&gt;Sharma, Akhilesh&lt;/author&gt;&lt;author&gt;Grover, Sandeep&lt;/author&gt;&lt;/authors&gt;&lt;/contributors&gt;&lt;titles&gt;&lt;title&gt;Impact of COVID-19 and Lockdown on Children with ADHD and Their Families-An Online Survey and a Continuity Care Model&lt;/title&gt;&lt;secondary-title&gt;Journal of Neurosciences in Rural Practice&lt;/secondary-title&gt;&lt;/titles&gt;&lt;periodical&gt;&lt;full-title&gt;Journal of Neurosciences in Rural Practice&lt;/full-title&gt;&lt;/periodical&gt;&lt;dates&gt;&lt;year&gt;2020&lt;/year&gt;&lt;/dates&gt;&lt;isbn&gt;0976-3147&lt;/isbn&gt;&lt;accession-num&gt;WOS:000588654400001&lt;/accession-num&gt;&lt;urls&gt;&lt;related-urls&gt;&lt;url&gt;&amp;lt;Go to ISI&amp;gt;://WOS:000588654400001&lt;/url&gt;&lt;/related-urls&gt;&lt;/urls&gt;&lt;electronic-resource-num&gt;10.1055/s-0040-1718645&lt;/electronic-resource-num&gt;&lt;/record&gt;&lt;/Cite&gt;&lt;/EndNote&gt;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[49]</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E9E5AC" w14:textId="52ABA6FD" w:rsidR="00467E36" w:rsidRPr="00467E36" w:rsidRDefault="005C42ED" w:rsidP="00467E36">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CB17B"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185CA"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66282"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E040B"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E0CA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79FC2"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8A77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CB5AD"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5</w:t>
            </w:r>
          </w:p>
        </w:tc>
      </w:tr>
      <w:tr w:rsidR="00FE3490" w:rsidRPr="00A64D21" w14:paraId="3E8F1E6A" w14:textId="77777777" w:rsidTr="00467E36">
        <w:trPr>
          <w:trHeight w:val="288"/>
        </w:trPr>
        <w:tc>
          <w:tcPr>
            <w:tcW w:w="0" w:type="auto"/>
            <w:shd w:val="clear" w:color="auto" w:fill="auto"/>
            <w:vAlign w:val="center"/>
            <w:hideMark/>
          </w:tcPr>
          <w:p w14:paraId="28AABD65" w14:textId="45DD56C5" w:rsidR="00FE3490" w:rsidRPr="00A64D21" w:rsidRDefault="00FE3490"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Smirni</w:t>
            </w:r>
            <w:proofErr w:type="spellEnd"/>
            <w:r w:rsidRPr="00A64D21">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&lt;EndNote&gt;&lt;Cite&gt;&lt;Author&gt;Smirni&lt;/Author&gt;&lt;Year&gt;2020&lt;/Year&gt;&lt;RecNum&gt;107&lt;/RecNum&gt;&lt;DisplayText&gt;[51]&lt;/DisplayText&gt;&lt;record&gt;&lt;rec-number&gt;107&lt;/rec-number&gt;&lt;foreign-keys&gt;&lt;key app="EN" db-id="ap0dvtfsz00fwpeez5cp2ewewssxxadwez9s" timestamp="1612957598"&gt;107&lt;/key&gt;&lt;/foreign-keys&gt;&lt;ref-type name="Journal Article"&gt;17&lt;/ref-type&gt;&lt;contributors&gt;&lt;authors&gt;&lt;author&gt;Smirni, P.&lt;/author&gt;&lt;author&gt;Lavanco, G.&lt;/author&gt;&lt;author&gt;Smirni, D.&lt;/author&gt;&lt;/authors&gt;&lt;/contributors&gt;&lt;titles&gt;&lt;title&gt;Anxiety in Older Adolescents at the Time of COVID-19&lt;/title&gt;&lt;secondary-title&gt;J Clin Med&lt;/secondary-title&gt;&lt;/titles&gt;&lt;volume&gt;9&lt;/volume&gt;&lt;number&gt;10&lt;/number&gt;&lt;edition&gt;2020/09/23&lt;/edition&gt;&lt;keywords&gt;&lt;keyword&gt;COVID-19 pandemic&lt;/keyword&gt;&lt;keyword&gt;breathing difficulty&lt;/keyword&gt;&lt;keyword&gt;emotion awareness&lt;/keyword&gt;&lt;keyword&gt;fear of contagion&lt;/keyword&gt;&lt;keyword&gt;healthy adolescents&lt;/keyword&gt;&lt;keyword&gt;state anxiety&lt;/keyword&gt;&lt;keyword&gt;virus’ transmission&lt;/keyword&gt;&lt;/keywords&gt;&lt;dates&gt;&lt;year&gt;2020&lt;/year&gt;&lt;pub-dates&gt;&lt;date&gt;Sep&lt;/date&gt;&lt;/pub-dates&gt;&lt;/dates&gt;&lt;isbn&gt;2077-0383&lt;/isbn&gt;&lt;accession-num&gt;32977568&lt;/accession-num&gt;&lt;urls&gt;&lt;related-urls&gt;&lt;url&gt;https://www.ncbi.nlm.nih.gov/pubmed/32977568&lt;/url&gt;&lt;url&gt;https://res.mdpi.com/d_attachment/jcm/jcm-09-03064/article_deploy/jcm-09-03064.pdf&lt;/url&gt;&lt;/related-urls&gt;&lt;/urls&gt;&lt;custom2&gt;PMC7598163&lt;/custom2&gt;&lt;electronic-resource-num&gt;10.3390/jcm9103064&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[51]</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3930852A"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1571677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962" w:type="dxa"/>
            <w:shd w:val="clear" w:color="auto" w:fill="auto"/>
            <w:noWrap/>
            <w:vAlign w:val="bottom"/>
            <w:hideMark/>
          </w:tcPr>
          <w:p w14:paraId="3A9A780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vAlign w:val="bottom"/>
            <w:hideMark/>
          </w:tcPr>
          <w:p w14:paraId="52FA6DF1"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146" w:type="dxa"/>
            <w:shd w:val="clear" w:color="auto" w:fill="auto"/>
            <w:noWrap/>
            <w:vAlign w:val="bottom"/>
            <w:hideMark/>
          </w:tcPr>
          <w:p w14:paraId="6C589D8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1E9F275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415" w:type="dxa"/>
            <w:shd w:val="clear" w:color="auto" w:fill="auto"/>
            <w:noWrap/>
            <w:vAlign w:val="bottom"/>
            <w:hideMark/>
          </w:tcPr>
          <w:p w14:paraId="5AB6225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158" w:type="dxa"/>
            <w:shd w:val="clear" w:color="auto" w:fill="auto"/>
            <w:noWrap/>
            <w:vAlign w:val="bottom"/>
            <w:hideMark/>
          </w:tcPr>
          <w:p w14:paraId="184FE0E9"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4B740FC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7</w:t>
            </w:r>
          </w:p>
        </w:tc>
      </w:tr>
      <w:tr w:rsidR="00467E36" w:rsidRPr="00731026" w14:paraId="12CD88C6"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646E7A" w14:textId="626C4459"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Spinelli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&lt;EndNote&gt;&lt;Cite&gt;&lt;Author&gt;Spinelli&lt;/Author&gt;&lt;Year&gt;2020&lt;/Year&gt;&lt;RecNum&gt;194&lt;/RecNum&gt;&lt;DisplayText&gt;[52]&lt;/DisplayText&gt;&lt;record&gt;&lt;rec-number&gt;194&lt;/rec-number&gt;&lt;foreign-keys&gt;&lt;key app="EN" db-id="ap0dvtfsz00fwpeez5cp2ewewssxxadwez9s" timestamp="1623930842"&gt;194&lt;/key&gt;&lt;/foreign-keys&gt;&lt;ref-type name="Journal Article"&gt;17&lt;/ref-type&gt;&lt;contributors&gt;&lt;authors&gt;&lt;author&gt;Spinelli, Maria&lt;/author&gt;&lt;author&gt;Lionetti, Francesca&lt;/author&gt;&lt;author&gt;Pastore, Massimiliano&lt;/author&gt;&lt;author&gt;Fasolo, Mirco&lt;/author&gt;&lt;/authors&gt;&lt;/contributors&gt;&lt;titles&gt;&lt;title&gt;Parents&amp;apos; Stress and Children&amp;apos;s Psychological Problems in Families Facing the COVID-19 Outbreak in Italy&lt;/title&gt;&lt;secondary-title&gt;Frontiers in Psychology&lt;/secondary-title&gt;&lt;/titles&gt;&lt;periodical&gt;&lt;full-title&gt;Frontiers in Psychology&lt;/full-title&gt;&lt;/periodical&gt;&lt;volume&gt;11&lt;/volume&gt;&lt;dates&gt;&lt;year&gt;2020&lt;/year&gt;&lt;pub-dates&gt;&lt;date&gt;Jul 3&lt;/date&gt;&lt;/pub-dates&gt;&lt;/dates&gt;&lt;isbn&gt;1664-1078&lt;/isbn&gt;&lt;accession-num&gt;WOS:000553804500001&lt;/accession-num&gt;&lt;urls&gt;&lt;related-urls&gt;&lt;url&gt;&amp;lt;Go to ISI&amp;gt;://WOS:000553804500001&lt;/url&gt;&lt;/related-urls&gt;&lt;/urls&gt;&lt;custom7&gt;1713&lt;/custom7&gt;&lt;electronic-resource-num&gt;10.3389/fpsyg.2020.01713&lt;/electronic-resource-num&gt;&lt;/record&gt;&lt;/Cite&gt;&lt;/EndNote&gt;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[52]</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EF01E9"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8F4FB"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AF08A"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FAB02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5AA9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DCFB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7C660"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23D1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DC07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7</w:t>
            </w:r>
          </w:p>
        </w:tc>
      </w:tr>
      <w:tr w:rsidR="00FE3490" w:rsidRPr="00A64D21" w14:paraId="4EC7B133" w14:textId="77777777" w:rsidTr="00467E36">
        <w:trPr>
          <w:trHeight w:val="288"/>
        </w:trPr>
        <w:tc>
          <w:tcPr>
            <w:tcW w:w="0" w:type="auto"/>
            <w:shd w:val="clear" w:color="auto" w:fill="auto"/>
            <w:vAlign w:val="center"/>
            <w:hideMark/>
          </w:tcPr>
          <w:p w14:paraId="138E946A" w14:textId="4E73E749" w:rsidR="00FE3490" w:rsidRPr="00A64D21" w:rsidRDefault="00FE3490"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Tang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&lt;EndNote&gt;&lt;Cite&gt;&lt;Author&gt;Tang&lt;/Author&gt;&lt;Year&gt;2021&lt;/Year&gt;&lt;RecNum&gt;109&lt;/RecNum&gt;&lt;DisplayText&gt;[53]&lt;/DisplayText&gt;&lt;record&gt;&lt;rec-number&gt;109&lt;/rec-number&gt;&lt;foreign-keys&gt;&lt;key app="EN" db-id="ap0dvtfsz00fwpeez5cp2ewewssxxadwez9s" timestamp="1612957598"&gt;109&lt;/key&gt;&lt;/foreign-keys&gt;&lt;ref-type name="Journal Article"&gt;17&lt;/ref-type&gt;&lt;contributors&gt;&lt;authors&gt;&lt;author&gt;Tang, S.&lt;/author&gt;&lt;author&gt;Xiang, M.&lt;/author&gt;&lt;author&gt;Cheung, T.&lt;/author&gt;&lt;author&gt;Xiang, Y. T.&lt;/author&gt;&lt;/authors&gt;&lt;/contributors&gt;&lt;titles&gt;&lt;title&gt;Mental health and its correlates among children and adolescents during COVID-19 school closure: The importance of parent-child discussion&lt;/title&gt;&lt;secondary-title&gt;J Affect Disord&lt;/secondary-title&gt;&lt;/titles&gt;&lt;pages&gt;353-360&lt;/pages&gt;&lt;volume&gt;279&lt;/volume&gt;&lt;edition&gt;2020/10/12&lt;/edition&gt;&lt;keywords&gt;&lt;keyword&gt;Adolescent&lt;/keyword&gt;&lt;keyword&gt;Anxiety&lt;/keyword&gt;&lt;keyword&gt;COVID-19&lt;/keyword&gt;&lt;keyword&gt;Child&lt;/keyword&gt;&lt;keyword&gt;China&lt;/keyword&gt;&lt;keyword&gt;Cross-Sectional Studies&lt;/keyword&gt;&lt;keyword&gt;Depression&lt;/keyword&gt;&lt;keyword&gt;Female&lt;/keyword&gt;&lt;keyword&gt;Humans&lt;/keyword&gt;&lt;keyword&gt;Male&lt;/keyword&gt;&lt;keyword&gt;Mental Health&lt;/keyword&gt;&lt;keyword&gt;Pandemics&lt;/keyword&gt;&lt;keyword&gt;Parent-Child Relations&lt;/keyword&gt;&lt;keyword&gt;Parents&lt;/keyword&gt;&lt;keyword&gt;Quarantine&lt;/keyword&gt;&lt;keyword&gt;SARS-CoV-2&lt;/keyword&gt;&lt;keyword&gt;Schools&lt;/keyword&gt;&lt;keyword&gt;Students&lt;/keyword&gt;&lt;keyword&gt;Surveys and Questionnaires&lt;/keyword&gt;&lt;keyword&gt;COVID-19&lt;/keyword&gt;&lt;keyword&gt;Children and adolescent&lt;/keyword&gt;&lt;keyword&gt;Mental health&lt;/keyword&gt;&lt;keyword&gt;Parent-child discussion&lt;/keyword&gt;&lt;keyword&gt;School closure&lt;/keyword&gt;&lt;/keywords&gt;&lt;dates&gt;&lt;year&gt;2021&lt;/year&gt;&lt;pub-dates&gt;&lt;date&gt;01&lt;/date&gt;&lt;/pub-dates&gt;&lt;/dates&gt;&lt;isbn&gt;1573-2517&lt;/isbn&gt;&lt;accession-num&gt;33099049&lt;/accession-num&gt;&lt;urls&gt;&lt;related-urls&gt;&lt;url&gt;https://www.ncbi.nlm.nih.gov/pubmed/33099049&lt;/url&gt;&lt;url&gt;https://www.ncbi.nlm.nih.gov/pmc/articles/PMC7550131/pdf/main.pdf&lt;/url&gt;&lt;/related-urls&gt;&lt;/urls&gt;&lt;custom2&gt;PMC7550131&lt;/custom2&gt;&lt;electronic-resource-num&gt;10.1016/j.jad.2020.10.016&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[53]</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5FE05A0F"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3CEBCA17"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3CB4A9A0"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79DC2DB9"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0ED300CE"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4FD29635"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5CD95202"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158" w:type="dxa"/>
            <w:shd w:val="clear" w:color="auto" w:fill="auto"/>
            <w:noWrap/>
            <w:vAlign w:val="bottom"/>
            <w:hideMark/>
          </w:tcPr>
          <w:p w14:paraId="182C0001"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6B08E1B4" w14:textId="77777777" w:rsidR="00FE3490" w:rsidRPr="00A64D21" w:rsidRDefault="00FE3490"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8</w:t>
            </w:r>
          </w:p>
        </w:tc>
      </w:tr>
      <w:tr w:rsidR="00467E36" w:rsidRPr="00731026" w14:paraId="4076D06C"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35B935" w14:textId="699FDA61" w:rsidR="00467E36" w:rsidRPr="00467E36" w:rsidRDefault="00467E36" w:rsidP="00467E36">
            <w:pPr>
              <w:spacing w:after="0" w:line="240" w:lineRule="auto"/>
              <w:jc w:val="center"/>
              <w:rPr>
                <w:rFonts w:ascii="Arial" w:eastAsia="Times New Roman" w:hAnsi="Arial" w:cs="Arial"/>
                <w:color w:val="000000"/>
                <w:sz w:val="22"/>
                <w:szCs w:val="22"/>
                <w:lang w:eastAsia="en-GB"/>
              </w:rPr>
            </w:pPr>
            <w:proofErr w:type="spellStart"/>
            <w:r w:rsidRPr="00467E36">
              <w:rPr>
                <w:rFonts w:ascii="Arial" w:eastAsia="Times New Roman" w:hAnsi="Arial" w:cs="Arial"/>
                <w:color w:val="000000"/>
                <w:sz w:val="22"/>
                <w:szCs w:val="22"/>
                <w:lang w:eastAsia="en-GB"/>
              </w:rPr>
              <w:t>Troncone</w:t>
            </w:r>
            <w:proofErr w:type="spellEnd"/>
            <w:r w:rsidRPr="00467E36">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&lt;EndNote&gt;&lt;Cite&gt;&lt;Author&gt;Troncone&lt;/Author&gt;&lt;Year&gt;2020&lt;/Year&gt;&lt;RecNum&gt;195&lt;/RecNum&gt;&lt;DisplayText&gt;[54]&lt;/DisplayText&gt;&lt;record&gt;&lt;rec-number&gt;195&lt;/rec-number&gt;&lt;foreign-keys&gt;&lt;key app="EN" db-id="ap0dvtfsz00fwpeez5cp2ewewssxxadwez9s" timestamp="1623930861"&gt;195&lt;/key&gt;&lt;/foreign-keys&gt;&lt;ref-type name="Journal Article"&gt;17&lt;/ref-type&gt;&lt;contributors&gt;&lt;authors&gt;&lt;author&gt;Troncone, Alda&lt;/author&gt;&lt;author&gt;Chianese, Antonietta&lt;/author&gt;&lt;author&gt;Zanfardino, Angela&lt;/author&gt;&lt;author&gt;Cascella, Crescenzo&lt;/author&gt;&lt;author&gt;Piscopo, Alessia&lt;/author&gt;&lt;author&gt;Borriello, Anna&lt;/author&gt;&lt;author&gt;Rollato, Serena&lt;/author&gt;&lt;author&gt;Casaburo, Francesca&lt;/author&gt;&lt;author&gt;Testa, Veronica&lt;/author&gt;&lt;author&gt;Iafusco, Dario&lt;/author&gt;&lt;/authors&gt;&lt;/contributors&gt;&lt;titles&gt;&lt;title&gt;Disordered eating behaviors in youths with type 1 diabetes during COVID-19 lockdown: an exploratory study&lt;/title&gt;&lt;secondary-title&gt;Journal of Eating Disorders&lt;/secondary-title&gt;&lt;/titles&gt;&lt;periodical&gt;&lt;full-title&gt;Journal of Eating Disorders&lt;/full-title&gt;&lt;/periodical&gt;&lt;volume&gt;8&lt;/volume&gt;&lt;number&gt;1&lt;/number&gt;&lt;dates&gt;&lt;year&gt;2020&lt;/year&gt;&lt;pub-dates&gt;&lt;date&gt;Dec 2&lt;/date&gt;&lt;/pub-dates&gt;&lt;/dates&gt;&lt;isbn&gt;2050-2974&lt;/isbn&gt;&lt;accession-num&gt;WOS:000595908400001&lt;/accession-num&gt;&lt;urls&gt;&lt;related-urls&gt;&lt;url&gt;&amp;lt;Go to ISI&amp;gt;://WOS:000595908400001&lt;/url&gt;&lt;/related-urls&gt;&lt;/urls&gt;&lt;custom7&gt;76&lt;/custom7&gt;&lt;electronic-resource-num&gt;10.1186/s40337-020-00353-w&lt;/electronic-resource-num&gt;&lt;/record&gt;&lt;/Cite&gt;&lt;/EndNote&gt;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[54]</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EE6FE"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075B6"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0C65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6084B"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8F57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ED138"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D2125"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D4D13"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2BA6D"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9</w:t>
            </w:r>
          </w:p>
        </w:tc>
      </w:tr>
      <w:tr w:rsidR="00AF22B3" w:rsidRPr="00A64D21" w14:paraId="61570337" w14:textId="77777777" w:rsidTr="00467E36">
        <w:trPr>
          <w:trHeight w:val="288"/>
        </w:trPr>
        <w:tc>
          <w:tcPr>
            <w:tcW w:w="0" w:type="auto"/>
            <w:shd w:val="clear" w:color="auto" w:fill="auto"/>
            <w:vAlign w:val="center"/>
          </w:tcPr>
          <w:p w14:paraId="5A0A28BD" w14:textId="643B0D15" w:rsidR="00AF22B3" w:rsidRPr="00A64D21" w:rsidRDefault="00AF22B3"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Waite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&lt;EndNote&gt;&lt;Cite&gt;&lt;Author&gt;Waite&lt;/Author&gt;&lt;Year&gt;2020&lt;/Year&gt;&lt;RecNum&gt;47&lt;/RecNum&gt;&lt;DisplayText&gt;[55]&lt;/DisplayText&gt;&lt;record&gt;&lt;rec-number&gt;47&lt;/rec-number&gt;&lt;foreign-keys&gt;&lt;key app="EN" db-id="ap0dvtfsz00fwpeez5cp2ewewssxxadwez9s" timestamp="1612891113"&gt;47&lt;/key&gt;&lt;/foreign-keys&gt;&lt;ref-type name="Journal Article"&gt;17&lt;/ref-type&gt;&lt;contributors&gt;&lt;authors&gt;&lt;author&gt;Waite, Polly&lt;/author&gt;&lt;author&gt;Pearcey, Samantha&lt;/author&gt;&lt;author&gt;Shum, Adrienne&lt;/author&gt;&lt;author&gt;Raw, Jasmine&lt;/author&gt;&lt;author&gt;Patalay, Praveetha&lt;/author&gt;&lt;author&gt;Creswell, Cathy&lt;/author&gt;&lt;/authors&gt;&lt;/contributors&gt;&lt;titles&gt;&lt;title&gt;How did the mental health of children and adolescents change during early lockdown during the COVID-19 pandemic in the UK?&lt;/title&gt;&lt;/titles&gt;&lt;dates&gt;&lt;year&gt;2020&lt;/year&gt;&lt;/dates&gt;&lt;urls&gt;&lt;/urls&gt;&lt;/record&gt;&lt;/Cite&gt;&lt;/EndNote&gt;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[55]</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tcPr>
          <w:p w14:paraId="52C9B7A5" w14:textId="647E8064" w:rsidR="00AF22B3" w:rsidRPr="00A64D21" w:rsidRDefault="0074220C" w:rsidP="004F6907">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shd w:val="clear" w:color="auto" w:fill="auto"/>
            <w:noWrap/>
            <w:vAlign w:val="bottom"/>
          </w:tcPr>
          <w:p w14:paraId="1F971EBE" w14:textId="67459405"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962" w:type="dxa"/>
            <w:shd w:val="clear" w:color="auto" w:fill="auto"/>
            <w:noWrap/>
            <w:vAlign w:val="bottom"/>
          </w:tcPr>
          <w:p w14:paraId="038324C9" w14:textId="734C6EA9"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1122" w:type="dxa"/>
            <w:shd w:val="clear" w:color="auto" w:fill="auto"/>
            <w:noWrap/>
            <w:vAlign w:val="bottom"/>
          </w:tcPr>
          <w:p w14:paraId="5926EA9D" w14:textId="563E4A58"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0</w:t>
            </w:r>
          </w:p>
        </w:tc>
        <w:tc>
          <w:tcPr>
            <w:tcW w:w="1146" w:type="dxa"/>
            <w:shd w:val="clear" w:color="auto" w:fill="auto"/>
            <w:noWrap/>
            <w:vAlign w:val="bottom"/>
          </w:tcPr>
          <w:p w14:paraId="450380B2" w14:textId="2EB70309"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2</w:t>
            </w:r>
          </w:p>
        </w:tc>
        <w:tc>
          <w:tcPr>
            <w:tcW w:w="1427" w:type="dxa"/>
            <w:shd w:val="clear" w:color="auto" w:fill="auto"/>
            <w:noWrap/>
            <w:vAlign w:val="bottom"/>
          </w:tcPr>
          <w:p w14:paraId="326D0994" w14:textId="3DFC4DC8"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0</w:t>
            </w:r>
          </w:p>
        </w:tc>
        <w:tc>
          <w:tcPr>
            <w:tcW w:w="1415" w:type="dxa"/>
            <w:shd w:val="clear" w:color="auto" w:fill="auto"/>
            <w:noWrap/>
            <w:vAlign w:val="bottom"/>
          </w:tcPr>
          <w:p w14:paraId="1C152F3C" w14:textId="1340BF83"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1158" w:type="dxa"/>
            <w:shd w:val="clear" w:color="auto" w:fill="auto"/>
            <w:noWrap/>
            <w:vAlign w:val="bottom"/>
          </w:tcPr>
          <w:p w14:paraId="73C1DAAC" w14:textId="35FFAD80"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1353" w:type="dxa"/>
            <w:shd w:val="clear" w:color="auto" w:fill="auto"/>
            <w:noWrap/>
            <w:vAlign w:val="bottom"/>
          </w:tcPr>
          <w:p w14:paraId="6EEEFC6E" w14:textId="2CAFE816"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6</w:t>
            </w:r>
          </w:p>
        </w:tc>
      </w:tr>
      <w:tr w:rsidR="00467E36" w:rsidRPr="00731026" w14:paraId="74681E67"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EED5F2" w14:textId="3E122FC0" w:rsidR="00467E36" w:rsidRPr="00467E36" w:rsidRDefault="00467E36" w:rsidP="00467E36">
            <w:pPr>
              <w:spacing w:after="0" w:line="240" w:lineRule="auto"/>
              <w:jc w:val="center"/>
              <w:rPr>
                <w:rFonts w:ascii="Arial" w:eastAsia="Times New Roman" w:hAnsi="Arial" w:cs="Arial"/>
                <w:color w:val="000000"/>
                <w:sz w:val="22"/>
                <w:szCs w:val="22"/>
                <w:lang w:eastAsia="en-GB"/>
              </w:rPr>
            </w:pPr>
            <w:proofErr w:type="spellStart"/>
            <w:r w:rsidRPr="00467E36">
              <w:rPr>
                <w:rFonts w:ascii="Arial" w:eastAsia="Times New Roman" w:hAnsi="Arial" w:cs="Arial"/>
                <w:color w:val="000000"/>
                <w:sz w:val="22"/>
                <w:szCs w:val="22"/>
                <w:lang w:eastAsia="en-GB"/>
              </w:rPr>
              <w:t>Wiguna</w:t>
            </w:r>
            <w:proofErr w:type="spellEnd"/>
            <w:r w:rsidRPr="00467E36">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&lt;EndNote&gt;&lt;Cite&gt;&lt;Author&gt;Wiguna&lt;/Author&gt;&lt;Year&gt;2020&lt;/Year&gt;&lt;RecNum&gt;196&lt;/RecNum&gt;&lt;DisplayText&gt;[56]&lt;/DisplayText&gt;&lt;record&gt;&lt;rec-number&gt;196&lt;/rec-number&gt;&lt;foreign-keys&gt;&lt;key app="EN" db-id="ap0dvtfsz00fwpeez5cp2ewewssxxadwez9s" timestamp="1623930880"&gt;196&lt;/key&gt;&lt;/foreign-keys&gt;&lt;ref-type name="Journal Article"&gt;17&lt;/ref-type&gt;&lt;contributors&gt;&lt;authors&gt;&lt;author&gt;Wiguna, Tjhin&lt;/author&gt;&lt;author&gt;Anindyajati, Gina&lt;/author&gt;&lt;author&gt;Kaligis, Fransiska&lt;/author&gt;&lt;author&gt;Ismail, Raden Irawati&lt;/author&gt;&lt;author&gt;Minayati, Kusuma&lt;/author&gt;&lt;author&gt;Hanafi, Enjeline&lt;/author&gt;&lt;author&gt;Murtani, Belinda Julivia&lt;/author&gt;&lt;author&gt;Wigantara, Ngurah Agung&lt;/author&gt;&lt;author&gt;Putra, Anggi Aviandri&lt;/author&gt;&lt;author&gt;Pradana, Kent&lt;/author&gt;&lt;/authors&gt;&lt;/contributors&gt;&lt;titles&gt;&lt;title&gt;Brief Research Report on Adolescent Mental Well-Being and School Closures During the COVID-19 Pandemic in Indonesia&lt;/title&gt;&lt;secondary-title&gt;Frontiers in Psychiatry&lt;/secondary-title&gt;&lt;/titles&gt;&lt;periodical&gt;&lt;full-title&gt;Front Psychiatry&lt;/full-title&gt;&lt;abbr-1&gt;Frontiers in psychiatry&lt;/abbr-1&gt;&lt;/periodical&gt;&lt;volume&gt;11&lt;/volume&gt;&lt;dates&gt;&lt;year&gt;2020&lt;/year&gt;&lt;pub-dates&gt;&lt;date&gt;Nov 17&lt;/date&gt;&lt;/pub-dates&gt;&lt;/dates&gt;&lt;isbn&gt;1664-0640&lt;/isbn&gt;&lt;accession-num&gt;WOS:000594398200001&lt;/accession-num&gt;&lt;urls&gt;&lt;related-urls&gt;&lt;url&gt;&amp;lt;Go to ISI&amp;gt;://WOS:000594398200001&lt;/url&gt;&lt;/related-urls&gt;&lt;/urls&gt;&lt;custom7&gt;598756&lt;/custom7&gt;&lt;electronic-resource-num&gt;10.3389/fpsyt.2020.598756&lt;/electronic-resource-num&gt;&lt;/record&gt;&lt;/Cite&gt;&lt;/EndNote&gt;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[56]</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tcPr>
          <w:p w14:paraId="609278AF" w14:textId="77777777" w:rsidR="00467E36" w:rsidRPr="00467E36" w:rsidRDefault="00467E36" w:rsidP="00467E36">
            <w:pPr>
              <w:spacing w:after="0" w:line="240" w:lineRule="auto"/>
              <w:jc w:val="right"/>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Cross sectional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2CAE42"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260E44"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E1CF3"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0</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A94C61"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E3DE43"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D26C95"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C6B78"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D39E2D"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7</w:t>
            </w:r>
          </w:p>
        </w:tc>
      </w:tr>
      <w:tr w:rsidR="00467E36" w:rsidRPr="00731026" w14:paraId="3FE2E202"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635193" w14:textId="5EB60AFF"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Xiang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&lt;EndNote&gt;&lt;Cite&gt;&lt;Author&gt;Xiang&lt;/Author&gt;&lt;Year&gt;2020&lt;/Year&gt;&lt;RecNum&gt;197&lt;/RecNum&gt;&lt;DisplayText&gt;[57]&lt;/DisplayText&gt;&lt;record&gt;&lt;rec-number&gt;197&lt;/rec-number&gt;&lt;foreign-keys&gt;&lt;key app="EN" db-id="ap0dvtfsz00fwpeez5cp2ewewssxxadwez9s" timestamp="1623930913"&gt;197&lt;/key&gt;&lt;/foreign-keys&gt;&lt;ref-type name="Journal Article"&gt;17&lt;/ref-type&gt;&lt;contributors&gt;&lt;authors&gt;&lt;author&gt;Xiang, Mi&lt;/author&gt;&lt;author&gt;Yamamoto, Shohei&lt;/author&gt;&lt;author&gt;Mizoue, Tetsuya&lt;/author&gt;&lt;/authors&gt;&lt;/contributors&gt;&lt;titles&gt;&lt;title&gt;Depressive symptoms in students during school closure due toCOVID-19 inShanghai&lt;/title&gt;&lt;secondary-title&gt;Psychiatry and Clinical Neurosciences&lt;/secondary-title&gt;&lt;/titles&gt;&lt;periodical&gt;&lt;full-title&gt;Psychiatry and Clinical Neurosciences&lt;/full-title&gt;&lt;/periodical&gt;&lt;pages&gt;664-666&lt;/pages&gt;&lt;volume&gt;74&lt;/volume&gt;&lt;number&gt;12&lt;/number&gt;&lt;dates&gt;&lt;year&gt;2020&lt;/year&gt;&lt;pub-dates&gt;&lt;date&gt;Dec&lt;/date&gt;&lt;/pub-dates&gt;&lt;/dates&gt;&lt;isbn&gt;1323-1316&lt;/isbn&gt;&lt;accession-num&gt;WOS:000576762300001&lt;/accession-num&gt;&lt;urls&gt;&lt;related-urls&gt;&lt;url&gt;&amp;lt;Go to ISI&amp;gt;://WOS:000576762300001&lt;/url&gt;&lt;/related-urls&gt;&lt;/urls&gt;&lt;electronic-resource-num&gt;10.1111/pcn.13161&lt;/electronic-resource-num&gt;&lt;/record&gt;&lt;/Cite&gt;&lt;/EndNote&gt;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[57]</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tcPr>
          <w:p w14:paraId="523D4D7E" w14:textId="4453232E" w:rsidR="00467E36" w:rsidRPr="00467E36" w:rsidRDefault="00E13ACF" w:rsidP="00467E36">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D2B37E"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C9EA5"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9F10C9"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53B7C6"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BE0F15"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555E8A"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1899AB"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BFE2D"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8</w:t>
            </w:r>
          </w:p>
        </w:tc>
      </w:tr>
      <w:tr w:rsidR="00AF22B3" w:rsidRPr="00A64D21" w14:paraId="480E797B" w14:textId="77777777" w:rsidTr="00467E36">
        <w:trPr>
          <w:trHeight w:val="288"/>
        </w:trPr>
        <w:tc>
          <w:tcPr>
            <w:tcW w:w="0" w:type="auto"/>
            <w:shd w:val="clear" w:color="auto" w:fill="auto"/>
            <w:vAlign w:val="center"/>
            <w:hideMark/>
          </w:tcPr>
          <w:p w14:paraId="5DE5C047" w14:textId="230CC11B" w:rsidR="00AF22B3" w:rsidRPr="00A64D21" w:rsidRDefault="00AF22B3"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Xie</w:t>
            </w:r>
            <w:proofErr w:type="spellEnd"/>
            <w:r w:rsidRPr="00A64D21">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&lt;EndNote&gt;&lt;Cite&gt;&lt;Author&gt;Xie&lt;/Author&gt;&lt;Year&gt;2020&lt;/Year&gt;&lt;RecNum&gt;113&lt;/RecNum&gt;&lt;DisplayText&gt;[58]&lt;/DisplayText&gt;&lt;record&gt;&lt;rec-number&gt;113&lt;/rec-number&gt;&lt;foreign-keys&gt;&lt;key app="EN" db-id="ap0dvtfsz00fwpeez5cp2ewewssxxadwez9s" timestamp="1612957598"&gt;113&lt;/key&gt;&lt;/foreign-keys&gt;&lt;ref-type name="Journal Article"&gt;17&lt;/ref-type&gt;&lt;contributors&gt;&lt;authors&gt;&lt;author&gt;Xie, X.&lt;/author&gt;&lt;author&gt;Xue, Q.&lt;/author&gt;&lt;author&gt;Zhou, Y.&lt;/author&gt;&lt;author&gt;Zhu, K.&lt;/author&gt;&lt;author&gt;Liu, Q.&lt;/author&gt;&lt;author&gt;Zhang, J.&lt;/author&gt;&lt;author&gt;Song, R.&lt;/author&gt;&lt;/authors&gt;&lt;/contributors&gt;&lt;titles&gt;&lt;title&gt;Mental Health Status Among Children in Home Confinement During the Coronavirus Disease 2019 Outbreak in Hubei Province, China&lt;/title&gt;&lt;secondary-title&gt;JAMA Pediatr&lt;/secondary-title&gt;&lt;/titles&gt;&lt;pages&gt;898-900&lt;/pages&gt;&lt;volume&gt;174&lt;/volume&gt;&lt;number&gt;9&lt;/number&gt;&lt;keywords&gt;&lt;keyword&gt;COVID-19&lt;/keyword&gt;&lt;keyword&gt;Child&lt;/keyword&gt;&lt;keyword&gt;China&lt;/keyword&gt;&lt;keyword&gt;Coronavirus Infections&lt;/keyword&gt;&lt;keyword&gt;Disease Outbreaks&lt;/keyword&gt;&lt;keyword&gt;Female&lt;/keyword&gt;&lt;keyword&gt;Health Status&lt;/keyword&gt;&lt;keyword&gt;Humans&lt;/keyword&gt;&lt;keyword&gt;Male&lt;/keyword&gt;&lt;keyword&gt;Pandemics&lt;/keyword&gt;&lt;keyword&gt;Pneumonia, Viral&lt;/keyword&gt;&lt;keyword&gt;Quarantine&lt;/keyword&gt;&lt;/keywords&gt;&lt;dates&gt;&lt;year&gt;2020&lt;/year&gt;&lt;pub-dates&gt;&lt;date&gt;09&lt;/date&gt;&lt;/pub-dates&gt;&lt;/dates&gt;&lt;isbn&gt;2168-6211&lt;/isbn&gt;&lt;accession-num&gt;32329784&lt;/accession-num&gt;&lt;urls&gt;&lt;related-urls&gt;&lt;url&gt;https://www.ncbi.nlm.nih.gov/pubmed/32329784&lt;/url&gt;&lt;url&gt;https://jamanetwork.com/journals/jamapediatrics/articlepdf/2765196/jamapediatrics_xie_2020_ld_200025_1598544817.45344.pdf&lt;/url&gt;&lt;/related-urls&gt;&lt;/urls&gt;&lt;custom2&gt;PMC7182958&lt;/custom2&gt;&lt;electronic-resource-num&gt;10.1001/jamapediatrics.2020.1619&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[58]</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520E39F6"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06D267DD"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962" w:type="dxa"/>
            <w:shd w:val="clear" w:color="auto" w:fill="auto"/>
            <w:noWrap/>
            <w:vAlign w:val="bottom"/>
            <w:hideMark/>
          </w:tcPr>
          <w:p w14:paraId="50E7466D"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5385A5D4"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493794E0"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74572D90"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4F7BE57F"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158" w:type="dxa"/>
            <w:shd w:val="clear" w:color="auto" w:fill="auto"/>
            <w:noWrap/>
            <w:vAlign w:val="bottom"/>
            <w:hideMark/>
          </w:tcPr>
          <w:p w14:paraId="5F202076"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6E8A3B36"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8</w:t>
            </w:r>
          </w:p>
        </w:tc>
      </w:tr>
      <w:tr w:rsidR="00AF22B3" w:rsidRPr="00A64D21" w14:paraId="1451143D" w14:textId="77777777" w:rsidTr="00467E36">
        <w:trPr>
          <w:trHeight w:val="417"/>
        </w:trPr>
        <w:tc>
          <w:tcPr>
            <w:tcW w:w="0" w:type="auto"/>
            <w:shd w:val="clear" w:color="auto" w:fill="auto"/>
            <w:vAlign w:val="center"/>
            <w:hideMark/>
          </w:tcPr>
          <w:p w14:paraId="6E574F0E" w14:textId="5A9E65C4" w:rsidR="00AF22B3" w:rsidRPr="00A64D21" w:rsidRDefault="00AF22B3"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Yeasmin</w:t>
            </w:r>
            <w:proofErr w:type="spellEnd"/>
            <w:r w:rsidRPr="00A64D21">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&lt;EndNote&gt;&lt;Cite&gt;&lt;Author&gt;Yeasmin&lt;/Author&gt;&lt;Year&gt;2020&lt;/Year&gt;&lt;RecNum&gt;115&lt;/RecNum&gt;&lt;DisplayText&gt;[59]&lt;/DisplayText&gt;&lt;record&gt;&lt;rec-number&gt;115&lt;/rec-number&gt;&lt;foreign-keys&gt;&lt;key app="EN" db-id="ap0dvtfsz00fwpeez5cp2ewewssxxadwez9s" timestamp="1612957599"&gt;115&lt;/key&gt;&lt;/foreign-keys&gt;&lt;ref-type name="Journal Article"&gt;17&lt;/ref-type&gt;&lt;contributors&gt;&lt;authors&gt;&lt;author&gt;Yeasmin, S.&lt;/author&gt;&lt;author&gt;Banik, R.&lt;/author&gt;&lt;author&gt;Hossain, S.&lt;/author&gt;&lt;author&gt;Hossain, M. N.&lt;/author&gt;&lt;author&gt;Mahumud, R.&lt;/author&gt;&lt;author&gt;Salma, N.&lt;/author&gt;&lt;author&gt;Hossain, M. M.&lt;/author&gt;&lt;/authors&gt;&lt;/contributors&gt;&lt;titles&gt;&lt;title&gt;Impact of COVID-19 pandemic on the mental health of children in Bangladesh: A cross-sectional study&lt;/title&gt;&lt;secondary-title&gt;Child Youth Serv Rev&lt;/secondary-title&gt;&lt;/titles&gt;&lt;periodical&gt;&lt;full-title&gt;Child Youth Serv Rev&lt;/full-title&gt;&lt;abbr-1&gt;Children and youth services review&lt;/abbr-1&gt;&lt;/periodical&gt;&lt;pages&gt;105277&lt;/pages&gt;&lt;volume&gt;117&lt;/volume&gt;&lt;edition&gt;2020/07/29&lt;/edition&gt;&lt;keywords&gt;&lt;keyword&gt;Bangladesh&lt;/keyword&gt;&lt;keyword&gt;COVID-19&lt;/keyword&gt;&lt;keyword&gt;Children&lt;/keyword&gt;&lt;keyword&gt;Lockdown&lt;/keyword&gt;&lt;keyword&gt;Mental health&lt;/keyword&gt;&lt;keyword&gt;Pandemic&lt;/keyword&gt;&lt;/keywords&gt;&lt;dates&gt;&lt;year&gt;2020&lt;/year&gt;&lt;pub-dates&gt;&lt;date&gt;Oct&lt;/date&gt;&lt;/pub-dates&gt;&lt;/dates&gt;&lt;isbn&gt;0190-7409&lt;/isbn&gt;&lt;accession-num&gt;32834275&lt;/accession-num&gt;&lt;urls&gt;&lt;related-urls&gt;&lt;url&gt;https://www.ncbi.nlm.nih.gov/pubmed/32834275&lt;/url&gt;&lt;url&gt;https://www.ncbi.nlm.nih.gov/pmc/articles/PMC7387938/pdf/main.pdf&lt;/url&gt;&lt;/related-urls&gt;&lt;/urls&gt;&lt;custom2&gt;PMC7387938&lt;/custom2&gt;&lt;electronic-resource-num&gt;10.1016/j.childyouth.2020.105277&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[59]</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hideMark/>
          </w:tcPr>
          <w:p w14:paraId="2680B117"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hideMark/>
          </w:tcPr>
          <w:p w14:paraId="32169380"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962" w:type="dxa"/>
            <w:shd w:val="clear" w:color="auto" w:fill="auto"/>
            <w:noWrap/>
            <w:vAlign w:val="bottom"/>
            <w:hideMark/>
          </w:tcPr>
          <w:p w14:paraId="27256EAB"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22" w:type="dxa"/>
            <w:shd w:val="clear" w:color="auto" w:fill="auto"/>
            <w:noWrap/>
            <w:vAlign w:val="bottom"/>
            <w:hideMark/>
          </w:tcPr>
          <w:p w14:paraId="62134F71"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146" w:type="dxa"/>
            <w:shd w:val="clear" w:color="auto" w:fill="auto"/>
            <w:noWrap/>
            <w:vAlign w:val="bottom"/>
            <w:hideMark/>
          </w:tcPr>
          <w:p w14:paraId="19DB7A2B"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427" w:type="dxa"/>
            <w:shd w:val="clear" w:color="auto" w:fill="auto"/>
            <w:noWrap/>
            <w:vAlign w:val="bottom"/>
            <w:hideMark/>
          </w:tcPr>
          <w:p w14:paraId="13EA8E7A"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0</w:t>
            </w:r>
          </w:p>
        </w:tc>
        <w:tc>
          <w:tcPr>
            <w:tcW w:w="1415" w:type="dxa"/>
            <w:shd w:val="clear" w:color="auto" w:fill="auto"/>
            <w:noWrap/>
            <w:vAlign w:val="bottom"/>
            <w:hideMark/>
          </w:tcPr>
          <w:p w14:paraId="2868A368"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2</w:t>
            </w:r>
          </w:p>
        </w:tc>
        <w:tc>
          <w:tcPr>
            <w:tcW w:w="1158" w:type="dxa"/>
            <w:shd w:val="clear" w:color="auto" w:fill="auto"/>
            <w:noWrap/>
            <w:vAlign w:val="bottom"/>
            <w:hideMark/>
          </w:tcPr>
          <w:p w14:paraId="51519264"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1</w:t>
            </w:r>
          </w:p>
        </w:tc>
        <w:tc>
          <w:tcPr>
            <w:tcW w:w="1353" w:type="dxa"/>
            <w:shd w:val="clear" w:color="auto" w:fill="auto"/>
            <w:noWrap/>
            <w:vAlign w:val="bottom"/>
            <w:hideMark/>
          </w:tcPr>
          <w:p w14:paraId="4169D65A" w14:textId="77777777"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7</w:t>
            </w:r>
          </w:p>
        </w:tc>
      </w:tr>
      <w:tr w:rsidR="00AF22B3" w:rsidRPr="00A64D21" w14:paraId="2294476A" w14:textId="77777777" w:rsidTr="00467E36">
        <w:trPr>
          <w:trHeight w:val="422"/>
        </w:trPr>
        <w:tc>
          <w:tcPr>
            <w:tcW w:w="0" w:type="auto"/>
            <w:shd w:val="clear" w:color="auto" w:fill="auto"/>
            <w:vAlign w:val="center"/>
          </w:tcPr>
          <w:p w14:paraId="63443F69" w14:textId="7AF4CE2F" w:rsidR="00AF22B3" w:rsidRPr="00A64D21" w:rsidRDefault="00AF22B3" w:rsidP="004F6907">
            <w:pPr>
              <w:spacing w:after="0" w:line="240" w:lineRule="auto"/>
              <w:jc w:val="center"/>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Yue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&lt;EndNote&gt;&lt;Cite&gt;&lt;Author&gt;Yue&lt;/Author&gt;&lt;Year&gt;2020&lt;/Year&gt;&lt;RecNum&gt;116&lt;/RecNum&gt;&lt;DisplayText&gt;[60]&lt;/DisplayText&gt;&lt;record&gt;&lt;rec-number&gt;116&lt;/rec-number&gt;&lt;foreign-keys&gt;&lt;key app="EN" db-id="ap0dvtfsz00fwpeez5cp2ewewssxxadwez9s" timestamp="1612957599"&gt;116&lt;/key&gt;&lt;/foreign-keys&gt;&lt;ref-type name="Journal Article"&gt;17&lt;/ref-type&gt;&lt;contributors&gt;&lt;authors&gt;&lt;author&gt;Yue, J.&lt;/author&gt;&lt;author&gt;Zang, X.&lt;/author&gt;&lt;author&gt;Le, Y.&lt;/author&gt;&lt;author&gt;An, Y.&lt;/author&gt;&lt;/authors&gt;&lt;/contributors&gt;&lt;titles&gt;&lt;title&gt;Anxiety, depression and PTSD among children and their parent during 2019 novel coronavirus disease (COVID-19) outbreak in China&lt;/title&gt;&lt;secondary-title&gt;Curr Psychol&lt;/secondary-title&gt;&lt;/titles&gt;&lt;pages&gt;1-8&lt;/pages&gt;&lt;edition&gt;2020/11/14&lt;/edition&gt;&lt;keywords&gt;&lt;keyword&gt;Anxiety&lt;/keyword&gt;&lt;keyword&gt;Depression&lt;/keyword&gt;&lt;keyword&gt;Families in China&lt;/keyword&gt;&lt;keyword&gt;Home quarantine&lt;/keyword&gt;&lt;keyword&gt;PTSD&lt;/keyword&gt;&lt;/keywords&gt;&lt;dates&gt;&lt;year&gt;2020&lt;/year&gt;&lt;pub-dates&gt;&lt;date&gt;Nov&lt;/date&gt;&lt;/pub-dates&gt;&lt;/dates&gt;&lt;isbn&gt;1046-1310&lt;/isbn&gt;&lt;accession-num&gt;33223783&lt;/accession-num&gt;&lt;urls&gt;&lt;related-urls&gt;&lt;url&gt;https://www.ncbi.nlm.nih.gov/pubmed/33223783&lt;/url&gt;&lt;url&gt;https://www.ncbi.nlm.nih.gov/pmc/articles/PMC7666617/pdf/12144_2020_Article_1191.pdf&lt;/url&gt;&lt;/related-urls&gt;&lt;/urls&gt;&lt;custom2&gt;PMC7666617&lt;/custom2&gt;&lt;electronic-resource-num&gt;10.1007/s12144-020-01191-4&lt;/electronic-resource-num&gt;&lt;language&gt;eng&lt;/language&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[60]</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tcPr>
          <w:p w14:paraId="4C418DBD" w14:textId="66DE8CAA"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tcPr>
          <w:p w14:paraId="09E76966" w14:textId="67F80946"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962" w:type="dxa"/>
            <w:shd w:val="clear" w:color="auto" w:fill="auto"/>
            <w:noWrap/>
            <w:vAlign w:val="bottom"/>
          </w:tcPr>
          <w:p w14:paraId="0DC32A73" w14:textId="3188A4A9"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1122" w:type="dxa"/>
            <w:shd w:val="clear" w:color="auto" w:fill="auto"/>
            <w:noWrap/>
            <w:vAlign w:val="bottom"/>
          </w:tcPr>
          <w:p w14:paraId="134040B1" w14:textId="6221C641"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0</w:t>
            </w:r>
          </w:p>
        </w:tc>
        <w:tc>
          <w:tcPr>
            <w:tcW w:w="1146" w:type="dxa"/>
            <w:shd w:val="clear" w:color="auto" w:fill="auto"/>
            <w:noWrap/>
            <w:vAlign w:val="bottom"/>
          </w:tcPr>
          <w:p w14:paraId="22FE81A5" w14:textId="44BF83CE"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2</w:t>
            </w:r>
          </w:p>
        </w:tc>
        <w:tc>
          <w:tcPr>
            <w:tcW w:w="1427" w:type="dxa"/>
            <w:shd w:val="clear" w:color="auto" w:fill="auto"/>
            <w:noWrap/>
            <w:vAlign w:val="bottom"/>
          </w:tcPr>
          <w:p w14:paraId="18C06B63" w14:textId="023047A9"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1415" w:type="dxa"/>
            <w:shd w:val="clear" w:color="auto" w:fill="auto"/>
            <w:noWrap/>
            <w:vAlign w:val="bottom"/>
          </w:tcPr>
          <w:p w14:paraId="28E483A4" w14:textId="1139DF5C"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1158" w:type="dxa"/>
            <w:shd w:val="clear" w:color="auto" w:fill="auto"/>
            <w:noWrap/>
            <w:vAlign w:val="bottom"/>
          </w:tcPr>
          <w:p w14:paraId="619AF9C7" w14:textId="743A9268"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1353" w:type="dxa"/>
            <w:shd w:val="clear" w:color="auto" w:fill="auto"/>
            <w:noWrap/>
            <w:vAlign w:val="bottom"/>
          </w:tcPr>
          <w:p w14:paraId="116D20E9" w14:textId="060F834A"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7</w:t>
            </w:r>
          </w:p>
        </w:tc>
      </w:tr>
      <w:tr w:rsidR="00467E36" w:rsidRPr="00731026" w14:paraId="07F8ED81" w14:textId="77777777" w:rsidTr="00467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365DB0" w14:textId="77E2FCB6" w:rsidR="00467E36" w:rsidRPr="00467E36" w:rsidRDefault="00467E36" w:rsidP="00467E36">
            <w:pPr>
              <w:spacing w:after="0" w:line="240" w:lineRule="auto"/>
              <w:jc w:val="center"/>
              <w:rPr>
                <w:rFonts w:ascii="Arial" w:eastAsia="Times New Roman" w:hAnsi="Arial" w:cs="Arial"/>
                <w:color w:val="000000"/>
                <w:sz w:val="22"/>
                <w:szCs w:val="22"/>
                <w:lang w:eastAsia="en-GB"/>
              </w:rPr>
            </w:pPr>
            <w:r w:rsidRPr="00467E36">
              <w:rPr>
                <w:rFonts w:ascii="Arial" w:eastAsia="Times New Roman" w:hAnsi="Arial" w:cs="Arial"/>
                <w:color w:val="000000"/>
                <w:sz w:val="22"/>
                <w:szCs w:val="22"/>
                <w:lang w:eastAsia="en-GB"/>
              </w:rPr>
              <w:t>Zhang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CE1E6A">
              <w:rPr>
                <w:rFonts w:ascii="Arial" w:eastAsia="Times New Roman" w:hAnsi="Arial" w:cs="Arial"/>
                <w:color w:val="000000"/>
                <w:sz w:val="22"/>
                <w:szCs w:val="22"/>
                <w:lang w:eastAsia="en-GB"/>
              </w:rPr>
              <w:instrText xml:space="preserve"> ADDIN EN.CITE &lt;EndNote&gt;&lt;Cite&gt;&lt;Author&gt;Zhang&lt;/Author&gt;&lt;Year&gt;2020&lt;/Year&gt;&lt;RecNum&gt;198&lt;/RecNum&gt;&lt;DisplayText&gt;[61]&lt;/DisplayText&gt;&lt;record&gt;&lt;rec-number&gt;198&lt;/rec-number&gt;&lt;foreign-keys&gt;&lt;key app="EN" db-id="ap0dvtfsz00fwpeez5cp2ewewssxxadwez9s" timestamp="1623930979"&gt;198&lt;/key&gt;&lt;/foreign-keys&gt;&lt;ref-type name="Journal Article"&gt;17&lt;/ref-type&gt;&lt;contributors&gt;&lt;authors&gt;&lt;author&gt;Zhang, Lei&lt;/author&gt;&lt;author&gt;Zhang, Dandan&lt;/author&gt;&lt;author&gt;Fang, Jiao&lt;/author&gt;&lt;author&gt;Wan, Yuhui&lt;/author&gt;&lt;author&gt;Tao, Fangbiao&lt;/author&gt;&lt;author&gt;Sun, Ying&lt;/author&gt;&lt;/authors&gt;&lt;/contributors&gt;&lt;titles&gt;&lt;title&gt;Assessment of Mental Health of Chinese Primary School Students Before and After School Closing and Opening During the COVID-19 Pandemic&lt;/title&gt;&lt;secondary-title&gt;Jama Network Open&lt;/secondary-title&gt;&lt;/titles&gt;&lt;periodical&gt;&lt;full-title&gt;Jama Network Open&lt;/full-title&gt;&lt;/periodical&gt;&lt;volume&gt;3&lt;/volume&gt;&lt;number&gt;9&lt;/number&gt;&lt;dates&gt;&lt;year&gt;2020&lt;/year&gt;&lt;pub-dates&gt;&lt;date&gt;Sep 11&lt;/date&gt;&lt;/pub-dates&gt;&lt;/dates&gt;&lt;isbn&gt;2574-3805&lt;/isbn&gt;&lt;accession-num&gt;WOS:000571865500006&lt;/accession-num&gt;&lt;urls&gt;&lt;related-urls&gt;&lt;url&gt;&amp;lt;Go to ISI&amp;gt;://WOS:000571865500006&lt;/url&gt;&lt;/related-urls&gt;&lt;/urls&gt;&lt;custom7&gt;e2021482&lt;/custom7&gt;&lt;electronic-resource-num&gt;10.1001/jamanetworkopen.2020.21482&lt;/electronic-resource-num&gt;&lt;/record&gt;&lt;/Cite&gt;&lt;/EndNote&gt;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[61]</w:t>
            </w:r>
            <w:r w:rsidR="00CE1E6A">
              <w:rPr>
                <w:rFonts w:ascii="Arial" w:eastAsia="Times New Roman" w:hAnsi="Arial" w:cs="Arial"/>
                <w:color w:val="000000"/>
                <w:sz w:val="22"/>
                <w:szCs w:val="22"/>
                <w:lang w:eastAsia="en-GB"/>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vAlign w:val="bottom"/>
          </w:tcPr>
          <w:p w14:paraId="11B4E602" w14:textId="183E7DF5" w:rsidR="00467E36" w:rsidRPr="00467E36" w:rsidRDefault="00E13ACF" w:rsidP="00467E36">
            <w:pPr>
              <w:spacing w:after="0" w:line="240" w:lineRule="auto"/>
              <w:jc w:val="right"/>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Longitudinal</w:t>
            </w:r>
          </w:p>
        </w:tc>
        <w:tc>
          <w:tcPr>
            <w:tcW w:w="2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E88FA0"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DAD01A"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1</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6E73A0"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569678"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D74F2B"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0</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04C25E"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A16E42"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1</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0FC4AC" w14:textId="77777777" w:rsidR="00467E36" w:rsidRPr="00467E36" w:rsidRDefault="00467E36" w:rsidP="00467E36">
            <w:pPr>
              <w:spacing w:after="0" w:line="240" w:lineRule="auto"/>
              <w:jc w:val="right"/>
              <w:rPr>
                <w:rFonts w:ascii="Arial" w:hAnsi="Arial" w:cs="Arial"/>
                <w:color w:val="000000"/>
                <w:sz w:val="22"/>
                <w:szCs w:val="22"/>
              </w:rPr>
            </w:pPr>
            <w:r w:rsidRPr="00467E36">
              <w:rPr>
                <w:rFonts w:ascii="Arial" w:hAnsi="Arial" w:cs="Arial"/>
                <w:color w:val="000000"/>
                <w:sz w:val="22"/>
                <w:szCs w:val="22"/>
              </w:rPr>
              <w:t>8</w:t>
            </w:r>
          </w:p>
        </w:tc>
      </w:tr>
      <w:tr w:rsidR="00AF22B3" w:rsidRPr="00A64D21" w14:paraId="73870F74" w14:textId="77777777" w:rsidTr="00467E36">
        <w:trPr>
          <w:trHeight w:val="429"/>
        </w:trPr>
        <w:tc>
          <w:tcPr>
            <w:tcW w:w="0" w:type="auto"/>
            <w:shd w:val="clear" w:color="auto" w:fill="auto"/>
            <w:vAlign w:val="center"/>
          </w:tcPr>
          <w:p w14:paraId="534F13FC" w14:textId="54440633" w:rsidR="00AF22B3" w:rsidRPr="00A64D21" w:rsidRDefault="00AF22B3" w:rsidP="004F6907">
            <w:pPr>
              <w:spacing w:after="0" w:line="240" w:lineRule="auto"/>
              <w:jc w:val="center"/>
              <w:rPr>
                <w:rFonts w:ascii="Arial" w:eastAsia="Times New Roman" w:hAnsi="Arial" w:cs="Arial"/>
                <w:color w:val="000000"/>
                <w:sz w:val="22"/>
                <w:szCs w:val="22"/>
                <w:lang w:eastAsia="en-GB"/>
              </w:rPr>
            </w:pPr>
            <w:proofErr w:type="spellStart"/>
            <w:r w:rsidRPr="00A64D21">
              <w:rPr>
                <w:rFonts w:ascii="Arial" w:eastAsia="Times New Roman" w:hAnsi="Arial" w:cs="Arial"/>
                <w:color w:val="000000"/>
                <w:sz w:val="22"/>
                <w:szCs w:val="22"/>
                <w:lang w:eastAsia="en-GB"/>
              </w:rPr>
              <w:t>Zijlmans</w:t>
            </w:r>
            <w:proofErr w:type="spellEnd"/>
            <w:r w:rsidRPr="00A64D21">
              <w:rPr>
                <w:rFonts w:ascii="Arial" w:eastAsia="Times New Roman" w:hAnsi="Arial" w:cs="Arial"/>
                <w:color w:val="000000"/>
                <w:sz w:val="22"/>
                <w:szCs w:val="22"/>
                <w:lang w:eastAsia="en-GB"/>
              </w:rPr>
              <w:t xml:space="preserve"> et al., 2020</w:t>
            </w:r>
            <w:r w:rsidR="00CE1E6A">
              <w:rPr>
                <w:rFonts w:ascii="Arial" w:eastAsia="Times New Roman" w:hAnsi="Arial" w:cs="Arial"/>
                <w:color w:val="000000"/>
                <w:sz w:val="22"/>
                <w:szCs w:val="22"/>
                <w:lang w:eastAsia="en-GB"/>
              </w:rPr>
              <w:t xml:space="preserve"> </w:t>
            </w:r>
            <w:r w:rsidR="00CE1E6A">
              <w:rPr>
                <w:rFonts w:ascii="Arial" w:eastAsia="Times New Roman" w:hAnsi="Arial" w:cs="Arial"/>
                <w:color w:val="000000"/>
                <w:sz w:val="22"/>
                <w:szCs w:val="22"/>
                <w:lang w:eastAsia="en-GB"/>
              </w:rPr>
              <w:fldChar w:fldCharType="begin"/>
            </w:r>
            <w:r w:rsidR="000A1ABF">
              <w:rPr>
                <w:rFonts w:ascii="Arial" w:eastAsia="Times New Roman" w:hAnsi="Arial" w:cs="Arial"/>
                <w:color w:val="000000"/>
                <w:sz w:val="22"/>
                <w:szCs w:val="22"/>
                <w:lang w:eastAsia="en-GB"/>
              </w:rPr>
              <w:instrText xml:space="preserve"> ADDIN EN.CITE &lt;EndNote&gt;&lt;Cite&gt;&lt;Author&gt;Zijlmans&lt;/Author&gt;&lt;Year&gt;2020&lt;/Year&gt;&lt;RecNum&gt;48&lt;/RecNum&gt;&lt;DisplayText&gt;[62]&lt;/DisplayText&gt;&lt;record&gt;&lt;rec-number&gt;48&lt;/rec-number&gt;&lt;foreign-keys&gt;&lt;key app="EN" db-id="ap0dvtfsz00fwpeez5cp2ewewssxxadwez9s" timestamp="1612891161"&gt;48&lt;/key&gt;&lt;/foreign-keys&gt;&lt;ref-type name="Journal Article"&gt;17&lt;/ref-type&gt;&lt;contributors&gt;&lt;authors&gt;&lt;author&gt;Zijlmans, Josjan&lt;/author&gt;&lt;author&gt;Teela, Lorynn&lt;/author&gt;&lt;author&gt;van Ewijk, Hanneke&lt;/author&gt;&lt;author&gt;Klip, Helen&lt;/author&gt;&lt;author&gt;van der Mheen, Malindi&lt;/author&gt;&lt;author&gt;Ruisch, Hyun&lt;/author&gt;&lt;author&gt;Luijten, Michiel&lt;/author&gt;&lt;author&gt;van Muilekom, Maud&lt;/author&gt;&lt;author&gt;Oostrom, Kim&lt;/author&gt;&lt;author&gt;Buitelaar, Jan&lt;/author&gt;&lt;/authors&gt;&lt;/contributors&gt;&lt;titles&gt;&lt;title&gt;Mental and social health of children and adolescents with pre-existing mental or somatic problems during the COVID-19 pandemic lockdown&lt;/title&gt;&lt;secondary-title&gt;medRxiv&lt;/secondary-title&gt;&lt;/titles&gt;&lt;periodical&gt;&lt;full-title&gt;MedRxiv&lt;/full-title&gt;&lt;/periodical&gt;&lt;dates&gt;&lt;year&gt;2020&lt;/year&gt;&lt;/dates&gt;&lt;urls&gt;&lt;/urls&gt;&lt;/record&gt;&lt;/Cite&gt;&lt;/EndNote&gt;</w:instrText>
            </w:r>
            <w:r w:rsidR="00CE1E6A">
              <w:rPr>
                <w:rFonts w:ascii="Arial" w:eastAsia="Times New Roman" w:hAnsi="Arial" w:cs="Arial"/>
                <w:color w:val="000000"/>
                <w:sz w:val="22"/>
                <w:szCs w:val="22"/>
                <w:lang w:eastAsia="en-GB"/>
              </w:rPr>
              <w:fldChar w:fldCharType="separate"/>
            </w:r>
            <w:r w:rsidR="00CE1E6A">
              <w:rPr>
                <w:rFonts w:ascii="Arial" w:eastAsia="Times New Roman" w:hAnsi="Arial" w:cs="Arial"/>
                <w:noProof/>
                <w:color w:val="000000"/>
                <w:sz w:val="22"/>
                <w:szCs w:val="22"/>
                <w:lang w:eastAsia="en-GB"/>
              </w:rPr>
              <w:t>[62]</w:t>
            </w:r>
            <w:r w:rsidR="00CE1E6A">
              <w:rPr>
                <w:rFonts w:ascii="Arial" w:eastAsia="Times New Roman" w:hAnsi="Arial" w:cs="Arial"/>
                <w:color w:val="000000"/>
                <w:sz w:val="22"/>
                <w:szCs w:val="22"/>
                <w:lang w:eastAsia="en-GB"/>
              </w:rPr>
              <w:fldChar w:fldCharType="end"/>
            </w:r>
          </w:p>
        </w:tc>
        <w:tc>
          <w:tcPr>
            <w:tcW w:w="1562" w:type="dxa"/>
            <w:shd w:val="clear" w:color="auto" w:fill="auto"/>
            <w:vAlign w:val="bottom"/>
          </w:tcPr>
          <w:p w14:paraId="1BBE8D88" w14:textId="777D98CF"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eastAsia="Times New Roman" w:hAnsi="Arial" w:cs="Arial"/>
                <w:color w:val="000000"/>
                <w:sz w:val="22"/>
                <w:szCs w:val="22"/>
                <w:lang w:eastAsia="en-GB"/>
              </w:rPr>
              <w:t>Cross sectional</w:t>
            </w:r>
          </w:p>
        </w:tc>
        <w:tc>
          <w:tcPr>
            <w:tcW w:w="2075" w:type="dxa"/>
            <w:shd w:val="clear" w:color="auto" w:fill="auto"/>
            <w:noWrap/>
            <w:vAlign w:val="bottom"/>
          </w:tcPr>
          <w:p w14:paraId="78484BDB" w14:textId="66763F16"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962" w:type="dxa"/>
            <w:shd w:val="clear" w:color="auto" w:fill="auto"/>
            <w:noWrap/>
            <w:vAlign w:val="bottom"/>
          </w:tcPr>
          <w:p w14:paraId="08930C45" w14:textId="615F14E5"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1122" w:type="dxa"/>
            <w:shd w:val="clear" w:color="auto" w:fill="auto"/>
            <w:noWrap/>
            <w:vAlign w:val="bottom"/>
          </w:tcPr>
          <w:p w14:paraId="0C4A625A" w14:textId="17B1703B"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0</w:t>
            </w:r>
          </w:p>
        </w:tc>
        <w:tc>
          <w:tcPr>
            <w:tcW w:w="1146" w:type="dxa"/>
            <w:shd w:val="clear" w:color="auto" w:fill="auto"/>
            <w:noWrap/>
            <w:vAlign w:val="bottom"/>
          </w:tcPr>
          <w:p w14:paraId="1CABBB6A" w14:textId="0D2B5583"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2</w:t>
            </w:r>
          </w:p>
        </w:tc>
        <w:tc>
          <w:tcPr>
            <w:tcW w:w="1427" w:type="dxa"/>
            <w:shd w:val="clear" w:color="auto" w:fill="auto"/>
            <w:noWrap/>
            <w:vAlign w:val="bottom"/>
          </w:tcPr>
          <w:p w14:paraId="03418523" w14:textId="527C4068"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1415" w:type="dxa"/>
            <w:shd w:val="clear" w:color="auto" w:fill="auto"/>
            <w:noWrap/>
            <w:vAlign w:val="bottom"/>
          </w:tcPr>
          <w:p w14:paraId="039D48F7" w14:textId="03BFAA01"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1158" w:type="dxa"/>
            <w:shd w:val="clear" w:color="auto" w:fill="auto"/>
            <w:noWrap/>
            <w:vAlign w:val="bottom"/>
          </w:tcPr>
          <w:p w14:paraId="4404D684" w14:textId="6AE9A221"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1</w:t>
            </w:r>
          </w:p>
        </w:tc>
        <w:tc>
          <w:tcPr>
            <w:tcW w:w="1353" w:type="dxa"/>
            <w:shd w:val="clear" w:color="auto" w:fill="auto"/>
            <w:noWrap/>
            <w:vAlign w:val="bottom"/>
          </w:tcPr>
          <w:p w14:paraId="08A66BED" w14:textId="1FFDCDEB" w:rsidR="00AF22B3" w:rsidRPr="00A64D21" w:rsidRDefault="00AF22B3" w:rsidP="004F6907">
            <w:pPr>
              <w:spacing w:after="0" w:line="240" w:lineRule="auto"/>
              <w:jc w:val="right"/>
              <w:rPr>
                <w:rFonts w:ascii="Arial" w:eastAsia="Times New Roman" w:hAnsi="Arial" w:cs="Arial"/>
                <w:color w:val="000000"/>
                <w:sz w:val="22"/>
                <w:szCs w:val="22"/>
                <w:lang w:eastAsia="en-GB"/>
              </w:rPr>
            </w:pPr>
            <w:r w:rsidRPr="00A64D21">
              <w:rPr>
                <w:rFonts w:ascii="Arial" w:hAnsi="Arial" w:cs="Arial"/>
                <w:color w:val="000000"/>
                <w:sz w:val="22"/>
                <w:szCs w:val="22"/>
              </w:rPr>
              <w:t>7</w:t>
            </w:r>
          </w:p>
        </w:tc>
      </w:tr>
    </w:tbl>
    <w:p w14:paraId="7B947FFB" w14:textId="0AFEBAFF" w:rsidR="00895A7D" w:rsidRPr="00A64D21" w:rsidRDefault="00895A7D" w:rsidP="00116DDE">
      <w:pPr>
        <w:rPr>
          <w:rFonts w:ascii="Arial" w:hAnsi="Arial" w:cs="Arial"/>
          <w:sz w:val="22"/>
          <w:szCs w:val="22"/>
        </w:rPr>
      </w:pPr>
    </w:p>
    <w:p w14:paraId="2D130F3B" w14:textId="77777777" w:rsidR="008D33F5" w:rsidRDefault="008D33F5" w:rsidP="00116DDE">
      <w:pPr>
        <w:rPr>
          <w:rFonts w:ascii="Arial" w:hAnsi="Arial" w:cs="Arial"/>
          <w:b/>
          <w:bCs/>
          <w:sz w:val="22"/>
          <w:szCs w:val="22"/>
        </w:rPr>
        <w:sectPr w:rsidR="008D33F5" w:rsidSect="00A64D21">
          <w:footerReference w:type="default" r:id="rId9"/>
          <w:pgSz w:w="16838" w:h="11906" w:orient="landscape"/>
          <w:pgMar w:top="1440" w:right="1440" w:bottom="1440" w:left="1440" w:header="708" w:footer="708" w:gutter="0"/>
          <w:cols w:space="708"/>
          <w:docGrid w:linePitch="360"/>
        </w:sectPr>
      </w:pPr>
    </w:p>
    <w:p w14:paraId="7FDBA9CF" w14:textId="77777777" w:rsidR="009E39A8" w:rsidRDefault="001E103A">
      <w:pPr>
        <w:rPr>
          <w:rFonts w:ascii="Arial" w:hAnsi="Arial" w:cs="Arial"/>
          <w:b/>
          <w:bCs/>
          <w:sz w:val="22"/>
          <w:szCs w:val="22"/>
        </w:rPr>
      </w:pPr>
      <w:proofErr w:type="spellStart"/>
      <w:r>
        <w:rPr>
          <w:rFonts w:ascii="Arial" w:hAnsi="Arial" w:cs="Arial"/>
          <w:b/>
          <w:bCs/>
        </w:rPr>
        <w:lastRenderedPageBreak/>
        <w:t>eMethods</w:t>
      </w:r>
      <w:proofErr w:type="spellEnd"/>
      <w:r>
        <w:rPr>
          <w:rFonts w:ascii="Arial" w:hAnsi="Arial" w:cs="Arial"/>
          <w:b/>
          <w:bCs/>
        </w:rPr>
        <w:t xml:space="preserve"> 1: </w:t>
      </w:r>
      <w:r>
        <w:rPr>
          <w:rFonts w:ascii="Arial" w:hAnsi="Arial" w:cs="Arial"/>
        </w:rPr>
        <w:t>Literature search terms</w:t>
      </w:r>
      <w:r>
        <w:rPr>
          <w:rFonts w:ascii="Arial" w:hAnsi="Arial" w:cs="Arial"/>
          <w:b/>
          <w:bCs/>
          <w:sz w:val="22"/>
          <w:szCs w:val="22"/>
        </w:rPr>
        <w:t xml:space="preserve"> </w:t>
      </w:r>
    </w:p>
    <w:p w14:paraId="68BC1A28" w14:textId="2E49A3D4" w:rsidR="001E103A" w:rsidRPr="002B071B" w:rsidRDefault="009E39A8">
      <w:pPr>
        <w:rPr>
          <w:rFonts w:ascii="Arial" w:hAnsi="Arial" w:cs="Arial"/>
          <w:sz w:val="22"/>
          <w:szCs w:val="22"/>
        </w:rPr>
      </w:pPr>
      <w:r w:rsidRPr="002B071B">
        <w:rPr>
          <w:rFonts w:ascii="Arial" w:hAnsi="Arial" w:cs="Arial"/>
          <w:sz w:val="22"/>
          <w:szCs w:val="22"/>
        </w:rPr>
        <w:t>The search terms used were as follows: (“teen*” OR “</w:t>
      </w:r>
      <w:proofErr w:type="spellStart"/>
      <w:r w:rsidRPr="002B071B">
        <w:rPr>
          <w:rFonts w:ascii="Arial" w:hAnsi="Arial" w:cs="Arial"/>
          <w:sz w:val="22"/>
          <w:szCs w:val="22"/>
        </w:rPr>
        <w:t>adolesc</w:t>
      </w:r>
      <w:proofErr w:type="spellEnd"/>
      <w:r w:rsidRPr="002B071B">
        <w:rPr>
          <w:rFonts w:ascii="Arial" w:hAnsi="Arial" w:cs="Arial"/>
          <w:sz w:val="22"/>
          <w:szCs w:val="22"/>
        </w:rPr>
        <w:t>*” OR “</w:t>
      </w:r>
      <w:proofErr w:type="spellStart"/>
      <w:r w:rsidRPr="002B071B">
        <w:rPr>
          <w:rFonts w:ascii="Arial" w:hAnsi="Arial" w:cs="Arial"/>
          <w:sz w:val="22"/>
          <w:szCs w:val="22"/>
        </w:rPr>
        <w:t>p?ediatric</w:t>
      </w:r>
      <w:proofErr w:type="spellEnd"/>
      <w:r w:rsidRPr="002B071B">
        <w:rPr>
          <w:rFonts w:ascii="Arial" w:hAnsi="Arial" w:cs="Arial"/>
          <w:sz w:val="22"/>
          <w:szCs w:val="22"/>
        </w:rPr>
        <w:t>” OR “child*” OR “young people” OR “student” OR “kid”) AND (“coronavirus” OR “COVID-19” OR “corona*” OR “</w:t>
      </w:r>
      <w:proofErr w:type="spellStart"/>
      <w:r w:rsidRPr="002B071B">
        <w:rPr>
          <w:rFonts w:ascii="Arial" w:hAnsi="Arial" w:cs="Arial"/>
          <w:sz w:val="22"/>
          <w:szCs w:val="22"/>
        </w:rPr>
        <w:t>pandemi</w:t>
      </w:r>
      <w:proofErr w:type="spellEnd"/>
      <w:r w:rsidRPr="002B071B">
        <w:rPr>
          <w:rFonts w:ascii="Arial" w:hAnsi="Arial" w:cs="Arial"/>
          <w:sz w:val="22"/>
          <w:szCs w:val="22"/>
        </w:rPr>
        <w:t xml:space="preserve">*” OR "CoV-19" OR "SARS-CoV-2" OR "2019 </w:t>
      </w:r>
      <w:proofErr w:type="spellStart"/>
      <w:r w:rsidRPr="002B071B">
        <w:rPr>
          <w:rFonts w:ascii="Arial" w:hAnsi="Arial" w:cs="Arial"/>
          <w:sz w:val="22"/>
          <w:szCs w:val="22"/>
        </w:rPr>
        <w:t>nCoV</w:t>
      </w:r>
      <w:proofErr w:type="spellEnd"/>
      <w:r w:rsidRPr="002B071B">
        <w:rPr>
          <w:rFonts w:ascii="Arial" w:hAnsi="Arial" w:cs="Arial"/>
          <w:sz w:val="22"/>
          <w:szCs w:val="22"/>
        </w:rPr>
        <w:t>" OR "2019nCoV" OR "2019 novel coronavirus" OR "COVID 19" OR "new coronavirus" OR "novel coronavirus" OR "SARS CoV-2" OR "2019-nCoV") AND (“lockdown” OR “home confinement” OR “</w:t>
      </w:r>
      <w:proofErr w:type="spellStart"/>
      <w:r w:rsidRPr="002B071B">
        <w:rPr>
          <w:rFonts w:ascii="Arial" w:hAnsi="Arial" w:cs="Arial"/>
          <w:sz w:val="22"/>
          <w:szCs w:val="22"/>
        </w:rPr>
        <w:t>quarantin</w:t>
      </w:r>
      <w:proofErr w:type="spellEnd"/>
      <w:r w:rsidRPr="002B071B">
        <w:rPr>
          <w:rFonts w:ascii="Arial" w:hAnsi="Arial" w:cs="Arial"/>
          <w:sz w:val="22"/>
          <w:szCs w:val="22"/>
        </w:rPr>
        <w:t>*” OR “</w:t>
      </w:r>
      <w:proofErr w:type="spellStart"/>
      <w:r w:rsidRPr="002B071B">
        <w:rPr>
          <w:rFonts w:ascii="Arial" w:hAnsi="Arial" w:cs="Arial"/>
          <w:sz w:val="22"/>
          <w:szCs w:val="22"/>
        </w:rPr>
        <w:t>self isolation</w:t>
      </w:r>
      <w:proofErr w:type="spellEnd"/>
      <w:r w:rsidRPr="002B071B">
        <w:rPr>
          <w:rFonts w:ascii="Arial" w:hAnsi="Arial" w:cs="Arial"/>
          <w:sz w:val="22"/>
          <w:szCs w:val="22"/>
        </w:rPr>
        <w:t xml:space="preserve">”). </w:t>
      </w:r>
      <w:r w:rsidR="001E103A" w:rsidRPr="002B071B">
        <w:rPr>
          <w:rFonts w:ascii="Arial" w:hAnsi="Arial" w:cs="Arial"/>
          <w:sz w:val="22"/>
          <w:szCs w:val="22"/>
        </w:rPr>
        <w:br w:type="page"/>
      </w:r>
    </w:p>
    <w:p w14:paraId="29737C3E" w14:textId="43AC476E" w:rsidR="00A64D21" w:rsidRPr="008D33F5" w:rsidRDefault="00A64D21" w:rsidP="00116DDE">
      <w:pPr>
        <w:rPr>
          <w:rFonts w:ascii="Arial" w:hAnsi="Arial" w:cs="Arial"/>
          <w:b/>
          <w:bCs/>
          <w:sz w:val="22"/>
          <w:szCs w:val="22"/>
        </w:rPr>
      </w:pPr>
      <w:proofErr w:type="spellStart"/>
      <w:r w:rsidRPr="008D33F5">
        <w:rPr>
          <w:rFonts w:ascii="Arial" w:hAnsi="Arial" w:cs="Arial"/>
          <w:b/>
          <w:bCs/>
          <w:sz w:val="22"/>
          <w:szCs w:val="22"/>
        </w:rPr>
        <w:lastRenderedPageBreak/>
        <w:t>e</w:t>
      </w:r>
      <w:r w:rsidR="008D33F5" w:rsidRPr="008D33F5">
        <w:rPr>
          <w:rFonts w:ascii="Arial" w:hAnsi="Arial" w:cs="Arial"/>
          <w:b/>
          <w:bCs/>
          <w:sz w:val="22"/>
          <w:szCs w:val="22"/>
        </w:rPr>
        <w:t>Methods</w:t>
      </w:r>
      <w:proofErr w:type="spellEnd"/>
      <w:r w:rsidR="008D33F5" w:rsidRPr="008D33F5">
        <w:rPr>
          <w:rFonts w:ascii="Arial" w:hAnsi="Arial" w:cs="Arial"/>
          <w:b/>
          <w:bCs/>
          <w:sz w:val="22"/>
          <w:szCs w:val="22"/>
        </w:rPr>
        <w:t xml:space="preserve"> </w:t>
      </w:r>
      <w:r w:rsidR="001E103A">
        <w:rPr>
          <w:rFonts w:ascii="Arial" w:hAnsi="Arial" w:cs="Arial"/>
          <w:b/>
          <w:bCs/>
          <w:sz w:val="22"/>
          <w:szCs w:val="22"/>
        </w:rPr>
        <w:t>2</w:t>
      </w:r>
      <w:r w:rsidR="008D33F5" w:rsidRPr="008D33F5">
        <w:rPr>
          <w:rFonts w:ascii="Arial" w:hAnsi="Arial" w:cs="Arial"/>
          <w:b/>
          <w:bCs/>
          <w:sz w:val="22"/>
          <w:szCs w:val="22"/>
        </w:rPr>
        <w:t>: Newcastle-Ottawa Scale (NOS) adapted for cross-sectional studies</w:t>
      </w:r>
    </w:p>
    <w:p w14:paraId="65911BBA" w14:textId="21ADFE13" w:rsidR="00A64D21" w:rsidRDefault="00A64D21" w:rsidP="00116DDE">
      <w:pPr>
        <w:rPr>
          <w:rFonts w:ascii="Arial" w:hAnsi="Arial" w:cs="Arial"/>
          <w:sz w:val="22"/>
          <w:szCs w:val="22"/>
        </w:rPr>
      </w:pPr>
      <w:r>
        <w:rPr>
          <w:rFonts w:ascii="Arial" w:hAnsi="Arial" w:cs="Arial"/>
          <w:sz w:val="22"/>
          <w:szCs w:val="22"/>
        </w:rPr>
        <w:t>The following questions were considered</w:t>
      </w:r>
      <w:r w:rsidR="008D33F5">
        <w:rPr>
          <w:rFonts w:ascii="Arial" w:hAnsi="Arial" w:cs="Arial"/>
          <w:sz w:val="22"/>
          <w:szCs w:val="22"/>
        </w:rPr>
        <w:t xml:space="preserve"> in the </w:t>
      </w:r>
      <w:r w:rsidR="008D33F5" w:rsidRPr="00A64D21">
        <w:rPr>
          <w:rFonts w:ascii="Arial" w:hAnsi="Arial" w:cs="Arial"/>
          <w:sz w:val="22"/>
          <w:szCs w:val="22"/>
        </w:rPr>
        <w:t xml:space="preserve">Newcastle-Ottawa Scale </w:t>
      </w:r>
      <w:r w:rsidR="008D33F5">
        <w:rPr>
          <w:rFonts w:ascii="Arial" w:hAnsi="Arial" w:cs="Arial"/>
          <w:sz w:val="22"/>
          <w:szCs w:val="22"/>
        </w:rPr>
        <w:t xml:space="preserve">was </w:t>
      </w:r>
      <w:r w:rsidR="008D33F5" w:rsidRPr="00A64D21">
        <w:rPr>
          <w:rFonts w:ascii="Arial" w:hAnsi="Arial" w:cs="Arial"/>
          <w:sz w:val="22"/>
          <w:szCs w:val="22"/>
        </w:rPr>
        <w:t>adapted for cross-sectional studies (</w:t>
      </w:r>
      <w:proofErr w:type="spellStart"/>
      <w:r w:rsidR="008D33F5" w:rsidRPr="00A64D21">
        <w:rPr>
          <w:rFonts w:ascii="Arial" w:hAnsi="Arial" w:cs="Arial"/>
          <w:sz w:val="22"/>
          <w:szCs w:val="22"/>
        </w:rPr>
        <w:t>Modesti</w:t>
      </w:r>
      <w:proofErr w:type="spellEnd"/>
      <w:r w:rsidR="008D33F5" w:rsidRPr="00A64D21">
        <w:rPr>
          <w:rFonts w:ascii="Arial" w:hAnsi="Arial" w:cs="Arial"/>
          <w:sz w:val="22"/>
          <w:szCs w:val="22"/>
        </w:rPr>
        <w:t xml:space="preserve"> et al., 2016)</w:t>
      </w:r>
      <w:r w:rsidR="00207363">
        <w:rPr>
          <w:rFonts w:ascii="Arial" w:hAnsi="Arial" w:cs="Arial"/>
          <w:sz w:val="22"/>
          <w:szCs w:val="22"/>
        </w:rPr>
        <w:t xml:space="preserve"> </w:t>
      </w:r>
      <w:r w:rsidR="00207363">
        <w:rPr>
          <w:rFonts w:ascii="Arial" w:hAnsi="Arial" w:cs="Arial"/>
          <w:sz w:val="22"/>
          <w:szCs w:val="22"/>
        </w:rPr>
        <w:fldChar w:fldCharType="begin"/>
      </w:r>
      <w:r w:rsidR="005C42FB">
        <w:rPr>
          <w:rFonts w:ascii="Arial" w:hAnsi="Arial" w:cs="Arial"/>
          <w:sz w:val="22"/>
          <w:szCs w:val="22"/>
        </w:rPr>
        <w:instrText xml:space="preserve"> ADDIN EN.CITE &lt;EndNote&gt;&lt;Cite&gt;&lt;Author&gt;Modesti&lt;/Author&gt;&lt;Year&gt;2016&lt;/Year&gt;&lt;RecNum&gt;93&lt;/RecNum&gt;&lt;DisplayText&gt;[36]&lt;/DisplayText&gt;&lt;record&gt;&lt;rec-number&gt;93&lt;/rec-number&gt;&lt;foreign-keys&gt;&lt;key app="EN" db-id="ap0dvtfsz00fwpeez5cp2ewewssxxadwez9s" timestamp="1612957598"&gt;93&lt;/key&gt;&lt;/foreign-keys&gt;&lt;ref-type name="Journal Article"&gt;17&lt;/ref-type&gt;&lt;contributors&gt;&lt;authors&gt;&lt;author&gt;Modesti, P. A.&lt;/author&gt;&lt;author&gt;Reboldi, G.&lt;/author&gt;&lt;author&gt;Cappuccio, F. P.&lt;/author&gt;&lt;author&gt;Agyemang, C.&lt;/author&gt;&lt;author&gt;Remuzzi, G.&lt;/author&gt;&lt;author&gt;Rapi, S.&lt;/author&gt;&lt;author&gt;Perruolo, E.&lt;/author&gt;&lt;author&gt;Parati, G.&lt;/author&gt;&lt;author&gt;ESH Working Group on CV Risk in Low Resource Settings&lt;/author&gt;&lt;/authors&gt;&lt;/contributors&gt;&lt;titles&gt;&lt;title&gt;Panethnic Differences in Blood Pressure in Europe: A Systematic Review and Meta-Analysis&lt;/title&gt;&lt;secondary-title&gt;PLoS One&lt;/secondary-title&gt;&lt;/titles&gt;&lt;periodical&gt;&lt;full-title&gt;Plos one&lt;/full-title&gt;&lt;/periodical&gt;&lt;pages&gt;e0147601&lt;/pages&gt;&lt;volume&gt;11&lt;/volume&gt;&lt;number&gt;1&lt;/number&gt;&lt;edition&gt;2016/01/25&lt;/edition&gt;&lt;keywords&gt;&lt;keyword&gt;Adult&lt;/keyword&gt;&lt;keyword&gt;Blood Pressure&lt;/keyword&gt;&lt;keyword&gt;Ethnic Groups&lt;/keyword&gt;&lt;keyword&gt;Europe&lt;/keyword&gt;&lt;keyword&gt;Female&lt;/keyword&gt;&lt;keyword&gt;Humans&lt;/keyword&gt;&lt;keyword&gt;Male&lt;/keyword&gt;&lt;/keywords&gt;&lt;dates&gt;&lt;year&gt;2016&lt;/year&gt;&lt;/dates&gt;&lt;isbn&gt;1932-6203&lt;/isbn&gt;&lt;accession-num&gt;26808317&lt;/accession-num&gt;&lt;urls&gt;&lt;related-urls&gt;&lt;url&gt;https://www.ncbi.nlm.nih.gov/pubmed/26808317&lt;/url&gt;&lt;url&gt;https://www.ncbi.nlm.nih.gov/pmc/articles/PMC4725677/pdf/pone.0147601.pdf&lt;/url&gt;&lt;/related-urls&gt;&lt;/urls&gt;&lt;custom2&gt;PMC4725677&lt;/custom2&gt;&lt;electronic-resource-num&gt;10.1371/journal.pone.0147601&lt;/electronic-resource-num&gt;&lt;language&gt;eng&lt;/language&gt;&lt;/record&gt;&lt;/Cite&gt;&lt;/EndNote&gt;</w:instrText>
      </w:r>
      <w:r w:rsidR="00207363">
        <w:rPr>
          <w:rFonts w:ascii="Arial" w:hAnsi="Arial" w:cs="Arial"/>
          <w:sz w:val="22"/>
          <w:szCs w:val="22"/>
        </w:rPr>
        <w:fldChar w:fldCharType="separate"/>
      </w:r>
      <w:r w:rsidR="005C42FB">
        <w:rPr>
          <w:rFonts w:ascii="Arial" w:hAnsi="Arial" w:cs="Arial"/>
          <w:noProof/>
          <w:sz w:val="22"/>
          <w:szCs w:val="22"/>
        </w:rPr>
        <w:t>[36]</w:t>
      </w:r>
      <w:r w:rsidR="00207363">
        <w:rPr>
          <w:rFonts w:ascii="Arial" w:hAnsi="Arial" w:cs="Arial"/>
          <w:sz w:val="22"/>
          <w:szCs w:val="22"/>
        </w:rPr>
        <w:fldChar w:fldCharType="end"/>
      </w:r>
    </w:p>
    <w:p w14:paraId="7C72820D" w14:textId="4504D5F6" w:rsidR="00A20D97" w:rsidRPr="008D33F5" w:rsidRDefault="00895A7D" w:rsidP="00116DDE">
      <w:pPr>
        <w:rPr>
          <w:rFonts w:ascii="Arial" w:hAnsi="Arial" w:cs="Arial"/>
          <w:b/>
          <w:bCs/>
          <w:sz w:val="22"/>
          <w:szCs w:val="22"/>
        </w:rPr>
      </w:pPr>
      <w:r w:rsidRPr="008D33F5">
        <w:rPr>
          <w:rFonts w:ascii="Arial" w:hAnsi="Arial" w:cs="Arial"/>
          <w:b/>
          <w:bCs/>
          <w:sz w:val="22"/>
          <w:szCs w:val="22"/>
        </w:rPr>
        <w:t xml:space="preserve">Selection: (Maximum 5 stars) </w:t>
      </w:r>
    </w:p>
    <w:p w14:paraId="62F3EE4B" w14:textId="77777777" w:rsidR="00A20D97" w:rsidRPr="008D33F5" w:rsidRDefault="00895A7D" w:rsidP="00116DDE">
      <w:pPr>
        <w:rPr>
          <w:rFonts w:ascii="Arial" w:hAnsi="Arial" w:cs="Arial"/>
          <w:b/>
          <w:bCs/>
          <w:sz w:val="22"/>
          <w:szCs w:val="22"/>
        </w:rPr>
      </w:pPr>
      <w:r w:rsidRPr="008D33F5">
        <w:rPr>
          <w:rFonts w:ascii="Arial" w:hAnsi="Arial" w:cs="Arial"/>
          <w:b/>
          <w:bCs/>
          <w:sz w:val="22"/>
          <w:szCs w:val="22"/>
        </w:rPr>
        <w:t xml:space="preserve">1) Representativeness of the sample: </w:t>
      </w:r>
    </w:p>
    <w:p w14:paraId="6DE08FCF" w14:textId="3FAF0121" w:rsidR="00A20D97" w:rsidRPr="00A64D21" w:rsidRDefault="00895A7D" w:rsidP="00A20D97">
      <w:pPr>
        <w:pStyle w:val="Prrafodelista"/>
        <w:numPr>
          <w:ilvl w:val="0"/>
          <w:numId w:val="3"/>
        </w:numPr>
        <w:rPr>
          <w:rFonts w:ascii="Arial" w:hAnsi="Arial" w:cs="Arial"/>
          <w:sz w:val="22"/>
          <w:szCs w:val="22"/>
        </w:rPr>
      </w:pPr>
      <w:r w:rsidRPr="00A64D21">
        <w:rPr>
          <w:rFonts w:ascii="Arial" w:hAnsi="Arial" w:cs="Arial"/>
          <w:sz w:val="22"/>
          <w:szCs w:val="22"/>
        </w:rPr>
        <w:t xml:space="preserve">Truly representative of the average in the target population. * (all subjects or random sampling) </w:t>
      </w:r>
    </w:p>
    <w:p w14:paraId="418AA6E0" w14:textId="26B23439" w:rsidR="00A20D97" w:rsidRPr="00A64D21" w:rsidRDefault="00895A7D" w:rsidP="00A20D97">
      <w:pPr>
        <w:pStyle w:val="Prrafodelista"/>
        <w:numPr>
          <w:ilvl w:val="0"/>
          <w:numId w:val="3"/>
        </w:numPr>
        <w:rPr>
          <w:rFonts w:ascii="Arial" w:hAnsi="Arial" w:cs="Arial"/>
          <w:sz w:val="22"/>
          <w:szCs w:val="22"/>
        </w:rPr>
      </w:pPr>
      <w:r w:rsidRPr="00A64D21">
        <w:rPr>
          <w:rFonts w:ascii="Arial" w:hAnsi="Arial" w:cs="Arial"/>
          <w:sz w:val="22"/>
          <w:szCs w:val="22"/>
        </w:rPr>
        <w:t>Somewhat representative of the average in the target population. * (</w:t>
      </w:r>
      <w:proofErr w:type="spellStart"/>
      <w:r w:rsidRPr="00A64D21">
        <w:rPr>
          <w:rFonts w:ascii="Arial" w:hAnsi="Arial" w:cs="Arial"/>
          <w:sz w:val="22"/>
          <w:szCs w:val="22"/>
        </w:rPr>
        <w:t>nonrandom</w:t>
      </w:r>
      <w:proofErr w:type="spellEnd"/>
      <w:r w:rsidRPr="00A64D21">
        <w:rPr>
          <w:rFonts w:ascii="Arial" w:hAnsi="Arial" w:cs="Arial"/>
          <w:sz w:val="22"/>
          <w:szCs w:val="22"/>
        </w:rPr>
        <w:t xml:space="preserve"> sampling) c) Selected group of users. </w:t>
      </w:r>
    </w:p>
    <w:p w14:paraId="08B1C203" w14:textId="3FAD17A8" w:rsidR="00A20D97" w:rsidRPr="00A64D21" w:rsidRDefault="00895A7D" w:rsidP="00A20D97">
      <w:pPr>
        <w:pStyle w:val="Prrafodelista"/>
        <w:numPr>
          <w:ilvl w:val="0"/>
          <w:numId w:val="3"/>
        </w:numPr>
        <w:rPr>
          <w:rFonts w:ascii="Arial" w:hAnsi="Arial" w:cs="Arial"/>
          <w:sz w:val="22"/>
          <w:szCs w:val="22"/>
        </w:rPr>
      </w:pPr>
      <w:r w:rsidRPr="00A64D21">
        <w:rPr>
          <w:rFonts w:ascii="Arial" w:hAnsi="Arial" w:cs="Arial"/>
          <w:sz w:val="22"/>
          <w:szCs w:val="22"/>
        </w:rPr>
        <w:t xml:space="preserve">No description of the sampling strategy. </w:t>
      </w:r>
    </w:p>
    <w:p w14:paraId="1C153FC3" w14:textId="77777777" w:rsidR="00A20D97" w:rsidRPr="008D33F5" w:rsidRDefault="00895A7D" w:rsidP="00116DDE">
      <w:pPr>
        <w:rPr>
          <w:rFonts w:ascii="Arial" w:hAnsi="Arial" w:cs="Arial"/>
          <w:b/>
          <w:bCs/>
          <w:sz w:val="22"/>
          <w:szCs w:val="22"/>
        </w:rPr>
      </w:pPr>
      <w:r w:rsidRPr="008D33F5">
        <w:rPr>
          <w:rFonts w:ascii="Arial" w:hAnsi="Arial" w:cs="Arial"/>
          <w:b/>
          <w:bCs/>
          <w:sz w:val="22"/>
          <w:szCs w:val="22"/>
        </w:rPr>
        <w:t xml:space="preserve">2) Sample size: </w:t>
      </w:r>
    </w:p>
    <w:p w14:paraId="70959C32" w14:textId="114864ED" w:rsidR="00A20D97" w:rsidRPr="00A64D21" w:rsidRDefault="00895A7D" w:rsidP="00A20D97">
      <w:pPr>
        <w:pStyle w:val="Prrafodelista"/>
        <w:numPr>
          <w:ilvl w:val="0"/>
          <w:numId w:val="5"/>
        </w:numPr>
        <w:rPr>
          <w:rFonts w:ascii="Arial" w:hAnsi="Arial" w:cs="Arial"/>
          <w:sz w:val="22"/>
          <w:szCs w:val="22"/>
        </w:rPr>
      </w:pPr>
      <w:r w:rsidRPr="00A64D21">
        <w:rPr>
          <w:rFonts w:ascii="Arial" w:hAnsi="Arial" w:cs="Arial"/>
          <w:sz w:val="22"/>
          <w:szCs w:val="22"/>
        </w:rPr>
        <w:t xml:space="preserve">Justified and satisfactory. * </w:t>
      </w:r>
    </w:p>
    <w:p w14:paraId="3A8522A7" w14:textId="21A17BB7" w:rsidR="00A20D97" w:rsidRPr="00A64D21" w:rsidRDefault="00895A7D" w:rsidP="00A20D97">
      <w:pPr>
        <w:pStyle w:val="Prrafodelista"/>
        <w:numPr>
          <w:ilvl w:val="0"/>
          <w:numId w:val="5"/>
        </w:numPr>
        <w:rPr>
          <w:rFonts w:ascii="Arial" w:hAnsi="Arial" w:cs="Arial"/>
          <w:sz w:val="22"/>
          <w:szCs w:val="22"/>
        </w:rPr>
      </w:pPr>
      <w:r w:rsidRPr="00A64D21">
        <w:rPr>
          <w:rFonts w:ascii="Arial" w:hAnsi="Arial" w:cs="Arial"/>
          <w:sz w:val="22"/>
          <w:szCs w:val="22"/>
        </w:rPr>
        <w:t xml:space="preserve">Not justified. </w:t>
      </w:r>
    </w:p>
    <w:p w14:paraId="6030B62D" w14:textId="77777777" w:rsidR="00A20D97" w:rsidRPr="00A64D21" w:rsidRDefault="00895A7D" w:rsidP="00116DDE">
      <w:pPr>
        <w:rPr>
          <w:rFonts w:ascii="Arial" w:hAnsi="Arial" w:cs="Arial"/>
          <w:sz w:val="22"/>
          <w:szCs w:val="22"/>
        </w:rPr>
      </w:pPr>
      <w:r w:rsidRPr="008D33F5">
        <w:rPr>
          <w:rFonts w:ascii="Arial" w:hAnsi="Arial" w:cs="Arial"/>
          <w:b/>
          <w:bCs/>
          <w:sz w:val="22"/>
          <w:szCs w:val="22"/>
        </w:rPr>
        <w:t>3) Non-respondents</w:t>
      </w:r>
      <w:r w:rsidRPr="00A64D21">
        <w:rPr>
          <w:rFonts w:ascii="Arial" w:hAnsi="Arial" w:cs="Arial"/>
          <w:sz w:val="22"/>
          <w:szCs w:val="22"/>
        </w:rPr>
        <w:t xml:space="preserve">: </w:t>
      </w:r>
    </w:p>
    <w:p w14:paraId="20482225" w14:textId="3BFDED98" w:rsidR="00A20D97" w:rsidRPr="00A64D21" w:rsidRDefault="00895A7D" w:rsidP="00A20D97">
      <w:pPr>
        <w:pStyle w:val="Prrafodelista"/>
        <w:numPr>
          <w:ilvl w:val="0"/>
          <w:numId w:val="7"/>
        </w:numPr>
        <w:rPr>
          <w:rFonts w:ascii="Arial" w:hAnsi="Arial" w:cs="Arial"/>
          <w:sz w:val="22"/>
          <w:szCs w:val="22"/>
        </w:rPr>
      </w:pPr>
      <w:r w:rsidRPr="00A64D21">
        <w:rPr>
          <w:rFonts w:ascii="Arial" w:hAnsi="Arial" w:cs="Arial"/>
          <w:sz w:val="22"/>
          <w:szCs w:val="22"/>
        </w:rPr>
        <w:t xml:space="preserve">Comparability between respondents and non-respondents characteristics is established, and the response rate is satisfactory. * </w:t>
      </w:r>
    </w:p>
    <w:p w14:paraId="22A0C8EB" w14:textId="108B3CE5" w:rsidR="00A20D97" w:rsidRPr="00A64D21" w:rsidRDefault="00895A7D" w:rsidP="00A20D97">
      <w:pPr>
        <w:pStyle w:val="Prrafodelista"/>
        <w:numPr>
          <w:ilvl w:val="0"/>
          <w:numId w:val="7"/>
        </w:numPr>
        <w:rPr>
          <w:rFonts w:ascii="Arial" w:hAnsi="Arial" w:cs="Arial"/>
          <w:sz w:val="22"/>
          <w:szCs w:val="22"/>
        </w:rPr>
      </w:pPr>
      <w:r w:rsidRPr="00A64D21">
        <w:rPr>
          <w:rFonts w:ascii="Arial" w:hAnsi="Arial" w:cs="Arial"/>
          <w:sz w:val="22"/>
          <w:szCs w:val="22"/>
        </w:rPr>
        <w:t xml:space="preserve">The response rate is unsatisfactory, or the comparability between respondents and non-respondents is unsatisfactory. </w:t>
      </w:r>
    </w:p>
    <w:p w14:paraId="3652C831" w14:textId="346B883F" w:rsidR="00A20D97" w:rsidRPr="00A64D21" w:rsidRDefault="00895A7D" w:rsidP="00A20D97">
      <w:pPr>
        <w:pStyle w:val="Prrafodelista"/>
        <w:numPr>
          <w:ilvl w:val="0"/>
          <w:numId w:val="7"/>
        </w:numPr>
        <w:rPr>
          <w:rFonts w:ascii="Arial" w:hAnsi="Arial" w:cs="Arial"/>
          <w:sz w:val="22"/>
          <w:szCs w:val="22"/>
        </w:rPr>
      </w:pPr>
      <w:r w:rsidRPr="00A64D21">
        <w:rPr>
          <w:rFonts w:ascii="Arial" w:hAnsi="Arial" w:cs="Arial"/>
          <w:sz w:val="22"/>
          <w:szCs w:val="22"/>
        </w:rPr>
        <w:t xml:space="preserve">No description of the response rate or the characteristics of the responders and the non-responders. </w:t>
      </w:r>
    </w:p>
    <w:p w14:paraId="553A6921" w14:textId="77777777" w:rsidR="00A20D97" w:rsidRPr="008D33F5" w:rsidRDefault="00895A7D" w:rsidP="00116DDE">
      <w:pPr>
        <w:rPr>
          <w:rFonts w:ascii="Arial" w:hAnsi="Arial" w:cs="Arial"/>
          <w:b/>
          <w:bCs/>
          <w:sz w:val="22"/>
          <w:szCs w:val="22"/>
        </w:rPr>
      </w:pPr>
      <w:r w:rsidRPr="008D33F5">
        <w:rPr>
          <w:rFonts w:ascii="Arial" w:hAnsi="Arial" w:cs="Arial"/>
          <w:b/>
          <w:bCs/>
          <w:sz w:val="22"/>
          <w:szCs w:val="22"/>
        </w:rPr>
        <w:t xml:space="preserve">4) Ascertainment of the exposure (risk factor): </w:t>
      </w:r>
    </w:p>
    <w:p w14:paraId="778E1685" w14:textId="40CDC8AF" w:rsidR="00A20D97" w:rsidRPr="00A64D21" w:rsidRDefault="00895A7D" w:rsidP="00A20D97">
      <w:pPr>
        <w:pStyle w:val="Prrafodelista"/>
        <w:numPr>
          <w:ilvl w:val="0"/>
          <w:numId w:val="9"/>
        </w:numPr>
        <w:rPr>
          <w:rFonts w:ascii="Arial" w:hAnsi="Arial" w:cs="Arial"/>
          <w:sz w:val="22"/>
          <w:szCs w:val="22"/>
        </w:rPr>
      </w:pPr>
      <w:r w:rsidRPr="00A64D21">
        <w:rPr>
          <w:rFonts w:ascii="Arial" w:hAnsi="Arial" w:cs="Arial"/>
          <w:sz w:val="22"/>
          <w:szCs w:val="22"/>
        </w:rPr>
        <w:t xml:space="preserve">Validated measurement tool. ** </w:t>
      </w:r>
    </w:p>
    <w:p w14:paraId="05B1B93E" w14:textId="5CE5DF72" w:rsidR="00A20D97" w:rsidRPr="00A64D21" w:rsidRDefault="00895A7D" w:rsidP="00A20D97">
      <w:pPr>
        <w:pStyle w:val="Prrafodelista"/>
        <w:numPr>
          <w:ilvl w:val="0"/>
          <w:numId w:val="9"/>
        </w:numPr>
        <w:rPr>
          <w:rFonts w:ascii="Arial" w:hAnsi="Arial" w:cs="Arial"/>
          <w:sz w:val="22"/>
          <w:szCs w:val="22"/>
        </w:rPr>
      </w:pPr>
      <w:r w:rsidRPr="00A64D21">
        <w:rPr>
          <w:rFonts w:ascii="Arial" w:hAnsi="Arial" w:cs="Arial"/>
          <w:sz w:val="22"/>
          <w:szCs w:val="22"/>
        </w:rPr>
        <w:t xml:space="preserve">Non-validated measurement tool, but the tool is available or described.* </w:t>
      </w:r>
    </w:p>
    <w:p w14:paraId="681D185B" w14:textId="0FB808D1" w:rsidR="00A20D97" w:rsidRPr="00A64D21" w:rsidRDefault="00895A7D" w:rsidP="00A20D97">
      <w:pPr>
        <w:pStyle w:val="Prrafodelista"/>
        <w:numPr>
          <w:ilvl w:val="0"/>
          <w:numId w:val="9"/>
        </w:numPr>
        <w:rPr>
          <w:rFonts w:ascii="Arial" w:hAnsi="Arial" w:cs="Arial"/>
          <w:sz w:val="22"/>
          <w:szCs w:val="22"/>
        </w:rPr>
      </w:pPr>
      <w:r w:rsidRPr="00A64D21">
        <w:rPr>
          <w:rFonts w:ascii="Arial" w:hAnsi="Arial" w:cs="Arial"/>
          <w:sz w:val="22"/>
          <w:szCs w:val="22"/>
        </w:rPr>
        <w:t xml:space="preserve">No description of the measurement tool. </w:t>
      </w:r>
    </w:p>
    <w:p w14:paraId="2C6CF26D" w14:textId="77777777" w:rsidR="00A20D97" w:rsidRPr="008D33F5" w:rsidRDefault="00895A7D" w:rsidP="00116DDE">
      <w:pPr>
        <w:rPr>
          <w:rFonts w:ascii="Arial" w:hAnsi="Arial" w:cs="Arial"/>
          <w:b/>
          <w:bCs/>
          <w:sz w:val="22"/>
          <w:szCs w:val="22"/>
        </w:rPr>
      </w:pPr>
      <w:r w:rsidRPr="008D33F5">
        <w:rPr>
          <w:rFonts w:ascii="Arial" w:hAnsi="Arial" w:cs="Arial"/>
          <w:b/>
          <w:bCs/>
          <w:sz w:val="22"/>
          <w:szCs w:val="22"/>
        </w:rPr>
        <w:lastRenderedPageBreak/>
        <w:t xml:space="preserve">Comparability: (Maximum 2 stars) </w:t>
      </w:r>
    </w:p>
    <w:p w14:paraId="26D49BA6" w14:textId="77777777" w:rsidR="00A20D97" w:rsidRPr="008D33F5" w:rsidRDefault="00895A7D" w:rsidP="00116DDE">
      <w:pPr>
        <w:rPr>
          <w:rFonts w:ascii="Arial" w:hAnsi="Arial" w:cs="Arial"/>
          <w:b/>
          <w:bCs/>
          <w:sz w:val="22"/>
          <w:szCs w:val="22"/>
        </w:rPr>
      </w:pPr>
      <w:r w:rsidRPr="008D33F5">
        <w:rPr>
          <w:rFonts w:ascii="Arial" w:hAnsi="Arial" w:cs="Arial"/>
          <w:b/>
          <w:bCs/>
          <w:sz w:val="22"/>
          <w:szCs w:val="22"/>
        </w:rPr>
        <w:t xml:space="preserve">1) The subjects in different outcome groups are comparable, based on the study design or analysis. Confounding factors are controlled. </w:t>
      </w:r>
    </w:p>
    <w:p w14:paraId="251C7787" w14:textId="401BB11E" w:rsidR="00A20D97" w:rsidRPr="00A64D21" w:rsidRDefault="00895A7D" w:rsidP="00A20D97">
      <w:pPr>
        <w:pStyle w:val="Prrafodelista"/>
        <w:numPr>
          <w:ilvl w:val="0"/>
          <w:numId w:val="11"/>
        </w:numPr>
        <w:rPr>
          <w:rFonts w:ascii="Arial" w:hAnsi="Arial" w:cs="Arial"/>
          <w:sz w:val="22"/>
          <w:szCs w:val="22"/>
        </w:rPr>
      </w:pPr>
      <w:r w:rsidRPr="00A64D21">
        <w:rPr>
          <w:rFonts w:ascii="Arial" w:hAnsi="Arial" w:cs="Arial"/>
          <w:sz w:val="22"/>
          <w:szCs w:val="22"/>
        </w:rPr>
        <w:t xml:space="preserve">The study controls for the most important factor (select one). * </w:t>
      </w:r>
    </w:p>
    <w:p w14:paraId="4BA7ED94" w14:textId="4F9E9145" w:rsidR="00A20D97" w:rsidRPr="00A64D21" w:rsidRDefault="00895A7D" w:rsidP="00A20D97">
      <w:pPr>
        <w:pStyle w:val="Prrafodelista"/>
        <w:numPr>
          <w:ilvl w:val="0"/>
          <w:numId w:val="11"/>
        </w:numPr>
        <w:rPr>
          <w:rFonts w:ascii="Arial" w:hAnsi="Arial" w:cs="Arial"/>
          <w:sz w:val="22"/>
          <w:szCs w:val="22"/>
        </w:rPr>
      </w:pPr>
      <w:r w:rsidRPr="00A64D21">
        <w:rPr>
          <w:rFonts w:ascii="Arial" w:hAnsi="Arial" w:cs="Arial"/>
          <w:sz w:val="22"/>
          <w:szCs w:val="22"/>
        </w:rPr>
        <w:t xml:space="preserve">The study control for any additional factor. * </w:t>
      </w:r>
    </w:p>
    <w:p w14:paraId="7B922B40" w14:textId="77777777" w:rsidR="00A20D97" w:rsidRPr="008D33F5" w:rsidRDefault="00895A7D" w:rsidP="00116DDE">
      <w:pPr>
        <w:rPr>
          <w:rFonts w:ascii="Arial" w:hAnsi="Arial" w:cs="Arial"/>
          <w:b/>
          <w:bCs/>
          <w:sz w:val="22"/>
          <w:szCs w:val="22"/>
        </w:rPr>
      </w:pPr>
      <w:r w:rsidRPr="008D33F5">
        <w:rPr>
          <w:rFonts w:ascii="Arial" w:hAnsi="Arial" w:cs="Arial"/>
          <w:b/>
          <w:bCs/>
          <w:sz w:val="22"/>
          <w:szCs w:val="22"/>
        </w:rPr>
        <w:t xml:space="preserve">Outcome: (Maximum 3 stars) </w:t>
      </w:r>
    </w:p>
    <w:p w14:paraId="4EBECEA7" w14:textId="77777777" w:rsidR="00A20D97" w:rsidRPr="008D33F5" w:rsidRDefault="00895A7D" w:rsidP="00116DDE">
      <w:pPr>
        <w:rPr>
          <w:rFonts w:ascii="Arial" w:hAnsi="Arial" w:cs="Arial"/>
          <w:b/>
          <w:bCs/>
          <w:sz w:val="22"/>
          <w:szCs w:val="22"/>
        </w:rPr>
      </w:pPr>
      <w:r w:rsidRPr="008D33F5">
        <w:rPr>
          <w:rFonts w:ascii="Arial" w:hAnsi="Arial" w:cs="Arial"/>
          <w:b/>
          <w:bCs/>
          <w:sz w:val="22"/>
          <w:szCs w:val="22"/>
        </w:rPr>
        <w:t xml:space="preserve">1) Assessment of the outcome: </w:t>
      </w:r>
    </w:p>
    <w:p w14:paraId="7AB50EA5" w14:textId="5541BB26" w:rsidR="00A20D97" w:rsidRPr="00A64D21" w:rsidRDefault="00895A7D" w:rsidP="00A20D97">
      <w:pPr>
        <w:pStyle w:val="Prrafodelista"/>
        <w:numPr>
          <w:ilvl w:val="0"/>
          <w:numId w:val="13"/>
        </w:numPr>
        <w:rPr>
          <w:rFonts w:ascii="Arial" w:hAnsi="Arial" w:cs="Arial"/>
          <w:sz w:val="22"/>
          <w:szCs w:val="22"/>
        </w:rPr>
      </w:pPr>
      <w:r w:rsidRPr="00A64D21">
        <w:rPr>
          <w:rFonts w:ascii="Arial" w:hAnsi="Arial" w:cs="Arial"/>
          <w:sz w:val="22"/>
          <w:szCs w:val="22"/>
        </w:rPr>
        <w:t xml:space="preserve">Independent blind assessment. ** </w:t>
      </w:r>
    </w:p>
    <w:p w14:paraId="07794643" w14:textId="7D66CB0A" w:rsidR="00A20D97" w:rsidRPr="00A64D21" w:rsidRDefault="00895A7D" w:rsidP="00A20D97">
      <w:pPr>
        <w:pStyle w:val="Prrafodelista"/>
        <w:numPr>
          <w:ilvl w:val="0"/>
          <w:numId w:val="13"/>
        </w:numPr>
        <w:rPr>
          <w:rFonts w:ascii="Arial" w:hAnsi="Arial" w:cs="Arial"/>
          <w:sz w:val="22"/>
          <w:szCs w:val="22"/>
        </w:rPr>
      </w:pPr>
      <w:r w:rsidRPr="00A64D21">
        <w:rPr>
          <w:rFonts w:ascii="Arial" w:hAnsi="Arial" w:cs="Arial"/>
          <w:sz w:val="22"/>
          <w:szCs w:val="22"/>
        </w:rPr>
        <w:t xml:space="preserve">Record linkage. ** </w:t>
      </w:r>
    </w:p>
    <w:p w14:paraId="7514CF11" w14:textId="34526E41" w:rsidR="00A20D97" w:rsidRPr="00A64D21" w:rsidRDefault="00895A7D" w:rsidP="00A20D97">
      <w:pPr>
        <w:pStyle w:val="Prrafodelista"/>
        <w:numPr>
          <w:ilvl w:val="0"/>
          <w:numId w:val="13"/>
        </w:numPr>
        <w:rPr>
          <w:rFonts w:ascii="Arial" w:hAnsi="Arial" w:cs="Arial"/>
          <w:sz w:val="22"/>
          <w:szCs w:val="22"/>
        </w:rPr>
      </w:pPr>
      <w:proofErr w:type="spellStart"/>
      <w:r w:rsidRPr="00A64D21">
        <w:rPr>
          <w:rFonts w:ascii="Arial" w:hAnsi="Arial" w:cs="Arial"/>
          <w:sz w:val="22"/>
          <w:szCs w:val="22"/>
        </w:rPr>
        <w:t>Self report</w:t>
      </w:r>
      <w:proofErr w:type="spellEnd"/>
      <w:r w:rsidRPr="00A64D21">
        <w:rPr>
          <w:rFonts w:ascii="Arial" w:hAnsi="Arial" w:cs="Arial"/>
          <w:sz w:val="22"/>
          <w:szCs w:val="22"/>
        </w:rPr>
        <w:t xml:space="preserve">. * </w:t>
      </w:r>
    </w:p>
    <w:p w14:paraId="785CAD4C" w14:textId="63EDDF08" w:rsidR="00A20D97" w:rsidRPr="00A64D21" w:rsidRDefault="00895A7D" w:rsidP="00A20D97">
      <w:pPr>
        <w:pStyle w:val="Prrafodelista"/>
        <w:numPr>
          <w:ilvl w:val="0"/>
          <w:numId w:val="13"/>
        </w:numPr>
        <w:rPr>
          <w:rFonts w:ascii="Arial" w:hAnsi="Arial" w:cs="Arial"/>
          <w:sz w:val="22"/>
          <w:szCs w:val="22"/>
        </w:rPr>
      </w:pPr>
      <w:r w:rsidRPr="00A64D21">
        <w:rPr>
          <w:rFonts w:ascii="Arial" w:hAnsi="Arial" w:cs="Arial"/>
          <w:sz w:val="22"/>
          <w:szCs w:val="22"/>
        </w:rPr>
        <w:t xml:space="preserve">No description. </w:t>
      </w:r>
    </w:p>
    <w:p w14:paraId="3652B9F4" w14:textId="77777777" w:rsidR="00A20D97" w:rsidRPr="008D33F5" w:rsidRDefault="00895A7D" w:rsidP="00116DDE">
      <w:pPr>
        <w:rPr>
          <w:rFonts w:ascii="Arial" w:hAnsi="Arial" w:cs="Arial"/>
          <w:b/>
          <w:bCs/>
          <w:sz w:val="22"/>
          <w:szCs w:val="22"/>
        </w:rPr>
      </w:pPr>
      <w:r w:rsidRPr="008D33F5">
        <w:rPr>
          <w:rFonts w:ascii="Arial" w:hAnsi="Arial" w:cs="Arial"/>
          <w:b/>
          <w:bCs/>
          <w:sz w:val="22"/>
          <w:szCs w:val="22"/>
        </w:rPr>
        <w:t xml:space="preserve">2) Statistical test: </w:t>
      </w:r>
    </w:p>
    <w:p w14:paraId="0E9CAE4C" w14:textId="41499DB2" w:rsidR="00A20D97" w:rsidRPr="00A64D21" w:rsidRDefault="00895A7D" w:rsidP="00A20D97">
      <w:pPr>
        <w:pStyle w:val="Prrafodelista"/>
        <w:numPr>
          <w:ilvl w:val="0"/>
          <w:numId w:val="15"/>
        </w:numPr>
        <w:rPr>
          <w:rFonts w:ascii="Arial" w:hAnsi="Arial" w:cs="Arial"/>
          <w:sz w:val="22"/>
          <w:szCs w:val="22"/>
        </w:rPr>
      </w:pPr>
      <w:r w:rsidRPr="00A64D21">
        <w:rPr>
          <w:rFonts w:ascii="Arial" w:hAnsi="Arial" w:cs="Arial"/>
          <w:sz w:val="22"/>
          <w:szCs w:val="22"/>
        </w:rPr>
        <w:t xml:space="preserve">The statistical test used to </w:t>
      </w:r>
      <w:proofErr w:type="spellStart"/>
      <w:r w:rsidRPr="00A64D21">
        <w:rPr>
          <w:rFonts w:ascii="Arial" w:hAnsi="Arial" w:cs="Arial"/>
          <w:sz w:val="22"/>
          <w:szCs w:val="22"/>
        </w:rPr>
        <w:t>analyze</w:t>
      </w:r>
      <w:proofErr w:type="spellEnd"/>
      <w:r w:rsidRPr="00A64D21">
        <w:rPr>
          <w:rFonts w:ascii="Arial" w:hAnsi="Arial" w:cs="Arial"/>
          <w:sz w:val="22"/>
          <w:szCs w:val="22"/>
        </w:rPr>
        <w:t xml:space="preserve"> the data is clearly described and appropriate, and the measurement of the association is presented, including confidence intervals and the probability level (p value). * </w:t>
      </w:r>
    </w:p>
    <w:p w14:paraId="7BB56DAE" w14:textId="11C9D582" w:rsidR="00A20D97" w:rsidRPr="00A64D21" w:rsidRDefault="00895A7D" w:rsidP="00A20D97">
      <w:pPr>
        <w:pStyle w:val="Prrafodelista"/>
        <w:numPr>
          <w:ilvl w:val="0"/>
          <w:numId w:val="15"/>
        </w:numPr>
        <w:rPr>
          <w:rFonts w:ascii="Arial" w:hAnsi="Arial" w:cs="Arial"/>
          <w:sz w:val="22"/>
          <w:szCs w:val="22"/>
        </w:rPr>
      </w:pPr>
      <w:r w:rsidRPr="00A64D21">
        <w:rPr>
          <w:rFonts w:ascii="Arial" w:hAnsi="Arial" w:cs="Arial"/>
          <w:sz w:val="22"/>
          <w:szCs w:val="22"/>
        </w:rPr>
        <w:t xml:space="preserve">The statistical test is not appropriate, not described or incomplete. </w:t>
      </w:r>
    </w:p>
    <w:p w14:paraId="1E7B1291" w14:textId="77777777" w:rsidR="00A20D97" w:rsidRPr="00A64D21" w:rsidRDefault="00A20D97" w:rsidP="00116DDE">
      <w:pPr>
        <w:rPr>
          <w:rFonts w:ascii="Arial" w:hAnsi="Arial" w:cs="Arial"/>
          <w:sz w:val="22"/>
          <w:szCs w:val="22"/>
        </w:rPr>
      </w:pPr>
    </w:p>
    <w:p w14:paraId="28DA4C4D" w14:textId="37CB2353" w:rsidR="00895A7D" w:rsidRPr="00A64D21" w:rsidRDefault="00895A7D" w:rsidP="00116DDE">
      <w:pPr>
        <w:rPr>
          <w:rFonts w:ascii="Arial" w:hAnsi="Arial" w:cs="Arial"/>
          <w:sz w:val="22"/>
          <w:szCs w:val="22"/>
        </w:rPr>
      </w:pPr>
      <w:r w:rsidRPr="00A64D21">
        <w:rPr>
          <w:rFonts w:ascii="Arial" w:hAnsi="Arial" w:cs="Arial"/>
          <w:sz w:val="22"/>
          <w:szCs w:val="22"/>
        </w:rPr>
        <w:t xml:space="preserve">This scale has been adapted from the Newcastle-Ottawa Quality Assessment Scale for cohort studies to perform a quality assessment of cross-sectional studies for the systematic review, “Are Healthcare Workers’ Intentions to Vaccinate Related to their Knowledge, Beliefs and Attitudes? A Systematic Review”. We have not selected one factor that is the most important for comparability, because the variables are not the same in each study. Thus, the principal factor should be identified for each study. In our scale, we have specifically assigned one star for self-reported outcomes, because our study measures the intention to </w:t>
      </w:r>
      <w:r w:rsidRPr="00A64D21">
        <w:rPr>
          <w:rFonts w:ascii="Arial" w:hAnsi="Arial" w:cs="Arial"/>
          <w:sz w:val="22"/>
          <w:szCs w:val="22"/>
        </w:rPr>
        <w:lastRenderedPageBreak/>
        <w:t>vaccinate. Two stars are given to the studies that assess the outcome with independent blind observers or with vaccination records, because these methods measure the practice of vaccination, which is the result of true intention.</w:t>
      </w:r>
    </w:p>
    <w:p w14:paraId="5394EB1E" w14:textId="008B9AEA" w:rsidR="0059145F" w:rsidRDefault="0059145F">
      <w:pPr>
        <w:rPr>
          <w:rFonts w:ascii="Arial" w:hAnsi="Arial" w:cs="Arial"/>
          <w:sz w:val="22"/>
          <w:szCs w:val="22"/>
        </w:rPr>
      </w:pPr>
    </w:p>
    <w:p w14:paraId="06C2B37E" w14:textId="766C89E4" w:rsidR="00985002" w:rsidRDefault="00985002">
      <w:pPr>
        <w:rPr>
          <w:rFonts w:ascii="Arial" w:hAnsi="Arial" w:cs="Arial"/>
          <w:sz w:val="22"/>
          <w:szCs w:val="22"/>
        </w:rPr>
      </w:pPr>
    </w:p>
    <w:p w14:paraId="3CF2E01C" w14:textId="4C8C602C" w:rsidR="00985002" w:rsidRDefault="00985002">
      <w:pPr>
        <w:rPr>
          <w:rFonts w:ascii="Arial" w:hAnsi="Arial" w:cs="Arial"/>
          <w:sz w:val="22"/>
          <w:szCs w:val="22"/>
        </w:rPr>
      </w:pPr>
    </w:p>
    <w:p w14:paraId="40525532" w14:textId="319B3781" w:rsidR="00985002" w:rsidRDefault="00985002">
      <w:pPr>
        <w:rPr>
          <w:rFonts w:ascii="Arial" w:hAnsi="Arial" w:cs="Arial"/>
          <w:sz w:val="22"/>
          <w:szCs w:val="22"/>
        </w:rPr>
      </w:pPr>
    </w:p>
    <w:p w14:paraId="2AAD2FA0" w14:textId="5108C5D8" w:rsidR="00985002" w:rsidRDefault="00985002">
      <w:pPr>
        <w:rPr>
          <w:rFonts w:ascii="Arial" w:hAnsi="Arial" w:cs="Arial"/>
          <w:sz w:val="22"/>
          <w:szCs w:val="22"/>
        </w:rPr>
      </w:pPr>
    </w:p>
    <w:p w14:paraId="589ADC90" w14:textId="480C6C22" w:rsidR="00985002" w:rsidRDefault="00985002">
      <w:pPr>
        <w:rPr>
          <w:rFonts w:ascii="Arial" w:hAnsi="Arial" w:cs="Arial"/>
          <w:sz w:val="22"/>
          <w:szCs w:val="22"/>
        </w:rPr>
      </w:pPr>
    </w:p>
    <w:p w14:paraId="1F9D3CCE" w14:textId="6E326640" w:rsidR="00985002" w:rsidRDefault="00985002">
      <w:pPr>
        <w:rPr>
          <w:rFonts w:ascii="Arial" w:hAnsi="Arial" w:cs="Arial"/>
          <w:sz w:val="22"/>
          <w:szCs w:val="22"/>
        </w:rPr>
      </w:pPr>
    </w:p>
    <w:p w14:paraId="1E89A707" w14:textId="21D98219" w:rsidR="00985002" w:rsidRDefault="00985002">
      <w:pPr>
        <w:rPr>
          <w:rFonts w:ascii="Arial" w:hAnsi="Arial" w:cs="Arial"/>
          <w:sz w:val="22"/>
          <w:szCs w:val="22"/>
        </w:rPr>
      </w:pPr>
    </w:p>
    <w:p w14:paraId="3060C8A8" w14:textId="0BFEAB21" w:rsidR="00985002" w:rsidRDefault="00985002">
      <w:pPr>
        <w:rPr>
          <w:rFonts w:ascii="Arial" w:hAnsi="Arial" w:cs="Arial"/>
          <w:sz w:val="22"/>
          <w:szCs w:val="22"/>
        </w:rPr>
      </w:pPr>
    </w:p>
    <w:p w14:paraId="43F7B926" w14:textId="1186CE6F" w:rsidR="00985002" w:rsidRDefault="00985002">
      <w:pPr>
        <w:rPr>
          <w:rFonts w:ascii="Arial" w:hAnsi="Arial" w:cs="Arial"/>
          <w:sz w:val="22"/>
          <w:szCs w:val="22"/>
        </w:rPr>
      </w:pPr>
    </w:p>
    <w:p w14:paraId="7BAA33D0" w14:textId="4B92BB4E" w:rsidR="00985002" w:rsidRDefault="00985002">
      <w:pPr>
        <w:rPr>
          <w:rFonts w:ascii="Arial" w:hAnsi="Arial" w:cs="Arial"/>
          <w:sz w:val="22"/>
          <w:szCs w:val="22"/>
        </w:rPr>
      </w:pPr>
    </w:p>
    <w:p w14:paraId="57288C35" w14:textId="4997A42C" w:rsidR="00985002" w:rsidRDefault="00985002">
      <w:pPr>
        <w:rPr>
          <w:rFonts w:ascii="Arial" w:hAnsi="Arial" w:cs="Arial"/>
          <w:sz w:val="22"/>
          <w:szCs w:val="22"/>
        </w:rPr>
      </w:pPr>
    </w:p>
    <w:p w14:paraId="5981FA6F" w14:textId="6A7154FB" w:rsidR="00985002" w:rsidRDefault="00985002">
      <w:pPr>
        <w:rPr>
          <w:rFonts w:ascii="Arial" w:hAnsi="Arial" w:cs="Arial"/>
          <w:sz w:val="22"/>
          <w:szCs w:val="22"/>
        </w:rPr>
      </w:pPr>
    </w:p>
    <w:p w14:paraId="18D6072A" w14:textId="65DD91E6" w:rsidR="00985002" w:rsidRDefault="00985002">
      <w:pPr>
        <w:rPr>
          <w:rFonts w:ascii="Arial" w:hAnsi="Arial" w:cs="Arial"/>
          <w:sz w:val="22"/>
          <w:szCs w:val="22"/>
        </w:rPr>
      </w:pPr>
    </w:p>
    <w:p w14:paraId="003314E0" w14:textId="42B49391" w:rsidR="00985002" w:rsidRDefault="00985002">
      <w:pPr>
        <w:rPr>
          <w:rFonts w:ascii="Arial" w:hAnsi="Arial" w:cs="Arial"/>
          <w:sz w:val="22"/>
          <w:szCs w:val="22"/>
        </w:rPr>
      </w:pPr>
    </w:p>
    <w:p w14:paraId="7B89253F" w14:textId="77777777" w:rsidR="00985002" w:rsidRDefault="00985002">
      <w:pPr>
        <w:rPr>
          <w:rFonts w:ascii="Arial" w:hAnsi="Arial" w:cs="Arial"/>
          <w:sz w:val="22"/>
          <w:szCs w:val="22"/>
        </w:rPr>
      </w:pPr>
    </w:p>
    <w:p w14:paraId="6AF453B1" w14:textId="77777777" w:rsidR="0059145F" w:rsidRDefault="0059145F">
      <w:pPr>
        <w:rPr>
          <w:rFonts w:ascii="Arial" w:hAnsi="Arial" w:cs="Arial"/>
          <w:sz w:val="22"/>
          <w:szCs w:val="22"/>
        </w:rPr>
      </w:pPr>
    </w:p>
    <w:p w14:paraId="70165250" w14:textId="0D51DC7B" w:rsidR="00B70D16" w:rsidRPr="00054B0C" w:rsidRDefault="00B70D16">
      <w:r w:rsidRPr="00054B0C">
        <w:lastRenderedPageBreak/>
        <w:t>R</w:t>
      </w:r>
      <w:r w:rsidR="00054B0C">
        <w:t xml:space="preserve">eferences: </w:t>
      </w:r>
    </w:p>
    <w:p w14:paraId="42E11943" w14:textId="77777777" w:rsidR="00915645" w:rsidRPr="00915645" w:rsidRDefault="00985002" w:rsidP="00915645">
      <w:pPr>
        <w:pStyle w:val="EndNoteBibliography"/>
        <w:framePr w:hSpace="0" w:wrap="auto" w:vAnchor="margin" w:xAlign="left" w:yAlign="inline"/>
        <w:spacing w:after="0"/>
        <w:ind w:left="720" w:hanging="720"/>
        <w:suppressOverlap w:val="0"/>
      </w:pPr>
      <w:r>
        <w:rPr>
          <w:rFonts w:ascii="Arial" w:hAnsi="Arial" w:cs="Arial"/>
          <w:sz w:val="22"/>
          <w:szCs w:val="22"/>
        </w:rPr>
        <w:fldChar w:fldCharType="begin"/>
      </w:r>
      <w:r>
        <w:rPr>
          <w:rFonts w:ascii="Arial" w:hAnsi="Arial" w:cs="Arial"/>
          <w:sz w:val="22"/>
          <w:szCs w:val="22"/>
        </w:rPr>
        <w:instrText xml:space="preserve"> ADDIN EN.REFLIST </w:instrText>
      </w:r>
      <w:r>
        <w:rPr>
          <w:rFonts w:ascii="Arial" w:hAnsi="Arial" w:cs="Arial"/>
          <w:sz w:val="22"/>
          <w:szCs w:val="22"/>
        </w:rPr>
        <w:fldChar w:fldCharType="separate"/>
      </w:r>
      <w:r w:rsidR="00915645" w:rsidRPr="00915645">
        <w:t>1.</w:t>
      </w:r>
      <w:r w:rsidR="00915645" w:rsidRPr="00915645">
        <w:tab/>
        <w:t>Abawi O, Welling MS, van den Eynde E, van Rossum EFC, Halberstadt J, van den Akker ELT, van der Voorn B (2020) COVID-19 related anxiety in children and adolescents with severe obesity: A mixed-methods study. Clin Obes 10:e12412</w:t>
      </w:r>
    </w:p>
    <w:p w14:paraId="39626801"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2.</w:t>
      </w:r>
      <w:r w:rsidRPr="00915645">
        <w:tab/>
        <w:t>Abdulah DM, Abdulla BMO, Liamputtong P (2020) Psychological response of children to home confinement during COVID-19: A qualitative arts-based research. Int J Soc Psychiatry:20764020972439</w:t>
      </w:r>
    </w:p>
    <w:p w14:paraId="61B60CBC"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3.</w:t>
      </w:r>
      <w:r w:rsidRPr="00915645">
        <w:tab/>
        <w:t>Achterberg M, Dobbelaar S, Boer OD, Crone EA (2021) Perceived stress as mediator for longitudinal effects of the COVID-19 lockdown on wellbeing of parents and children. Sci Rep 11:2971</w:t>
      </w:r>
    </w:p>
    <w:p w14:paraId="13C0EB7A"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4.</w:t>
      </w:r>
      <w:r w:rsidRPr="00915645">
        <w:tab/>
        <w:t>Adıbelli D, Sümen A (2020) The effect of the coronavirus (COVID-19) pandemic on health-related quality of life in children. Child Youth Serv Rev 119:105595</w:t>
      </w:r>
    </w:p>
    <w:p w14:paraId="54BA095D"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5.</w:t>
      </w:r>
      <w:r w:rsidRPr="00915645">
        <w:tab/>
        <w:t>Alves JM, Yunker AG, DeFendis A, Xiang AH, Page KA (2020) Prenatal exposure to gestational diabetes is associated with anxiety and physical inactivity in children during COVID-19. Clinical Obesity</w:t>
      </w:r>
    </w:p>
    <w:p w14:paraId="447A1A73"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6.</w:t>
      </w:r>
      <w:r w:rsidRPr="00915645">
        <w:tab/>
        <w:t>Amorim R, Catarino S, Miragaia P, Ferreras C, Viana V, Guardiano M (2020) The impact of COVID-19 on children with autism spectrum disorder. Rev Neurol 71:285-291</w:t>
      </w:r>
    </w:p>
    <w:p w14:paraId="53181D2D"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7.</w:t>
      </w:r>
      <w:r w:rsidRPr="00915645">
        <w:tab/>
        <w:t>Asanov I, Flores F, McKenzie D, Mensmann M, Schulte M (2021) Remote-learning, time-use, and mental health of Ecuadorian high-school students during the COVID-19 quarantine. World development 138:105225</w:t>
      </w:r>
    </w:p>
    <w:p w14:paraId="2B3E448D"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8.</w:t>
      </w:r>
      <w:r w:rsidRPr="00915645">
        <w:tab/>
        <w:t>Baptista AS, Prado IM, Perazzo MF, Pinho T, Paiva SM, Pordeus IA, Serra-Negra JM (2021) Can children's oral hygiene and sleep routines be compromised during the COVID-19 pandemic? International Journal of Paediatric Dentistry 31:12-19</w:t>
      </w:r>
    </w:p>
    <w:p w14:paraId="6057084F"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9.</w:t>
      </w:r>
      <w:r w:rsidRPr="00915645">
        <w:tab/>
        <w:t>Bentenuto A, Mazzoni N, Giannotti M, Venuti P, de Falco S (2020) Psychological impact of Covid-19 pandemic in Italian families of children with neurodevelopmental disorders. Research in Developmental Disabilities 109:103840-103840</w:t>
      </w:r>
    </w:p>
    <w:p w14:paraId="7A6E1830"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10.</w:t>
      </w:r>
      <w:r w:rsidRPr="00915645">
        <w:tab/>
        <w:t>Bignardi G, Dalmaijer ES, Anwyl-Irvine AL, Smith TA, Siugzdaite R, Uh S, Astle DE (2020) Longitudinal increases in childhood depression symptoms during the COVID-19 lockdown. Arch Dis Child</w:t>
      </w:r>
    </w:p>
    <w:p w14:paraId="6B599712"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11.</w:t>
      </w:r>
      <w:r w:rsidRPr="00915645">
        <w:tab/>
        <w:t>Cauberghe V, Van Wesenbeeck I, De Jans S, Hudders L, Ponnet K (2020) How Adolescents Use Social Media to Cope with Feelings of Loneliness and Anxiety During COVID-19 Lockdown. Cyberpsychol Behav Soc Netw</w:t>
      </w:r>
    </w:p>
    <w:p w14:paraId="0D51FEA4"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12.</w:t>
      </w:r>
      <w:r w:rsidRPr="00915645">
        <w:tab/>
        <w:t>Çetin FH, Uçar HN, Türkoğlu S, Kahraman EM, Kuz M, Güleç A (2020) Chronotypes and trauma reactions in children with ADHD in home confinement of COVID-19: full mediation effect of sleep problems. Chronobiol Int 37:1214-1222</w:t>
      </w:r>
    </w:p>
    <w:p w14:paraId="0BCE9729"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13.</w:t>
      </w:r>
      <w:r w:rsidRPr="00915645">
        <w:tab/>
        <w:t>Chen F, Zheng D, Liu J, Gong Y, Guan Z, Lou D (2020) Depression and anxiety among adolescents during COVID-19: A cross-sectional study. Brain Behav Immun 88:36-38</w:t>
      </w:r>
    </w:p>
    <w:p w14:paraId="213CBA28"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14.</w:t>
      </w:r>
      <w:r w:rsidRPr="00915645">
        <w:tab/>
        <w:t>Chen IH, Chen CY, Pakpour AH, Griffiths MD, Lin CY (2020) Internet-Related Behaviors and Psychological Distress Among Schoolchildren During COVID-19 School Suspension. J Am Acad Child Adolesc Psychiatry 59:1099-1102.e1091</w:t>
      </w:r>
    </w:p>
    <w:p w14:paraId="707266B6"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15.</w:t>
      </w:r>
      <w:r w:rsidRPr="00915645">
        <w:tab/>
        <w:t>Chen S, Cheng Z, Wu J (2020) Risk factors for adolescents' mental health during the COVID-19 pandemic: a comparison between Wuhan and other urban areas in China. Global Health 16:96</w:t>
      </w:r>
    </w:p>
    <w:p w14:paraId="6E3F3300"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16.</w:t>
      </w:r>
      <w:r w:rsidRPr="00915645">
        <w:tab/>
        <w:t>Commodari E, La Rosa VL (2020) Adolescents in Quarantine During COVID-19 Pandemic in Italy: Perceived Health Risk, Beliefs, Psychological Experiences and Expectations for the Future. Frontiers in Psychology 11</w:t>
      </w:r>
    </w:p>
    <w:p w14:paraId="0179B91D"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lastRenderedPageBreak/>
        <w:t>17.</w:t>
      </w:r>
      <w:r w:rsidRPr="00915645">
        <w:tab/>
        <w:t>Conti E, Sgandurra G, De Nicola G, Biagioni T, Boldrini S, Bonaventura E, Buchignani B, Della Vecchia S, Falcone F, Fedi C, Gazzillo M, Marinella G, Mazzullo C, Micomonaco J, Pantalone G, Salvati A, Sesso G, Simonelli V, Tolomei G, Troiano I, Cioni G, Masi G, Muratori F, Milone A, Battini R (2020) Behavioural and Emotional Changes during COVID-19 Lockdown in an Italian Paediatric Population with Neurologic and Psychiatric Disorders. Brain Sciences 10</w:t>
      </w:r>
    </w:p>
    <w:p w14:paraId="193336A5"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18.</w:t>
      </w:r>
      <w:r w:rsidRPr="00915645">
        <w:tab/>
        <w:t>Cusinato M, Iannattone S, Spoto A, Poli M, Moretti C, Gatta M, Miscioscia M (2020) Stress, Resilience, and Well-Being in Italian Children and Their Parents during the COVID-19 Pandemic. International journal of environmental research and public health 17</w:t>
      </w:r>
    </w:p>
    <w:p w14:paraId="42757F52"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19.</w:t>
      </w:r>
      <w:r w:rsidRPr="00915645">
        <w:tab/>
        <w:t>Di Giorgio E, Di Riso D, Mioni G, Cellini N (2020) The interplay between mothers' and children behavioral and psychological factors during COVID-19: an Italian study. European child &amp; adolescent psychiatry</w:t>
      </w:r>
    </w:p>
    <w:p w14:paraId="77995756"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20.</w:t>
      </w:r>
      <w:r w:rsidRPr="00915645">
        <w:tab/>
        <w:t>Ezpeleta L, Navarro JB, de la Osa N, Trepat E, Penelo E (2020) Life Conditions during COVID-19 Lockdown and Mental Health in Spanish Adolescents. Int J Environ Res Public Health 17</w:t>
      </w:r>
    </w:p>
    <w:p w14:paraId="5392CEA6"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21.</w:t>
      </w:r>
      <w:r w:rsidRPr="00915645">
        <w:tab/>
        <w:t>Francisco R, Pedro M, Delvecchio E, Espada JP, Morales A, Mazzeschi C, Orgilés M (2020) Psychological Symptoms and Behavioral Changes in Children and Adolescents During the Early Phase of COVID-19 Quarantine in Three European Countries. Front Psychiatry 11:570164</w:t>
      </w:r>
    </w:p>
    <w:p w14:paraId="240DFF38"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22.</w:t>
      </w:r>
      <w:r w:rsidRPr="00915645">
        <w:tab/>
        <w:t>Giannopoulou I, Efstathiou V, Triantafyllou G, Korkoliakou P, Douzenis A (2021) Adding stress to the stressed: Senior high school students' mental health amidst the COVID-19 nationwide lockdown in Greece. Psychiatry research 295:113560-113560</w:t>
      </w:r>
    </w:p>
    <w:p w14:paraId="7B8AD8E9"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23.</w:t>
      </w:r>
      <w:r w:rsidRPr="00915645">
        <w:tab/>
        <w:t>Gimenez-Dasi M, Quintanilla L, Lucas-Molina B, Sarmento-Henrique R (2020) Six Weeks of Confinement: Psychological Effects on a Sample of Children in Early Childhood and Primary Education. Frontiers in Psychology 11</w:t>
      </w:r>
    </w:p>
    <w:p w14:paraId="73EBF510"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24.</w:t>
      </w:r>
      <w:r w:rsidRPr="00915645">
        <w:tab/>
        <w:t>Graell M, Morón-Nozaleda MG, Camarneiro R, Villaseñor Á, Yáñez S, Muñoz R, Martínez-Núñez B, Miguélez-Fernández C, Muñoz M, Faya M (2020) Children and adolescents with eating disorders during COVID-19 confinement: Difficulties and future challenges. Eur Eat Disord Rev 28:864-870</w:t>
      </w:r>
    </w:p>
    <w:p w14:paraId="38925CCB"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25.</w:t>
      </w:r>
      <w:r w:rsidRPr="00915645">
        <w:tab/>
        <w:t>Idoiaga Mondragon N, Berasategi Sancho N, Dosil Santamaria M, Eiguren Munitis A (2021) Struggling to breathe: a qualitative study of children's wellbeing during lockdown in Spain. Psychol Health 36:179-194</w:t>
      </w:r>
    </w:p>
    <w:p w14:paraId="6DF479A2"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26.</w:t>
      </w:r>
      <w:r w:rsidRPr="00915645">
        <w:tab/>
        <w:t>Idoiaga N, Berasategi N, Eiguren A, Picaza M (2020) Exploring Children's Social and Emotional Representations of the COVID-19 Pandemic. Front Psychol 11:1952</w:t>
      </w:r>
    </w:p>
    <w:p w14:paraId="787FC498"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27.</w:t>
      </w:r>
      <w:r w:rsidRPr="00915645">
        <w:tab/>
        <w:t>Kılınçel Ş, Kılınçel O, Muratdağı G, Aydın A, Usta MB (2020) Factors affecting the anxiety levels of adolescents in home-quarantine during COVID-19 pandemic in Turkey. Asia Pac Psychiatry:e12406</w:t>
      </w:r>
    </w:p>
    <w:p w14:paraId="714C7FC2"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28.</w:t>
      </w:r>
      <w:r w:rsidRPr="00915645">
        <w:tab/>
        <w:t xml:space="preserve">Larsen L, Helland MS, Holt T (2020) The Impact of School Closure and Social Isolation on Children in Vulnerable Families during COVID-19: A Focus on Children’s Reactions. </w:t>
      </w:r>
    </w:p>
    <w:p w14:paraId="6624B30E"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29.</w:t>
      </w:r>
      <w:r w:rsidRPr="00915645">
        <w:tab/>
        <w:t>Lecuelle F, Leslie W, Huguelet S, Franco P, Putois B (2020) Did the COVID-19 lockdown really have no impact on young children's sleep? Journal of clinical sleep medicine : JCSM : official publication of the American Academy of Sleep Medicine 16:2121-2121</w:t>
      </w:r>
    </w:p>
    <w:p w14:paraId="0FC078CE"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30.</w:t>
      </w:r>
      <w:r w:rsidRPr="00915645">
        <w:tab/>
        <w:t>Liang Z, Delvecchio E, Buratta L, Mazzeschi C (2020) "Ripple effect": Psychological responses and coping strategies of Italian children in different COVID-19 severity areas. Revista De Psicologia Clinica Con Ninos Y Adolescentes 7:49-58</w:t>
      </w:r>
    </w:p>
    <w:p w14:paraId="036AD68B"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31.</w:t>
      </w:r>
      <w:r w:rsidRPr="00915645">
        <w:tab/>
        <w:t xml:space="preserve">Liébana-Presa C, Martínez-Fernández MC, Benítez-Andrades JA, Fernández-Martínez E, Marqués-Sánchez P, García-Rodríguez I (2020) Stress, Emotional </w:t>
      </w:r>
      <w:r w:rsidRPr="00915645">
        <w:lastRenderedPageBreak/>
        <w:t>Intelligence and the Intention to Use Cannabis in Spanish Adolescents: Influence of COVID-19 Confinement. Front Psychol 11:582578</w:t>
      </w:r>
    </w:p>
    <w:p w14:paraId="2678B397"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32.</w:t>
      </w:r>
      <w:r w:rsidRPr="00915645">
        <w:tab/>
        <w:t>Liu Q, Zhou Y, Xie X, Xue Q, Zhu K, Wan Z, Wu H, Zhang J, Song R (2021) The prevalence of behavioral problems among school-aged children in home quarantine during the COVID-19 pandemic in china. Journal of Affective Disorders 279:412-416</w:t>
      </w:r>
    </w:p>
    <w:p w14:paraId="2B667471"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33.</w:t>
      </w:r>
      <w:r w:rsidRPr="00915645">
        <w:tab/>
        <w:t>Magson NR, Freeman JYA, Rapee RM, Richardson CE, Oar EL, Fardouly J (2021) Risk and Protective Factors for Prospective Changes in Adolescent Mental Health during the COVID-19 Pandemic. J Youth Adolesc 50:44-57</w:t>
      </w:r>
    </w:p>
    <w:p w14:paraId="65D48655"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34.</w:t>
      </w:r>
      <w:r w:rsidRPr="00915645">
        <w:tab/>
        <w:t>Majeed S, Ashraf M (2020) Psychological Impacts of Social Distancing During COVID-19 Pandemic in Adolescents of Lahore, Pakistan. Annals of King Edward Medical University Lahore Pakistan 26:165-169</w:t>
      </w:r>
    </w:p>
    <w:p w14:paraId="22FCD495"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35.</w:t>
      </w:r>
      <w:r w:rsidRPr="00915645">
        <w:tab/>
        <w:t>Mallik CI, Radwan RB (2021) Impact of lockdown due to COVID-19 pandemic in changes of prevalence of predictive psychiatric disorders among children and adolescents in Bangladesh. Asian J Psychiatr 56:102554</w:t>
      </w:r>
    </w:p>
    <w:p w14:paraId="4695439F"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36.</w:t>
      </w:r>
      <w:r w:rsidRPr="00915645">
        <w:tab/>
        <w:t>Modesti PA, Reboldi G, Cappuccio FP, Agyemang C, Remuzzi G, Rapi S, Perruolo E, Parati G, Settings EWGoCRiLR (2016) Panethnic Differences in Blood Pressure in Europe: A Systematic Review and Meta-Analysis. Plos one 11:e0147601</w:t>
      </w:r>
    </w:p>
    <w:p w14:paraId="5A7395F9"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37.</w:t>
      </w:r>
      <w:r w:rsidRPr="00915645">
        <w:tab/>
        <w:t>Morgul E, Kallitsoglou A, Essau CA (2020) Psychological effects of the COVID-19 lockdown on children and families in the UK. Revista De Psicologia Clinica Con Ninos Y Adolescentes 7:42-48</w:t>
      </w:r>
    </w:p>
    <w:p w14:paraId="58801572"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38.</w:t>
      </w:r>
      <w:r w:rsidRPr="00915645">
        <w:tab/>
        <w:t>Mourouvaye M, Bottemanne H, Bonny G, Fourcade L, Angoulvant F, Cohen JF, Ouss L (2020) Association between suicide behaviours in children and adolescents and the COVID-19 lockdown in Paris, France: a retrospective observational study. Archives of disease in childhood</w:t>
      </w:r>
    </w:p>
    <w:p w14:paraId="2014791A"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39.</w:t>
      </w:r>
      <w:r w:rsidRPr="00915645">
        <w:tab/>
        <w:t>Nonweiler J, Rattray F, Baulcomb J, Happe F, Absoud M (2020) Prevalence and Associated Factors of Emotional and Behavioural Difficulties during COVID-19 Pandemic in Children with Neurodevelopmental Disorders. Children-Basel 7</w:t>
      </w:r>
    </w:p>
    <w:p w14:paraId="7F82169D"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40.</w:t>
      </w:r>
      <w:r w:rsidRPr="00915645">
        <w:tab/>
        <w:t>Orgilés M, Morales A, Delvecchio E, Mazzeschi C, Espada JP (2020) Immediate Psychological Effects of the COVID-19 Quarantine in Youth From Italy and Spain. Front Psychol 11:579038</w:t>
      </w:r>
    </w:p>
    <w:p w14:paraId="0BA1C52E"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41.</w:t>
      </w:r>
      <w:r w:rsidRPr="00915645">
        <w:tab/>
        <w:t>Patra S, Patro BK, Acharya SP (2020) COVID-19 lockdown and school closure: Boon or bane for child mental health, results of a telephonic parent survey. Asian J Psychiatr 54:102395</w:t>
      </w:r>
    </w:p>
    <w:p w14:paraId="43D737AE"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42.</w:t>
      </w:r>
      <w:r w:rsidRPr="00915645">
        <w:tab/>
        <w:t xml:space="preserve">Pisano L, Galimi D, Cerniglia L (2020) A qualitative report on exploratory data on the possible emotional/behavioral correlates of Covid-19 lockdown in 4-10 years children in Italy. </w:t>
      </w:r>
    </w:p>
    <w:p w14:paraId="553F3FA8"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43.</w:t>
      </w:r>
      <w:r w:rsidRPr="00915645">
        <w:tab/>
        <w:t>Pons J, Ramis Y, Alcaraz S, Jordana A, Borrueco M, Torregrossa M (2020) Where Did All the Sport Go? Negative Impact of COVID-19 Lockdown on Life-Spheres and Mental Health of Spanish Young Athletes. Frontiers in Psychology 11</w:t>
      </w:r>
    </w:p>
    <w:p w14:paraId="0232D4BF"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44.</w:t>
      </w:r>
      <w:r w:rsidRPr="00915645">
        <w:tab/>
        <w:t>Radwan E, Radwan A, Radwan W (2020) The role of social media in spreading panic among primary and secondary school students during the COVID-19 pandemic: An online questionnaire study from the Gaza Strip, Palestine. Heliyon 6:e05807-e05807</w:t>
      </w:r>
    </w:p>
    <w:p w14:paraId="083948EB"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45.</w:t>
      </w:r>
      <w:r w:rsidRPr="00915645">
        <w:tab/>
        <w:t>Ren H, He X, Bian X, Shang X, Liu J (2021) The Protective Roles of Exercise and Maintenance of Daily Living Routines for Chinese Adolescents During the COVID-19 Quarantine Period. J Adolesc Health 68:35-42</w:t>
      </w:r>
    </w:p>
    <w:p w14:paraId="2537EFF3"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46.</w:t>
      </w:r>
      <w:r w:rsidRPr="00915645">
        <w:tab/>
        <w:t>Romero E, López-Romero L, Domínguez-Álvarez B, Villar P, Gómez-Fraguela JA (2020) Testing the Effects of COVID-19 Confinement in Spanish Children: The Role of Parents' Distress, Emotional Problems and Specific Parenting. Int J Environ Res Public Health 17</w:t>
      </w:r>
    </w:p>
    <w:p w14:paraId="634314E3"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lastRenderedPageBreak/>
        <w:t>47.</w:t>
      </w:r>
      <w:r w:rsidRPr="00915645">
        <w:tab/>
        <w:t>Sama BK, Kaur P, Thind PS, Verma MK, Kaur M, Singh DD (2021) Implications of COVID-19-induced nationwide lockdown on children's behaviour in Punjab, India. Child Care Health Dev 47:128-135</w:t>
      </w:r>
    </w:p>
    <w:p w14:paraId="6DD125DB"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48.</w:t>
      </w:r>
      <w:r w:rsidRPr="00915645">
        <w:tab/>
        <w:t>Saurabh K, Ranjan S (2020) Compliance and Psychological Impact of Quarantine in Children and Adolescents due to Covid-19 Pandemic. Indian J Pediatr 87:532-536</w:t>
      </w:r>
    </w:p>
    <w:p w14:paraId="2A8A8477"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49.</w:t>
      </w:r>
      <w:r w:rsidRPr="00915645">
        <w:tab/>
        <w:t>Shah R, Raju VV, Sharma A, Grover S (2020) Impact of COVID-19 and Lockdown on Children with ADHD and Their Families-An Online Survey and a Continuity Care Model. Journal of Neurosciences in Rural Practice</w:t>
      </w:r>
    </w:p>
    <w:p w14:paraId="24F839AB"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50.</w:t>
      </w:r>
      <w:r w:rsidRPr="00915645">
        <w:tab/>
        <w:t>Shah S, Kaul A, Shah R, Maddipoti S (2020) Impact of Coronavirus Disease 2019 Pandemic and Lockdown on Mental Health Symptoms in Children. Indian pediatrics</w:t>
      </w:r>
    </w:p>
    <w:p w14:paraId="11F44E19"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51.</w:t>
      </w:r>
      <w:r w:rsidRPr="00915645">
        <w:tab/>
        <w:t>Smirni P, Lavanco G, Smirni D (2020) Anxiety in Older Adolescents at the Time of COVID-19. J Clin Med 9</w:t>
      </w:r>
    </w:p>
    <w:p w14:paraId="0CC1C158"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52.</w:t>
      </w:r>
      <w:r w:rsidRPr="00915645">
        <w:tab/>
        <w:t>Spinelli M, Lionetti F, Pastore M, Fasolo M (2020) Parents' Stress and Children's Psychological Problems in Families Facing the COVID-19 Outbreak in Italy. Frontiers in Psychology 11</w:t>
      </w:r>
    </w:p>
    <w:p w14:paraId="0EA699AC"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53.</w:t>
      </w:r>
      <w:r w:rsidRPr="00915645">
        <w:tab/>
        <w:t>Tang S, Xiang M, Cheung T, Xiang YT (2021) Mental health and its correlates among children and adolescents during COVID-19 school closure: The importance of parent-child discussion. J Affect Disord 279:353-360</w:t>
      </w:r>
    </w:p>
    <w:p w14:paraId="5D881E61"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54.</w:t>
      </w:r>
      <w:r w:rsidRPr="00915645">
        <w:tab/>
        <w:t>Troncone A, Chianese A, Zanfardino A, Cascella C, Piscopo A, Borriello A, Rollato S, Casaburo F, Testa V, Iafusco D (2020) Disordered eating behaviors in youths with type 1 diabetes during COVID-19 lockdown: an exploratory study. Journal of Eating Disorders 8</w:t>
      </w:r>
    </w:p>
    <w:p w14:paraId="22526258"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55.</w:t>
      </w:r>
      <w:r w:rsidRPr="00915645">
        <w:tab/>
        <w:t xml:space="preserve">Waite P, Pearcey S, Shum A, Raw J, Patalay P, Creswell C (2020) How did the mental health of children and adolescents change during early lockdown during the COVID-19 pandemic in the UK? </w:t>
      </w:r>
    </w:p>
    <w:p w14:paraId="7B4D3419"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56.</w:t>
      </w:r>
      <w:r w:rsidRPr="00915645">
        <w:tab/>
        <w:t>Wiguna T, Anindyajati G, Kaligis F, Ismail RI, Minayati K, Hanafi E, Murtani BJ, Wigantara NA, Putra AA, Pradana K (2020) Brief Research Report on Adolescent Mental Well-Being and School Closures During the COVID-19 Pandemic in Indonesia. Front Psychiatry 11</w:t>
      </w:r>
    </w:p>
    <w:p w14:paraId="57DE4289"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57.</w:t>
      </w:r>
      <w:r w:rsidRPr="00915645">
        <w:tab/>
        <w:t>Xiang M, Yamamoto S, Mizoue T (2020) Depressive symptoms in students during school closure due toCOVID-19 inShanghai. Psychiatry and Clinical Neurosciences 74:664-666</w:t>
      </w:r>
    </w:p>
    <w:p w14:paraId="3D18AFAC"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58.</w:t>
      </w:r>
      <w:r w:rsidRPr="00915645">
        <w:tab/>
        <w:t>Xie X, Xue Q, Zhou Y, Zhu K, Liu Q, Zhang J, Song R (2020) Mental Health Status Among Children in Home Confinement During the Coronavirus Disease 2019 Outbreak in Hubei Province, China. JAMA Pediatr 174:898-900</w:t>
      </w:r>
    </w:p>
    <w:p w14:paraId="740BC4A0"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59.</w:t>
      </w:r>
      <w:r w:rsidRPr="00915645">
        <w:tab/>
        <w:t>Yeasmin S, Banik R, Hossain S, Hossain MN, Mahumud R, Salma N, Hossain MM (2020) Impact of COVID-19 pandemic on the mental health of children in Bangladesh: A cross-sectional study. Child Youth Serv Rev 117:105277</w:t>
      </w:r>
    </w:p>
    <w:p w14:paraId="50D103E3"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60.</w:t>
      </w:r>
      <w:r w:rsidRPr="00915645">
        <w:tab/>
        <w:t>Yue J, Zang X, Le Y, An Y (2020) Anxiety, depression and PTSD among children and their parent during 2019 novel coronavirus disease (COVID-19) outbreak in China. Curr Psychol:1-8</w:t>
      </w:r>
    </w:p>
    <w:p w14:paraId="7CD74658" w14:textId="77777777" w:rsidR="00915645" w:rsidRPr="00915645" w:rsidRDefault="00915645" w:rsidP="00915645">
      <w:pPr>
        <w:pStyle w:val="EndNoteBibliography"/>
        <w:framePr w:hSpace="0" w:wrap="auto" w:vAnchor="margin" w:xAlign="left" w:yAlign="inline"/>
        <w:spacing w:after="0"/>
        <w:ind w:left="720" w:hanging="720"/>
        <w:suppressOverlap w:val="0"/>
      </w:pPr>
      <w:r w:rsidRPr="00915645">
        <w:t>61.</w:t>
      </w:r>
      <w:r w:rsidRPr="00915645">
        <w:tab/>
        <w:t>Zhang L, Zhang D, Fang J, Wan Y, Tao F, Sun Y (2020) Assessment of Mental Health of Chinese Primary School Students Before and After School Closing and Opening During the COVID-19 Pandemic. Jama Network Open 3</w:t>
      </w:r>
    </w:p>
    <w:p w14:paraId="7D2EBC39" w14:textId="77777777" w:rsidR="00915645" w:rsidRPr="00915645" w:rsidRDefault="00915645" w:rsidP="00915645">
      <w:pPr>
        <w:pStyle w:val="EndNoteBibliography"/>
        <w:framePr w:hSpace="0" w:wrap="auto" w:vAnchor="margin" w:xAlign="left" w:yAlign="inline"/>
        <w:ind w:left="720" w:hanging="720"/>
        <w:suppressOverlap w:val="0"/>
      </w:pPr>
      <w:r w:rsidRPr="00915645">
        <w:t>62.</w:t>
      </w:r>
      <w:r w:rsidRPr="00915645">
        <w:tab/>
        <w:t>Zijlmans J, Teela L, van Ewijk H, Klip H, van der Mheen M, Ruisch H, Luijten M, van Muilekom M, Oostrom K, Buitelaar J (2020) Mental and social health of children and adolescents with pre-existing mental or somatic problems during the COVID-19 pandemic lockdown. MedRxiv</w:t>
      </w:r>
    </w:p>
    <w:p w14:paraId="07FF2E25" w14:textId="034B5CAB" w:rsidR="00985002" w:rsidRPr="00A64D21" w:rsidRDefault="00985002" w:rsidP="00985002">
      <w:pPr>
        <w:rPr>
          <w:rFonts w:ascii="Arial" w:hAnsi="Arial" w:cs="Arial"/>
          <w:sz w:val="22"/>
          <w:szCs w:val="22"/>
        </w:rPr>
      </w:pPr>
      <w:r>
        <w:rPr>
          <w:rFonts w:ascii="Arial" w:hAnsi="Arial" w:cs="Arial"/>
          <w:sz w:val="22"/>
          <w:szCs w:val="22"/>
        </w:rPr>
        <w:fldChar w:fldCharType="end"/>
      </w:r>
    </w:p>
    <w:sectPr w:rsidR="00985002" w:rsidRPr="00A64D21" w:rsidSect="008D33F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0AC57" w14:textId="77777777" w:rsidR="008D1ED9" w:rsidRDefault="008D1ED9" w:rsidP="00A74817">
      <w:pPr>
        <w:spacing w:after="0" w:line="240" w:lineRule="auto"/>
      </w:pPr>
      <w:r>
        <w:separator/>
      </w:r>
    </w:p>
  </w:endnote>
  <w:endnote w:type="continuationSeparator" w:id="0">
    <w:p w14:paraId="27EB6B15" w14:textId="77777777" w:rsidR="008D1ED9" w:rsidRDefault="008D1ED9" w:rsidP="00A74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8069879"/>
      <w:docPartObj>
        <w:docPartGallery w:val="Page Numbers (Bottom of Page)"/>
        <w:docPartUnique/>
      </w:docPartObj>
    </w:sdtPr>
    <w:sdtEndPr>
      <w:rPr>
        <w:noProof/>
      </w:rPr>
    </w:sdtEndPr>
    <w:sdtContent>
      <w:p w14:paraId="2379923B" w14:textId="3335E846" w:rsidR="0078207C" w:rsidRDefault="0078207C">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09BD39D6" w14:textId="77777777" w:rsidR="0078207C" w:rsidRDefault="007820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E079F" w14:textId="77777777" w:rsidR="008D1ED9" w:rsidRDefault="008D1ED9" w:rsidP="00A74817">
      <w:pPr>
        <w:spacing w:after="0" w:line="240" w:lineRule="auto"/>
      </w:pPr>
      <w:r>
        <w:separator/>
      </w:r>
    </w:p>
  </w:footnote>
  <w:footnote w:type="continuationSeparator" w:id="0">
    <w:p w14:paraId="7EA44D14" w14:textId="77777777" w:rsidR="008D1ED9" w:rsidRDefault="008D1ED9" w:rsidP="00A748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5866"/>
    <w:multiLevelType w:val="hybridMultilevel"/>
    <w:tmpl w:val="AB28AF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5D6265"/>
    <w:multiLevelType w:val="hybridMultilevel"/>
    <w:tmpl w:val="304077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A642E1"/>
    <w:multiLevelType w:val="hybridMultilevel"/>
    <w:tmpl w:val="D0A851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902721"/>
    <w:multiLevelType w:val="hybridMultilevel"/>
    <w:tmpl w:val="AAB427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F2213F"/>
    <w:multiLevelType w:val="hybridMultilevel"/>
    <w:tmpl w:val="28CECE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3E60AA"/>
    <w:multiLevelType w:val="hybridMultilevel"/>
    <w:tmpl w:val="55EEFD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5A6F6B"/>
    <w:multiLevelType w:val="hybridMultilevel"/>
    <w:tmpl w:val="6B1210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211EA4"/>
    <w:multiLevelType w:val="hybridMultilevel"/>
    <w:tmpl w:val="D2FCBC0C"/>
    <w:lvl w:ilvl="0" w:tplc="AC1C44E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44643"/>
    <w:multiLevelType w:val="hybridMultilevel"/>
    <w:tmpl w:val="946446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9849A5"/>
    <w:multiLevelType w:val="hybridMultilevel"/>
    <w:tmpl w:val="685881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CA097C"/>
    <w:multiLevelType w:val="hybridMultilevel"/>
    <w:tmpl w:val="DE24C4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3314F5"/>
    <w:multiLevelType w:val="hybridMultilevel"/>
    <w:tmpl w:val="91BEB1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B42CE1"/>
    <w:multiLevelType w:val="hybridMultilevel"/>
    <w:tmpl w:val="7826DE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C50FC4"/>
    <w:multiLevelType w:val="hybridMultilevel"/>
    <w:tmpl w:val="1DB647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984A82"/>
    <w:multiLevelType w:val="hybridMultilevel"/>
    <w:tmpl w:val="54A017E6"/>
    <w:lvl w:ilvl="0" w:tplc="6762A5E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6C792C"/>
    <w:multiLevelType w:val="hybridMultilevel"/>
    <w:tmpl w:val="B4140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1D1A91"/>
    <w:multiLevelType w:val="hybridMultilevel"/>
    <w:tmpl w:val="C2524F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5"/>
  </w:num>
  <w:num w:numId="4">
    <w:abstractNumId w:val="10"/>
  </w:num>
  <w:num w:numId="5">
    <w:abstractNumId w:val="13"/>
  </w:num>
  <w:num w:numId="6">
    <w:abstractNumId w:val="8"/>
  </w:num>
  <w:num w:numId="7">
    <w:abstractNumId w:val="4"/>
  </w:num>
  <w:num w:numId="8">
    <w:abstractNumId w:val="3"/>
  </w:num>
  <w:num w:numId="9">
    <w:abstractNumId w:val="1"/>
  </w:num>
  <w:num w:numId="10">
    <w:abstractNumId w:val="9"/>
  </w:num>
  <w:num w:numId="11">
    <w:abstractNumId w:val="2"/>
  </w:num>
  <w:num w:numId="12">
    <w:abstractNumId w:val="0"/>
  </w:num>
  <w:num w:numId="13">
    <w:abstractNumId w:val="6"/>
  </w:num>
  <w:num w:numId="14">
    <w:abstractNumId w:val="12"/>
  </w:num>
  <w:num w:numId="15">
    <w:abstractNumId w:val="16"/>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uro Child Adol Psyc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0dvtfsz00fwpeez5cp2ewewssxxadwez9s&quot;&gt;COVID-19_C&amp;amp;A&lt;record-ids&gt;&lt;item&gt;41&lt;/item&gt;&lt;item&gt;45&lt;/item&gt;&lt;item&gt;47&lt;/item&gt;&lt;item&gt;48&lt;/item&gt;&lt;item&gt;65&lt;/item&gt;&lt;item&gt;66&lt;/item&gt;&lt;item&gt;67&lt;/item&gt;&lt;item&gt;68&lt;/item&gt;&lt;item&gt;69&lt;/item&gt;&lt;item&gt;71&lt;/item&gt;&lt;item&gt;72&lt;/item&gt;&lt;item&gt;73&lt;/item&gt;&lt;item&gt;74&lt;/item&gt;&lt;item&gt;80&lt;/item&gt;&lt;item&gt;81&lt;/item&gt;&lt;item&gt;83&lt;/item&gt;&lt;item&gt;84&lt;/item&gt;&lt;item&gt;88&lt;/item&gt;&lt;item&gt;92&lt;/item&gt;&lt;item&gt;93&lt;/item&gt;&lt;item&gt;99&lt;/item&gt;&lt;item&gt;100&lt;/item&gt;&lt;item&gt;103&lt;/item&gt;&lt;item&gt;104&lt;/item&gt;&lt;item&gt;105&lt;/item&gt;&lt;item&gt;107&lt;/item&gt;&lt;item&gt;109&lt;/item&gt;&lt;item&gt;113&lt;/item&gt;&lt;item&gt;115&lt;/item&gt;&lt;item&gt;116&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record-ids&gt;&lt;/item&gt;&lt;/Libraries&gt;"/>
  </w:docVars>
  <w:rsids>
    <w:rsidRoot w:val="009C4646"/>
    <w:rsid w:val="000058EB"/>
    <w:rsid w:val="00007ACE"/>
    <w:rsid w:val="0002009D"/>
    <w:rsid w:val="00023852"/>
    <w:rsid w:val="00027437"/>
    <w:rsid w:val="000354C0"/>
    <w:rsid w:val="00054B0C"/>
    <w:rsid w:val="00083A31"/>
    <w:rsid w:val="00091922"/>
    <w:rsid w:val="0009737B"/>
    <w:rsid w:val="000A1ABF"/>
    <w:rsid w:val="000A3BC5"/>
    <w:rsid w:val="000B42A2"/>
    <w:rsid w:val="000C2EDE"/>
    <w:rsid w:val="000E2CEB"/>
    <w:rsid w:val="000F368F"/>
    <w:rsid w:val="000F6B7A"/>
    <w:rsid w:val="000F702B"/>
    <w:rsid w:val="001052AE"/>
    <w:rsid w:val="0010777B"/>
    <w:rsid w:val="00114DEE"/>
    <w:rsid w:val="00116DDE"/>
    <w:rsid w:val="00124685"/>
    <w:rsid w:val="00126902"/>
    <w:rsid w:val="00130E5E"/>
    <w:rsid w:val="00143CF1"/>
    <w:rsid w:val="001469A0"/>
    <w:rsid w:val="001536F6"/>
    <w:rsid w:val="00154CF1"/>
    <w:rsid w:val="0016100B"/>
    <w:rsid w:val="00175A15"/>
    <w:rsid w:val="00183D7A"/>
    <w:rsid w:val="001972C5"/>
    <w:rsid w:val="001A2087"/>
    <w:rsid w:val="001A4ECD"/>
    <w:rsid w:val="001A65E5"/>
    <w:rsid w:val="001B62CC"/>
    <w:rsid w:val="001D04CE"/>
    <w:rsid w:val="001D3B4B"/>
    <w:rsid w:val="001E103A"/>
    <w:rsid w:val="001F20C8"/>
    <w:rsid w:val="00207363"/>
    <w:rsid w:val="0022085B"/>
    <w:rsid w:val="00223956"/>
    <w:rsid w:val="002321C7"/>
    <w:rsid w:val="002415D0"/>
    <w:rsid w:val="002422E0"/>
    <w:rsid w:val="00260D66"/>
    <w:rsid w:val="00270E25"/>
    <w:rsid w:val="002810B1"/>
    <w:rsid w:val="002909E3"/>
    <w:rsid w:val="002A690C"/>
    <w:rsid w:val="002B071B"/>
    <w:rsid w:val="002B67D2"/>
    <w:rsid w:val="002C2243"/>
    <w:rsid w:val="002E05C1"/>
    <w:rsid w:val="002E39C8"/>
    <w:rsid w:val="002E663B"/>
    <w:rsid w:val="003009E9"/>
    <w:rsid w:val="00300D10"/>
    <w:rsid w:val="003044D9"/>
    <w:rsid w:val="00311C9F"/>
    <w:rsid w:val="00315D3C"/>
    <w:rsid w:val="003366D7"/>
    <w:rsid w:val="00347B06"/>
    <w:rsid w:val="00352186"/>
    <w:rsid w:val="00352A88"/>
    <w:rsid w:val="003629A2"/>
    <w:rsid w:val="003831EC"/>
    <w:rsid w:val="00395694"/>
    <w:rsid w:val="003A530E"/>
    <w:rsid w:val="003A53B8"/>
    <w:rsid w:val="003B2CB6"/>
    <w:rsid w:val="003B3C90"/>
    <w:rsid w:val="003C1405"/>
    <w:rsid w:val="003D4542"/>
    <w:rsid w:val="003E1091"/>
    <w:rsid w:val="003E6CF8"/>
    <w:rsid w:val="00400590"/>
    <w:rsid w:val="00410882"/>
    <w:rsid w:val="00423C19"/>
    <w:rsid w:val="00423F54"/>
    <w:rsid w:val="00425E52"/>
    <w:rsid w:val="00432E97"/>
    <w:rsid w:val="0043458D"/>
    <w:rsid w:val="0044679C"/>
    <w:rsid w:val="004526C3"/>
    <w:rsid w:val="00461D41"/>
    <w:rsid w:val="00466D91"/>
    <w:rsid w:val="00467E36"/>
    <w:rsid w:val="00482969"/>
    <w:rsid w:val="00484962"/>
    <w:rsid w:val="004852D7"/>
    <w:rsid w:val="00486682"/>
    <w:rsid w:val="00490C8A"/>
    <w:rsid w:val="004A6EF5"/>
    <w:rsid w:val="004B35BC"/>
    <w:rsid w:val="004B77A0"/>
    <w:rsid w:val="004B7AAC"/>
    <w:rsid w:val="004C265E"/>
    <w:rsid w:val="004C2A99"/>
    <w:rsid w:val="004D5C12"/>
    <w:rsid w:val="004E464D"/>
    <w:rsid w:val="004E4E15"/>
    <w:rsid w:val="004F6907"/>
    <w:rsid w:val="005043DF"/>
    <w:rsid w:val="00525C59"/>
    <w:rsid w:val="0053276A"/>
    <w:rsid w:val="005419E8"/>
    <w:rsid w:val="005524FB"/>
    <w:rsid w:val="0056208F"/>
    <w:rsid w:val="00576682"/>
    <w:rsid w:val="005775BA"/>
    <w:rsid w:val="00581AEB"/>
    <w:rsid w:val="00587C55"/>
    <w:rsid w:val="00590151"/>
    <w:rsid w:val="0059145F"/>
    <w:rsid w:val="005918C4"/>
    <w:rsid w:val="00591BF5"/>
    <w:rsid w:val="005B716F"/>
    <w:rsid w:val="005C42ED"/>
    <w:rsid w:val="005C42FB"/>
    <w:rsid w:val="005F5C80"/>
    <w:rsid w:val="00601928"/>
    <w:rsid w:val="0060250A"/>
    <w:rsid w:val="00604FDA"/>
    <w:rsid w:val="00637256"/>
    <w:rsid w:val="00650915"/>
    <w:rsid w:val="00657FB1"/>
    <w:rsid w:val="006708B0"/>
    <w:rsid w:val="0068073A"/>
    <w:rsid w:val="00684C7B"/>
    <w:rsid w:val="00684FF2"/>
    <w:rsid w:val="00692BB1"/>
    <w:rsid w:val="006C12D1"/>
    <w:rsid w:val="006C24E0"/>
    <w:rsid w:val="006C3249"/>
    <w:rsid w:val="006C6ACC"/>
    <w:rsid w:val="006E350D"/>
    <w:rsid w:val="006E49CA"/>
    <w:rsid w:val="00704752"/>
    <w:rsid w:val="00707BEC"/>
    <w:rsid w:val="00713DE2"/>
    <w:rsid w:val="0074220C"/>
    <w:rsid w:val="00750BBF"/>
    <w:rsid w:val="00771603"/>
    <w:rsid w:val="00773840"/>
    <w:rsid w:val="0078207C"/>
    <w:rsid w:val="007846FB"/>
    <w:rsid w:val="00795176"/>
    <w:rsid w:val="007962E8"/>
    <w:rsid w:val="00797B14"/>
    <w:rsid w:val="007A38B1"/>
    <w:rsid w:val="007A6446"/>
    <w:rsid w:val="007B1E89"/>
    <w:rsid w:val="007B4EFD"/>
    <w:rsid w:val="007D70B7"/>
    <w:rsid w:val="007E2EF9"/>
    <w:rsid w:val="007F4C8C"/>
    <w:rsid w:val="008170A4"/>
    <w:rsid w:val="0084391F"/>
    <w:rsid w:val="00851FB4"/>
    <w:rsid w:val="008527FE"/>
    <w:rsid w:val="00860C0B"/>
    <w:rsid w:val="00867635"/>
    <w:rsid w:val="0086769E"/>
    <w:rsid w:val="00867C03"/>
    <w:rsid w:val="00890F37"/>
    <w:rsid w:val="008952D6"/>
    <w:rsid w:val="00895A7D"/>
    <w:rsid w:val="00895AA8"/>
    <w:rsid w:val="008A5448"/>
    <w:rsid w:val="008B57B4"/>
    <w:rsid w:val="008B73C8"/>
    <w:rsid w:val="008C078C"/>
    <w:rsid w:val="008C2662"/>
    <w:rsid w:val="008C3050"/>
    <w:rsid w:val="008C510C"/>
    <w:rsid w:val="008D08E6"/>
    <w:rsid w:val="008D1ED9"/>
    <w:rsid w:val="008D33F5"/>
    <w:rsid w:val="008D5454"/>
    <w:rsid w:val="008D6E3E"/>
    <w:rsid w:val="008F1FEB"/>
    <w:rsid w:val="008F31B6"/>
    <w:rsid w:val="009021BD"/>
    <w:rsid w:val="009054E3"/>
    <w:rsid w:val="00905513"/>
    <w:rsid w:val="00905562"/>
    <w:rsid w:val="00915645"/>
    <w:rsid w:val="00935E36"/>
    <w:rsid w:val="00983EE6"/>
    <w:rsid w:val="00985002"/>
    <w:rsid w:val="00985BA0"/>
    <w:rsid w:val="009921AE"/>
    <w:rsid w:val="00994AF3"/>
    <w:rsid w:val="009A0303"/>
    <w:rsid w:val="009A4C6B"/>
    <w:rsid w:val="009B0D57"/>
    <w:rsid w:val="009B5B94"/>
    <w:rsid w:val="009B6A10"/>
    <w:rsid w:val="009C4646"/>
    <w:rsid w:val="009C46F9"/>
    <w:rsid w:val="009E0FD8"/>
    <w:rsid w:val="009E39A8"/>
    <w:rsid w:val="009E6FB7"/>
    <w:rsid w:val="009F323A"/>
    <w:rsid w:val="009F65D6"/>
    <w:rsid w:val="00A0300B"/>
    <w:rsid w:val="00A03D6B"/>
    <w:rsid w:val="00A20D97"/>
    <w:rsid w:val="00A24F2E"/>
    <w:rsid w:val="00A2789A"/>
    <w:rsid w:val="00A40D70"/>
    <w:rsid w:val="00A4303D"/>
    <w:rsid w:val="00A51943"/>
    <w:rsid w:val="00A64D21"/>
    <w:rsid w:val="00A65B36"/>
    <w:rsid w:val="00A700D0"/>
    <w:rsid w:val="00A74817"/>
    <w:rsid w:val="00A77567"/>
    <w:rsid w:val="00A77970"/>
    <w:rsid w:val="00A77BE9"/>
    <w:rsid w:val="00A977A7"/>
    <w:rsid w:val="00A97A7E"/>
    <w:rsid w:val="00AB6152"/>
    <w:rsid w:val="00AC13D3"/>
    <w:rsid w:val="00AC3B22"/>
    <w:rsid w:val="00AD4FE2"/>
    <w:rsid w:val="00AF22B3"/>
    <w:rsid w:val="00AF373F"/>
    <w:rsid w:val="00B00FB4"/>
    <w:rsid w:val="00B0215D"/>
    <w:rsid w:val="00B043E9"/>
    <w:rsid w:val="00B078E8"/>
    <w:rsid w:val="00B11E51"/>
    <w:rsid w:val="00B20E81"/>
    <w:rsid w:val="00B22242"/>
    <w:rsid w:val="00B34477"/>
    <w:rsid w:val="00B35C18"/>
    <w:rsid w:val="00B42B98"/>
    <w:rsid w:val="00B46EE7"/>
    <w:rsid w:val="00B539E3"/>
    <w:rsid w:val="00B53D2D"/>
    <w:rsid w:val="00B70D16"/>
    <w:rsid w:val="00B842A0"/>
    <w:rsid w:val="00B842C0"/>
    <w:rsid w:val="00BA001D"/>
    <w:rsid w:val="00BA349E"/>
    <w:rsid w:val="00BA7D42"/>
    <w:rsid w:val="00BC1BB7"/>
    <w:rsid w:val="00BC274E"/>
    <w:rsid w:val="00BC490C"/>
    <w:rsid w:val="00BD0926"/>
    <w:rsid w:val="00BE0AC0"/>
    <w:rsid w:val="00C01104"/>
    <w:rsid w:val="00C13031"/>
    <w:rsid w:val="00C20894"/>
    <w:rsid w:val="00C261E8"/>
    <w:rsid w:val="00C27EA4"/>
    <w:rsid w:val="00C35FB1"/>
    <w:rsid w:val="00C4583E"/>
    <w:rsid w:val="00C553AC"/>
    <w:rsid w:val="00C553AD"/>
    <w:rsid w:val="00C654AC"/>
    <w:rsid w:val="00C67E27"/>
    <w:rsid w:val="00CA01F4"/>
    <w:rsid w:val="00CA7DE6"/>
    <w:rsid w:val="00CB738C"/>
    <w:rsid w:val="00CC16A5"/>
    <w:rsid w:val="00CD2F92"/>
    <w:rsid w:val="00CD3CE1"/>
    <w:rsid w:val="00CE1E6A"/>
    <w:rsid w:val="00CE324D"/>
    <w:rsid w:val="00CE3C26"/>
    <w:rsid w:val="00CF3C8C"/>
    <w:rsid w:val="00D00EDB"/>
    <w:rsid w:val="00D06920"/>
    <w:rsid w:val="00D22567"/>
    <w:rsid w:val="00D37221"/>
    <w:rsid w:val="00D421FC"/>
    <w:rsid w:val="00D4317F"/>
    <w:rsid w:val="00D44F6B"/>
    <w:rsid w:val="00D54BDC"/>
    <w:rsid w:val="00D569A7"/>
    <w:rsid w:val="00D56BA3"/>
    <w:rsid w:val="00D621E8"/>
    <w:rsid w:val="00D7261F"/>
    <w:rsid w:val="00D740AA"/>
    <w:rsid w:val="00D838C1"/>
    <w:rsid w:val="00DB519D"/>
    <w:rsid w:val="00DD346D"/>
    <w:rsid w:val="00DD570C"/>
    <w:rsid w:val="00DD7CB7"/>
    <w:rsid w:val="00DF3298"/>
    <w:rsid w:val="00E049C8"/>
    <w:rsid w:val="00E11A31"/>
    <w:rsid w:val="00E13ACF"/>
    <w:rsid w:val="00E2298E"/>
    <w:rsid w:val="00E22C3A"/>
    <w:rsid w:val="00E304DA"/>
    <w:rsid w:val="00E504E1"/>
    <w:rsid w:val="00E63C99"/>
    <w:rsid w:val="00E852AE"/>
    <w:rsid w:val="00E908A2"/>
    <w:rsid w:val="00E93EBD"/>
    <w:rsid w:val="00E96E7F"/>
    <w:rsid w:val="00EA35A2"/>
    <w:rsid w:val="00EC36EE"/>
    <w:rsid w:val="00EC4AE1"/>
    <w:rsid w:val="00EC5EF3"/>
    <w:rsid w:val="00EE4817"/>
    <w:rsid w:val="00F016F1"/>
    <w:rsid w:val="00F11323"/>
    <w:rsid w:val="00F64CDD"/>
    <w:rsid w:val="00F75647"/>
    <w:rsid w:val="00FA4D64"/>
    <w:rsid w:val="00FB74C0"/>
    <w:rsid w:val="00FD0A6F"/>
    <w:rsid w:val="00FD4C8E"/>
    <w:rsid w:val="00FE1042"/>
    <w:rsid w:val="00FE3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4D46C"/>
  <w15:chartTrackingRefBased/>
  <w15:docId w15:val="{ADC518D5-3F94-435A-93DD-C0B51BFE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20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FEB"/>
  </w:style>
  <w:style w:type="paragraph" w:styleId="Ttulo2">
    <w:name w:val="heading 2"/>
    <w:basedOn w:val="Normal"/>
    <w:next w:val="Normal"/>
    <w:link w:val="Ttulo2Car"/>
    <w:qFormat/>
    <w:rsid w:val="008F1FEB"/>
    <w:pPr>
      <w:spacing w:after="0" w:line="240" w:lineRule="auto"/>
      <w:jc w:val="center"/>
      <w:outlineLvl w:val="1"/>
    </w:pPr>
    <w:rPr>
      <w:rFonts w:eastAsia="Times New Roman"/>
      <w:b/>
      <w:bCs/>
      <w:color w:val="000000"/>
      <w:kern w:val="28"/>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F1FEB"/>
    <w:rPr>
      <w:rFonts w:eastAsia="Times New Roman"/>
      <w:b/>
      <w:bCs/>
      <w:color w:val="000000"/>
      <w:kern w:val="28"/>
      <w:lang w:val="en-CA" w:eastAsia="en-CA"/>
    </w:rPr>
  </w:style>
  <w:style w:type="paragraph" w:customStyle="1" w:styleId="commentcontentpara">
    <w:name w:val="commentcontentpara"/>
    <w:basedOn w:val="Normal"/>
    <w:rsid w:val="00B043E9"/>
    <w:pPr>
      <w:spacing w:before="100" w:beforeAutospacing="1" w:after="100" w:afterAutospacing="1" w:line="240" w:lineRule="auto"/>
    </w:pPr>
    <w:rPr>
      <w:rFonts w:eastAsia="Times New Roman"/>
      <w:lang w:eastAsia="en-GB"/>
    </w:rPr>
  </w:style>
  <w:style w:type="paragraph" w:styleId="Prrafodelista">
    <w:name w:val="List Paragraph"/>
    <w:basedOn w:val="Normal"/>
    <w:uiPriority w:val="34"/>
    <w:qFormat/>
    <w:rsid w:val="00935E36"/>
    <w:pPr>
      <w:ind w:left="720"/>
      <w:contextualSpacing/>
    </w:pPr>
  </w:style>
  <w:style w:type="paragraph" w:styleId="Encabezado">
    <w:name w:val="header"/>
    <w:basedOn w:val="Normal"/>
    <w:link w:val="EncabezadoCar"/>
    <w:uiPriority w:val="99"/>
    <w:unhideWhenUsed/>
    <w:rsid w:val="00A74817"/>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A74817"/>
  </w:style>
  <w:style w:type="paragraph" w:styleId="Piedepgina">
    <w:name w:val="footer"/>
    <w:basedOn w:val="Normal"/>
    <w:link w:val="PiedepginaCar"/>
    <w:uiPriority w:val="99"/>
    <w:unhideWhenUsed/>
    <w:rsid w:val="00A74817"/>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A74817"/>
  </w:style>
  <w:style w:type="character" w:styleId="Hipervnculo">
    <w:name w:val="Hyperlink"/>
    <w:basedOn w:val="Fuentedeprrafopredeter"/>
    <w:uiPriority w:val="99"/>
    <w:unhideWhenUsed/>
    <w:rsid w:val="00126902"/>
    <w:rPr>
      <w:color w:val="0563C1" w:themeColor="hyperlink"/>
      <w:u w:val="single"/>
    </w:rPr>
  </w:style>
  <w:style w:type="character" w:styleId="Mencinsinresolver">
    <w:name w:val="Unresolved Mention"/>
    <w:basedOn w:val="Fuentedeprrafopredeter"/>
    <w:uiPriority w:val="99"/>
    <w:semiHidden/>
    <w:unhideWhenUsed/>
    <w:rsid w:val="00A20D97"/>
    <w:rPr>
      <w:color w:val="605E5C"/>
      <w:shd w:val="clear" w:color="auto" w:fill="E1DFDD"/>
    </w:rPr>
  </w:style>
  <w:style w:type="paragraph" w:styleId="NormalWeb">
    <w:name w:val="Normal (Web)"/>
    <w:basedOn w:val="Normal"/>
    <w:uiPriority w:val="99"/>
    <w:semiHidden/>
    <w:unhideWhenUsed/>
    <w:rsid w:val="00D06920"/>
    <w:pPr>
      <w:spacing w:before="100" w:beforeAutospacing="1" w:after="100" w:afterAutospacing="1" w:line="240" w:lineRule="auto"/>
    </w:pPr>
    <w:rPr>
      <w:rFonts w:eastAsia="Times New Roman"/>
      <w:lang w:eastAsia="en-GB"/>
    </w:rPr>
  </w:style>
  <w:style w:type="character" w:styleId="Hipervnculovisitado">
    <w:name w:val="FollowedHyperlink"/>
    <w:basedOn w:val="Fuentedeprrafopredeter"/>
    <w:uiPriority w:val="99"/>
    <w:semiHidden/>
    <w:unhideWhenUsed/>
    <w:rsid w:val="00300D10"/>
    <w:rPr>
      <w:color w:val="954F72" w:themeColor="followedHyperlink"/>
      <w:u w:val="single"/>
    </w:rPr>
  </w:style>
  <w:style w:type="character" w:styleId="Refdecomentario">
    <w:name w:val="annotation reference"/>
    <w:basedOn w:val="Fuentedeprrafopredeter"/>
    <w:uiPriority w:val="99"/>
    <w:semiHidden/>
    <w:unhideWhenUsed/>
    <w:rsid w:val="006C3249"/>
    <w:rPr>
      <w:sz w:val="16"/>
      <w:szCs w:val="16"/>
    </w:rPr>
  </w:style>
  <w:style w:type="paragraph" w:styleId="Textocomentario">
    <w:name w:val="annotation text"/>
    <w:basedOn w:val="Normal"/>
    <w:link w:val="TextocomentarioCar"/>
    <w:uiPriority w:val="99"/>
    <w:semiHidden/>
    <w:unhideWhenUsed/>
    <w:rsid w:val="006C324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C3249"/>
    <w:rPr>
      <w:sz w:val="20"/>
      <w:szCs w:val="20"/>
    </w:rPr>
  </w:style>
  <w:style w:type="paragraph" w:styleId="Asuntodelcomentario">
    <w:name w:val="annotation subject"/>
    <w:basedOn w:val="Textocomentario"/>
    <w:next w:val="Textocomentario"/>
    <w:link w:val="AsuntodelcomentarioCar"/>
    <w:uiPriority w:val="99"/>
    <w:semiHidden/>
    <w:unhideWhenUsed/>
    <w:rsid w:val="006C3249"/>
    <w:rPr>
      <w:b/>
      <w:bCs/>
    </w:rPr>
  </w:style>
  <w:style w:type="character" w:customStyle="1" w:styleId="AsuntodelcomentarioCar">
    <w:name w:val="Asunto del comentario Car"/>
    <w:basedOn w:val="TextocomentarioCar"/>
    <w:link w:val="Asuntodelcomentario"/>
    <w:uiPriority w:val="99"/>
    <w:semiHidden/>
    <w:rsid w:val="006C3249"/>
    <w:rPr>
      <w:b/>
      <w:bCs/>
      <w:sz w:val="20"/>
      <w:szCs w:val="20"/>
    </w:rPr>
  </w:style>
  <w:style w:type="paragraph" w:styleId="Textodeglobo">
    <w:name w:val="Balloon Text"/>
    <w:basedOn w:val="Normal"/>
    <w:link w:val="TextodegloboCar"/>
    <w:uiPriority w:val="99"/>
    <w:semiHidden/>
    <w:unhideWhenUsed/>
    <w:rsid w:val="006C3249"/>
    <w:pPr>
      <w:spacing w:after="0" w:line="240" w:lineRule="auto"/>
    </w:pPr>
    <w:rPr>
      <w:sz w:val="18"/>
      <w:szCs w:val="18"/>
    </w:rPr>
  </w:style>
  <w:style w:type="character" w:customStyle="1" w:styleId="TextodegloboCar">
    <w:name w:val="Texto de globo Car"/>
    <w:basedOn w:val="Fuentedeprrafopredeter"/>
    <w:link w:val="Textodeglobo"/>
    <w:uiPriority w:val="99"/>
    <w:semiHidden/>
    <w:rsid w:val="006C3249"/>
    <w:rPr>
      <w:sz w:val="18"/>
      <w:szCs w:val="18"/>
    </w:rPr>
  </w:style>
  <w:style w:type="paragraph" w:customStyle="1" w:styleId="EndNoteBibliographyTitle">
    <w:name w:val="EndNote Bibliography Title"/>
    <w:basedOn w:val="Normal"/>
    <w:link w:val="EndNoteBibliographyTitleChar"/>
    <w:rsid w:val="0059145F"/>
    <w:pPr>
      <w:framePr w:hSpace="180" w:wrap="around" w:vAnchor="text" w:hAnchor="text" w:x="-289" w:y="1"/>
      <w:spacing w:after="0"/>
      <w:suppressOverlap/>
      <w:jc w:val="center"/>
    </w:pPr>
    <w:rPr>
      <w:noProof/>
      <w:lang w:val="en-US"/>
    </w:rPr>
  </w:style>
  <w:style w:type="character" w:customStyle="1" w:styleId="EndNoteBibliographyTitleChar">
    <w:name w:val="EndNote Bibliography Title Char"/>
    <w:basedOn w:val="Fuentedeprrafopredeter"/>
    <w:link w:val="EndNoteBibliographyTitle"/>
    <w:rsid w:val="0059145F"/>
    <w:rPr>
      <w:noProof/>
      <w:lang w:val="en-US"/>
    </w:rPr>
  </w:style>
  <w:style w:type="paragraph" w:customStyle="1" w:styleId="EndNoteBibliography">
    <w:name w:val="EndNote Bibliography"/>
    <w:basedOn w:val="Normal"/>
    <w:link w:val="EndNoteBibliographyChar"/>
    <w:rsid w:val="0059145F"/>
    <w:pPr>
      <w:framePr w:hSpace="180" w:wrap="around" w:vAnchor="text" w:hAnchor="text" w:x="-289" w:y="1"/>
      <w:spacing w:line="240" w:lineRule="auto"/>
      <w:suppressOverlap/>
    </w:pPr>
    <w:rPr>
      <w:noProof/>
      <w:lang w:val="en-US"/>
    </w:rPr>
  </w:style>
  <w:style w:type="character" w:customStyle="1" w:styleId="EndNoteBibliographyChar">
    <w:name w:val="EndNote Bibliography Char"/>
    <w:basedOn w:val="Fuentedeprrafopredeter"/>
    <w:link w:val="EndNoteBibliography"/>
    <w:rsid w:val="0059145F"/>
    <w:rPr>
      <w:noProof/>
      <w:lang w:val="en-US"/>
    </w:rPr>
  </w:style>
  <w:style w:type="table" w:styleId="Tablaconcuadrcula">
    <w:name w:val="Table Grid"/>
    <w:basedOn w:val="Tablanormal"/>
    <w:uiPriority w:val="39"/>
    <w:rsid w:val="00BC2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1E10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4167">
      <w:bodyDiv w:val="1"/>
      <w:marLeft w:val="0"/>
      <w:marRight w:val="0"/>
      <w:marTop w:val="0"/>
      <w:marBottom w:val="0"/>
      <w:divBdr>
        <w:top w:val="none" w:sz="0" w:space="0" w:color="auto"/>
        <w:left w:val="none" w:sz="0" w:space="0" w:color="auto"/>
        <w:bottom w:val="none" w:sz="0" w:space="0" w:color="auto"/>
        <w:right w:val="none" w:sz="0" w:space="0" w:color="auto"/>
      </w:divBdr>
    </w:div>
    <w:div w:id="50661958">
      <w:bodyDiv w:val="1"/>
      <w:marLeft w:val="0"/>
      <w:marRight w:val="0"/>
      <w:marTop w:val="0"/>
      <w:marBottom w:val="0"/>
      <w:divBdr>
        <w:top w:val="none" w:sz="0" w:space="0" w:color="auto"/>
        <w:left w:val="none" w:sz="0" w:space="0" w:color="auto"/>
        <w:bottom w:val="none" w:sz="0" w:space="0" w:color="auto"/>
        <w:right w:val="none" w:sz="0" w:space="0" w:color="auto"/>
      </w:divBdr>
    </w:div>
    <w:div w:id="256990109">
      <w:bodyDiv w:val="1"/>
      <w:marLeft w:val="0"/>
      <w:marRight w:val="0"/>
      <w:marTop w:val="0"/>
      <w:marBottom w:val="0"/>
      <w:divBdr>
        <w:top w:val="none" w:sz="0" w:space="0" w:color="auto"/>
        <w:left w:val="none" w:sz="0" w:space="0" w:color="auto"/>
        <w:bottom w:val="none" w:sz="0" w:space="0" w:color="auto"/>
        <w:right w:val="none" w:sz="0" w:space="0" w:color="auto"/>
      </w:divBdr>
    </w:div>
    <w:div w:id="258486433">
      <w:bodyDiv w:val="1"/>
      <w:marLeft w:val="0"/>
      <w:marRight w:val="0"/>
      <w:marTop w:val="0"/>
      <w:marBottom w:val="0"/>
      <w:divBdr>
        <w:top w:val="none" w:sz="0" w:space="0" w:color="auto"/>
        <w:left w:val="none" w:sz="0" w:space="0" w:color="auto"/>
        <w:bottom w:val="none" w:sz="0" w:space="0" w:color="auto"/>
        <w:right w:val="none" w:sz="0" w:space="0" w:color="auto"/>
      </w:divBdr>
    </w:div>
    <w:div w:id="322780228">
      <w:bodyDiv w:val="1"/>
      <w:marLeft w:val="0"/>
      <w:marRight w:val="0"/>
      <w:marTop w:val="0"/>
      <w:marBottom w:val="0"/>
      <w:divBdr>
        <w:top w:val="none" w:sz="0" w:space="0" w:color="auto"/>
        <w:left w:val="none" w:sz="0" w:space="0" w:color="auto"/>
        <w:bottom w:val="none" w:sz="0" w:space="0" w:color="auto"/>
        <w:right w:val="none" w:sz="0" w:space="0" w:color="auto"/>
      </w:divBdr>
    </w:div>
    <w:div w:id="325789835">
      <w:bodyDiv w:val="1"/>
      <w:marLeft w:val="0"/>
      <w:marRight w:val="0"/>
      <w:marTop w:val="0"/>
      <w:marBottom w:val="0"/>
      <w:divBdr>
        <w:top w:val="none" w:sz="0" w:space="0" w:color="auto"/>
        <w:left w:val="none" w:sz="0" w:space="0" w:color="auto"/>
        <w:bottom w:val="none" w:sz="0" w:space="0" w:color="auto"/>
        <w:right w:val="none" w:sz="0" w:space="0" w:color="auto"/>
      </w:divBdr>
      <w:divsChild>
        <w:div w:id="1972663448">
          <w:marLeft w:val="0"/>
          <w:marRight w:val="0"/>
          <w:marTop w:val="0"/>
          <w:marBottom w:val="0"/>
          <w:divBdr>
            <w:top w:val="none" w:sz="0" w:space="0" w:color="auto"/>
            <w:left w:val="none" w:sz="0" w:space="0" w:color="auto"/>
            <w:bottom w:val="none" w:sz="0" w:space="0" w:color="auto"/>
            <w:right w:val="none" w:sz="0" w:space="0" w:color="auto"/>
          </w:divBdr>
        </w:div>
      </w:divsChild>
    </w:div>
    <w:div w:id="626621314">
      <w:bodyDiv w:val="1"/>
      <w:marLeft w:val="0"/>
      <w:marRight w:val="0"/>
      <w:marTop w:val="0"/>
      <w:marBottom w:val="0"/>
      <w:divBdr>
        <w:top w:val="none" w:sz="0" w:space="0" w:color="auto"/>
        <w:left w:val="none" w:sz="0" w:space="0" w:color="auto"/>
        <w:bottom w:val="none" w:sz="0" w:space="0" w:color="auto"/>
        <w:right w:val="none" w:sz="0" w:space="0" w:color="auto"/>
      </w:divBdr>
      <w:divsChild>
        <w:div w:id="1074669498">
          <w:marLeft w:val="0"/>
          <w:marRight w:val="0"/>
          <w:marTop w:val="0"/>
          <w:marBottom w:val="0"/>
          <w:divBdr>
            <w:top w:val="none" w:sz="0" w:space="0" w:color="auto"/>
            <w:left w:val="none" w:sz="0" w:space="0" w:color="auto"/>
            <w:bottom w:val="none" w:sz="0" w:space="0" w:color="auto"/>
            <w:right w:val="none" w:sz="0" w:space="0" w:color="auto"/>
          </w:divBdr>
        </w:div>
      </w:divsChild>
    </w:div>
    <w:div w:id="714306714">
      <w:bodyDiv w:val="1"/>
      <w:marLeft w:val="0"/>
      <w:marRight w:val="0"/>
      <w:marTop w:val="0"/>
      <w:marBottom w:val="0"/>
      <w:divBdr>
        <w:top w:val="none" w:sz="0" w:space="0" w:color="auto"/>
        <w:left w:val="none" w:sz="0" w:space="0" w:color="auto"/>
        <w:bottom w:val="none" w:sz="0" w:space="0" w:color="auto"/>
        <w:right w:val="none" w:sz="0" w:space="0" w:color="auto"/>
      </w:divBdr>
      <w:divsChild>
        <w:div w:id="1958177787">
          <w:marLeft w:val="0"/>
          <w:marRight w:val="0"/>
          <w:marTop w:val="0"/>
          <w:marBottom w:val="0"/>
          <w:divBdr>
            <w:top w:val="none" w:sz="0" w:space="0" w:color="auto"/>
            <w:left w:val="none" w:sz="0" w:space="0" w:color="auto"/>
            <w:bottom w:val="none" w:sz="0" w:space="0" w:color="auto"/>
            <w:right w:val="none" w:sz="0" w:space="0" w:color="auto"/>
          </w:divBdr>
        </w:div>
      </w:divsChild>
    </w:div>
    <w:div w:id="807937319">
      <w:bodyDiv w:val="1"/>
      <w:marLeft w:val="0"/>
      <w:marRight w:val="0"/>
      <w:marTop w:val="0"/>
      <w:marBottom w:val="0"/>
      <w:divBdr>
        <w:top w:val="none" w:sz="0" w:space="0" w:color="auto"/>
        <w:left w:val="none" w:sz="0" w:space="0" w:color="auto"/>
        <w:bottom w:val="none" w:sz="0" w:space="0" w:color="auto"/>
        <w:right w:val="none" w:sz="0" w:space="0" w:color="auto"/>
      </w:divBdr>
    </w:div>
    <w:div w:id="847905611">
      <w:bodyDiv w:val="1"/>
      <w:marLeft w:val="0"/>
      <w:marRight w:val="0"/>
      <w:marTop w:val="0"/>
      <w:marBottom w:val="0"/>
      <w:divBdr>
        <w:top w:val="none" w:sz="0" w:space="0" w:color="auto"/>
        <w:left w:val="none" w:sz="0" w:space="0" w:color="auto"/>
        <w:bottom w:val="none" w:sz="0" w:space="0" w:color="auto"/>
        <w:right w:val="none" w:sz="0" w:space="0" w:color="auto"/>
      </w:divBdr>
    </w:div>
    <w:div w:id="848371965">
      <w:bodyDiv w:val="1"/>
      <w:marLeft w:val="0"/>
      <w:marRight w:val="0"/>
      <w:marTop w:val="0"/>
      <w:marBottom w:val="0"/>
      <w:divBdr>
        <w:top w:val="none" w:sz="0" w:space="0" w:color="auto"/>
        <w:left w:val="none" w:sz="0" w:space="0" w:color="auto"/>
        <w:bottom w:val="none" w:sz="0" w:space="0" w:color="auto"/>
        <w:right w:val="none" w:sz="0" w:space="0" w:color="auto"/>
      </w:divBdr>
      <w:divsChild>
        <w:div w:id="1032725603">
          <w:marLeft w:val="0"/>
          <w:marRight w:val="0"/>
          <w:marTop w:val="0"/>
          <w:marBottom w:val="0"/>
          <w:divBdr>
            <w:top w:val="none" w:sz="0" w:space="0" w:color="auto"/>
            <w:left w:val="none" w:sz="0" w:space="0" w:color="auto"/>
            <w:bottom w:val="none" w:sz="0" w:space="0" w:color="auto"/>
            <w:right w:val="none" w:sz="0" w:space="0" w:color="auto"/>
          </w:divBdr>
        </w:div>
      </w:divsChild>
    </w:div>
    <w:div w:id="1078751470">
      <w:bodyDiv w:val="1"/>
      <w:marLeft w:val="0"/>
      <w:marRight w:val="0"/>
      <w:marTop w:val="0"/>
      <w:marBottom w:val="0"/>
      <w:divBdr>
        <w:top w:val="none" w:sz="0" w:space="0" w:color="auto"/>
        <w:left w:val="none" w:sz="0" w:space="0" w:color="auto"/>
        <w:bottom w:val="none" w:sz="0" w:space="0" w:color="auto"/>
        <w:right w:val="none" w:sz="0" w:space="0" w:color="auto"/>
      </w:divBdr>
      <w:divsChild>
        <w:div w:id="1549145318">
          <w:marLeft w:val="0"/>
          <w:marRight w:val="0"/>
          <w:marTop w:val="0"/>
          <w:marBottom w:val="0"/>
          <w:divBdr>
            <w:top w:val="none" w:sz="0" w:space="0" w:color="auto"/>
            <w:left w:val="none" w:sz="0" w:space="0" w:color="auto"/>
            <w:bottom w:val="none" w:sz="0" w:space="0" w:color="auto"/>
            <w:right w:val="none" w:sz="0" w:space="0" w:color="auto"/>
          </w:divBdr>
        </w:div>
      </w:divsChild>
    </w:div>
    <w:div w:id="1142041670">
      <w:bodyDiv w:val="1"/>
      <w:marLeft w:val="0"/>
      <w:marRight w:val="0"/>
      <w:marTop w:val="0"/>
      <w:marBottom w:val="0"/>
      <w:divBdr>
        <w:top w:val="none" w:sz="0" w:space="0" w:color="auto"/>
        <w:left w:val="none" w:sz="0" w:space="0" w:color="auto"/>
        <w:bottom w:val="none" w:sz="0" w:space="0" w:color="auto"/>
        <w:right w:val="none" w:sz="0" w:space="0" w:color="auto"/>
      </w:divBdr>
    </w:div>
    <w:div w:id="1167862904">
      <w:bodyDiv w:val="1"/>
      <w:marLeft w:val="0"/>
      <w:marRight w:val="0"/>
      <w:marTop w:val="0"/>
      <w:marBottom w:val="0"/>
      <w:divBdr>
        <w:top w:val="none" w:sz="0" w:space="0" w:color="auto"/>
        <w:left w:val="none" w:sz="0" w:space="0" w:color="auto"/>
        <w:bottom w:val="none" w:sz="0" w:space="0" w:color="auto"/>
        <w:right w:val="none" w:sz="0" w:space="0" w:color="auto"/>
      </w:divBdr>
    </w:div>
    <w:div w:id="1251616789">
      <w:bodyDiv w:val="1"/>
      <w:marLeft w:val="0"/>
      <w:marRight w:val="0"/>
      <w:marTop w:val="0"/>
      <w:marBottom w:val="0"/>
      <w:divBdr>
        <w:top w:val="none" w:sz="0" w:space="0" w:color="auto"/>
        <w:left w:val="none" w:sz="0" w:space="0" w:color="auto"/>
        <w:bottom w:val="none" w:sz="0" w:space="0" w:color="auto"/>
        <w:right w:val="none" w:sz="0" w:space="0" w:color="auto"/>
      </w:divBdr>
      <w:divsChild>
        <w:div w:id="1763994090">
          <w:marLeft w:val="0"/>
          <w:marRight w:val="0"/>
          <w:marTop w:val="0"/>
          <w:marBottom w:val="0"/>
          <w:divBdr>
            <w:top w:val="none" w:sz="0" w:space="0" w:color="auto"/>
            <w:left w:val="none" w:sz="0" w:space="0" w:color="auto"/>
            <w:bottom w:val="none" w:sz="0" w:space="0" w:color="auto"/>
            <w:right w:val="none" w:sz="0" w:space="0" w:color="auto"/>
          </w:divBdr>
        </w:div>
      </w:divsChild>
    </w:div>
    <w:div w:id="1471285483">
      <w:bodyDiv w:val="1"/>
      <w:marLeft w:val="0"/>
      <w:marRight w:val="0"/>
      <w:marTop w:val="0"/>
      <w:marBottom w:val="0"/>
      <w:divBdr>
        <w:top w:val="none" w:sz="0" w:space="0" w:color="auto"/>
        <w:left w:val="none" w:sz="0" w:space="0" w:color="auto"/>
        <w:bottom w:val="none" w:sz="0" w:space="0" w:color="auto"/>
        <w:right w:val="none" w:sz="0" w:space="0" w:color="auto"/>
      </w:divBdr>
    </w:div>
    <w:div w:id="1640499418">
      <w:bodyDiv w:val="1"/>
      <w:marLeft w:val="0"/>
      <w:marRight w:val="0"/>
      <w:marTop w:val="0"/>
      <w:marBottom w:val="0"/>
      <w:divBdr>
        <w:top w:val="none" w:sz="0" w:space="0" w:color="auto"/>
        <w:left w:val="none" w:sz="0" w:space="0" w:color="auto"/>
        <w:bottom w:val="none" w:sz="0" w:space="0" w:color="auto"/>
        <w:right w:val="none" w:sz="0" w:space="0" w:color="auto"/>
      </w:divBdr>
    </w:div>
    <w:div w:id="1726026727">
      <w:bodyDiv w:val="1"/>
      <w:marLeft w:val="0"/>
      <w:marRight w:val="0"/>
      <w:marTop w:val="0"/>
      <w:marBottom w:val="0"/>
      <w:divBdr>
        <w:top w:val="none" w:sz="0" w:space="0" w:color="auto"/>
        <w:left w:val="none" w:sz="0" w:space="0" w:color="auto"/>
        <w:bottom w:val="none" w:sz="0" w:space="0" w:color="auto"/>
        <w:right w:val="none" w:sz="0" w:space="0" w:color="auto"/>
      </w:divBdr>
    </w:div>
    <w:div w:id="1952514797">
      <w:bodyDiv w:val="1"/>
      <w:marLeft w:val="0"/>
      <w:marRight w:val="0"/>
      <w:marTop w:val="0"/>
      <w:marBottom w:val="0"/>
      <w:divBdr>
        <w:top w:val="none" w:sz="0" w:space="0" w:color="auto"/>
        <w:left w:val="none" w:sz="0" w:space="0" w:color="auto"/>
        <w:bottom w:val="none" w:sz="0" w:space="0" w:color="auto"/>
        <w:right w:val="none" w:sz="0" w:space="0" w:color="auto"/>
      </w:divBdr>
    </w:div>
    <w:div w:id="203387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13CD5-502F-460C-B851-E8BAF7410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23</Pages>
  <Words>43823</Words>
  <Characters>241032</Characters>
  <Application>Microsoft Office Word</Application>
  <DocSecurity>0</DocSecurity>
  <Lines>2008</Lines>
  <Paragraphs>568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Panchal, Urvashi</dc:creator>
  <cp:keywords/>
  <dc:description/>
  <cp:lastModifiedBy>Gonzalo Salazar De Pablo</cp:lastModifiedBy>
  <cp:revision>73</cp:revision>
  <dcterms:created xsi:type="dcterms:W3CDTF">2021-02-24T20:50:00Z</dcterms:created>
  <dcterms:modified xsi:type="dcterms:W3CDTF">2021-07-07T21:23:00Z</dcterms:modified>
</cp:coreProperties>
</file>