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81D32" w14:textId="10C9260D" w:rsidR="00AC6CEE" w:rsidRPr="00962291" w:rsidRDefault="00AC6CEE" w:rsidP="00AC6CEE">
      <w:pPr>
        <w:pStyle w:val="Heading1"/>
        <w:spacing w:line="360" w:lineRule="auto"/>
        <w:rPr>
          <w:rFonts w:ascii="Times New Roman" w:hAnsi="Times New Roman" w:cs="Times New Roman"/>
          <w:color w:val="auto"/>
          <w:lang w:val="en-GB"/>
        </w:rPr>
      </w:pPr>
      <w:bookmarkStart w:id="0" w:name="_GoBack"/>
      <w:bookmarkEnd w:id="0"/>
      <w:r w:rsidRPr="00962291">
        <w:rPr>
          <w:rFonts w:ascii="Times New Roman" w:hAnsi="Times New Roman" w:cs="Times New Roman"/>
          <w:color w:val="auto"/>
          <w:lang w:val="en-GB"/>
        </w:rPr>
        <w:t xml:space="preserve">“Therapy without a therapist?” </w:t>
      </w:r>
      <w:r w:rsidR="00590FFE">
        <w:rPr>
          <w:rFonts w:ascii="Times New Roman" w:hAnsi="Times New Roman" w:cs="Times New Roman"/>
          <w:color w:val="auto"/>
          <w:lang w:val="en-GB"/>
        </w:rPr>
        <w:t xml:space="preserve">The </w:t>
      </w:r>
      <w:r w:rsidRPr="00962291">
        <w:rPr>
          <w:rFonts w:ascii="Times New Roman" w:hAnsi="Times New Roman" w:cs="Times New Roman"/>
          <w:color w:val="auto"/>
          <w:lang w:val="en-GB"/>
        </w:rPr>
        <w:t xml:space="preserve">experiences of </w:t>
      </w:r>
      <w:r w:rsidR="00590FFE">
        <w:rPr>
          <w:rFonts w:ascii="Times New Roman" w:hAnsi="Times New Roman" w:cs="Times New Roman"/>
          <w:color w:val="auto"/>
          <w:lang w:val="en-GB"/>
        </w:rPr>
        <w:t xml:space="preserve">adolescents and their parents of </w:t>
      </w:r>
      <w:r w:rsidRPr="00962291">
        <w:rPr>
          <w:rFonts w:ascii="Times New Roman" w:hAnsi="Times New Roman" w:cs="Times New Roman"/>
          <w:color w:val="auto"/>
          <w:lang w:val="en-GB"/>
        </w:rPr>
        <w:t>online behavioural activation for depression with and without therapist support</w:t>
      </w:r>
    </w:p>
    <w:p w14:paraId="6264B045" w14:textId="612CD370" w:rsidR="00AC6CEE" w:rsidRDefault="00AC6CEE" w:rsidP="00AC6CEE">
      <w:pPr>
        <w:spacing w:line="276" w:lineRule="auto"/>
        <w:rPr>
          <w:lang w:val="en-GB"/>
        </w:rPr>
      </w:pPr>
      <w:r w:rsidRPr="00962291">
        <w:rPr>
          <w:lang w:val="en-GB"/>
        </w:rPr>
        <w:t>Journal name: European Child &amp; Adolescent Psychiatry</w:t>
      </w:r>
    </w:p>
    <w:p w14:paraId="0FB84EC6" w14:textId="77777777" w:rsidR="00F7095F" w:rsidRPr="00962291" w:rsidRDefault="00F7095F" w:rsidP="00AC6CEE">
      <w:pPr>
        <w:spacing w:line="276" w:lineRule="auto"/>
        <w:rPr>
          <w:lang w:val="en-GB"/>
        </w:rPr>
      </w:pPr>
    </w:p>
    <w:p w14:paraId="29C4E1FB" w14:textId="0781F6BE" w:rsidR="00AC6CEE" w:rsidRPr="00F7095F" w:rsidRDefault="00F7095F" w:rsidP="00F7095F">
      <w:pPr>
        <w:spacing w:line="360" w:lineRule="auto"/>
        <w:jc w:val="both"/>
        <w:rPr>
          <w:b/>
          <w:vertAlign w:val="superscript"/>
        </w:rPr>
      </w:pPr>
      <w:r w:rsidRPr="007D40F2">
        <w:rPr>
          <w:b/>
        </w:rPr>
        <w:t xml:space="preserve">Rebecca </w:t>
      </w:r>
      <w:r w:rsidR="00752082">
        <w:rPr>
          <w:b/>
        </w:rPr>
        <w:t>Andersson</w:t>
      </w:r>
      <w:r w:rsidR="00752082" w:rsidRPr="007D40F2">
        <w:rPr>
          <w:b/>
          <w:vertAlign w:val="superscript"/>
        </w:rPr>
        <w:t>1</w:t>
      </w:r>
      <w:r w:rsidRPr="007D40F2">
        <w:rPr>
          <w:b/>
          <w:vertAlign w:val="superscript"/>
        </w:rPr>
        <w:t>,*</w:t>
      </w:r>
      <w:r w:rsidRPr="007D40F2">
        <w:rPr>
          <w:b/>
        </w:rPr>
        <w:t>, Sarah Vigerland</w:t>
      </w:r>
      <w:r w:rsidRPr="007D40F2">
        <w:rPr>
          <w:b/>
          <w:vertAlign w:val="superscript"/>
        </w:rPr>
        <w:t>1</w:t>
      </w:r>
      <w:r w:rsidRPr="007D40F2">
        <w:rPr>
          <w:b/>
        </w:rPr>
        <w:t>, Johan Åhlen</w:t>
      </w:r>
      <w:r w:rsidRPr="007D40F2">
        <w:rPr>
          <w:b/>
          <w:vertAlign w:val="superscript"/>
        </w:rPr>
        <w:t>2,3</w:t>
      </w:r>
      <w:r w:rsidRPr="007D40F2">
        <w:rPr>
          <w:b/>
        </w:rPr>
        <w:t>,</w:t>
      </w:r>
      <w:r w:rsidRPr="007D40F2">
        <w:rPr>
          <w:b/>
          <w:vertAlign w:val="superscript"/>
        </w:rPr>
        <w:t xml:space="preserve"> </w:t>
      </w:r>
      <w:r w:rsidRPr="007D40F2">
        <w:rPr>
          <w:b/>
        </w:rPr>
        <w:t>Hanna Widström</w:t>
      </w:r>
      <w:r w:rsidRPr="007D40F2">
        <w:rPr>
          <w:b/>
          <w:vertAlign w:val="superscript"/>
        </w:rPr>
        <w:t>4</w:t>
      </w:r>
      <w:r w:rsidRPr="007D40F2">
        <w:rPr>
          <w:b/>
        </w:rPr>
        <w:t>, Irma Unger</w:t>
      </w:r>
      <w:r w:rsidRPr="007D40F2">
        <w:rPr>
          <w:b/>
          <w:vertAlign w:val="superscript"/>
        </w:rPr>
        <w:t>5</w:t>
      </w:r>
      <w:r w:rsidRPr="007D40F2">
        <w:rPr>
          <w:b/>
        </w:rPr>
        <w:t>, Eva Serlachius</w:t>
      </w:r>
      <w:r w:rsidRPr="007D40F2">
        <w:rPr>
          <w:b/>
          <w:vertAlign w:val="superscript"/>
        </w:rPr>
        <w:t>6,7</w:t>
      </w:r>
      <w:r w:rsidRPr="007D40F2">
        <w:rPr>
          <w:b/>
        </w:rPr>
        <w:t>, Hedvig Engberg</w:t>
      </w:r>
      <w:r w:rsidRPr="007D40F2">
        <w:rPr>
          <w:b/>
          <w:vertAlign w:val="superscript"/>
        </w:rPr>
        <w:t>8,9</w:t>
      </w:r>
    </w:p>
    <w:p w14:paraId="0751C813" w14:textId="77777777" w:rsidR="00F7095F" w:rsidRPr="00F7095F" w:rsidRDefault="00F7095F" w:rsidP="00F7095F">
      <w:pPr>
        <w:spacing w:line="360" w:lineRule="auto"/>
        <w:jc w:val="both"/>
        <w:rPr>
          <w:lang w:val="en-US"/>
        </w:rPr>
      </w:pPr>
      <w:r w:rsidRPr="00F7095F">
        <w:rPr>
          <w:vertAlign w:val="superscript"/>
          <w:lang w:val="en-US"/>
        </w:rPr>
        <w:t>1</w:t>
      </w:r>
      <w:r w:rsidRPr="00F7095F">
        <w:rPr>
          <w:lang w:val="en-US"/>
        </w:rPr>
        <w:t xml:space="preserve">Centre for Psychiatry Research, Department of Clinical Neuroscience, </w:t>
      </w:r>
      <w:proofErr w:type="spellStart"/>
      <w:r w:rsidRPr="00F7095F">
        <w:rPr>
          <w:lang w:val="en-US"/>
        </w:rPr>
        <w:t>Karolinska</w:t>
      </w:r>
      <w:proofErr w:type="spellEnd"/>
      <w:r w:rsidRPr="00F7095F">
        <w:rPr>
          <w:lang w:val="en-US"/>
        </w:rPr>
        <w:t xml:space="preserve"> </w:t>
      </w:r>
      <w:proofErr w:type="spellStart"/>
      <w:r w:rsidRPr="00F7095F">
        <w:rPr>
          <w:lang w:val="en-US"/>
        </w:rPr>
        <w:t>Institutet</w:t>
      </w:r>
      <w:proofErr w:type="spellEnd"/>
      <w:r w:rsidRPr="00F7095F">
        <w:rPr>
          <w:lang w:val="en-US"/>
        </w:rPr>
        <w:t xml:space="preserve">, &amp; Stockholm Healthcare Services, Region Stockholm, CAP Research Centre, </w:t>
      </w:r>
      <w:proofErr w:type="spellStart"/>
      <w:r w:rsidRPr="00F7095F">
        <w:rPr>
          <w:lang w:val="en-US"/>
        </w:rPr>
        <w:t>Gävlegatan</w:t>
      </w:r>
      <w:proofErr w:type="spellEnd"/>
      <w:r w:rsidRPr="00F7095F">
        <w:rPr>
          <w:lang w:val="en-US"/>
        </w:rPr>
        <w:t xml:space="preserve"> 22, SE-113 30 Stockholm, Sweden; </w:t>
      </w:r>
      <w:r w:rsidRPr="00F7095F">
        <w:rPr>
          <w:vertAlign w:val="superscript"/>
          <w:lang w:val="en-US"/>
        </w:rPr>
        <w:t>2</w:t>
      </w:r>
      <w:r w:rsidRPr="00F7095F">
        <w:rPr>
          <w:lang w:val="en-US"/>
        </w:rPr>
        <w:t xml:space="preserve">The Centre for Epidemiology and Community Medicine, Region Stockholm, Box 45436, SE-104 31 Stockholm, Sweden; </w:t>
      </w:r>
      <w:r w:rsidRPr="00F7095F">
        <w:rPr>
          <w:vertAlign w:val="superscript"/>
          <w:lang w:val="en-US"/>
        </w:rPr>
        <w:t>3</w:t>
      </w:r>
      <w:r w:rsidRPr="00F7095F">
        <w:rPr>
          <w:lang w:val="en-US"/>
        </w:rPr>
        <w:t xml:space="preserve">Department of Global Public Health, </w:t>
      </w:r>
      <w:proofErr w:type="spellStart"/>
      <w:r w:rsidRPr="00F7095F">
        <w:rPr>
          <w:lang w:val="en-US"/>
        </w:rPr>
        <w:t>Karolinska</w:t>
      </w:r>
      <w:proofErr w:type="spellEnd"/>
      <w:r w:rsidRPr="00F7095F">
        <w:rPr>
          <w:lang w:val="en-US"/>
        </w:rPr>
        <w:t xml:space="preserve"> </w:t>
      </w:r>
      <w:proofErr w:type="spellStart"/>
      <w:r w:rsidRPr="00F7095F">
        <w:rPr>
          <w:lang w:val="en-US"/>
        </w:rPr>
        <w:t>Institutet</w:t>
      </w:r>
      <w:proofErr w:type="spellEnd"/>
      <w:r w:rsidRPr="00F7095F">
        <w:rPr>
          <w:lang w:val="en-US"/>
        </w:rPr>
        <w:t xml:space="preserve">, SE-171 77 Stockholm, Sweden; </w:t>
      </w:r>
      <w:r w:rsidRPr="00F7095F">
        <w:rPr>
          <w:vertAlign w:val="superscript"/>
          <w:lang w:val="en-US"/>
        </w:rPr>
        <w:t>4</w:t>
      </w:r>
      <w:r w:rsidRPr="00F7095F">
        <w:rPr>
          <w:lang w:val="en-US"/>
        </w:rPr>
        <w:t xml:space="preserve">Moment Psychology, </w:t>
      </w:r>
      <w:proofErr w:type="spellStart"/>
      <w:r w:rsidRPr="00F7095F">
        <w:rPr>
          <w:lang w:val="en-US"/>
        </w:rPr>
        <w:t>Drottninggatan</w:t>
      </w:r>
      <w:proofErr w:type="spellEnd"/>
      <w:r w:rsidRPr="00F7095F">
        <w:rPr>
          <w:lang w:val="en-US"/>
        </w:rPr>
        <w:t xml:space="preserve"> 99, SE-113 60 Stockholm, Sweden; </w:t>
      </w:r>
      <w:r w:rsidRPr="00F7095F">
        <w:rPr>
          <w:vertAlign w:val="superscript"/>
          <w:lang w:val="en-US"/>
        </w:rPr>
        <w:t>5</w:t>
      </w:r>
      <w:r w:rsidRPr="00F7095F">
        <w:rPr>
          <w:lang w:val="en-US"/>
        </w:rPr>
        <w:t xml:space="preserve">Wemind Psychiatry, </w:t>
      </w:r>
      <w:proofErr w:type="spellStart"/>
      <w:r w:rsidRPr="00F7095F">
        <w:rPr>
          <w:lang w:val="en-US"/>
        </w:rPr>
        <w:t>Rehnsgatan</w:t>
      </w:r>
      <w:proofErr w:type="spellEnd"/>
      <w:r w:rsidRPr="00F7095F">
        <w:rPr>
          <w:lang w:val="en-US"/>
        </w:rPr>
        <w:t xml:space="preserve"> 20, SE-113 57, Stockholm; </w:t>
      </w:r>
      <w:r w:rsidRPr="00F7095F">
        <w:rPr>
          <w:vertAlign w:val="superscript"/>
          <w:lang w:val="en-US"/>
        </w:rPr>
        <w:t>6</w:t>
      </w:r>
      <w:r w:rsidRPr="00F7095F">
        <w:rPr>
          <w:lang w:val="en-US"/>
        </w:rPr>
        <w:t xml:space="preserve">Department of Clinical Neuroscience, </w:t>
      </w:r>
      <w:proofErr w:type="spellStart"/>
      <w:r w:rsidRPr="00F7095F">
        <w:rPr>
          <w:lang w:val="en-US"/>
        </w:rPr>
        <w:t>Karolinska</w:t>
      </w:r>
      <w:proofErr w:type="spellEnd"/>
      <w:r w:rsidRPr="00F7095F">
        <w:rPr>
          <w:lang w:val="en-US"/>
        </w:rPr>
        <w:t xml:space="preserve"> </w:t>
      </w:r>
      <w:proofErr w:type="spellStart"/>
      <w:r w:rsidRPr="00F7095F">
        <w:rPr>
          <w:lang w:val="en-US"/>
        </w:rPr>
        <w:t>Institutet</w:t>
      </w:r>
      <w:proofErr w:type="spellEnd"/>
      <w:r w:rsidRPr="00F7095F">
        <w:rPr>
          <w:lang w:val="en-US"/>
        </w:rPr>
        <w:t xml:space="preserve">, SE-171 77 Stockholm, Sweden; </w:t>
      </w:r>
      <w:r w:rsidRPr="00F7095F">
        <w:rPr>
          <w:vertAlign w:val="superscript"/>
          <w:lang w:val="en-US"/>
        </w:rPr>
        <w:t>7</w:t>
      </w:r>
      <w:r w:rsidRPr="00F7095F">
        <w:rPr>
          <w:lang w:val="en-US"/>
        </w:rPr>
        <w:t xml:space="preserve">Department of Clinical Sciences, Faculty of Medicine, Lund University, </w:t>
      </w:r>
      <w:proofErr w:type="spellStart"/>
      <w:r w:rsidRPr="00F7095F">
        <w:rPr>
          <w:lang w:val="en-US"/>
        </w:rPr>
        <w:t>Baravägen</w:t>
      </w:r>
      <w:proofErr w:type="spellEnd"/>
      <w:r w:rsidRPr="00F7095F">
        <w:rPr>
          <w:lang w:val="en-US"/>
        </w:rPr>
        <w:t xml:space="preserve"> 1, SE-222 40 Lund, Sweden; </w:t>
      </w:r>
      <w:r w:rsidRPr="00F7095F">
        <w:rPr>
          <w:vertAlign w:val="superscript"/>
          <w:lang w:val="en-US"/>
        </w:rPr>
        <w:t>8</w:t>
      </w:r>
      <w:r w:rsidRPr="00F7095F">
        <w:rPr>
          <w:lang w:val="en-US"/>
        </w:rPr>
        <w:t xml:space="preserve">Department of Women’s and Children’s Health, </w:t>
      </w:r>
      <w:proofErr w:type="spellStart"/>
      <w:r w:rsidRPr="00F7095F">
        <w:rPr>
          <w:lang w:val="en-US"/>
        </w:rPr>
        <w:t>Karolinska</w:t>
      </w:r>
      <w:proofErr w:type="spellEnd"/>
      <w:r w:rsidRPr="00F7095F">
        <w:rPr>
          <w:lang w:val="en-US"/>
        </w:rPr>
        <w:t xml:space="preserve"> </w:t>
      </w:r>
      <w:proofErr w:type="spellStart"/>
      <w:r w:rsidRPr="00F7095F">
        <w:rPr>
          <w:lang w:val="en-US"/>
        </w:rPr>
        <w:t>Institutet</w:t>
      </w:r>
      <w:proofErr w:type="spellEnd"/>
      <w:r w:rsidRPr="00F7095F">
        <w:rPr>
          <w:lang w:val="en-US"/>
        </w:rPr>
        <w:t xml:space="preserve">, Stockholm, Sweden; </w:t>
      </w:r>
      <w:r w:rsidRPr="00F7095F">
        <w:rPr>
          <w:vertAlign w:val="superscript"/>
          <w:lang w:val="en-US"/>
        </w:rPr>
        <w:t>9</w:t>
      </w:r>
      <w:r w:rsidRPr="00F7095F">
        <w:rPr>
          <w:lang w:val="en-US"/>
        </w:rPr>
        <w:t xml:space="preserve">Department of Obstetrics and </w:t>
      </w:r>
      <w:proofErr w:type="spellStart"/>
      <w:r w:rsidRPr="00F7095F">
        <w:rPr>
          <w:lang w:val="en-US"/>
        </w:rPr>
        <w:t>Gynaecology</w:t>
      </w:r>
      <w:proofErr w:type="spellEnd"/>
      <w:r w:rsidRPr="00F7095F">
        <w:rPr>
          <w:lang w:val="en-US"/>
        </w:rPr>
        <w:t xml:space="preserve">, </w:t>
      </w:r>
      <w:proofErr w:type="spellStart"/>
      <w:r w:rsidRPr="00F7095F">
        <w:rPr>
          <w:lang w:val="en-US"/>
        </w:rPr>
        <w:t>Karolinska</w:t>
      </w:r>
      <w:proofErr w:type="spellEnd"/>
      <w:r w:rsidRPr="00F7095F">
        <w:rPr>
          <w:lang w:val="en-US"/>
        </w:rPr>
        <w:t xml:space="preserve"> University Hospital, Stockholm, Sweden</w:t>
      </w:r>
    </w:p>
    <w:p w14:paraId="67752F6E" w14:textId="776A807D" w:rsidR="00F7095F" w:rsidRPr="00F7095F" w:rsidRDefault="00F7095F" w:rsidP="00F7095F">
      <w:pPr>
        <w:spacing w:line="360" w:lineRule="auto"/>
        <w:jc w:val="both"/>
        <w:rPr>
          <w:lang w:val="en-US"/>
        </w:rPr>
      </w:pPr>
      <w:r w:rsidRPr="00F7095F">
        <w:rPr>
          <w:lang w:val="en-US"/>
        </w:rPr>
        <w:t xml:space="preserve">*Corresponding author: </w:t>
      </w:r>
      <w:r w:rsidR="00752082">
        <w:rPr>
          <w:color w:val="0563C1"/>
          <w:lang w:val="en-US"/>
        </w:rPr>
        <w:t>rebecca.andersson</w:t>
      </w:r>
      <w:r w:rsidRPr="00F7095F">
        <w:rPr>
          <w:color w:val="0563C1"/>
          <w:lang w:val="en-US"/>
        </w:rPr>
        <w:t>@ki.se</w:t>
      </w:r>
      <w:r w:rsidRPr="00F7095F">
        <w:rPr>
          <w:lang w:val="en-US"/>
        </w:rPr>
        <w:t>, ORCID: 0000-0002-0284-0893</w:t>
      </w:r>
    </w:p>
    <w:p w14:paraId="1784D6FB" w14:textId="77777777" w:rsidR="00AC6CEE" w:rsidRPr="00962291" w:rsidRDefault="00AC6CEE" w:rsidP="001D690B">
      <w:pPr>
        <w:spacing w:line="360" w:lineRule="auto"/>
        <w:rPr>
          <w:sz w:val="20"/>
          <w:szCs w:val="20"/>
          <w:lang w:val="en-GB"/>
        </w:rPr>
      </w:pPr>
    </w:p>
    <w:p w14:paraId="775C3601" w14:textId="77777777" w:rsidR="001D690B" w:rsidRPr="00962291" w:rsidRDefault="001D690B" w:rsidP="001D690B">
      <w:pPr>
        <w:spacing w:line="276" w:lineRule="auto"/>
        <w:rPr>
          <w:lang w:val="en-GB"/>
        </w:rPr>
      </w:pPr>
    </w:p>
    <w:p w14:paraId="32811289" w14:textId="77777777" w:rsidR="001E0FA9" w:rsidRPr="00962291" w:rsidRDefault="001E0FA9" w:rsidP="001D690B">
      <w:pPr>
        <w:spacing w:line="276" w:lineRule="auto"/>
        <w:rPr>
          <w:bCs/>
          <w:lang w:val="en-GB"/>
        </w:rPr>
      </w:pPr>
    </w:p>
    <w:p w14:paraId="6B3F73B0" w14:textId="77777777" w:rsidR="00790794" w:rsidRPr="00962291" w:rsidRDefault="00790794" w:rsidP="001D690B">
      <w:pPr>
        <w:spacing w:line="276" w:lineRule="auto"/>
        <w:rPr>
          <w:lang w:val="en-GB"/>
        </w:rPr>
      </w:pPr>
    </w:p>
    <w:p w14:paraId="6259822C" w14:textId="77777777" w:rsidR="001D690B" w:rsidRPr="00962291" w:rsidRDefault="001D690B">
      <w:pPr>
        <w:rPr>
          <w:lang w:val="en-GB"/>
        </w:rPr>
      </w:pPr>
      <w:r w:rsidRPr="00962291">
        <w:rPr>
          <w:lang w:val="en-GB"/>
        </w:rPr>
        <w:br w:type="page"/>
      </w:r>
    </w:p>
    <w:p w14:paraId="7A55FD02" w14:textId="5DCCB171" w:rsidR="001D690B" w:rsidRPr="00962291" w:rsidRDefault="00696D3E" w:rsidP="001D690B">
      <w:pPr>
        <w:spacing w:line="276" w:lineRule="auto"/>
        <w:rPr>
          <w:bCs/>
          <w:lang w:val="en-GB"/>
        </w:rPr>
      </w:pPr>
      <w:r w:rsidRPr="00962291">
        <w:rPr>
          <w:b/>
          <w:lang w:val="en-GB"/>
        </w:rPr>
        <w:lastRenderedPageBreak/>
        <w:t>Supplementary table 1</w:t>
      </w:r>
      <w:r w:rsidR="00EA745A" w:rsidRPr="00962291">
        <w:rPr>
          <w:bCs/>
          <w:lang w:val="en-GB"/>
        </w:rPr>
        <w:t xml:space="preserve">: </w:t>
      </w:r>
      <w:r w:rsidR="001D690B" w:rsidRPr="00962291">
        <w:rPr>
          <w:bCs/>
          <w:lang w:val="en-GB"/>
        </w:rPr>
        <w:t>Consolidated criteria for reporting qualitative studies (COREQ): 32-item checklist</w:t>
      </w:r>
    </w:p>
    <w:p w14:paraId="65BC0D45" w14:textId="77777777" w:rsidR="001D690B" w:rsidRPr="00962291" w:rsidRDefault="001D690B" w:rsidP="001D690B">
      <w:pPr>
        <w:spacing w:line="276" w:lineRule="auto"/>
        <w:rPr>
          <w:lang w:val="en-GB"/>
        </w:rPr>
      </w:pPr>
    </w:p>
    <w:p w14:paraId="7C46244A" w14:textId="1662C213" w:rsidR="00790794" w:rsidRPr="00962291" w:rsidRDefault="00790794" w:rsidP="001D690B">
      <w:pPr>
        <w:spacing w:line="276" w:lineRule="auto"/>
        <w:rPr>
          <w:lang w:val="en-GB"/>
        </w:rPr>
      </w:pPr>
      <w:r w:rsidRPr="00962291">
        <w:rPr>
          <w:lang w:val="en-GB"/>
        </w:rPr>
        <w:t>Developed from:</w:t>
      </w:r>
    </w:p>
    <w:p w14:paraId="2043C056" w14:textId="4EDDE993" w:rsidR="001E0FA9" w:rsidRPr="00962291" w:rsidRDefault="00790794" w:rsidP="001D690B">
      <w:pPr>
        <w:spacing w:line="276" w:lineRule="auto"/>
        <w:rPr>
          <w:lang w:val="en-GB"/>
        </w:rPr>
      </w:pPr>
      <w:r w:rsidRPr="00962291">
        <w:rPr>
          <w:lang w:val="en-GB"/>
        </w:rPr>
        <w:t xml:space="preserve">Tong </w:t>
      </w:r>
      <w:proofErr w:type="gramStart"/>
      <w:r w:rsidRPr="00962291">
        <w:rPr>
          <w:lang w:val="en-GB"/>
        </w:rPr>
        <w:t>A</w:t>
      </w:r>
      <w:proofErr w:type="gramEnd"/>
      <w:r w:rsidRPr="00962291">
        <w:rPr>
          <w:lang w:val="en-GB"/>
        </w:rPr>
        <w:t xml:space="preserve">, Sainsbury P, Craig J. Consolidated criteria for reporting qualitative research (COREQ): a 32-item checklist for interviews and focus groups. </w:t>
      </w:r>
      <w:r w:rsidRPr="00962291">
        <w:rPr>
          <w:i/>
          <w:lang w:val="en-GB"/>
        </w:rPr>
        <w:t>International Journal for Quality in Health Care</w:t>
      </w:r>
      <w:r w:rsidRPr="00962291">
        <w:rPr>
          <w:lang w:val="en-GB"/>
        </w:rPr>
        <w:t>. 2007. Volume 19, Number 6: pp. 349 – 357</w:t>
      </w:r>
    </w:p>
    <w:p w14:paraId="635F7F2C" w14:textId="77777777" w:rsidR="001E0FA9" w:rsidRPr="00962291" w:rsidRDefault="001E0FA9" w:rsidP="001D690B">
      <w:pPr>
        <w:spacing w:line="276" w:lineRule="auto"/>
        <w:rPr>
          <w:lang w:val="en-GB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11"/>
        <w:gridCol w:w="4314"/>
        <w:gridCol w:w="2243"/>
      </w:tblGrid>
      <w:tr w:rsidR="00790794" w:rsidRPr="00962291" w14:paraId="0522B510" w14:textId="77777777">
        <w:tc>
          <w:tcPr>
            <w:tcW w:w="2952" w:type="dxa"/>
            <w:shd w:val="clear" w:color="auto" w:fill="C0C0C0"/>
          </w:tcPr>
          <w:p w14:paraId="7843DA88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GB"/>
              </w:rPr>
            </w:pPr>
            <w:r w:rsidRPr="00962291">
              <w:rPr>
                <w:b/>
                <w:lang w:val="en-GB"/>
              </w:rPr>
              <w:t xml:space="preserve">No.  Item </w:t>
            </w:r>
          </w:p>
          <w:p w14:paraId="5E238F09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b/>
                <w:lang w:val="en-GB"/>
              </w:rPr>
            </w:pPr>
          </w:p>
        </w:tc>
        <w:tc>
          <w:tcPr>
            <w:tcW w:w="4446" w:type="dxa"/>
            <w:shd w:val="clear" w:color="auto" w:fill="C0C0C0"/>
          </w:tcPr>
          <w:p w14:paraId="15334163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b/>
                <w:lang w:val="en-GB"/>
              </w:rPr>
            </w:pPr>
            <w:r w:rsidRPr="00962291">
              <w:rPr>
                <w:b/>
                <w:lang w:val="en-GB"/>
              </w:rPr>
              <w:t>Guide questions/description</w:t>
            </w:r>
          </w:p>
        </w:tc>
        <w:tc>
          <w:tcPr>
            <w:tcW w:w="2070" w:type="dxa"/>
            <w:shd w:val="clear" w:color="auto" w:fill="C0C0C0"/>
          </w:tcPr>
          <w:p w14:paraId="6A6022C4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b/>
                <w:lang w:val="en-GB"/>
              </w:rPr>
            </w:pPr>
            <w:r w:rsidRPr="00962291">
              <w:rPr>
                <w:rFonts w:eastAsiaTheme="minorHAnsi"/>
                <w:b/>
                <w:lang w:val="en-GB"/>
              </w:rPr>
              <w:t>Reported on Page #</w:t>
            </w:r>
          </w:p>
        </w:tc>
      </w:tr>
      <w:tr w:rsidR="00790794" w:rsidRPr="00752082" w14:paraId="6AD5B933" w14:textId="77777777">
        <w:tc>
          <w:tcPr>
            <w:tcW w:w="2952" w:type="dxa"/>
          </w:tcPr>
          <w:p w14:paraId="1F88E3F5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GB"/>
              </w:rPr>
            </w:pPr>
            <w:r w:rsidRPr="00962291">
              <w:rPr>
                <w:b/>
                <w:lang w:val="en-GB"/>
              </w:rPr>
              <w:t xml:space="preserve">Domain 1: Research team and reﬂexivity </w:t>
            </w:r>
          </w:p>
        </w:tc>
        <w:tc>
          <w:tcPr>
            <w:tcW w:w="4446" w:type="dxa"/>
          </w:tcPr>
          <w:p w14:paraId="619DE9D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0221EEE0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2A2474E2" w14:textId="77777777">
        <w:tc>
          <w:tcPr>
            <w:tcW w:w="2952" w:type="dxa"/>
          </w:tcPr>
          <w:p w14:paraId="242ED1B7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t xml:space="preserve">Personal Characteristics </w:t>
            </w:r>
          </w:p>
        </w:tc>
        <w:tc>
          <w:tcPr>
            <w:tcW w:w="4446" w:type="dxa"/>
          </w:tcPr>
          <w:p w14:paraId="33303186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5AE8A590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4CE2A7B2" w14:textId="77777777">
        <w:tc>
          <w:tcPr>
            <w:tcW w:w="2952" w:type="dxa"/>
          </w:tcPr>
          <w:p w14:paraId="53A4C756" w14:textId="25E8B98C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1. Interviewer/facilitator</w:t>
            </w:r>
          </w:p>
        </w:tc>
        <w:tc>
          <w:tcPr>
            <w:tcW w:w="4446" w:type="dxa"/>
          </w:tcPr>
          <w:p w14:paraId="738001C9" w14:textId="45D57BBA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Which author/s conducted the interview or focus group? </w:t>
            </w:r>
          </w:p>
        </w:tc>
        <w:tc>
          <w:tcPr>
            <w:tcW w:w="2070" w:type="dxa"/>
          </w:tcPr>
          <w:p w14:paraId="10D16A2B" w14:textId="13EB70CD" w:rsidR="00790794" w:rsidRPr="00962291" w:rsidRDefault="007421C8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7727B2">
              <w:rPr>
                <w:rFonts w:eastAsiaTheme="minorHAnsi"/>
                <w:lang w:val="en-GB"/>
              </w:rPr>
              <w:t>/Research team</w:t>
            </w:r>
            <w:r w:rsidR="004F72AC" w:rsidRPr="00962291">
              <w:rPr>
                <w:rFonts w:eastAsiaTheme="minorHAnsi"/>
                <w:lang w:val="en-GB"/>
              </w:rPr>
              <w:t xml:space="preserve">, </w:t>
            </w:r>
            <w:r w:rsidR="00BB19EC" w:rsidRPr="00962291">
              <w:rPr>
                <w:rFonts w:eastAsiaTheme="minorHAnsi"/>
                <w:lang w:val="en-GB"/>
              </w:rPr>
              <w:t>p</w:t>
            </w:r>
            <w:r w:rsidR="00FA059D" w:rsidRPr="00962291">
              <w:rPr>
                <w:rFonts w:eastAsiaTheme="minorHAnsi"/>
                <w:lang w:val="en-GB"/>
              </w:rPr>
              <w:t>.</w:t>
            </w:r>
            <w:r w:rsidR="00723456" w:rsidRPr="00962291">
              <w:rPr>
                <w:rFonts w:eastAsiaTheme="minorHAnsi"/>
                <w:lang w:val="en-GB"/>
              </w:rPr>
              <w:t xml:space="preserve"> </w:t>
            </w:r>
            <w:r w:rsidR="00BB19EC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13408410" w14:textId="77777777">
        <w:tc>
          <w:tcPr>
            <w:tcW w:w="2952" w:type="dxa"/>
          </w:tcPr>
          <w:p w14:paraId="2E483AB8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2. Credentials</w:t>
            </w:r>
          </w:p>
        </w:tc>
        <w:tc>
          <w:tcPr>
            <w:tcW w:w="4446" w:type="dxa"/>
          </w:tcPr>
          <w:p w14:paraId="240183A1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were the researcher’s credentials? E.g. PhD, MD </w:t>
            </w:r>
          </w:p>
        </w:tc>
        <w:tc>
          <w:tcPr>
            <w:tcW w:w="2070" w:type="dxa"/>
          </w:tcPr>
          <w:p w14:paraId="692388B5" w14:textId="3FB7635A" w:rsidR="00790794" w:rsidRPr="00962291" w:rsidRDefault="007727B2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/Research team</w:t>
            </w:r>
            <w:r w:rsidR="007421C8"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7421C8" w:rsidRPr="00962291">
              <w:rPr>
                <w:rFonts w:eastAsiaTheme="minorHAnsi"/>
                <w:lang w:val="en-GB"/>
              </w:rPr>
              <w:t>4</w:t>
            </w:r>
            <w:r w:rsidR="00723456" w:rsidRPr="00962291">
              <w:rPr>
                <w:rFonts w:eastAsiaTheme="minorHAnsi"/>
                <w:lang w:val="en-GB"/>
              </w:rPr>
              <w:t>.</w:t>
            </w:r>
          </w:p>
        </w:tc>
      </w:tr>
      <w:tr w:rsidR="00790794" w:rsidRPr="00962291" w14:paraId="672B2187" w14:textId="77777777">
        <w:tc>
          <w:tcPr>
            <w:tcW w:w="2952" w:type="dxa"/>
          </w:tcPr>
          <w:p w14:paraId="2D171A6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3. Occupation</w:t>
            </w:r>
          </w:p>
        </w:tc>
        <w:tc>
          <w:tcPr>
            <w:tcW w:w="4446" w:type="dxa"/>
          </w:tcPr>
          <w:p w14:paraId="6A5CAAEC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was their occupation at the time of the study? </w:t>
            </w:r>
          </w:p>
        </w:tc>
        <w:tc>
          <w:tcPr>
            <w:tcW w:w="2070" w:type="dxa"/>
          </w:tcPr>
          <w:p w14:paraId="001600D8" w14:textId="25A405C5" w:rsidR="00790794" w:rsidRPr="00962291" w:rsidRDefault="007727B2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/Research team</w:t>
            </w:r>
            <w:r w:rsidR="002D44C0"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2D44C0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5EB777FD" w14:textId="77777777">
        <w:tc>
          <w:tcPr>
            <w:tcW w:w="2952" w:type="dxa"/>
          </w:tcPr>
          <w:p w14:paraId="7CB227A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4. Gender</w:t>
            </w:r>
          </w:p>
        </w:tc>
        <w:tc>
          <w:tcPr>
            <w:tcW w:w="4446" w:type="dxa"/>
          </w:tcPr>
          <w:p w14:paraId="59A964C6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Was the researcher male or female? </w:t>
            </w:r>
          </w:p>
        </w:tc>
        <w:tc>
          <w:tcPr>
            <w:tcW w:w="2070" w:type="dxa"/>
          </w:tcPr>
          <w:p w14:paraId="528BF80A" w14:textId="20FA7B26" w:rsidR="00790794" w:rsidRPr="00962291" w:rsidRDefault="007727B2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/Research team</w:t>
            </w:r>
            <w:r w:rsidR="00023293"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023293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4708D296" w14:textId="77777777">
        <w:tc>
          <w:tcPr>
            <w:tcW w:w="2952" w:type="dxa"/>
          </w:tcPr>
          <w:p w14:paraId="3F831561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5. Experience and training</w:t>
            </w:r>
          </w:p>
        </w:tc>
        <w:tc>
          <w:tcPr>
            <w:tcW w:w="4446" w:type="dxa"/>
          </w:tcPr>
          <w:p w14:paraId="22D7F65E" w14:textId="2C596D91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What experience or training did the researcher</w:t>
            </w:r>
            <w:r w:rsidR="00FE44E2" w:rsidRPr="00962291">
              <w:rPr>
                <w:lang w:val="en-GB"/>
              </w:rPr>
              <w:t>s</w:t>
            </w:r>
            <w:r w:rsidRPr="00962291">
              <w:rPr>
                <w:lang w:val="en-GB"/>
              </w:rPr>
              <w:t xml:space="preserve"> have? </w:t>
            </w:r>
          </w:p>
        </w:tc>
        <w:tc>
          <w:tcPr>
            <w:tcW w:w="2070" w:type="dxa"/>
          </w:tcPr>
          <w:p w14:paraId="52133C9A" w14:textId="45E6F5AB" w:rsidR="00790794" w:rsidRPr="00962291" w:rsidRDefault="007727B2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/Research team</w:t>
            </w:r>
            <w:r w:rsidR="00F82CA8"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F82CA8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28CA51EF" w14:textId="77777777">
        <w:tc>
          <w:tcPr>
            <w:tcW w:w="2952" w:type="dxa"/>
          </w:tcPr>
          <w:p w14:paraId="38839AE3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t xml:space="preserve">Relationship with participants </w:t>
            </w:r>
          </w:p>
        </w:tc>
        <w:tc>
          <w:tcPr>
            <w:tcW w:w="4446" w:type="dxa"/>
          </w:tcPr>
          <w:p w14:paraId="2BD9BA80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5AD497A4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654752EA" w14:textId="77777777">
        <w:tc>
          <w:tcPr>
            <w:tcW w:w="2952" w:type="dxa"/>
          </w:tcPr>
          <w:p w14:paraId="74B6121E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6. Relationship established</w:t>
            </w:r>
          </w:p>
        </w:tc>
        <w:tc>
          <w:tcPr>
            <w:tcW w:w="4446" w:type="dxa"/>
          </w:tcPr>
          <w:p w14:paraId="07E1F001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Was a relationship established prior to study commencement? </w:t>
            </w:r>
          </w:p>
        </w:tc>
        <w:tc>
          <w:tcPr>
            <w:tcW w:w="2070" w:type="dxa"/>
          </w:tcPr>
          <w:p w14:paraId="01C10772" w14:textId="59F9443E" w:rsidR="00790794" w:rsidRPr="00962291" w:rsidRDefault="00226453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/Research team</w:t>
            </w:r>
            <w:r w:rsidR="00B1044B"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B1044B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3919746C" w14:textId="77777777">
        <w:tc>
          <w:tcPr>
            <w:tcW w:w="2952" w:type="dxa"/>
          </w:tcPr>
          <w:p w14:paraId="7C44C52E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7. Participant knowledge of the interviewer </w:t>
            </w:r>
          </w:p>
        </w:tc>
        <w:tc>
          <w:tcPr>
            <w:tcW w:w="4446" w:type="dxa"/>
          </w:tcPr>
          <w:p w14:paraId="754D7550" w14:textId="0A351B12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did the participants know about the researcher? </w:t>
            </w:r>
            <w:r w:rsidR="00D861AE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personal goals, reasons for doing the research </w:t>
            </w:r>
          </w:p>
        </w:tc>
        <w:tc>
          <w:tcPr>
            <w:tcW w:w="2070" w:type="dxa"/>
          </w:tcPr>
          <w:p w14:paraId="379A64CA" w14:textId="211AAD59" w:rsidR="00677670" w:rsidRPr="00962291" w:rsidRDefault="00EE323A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1C203D"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>, p</w:t>
            </w:r>
            <w:r w:rsidR="00723456" w:rsidRPr="00962291">
              <w:rPr>
                <w:rFonts w:eastAsiaTheme="minorHAnsi"/>
                <w:lang w:val="en-GB"/>
              </w:rPr>
              <w:t xml:space="preserve">. </w:t>
            </w:r>
            <w:r w:rsidR="008B448D"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752082" w14:paraId="4124C523" w14:textId="77777777">
        <w:tc>
          <w:tcPr>
            <w:tcW w:w="2952" w:type="dxa"/>
          </w:tcPr>
          <w:p w14:paraId="20942150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8. Interviewer characteristics</w:t>
            </w:r>
          </w:p>
        </w:tc>
        <w:tc>
          <w:tcPr>
            <w:tcW w:w="4446" w:type="dxa"/>
          </w:tcPr>
          <w:p w14:paraId="6DCEB7E0" w14:textId="13A7D4FC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characteristics were reported about the inter viewer/facilitator? </w:t>
            </w:r>
            <w:r w:rsidR="008D3997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</w:t>
            </w:r>
            <w:r w:rsidR="008D3997" w:rsidRPr="00962291">
              <w:rPr>
                <w:lang w:val="en-GB"/>
              </w:rPr>
              <w:t>b</w:t>
            </w:r>
            <w:r w:rsidRPr="00962291">
              <w:rPr>
                <w:lang w:val="en-GB"/>
              </w:rPr>
              <w:t xml:space="preserve">ias, assumptions, reasons and interests in the research topic </w:t>
            </w:r>
          </w:p>
        </w:tc>
        <w:tc>
          <w:tcPr>
            <w:tcW w:w="2070" w:type="dxa"/>
          </w:tcPr>
          <w:p w14:paraId="2E7106F6" w14:textId="090A5DD5" w:rsidR="00330B2C" w:rsidRPr="00962291" w:rsidRDefault="009B34CC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Discussion/Strengths and limitations, p. 1</w:t>
            </w:r>
            <w:r w:rsidR="00A53B57">
              <w:rPr>
                <w:rFonts w:eastAsiaTheme="minorHAnsi"/>
                <w:lang w:val="en-GB"/>
              </w:rPr>
              <w:t>6</w:t>
            </w:r>
          </w:p>
        </w:tc>
      </w:tr>
      <w:tr w:rsidR="00790794" w:rsidRPr="00962291" w14:paraId="4BE3B009" w14:textId="77777777">
        <w:tc>
          <w:tcPr>
            <w:tcW w:w="2952" w:type="dxa"/>
          </w:tcPr>
          <w:p w14:paraId="3AABAB47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GB"/>
              </w:rPr>
            </w:pPr>
            <w:r w:rsidRPr="00962291">
              <w:rPr>
                <w:b/>
                <w:lang w:val="en-GB"/>
              </w:rPr>
              <w:t xml:space="preserve">Domain 2: study design </w:t>
            </w:r>
          </w:p>
        </w:tc>
        <w:tc>
          <w:tcPr>
            <w:tcW w:w="4446" w:type="dxa"/>
          </w:tcPr>
          <w:p w14:paraId="66D69B48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521006DA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66C35127" w14:textId="77777777">
        <w:tc>
          <w:tcPr>
            <w:tcW w:w="2952" w:type="dxa"/>
          </w:tcPr>
          <w:p w14:paraId="78E5371C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t xml:space="preserve">Theoretical framework </w:t>
            </w:r>
          </w:p>
        </w:tc>
        <w:tc>
          <w:tcPr>
            <w:tcW w:w="4446" w:type="dxa"/>
          </w:tcPr>
          <w:p w14:paraId="0C803851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2DFD3ABE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16570FD2" w14:textId="77777777">
        <w:tc>
          <w:tcPr>
            <w:tcW w:w="2952" w:type="dxa"/>
          </w:tcPr>
          <w:p w14:paraId="6E0D45F8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9. Methodological orientation and Theory </w:t>
            </w:r>
          </w:p>
        </w:tc>
        <w:tc>
          <w:tcPr>
            <w:tcW w:w="4446" w:type="dxa"/>
          </w:tcPr>
          <w:p w14:paraId="0E421E27" w14:textId="24FB8294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methodological orientation was stated to underpin the study? </w:t>
            </w:r>
            <w:r w:rsidR="00350937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grounded theory, discourse analysis, ethnography, phenomenology, content </w:t>
            </w:r>
            <w:r w:rsidRPr="00962291">
              <w:rPr>
                <w:lang w:val="en-GB"/>
              </w:rPr>
              <w:lastRenderedPageBreak/>
              <w:t xml:space="preserve">analysis </w:t>
            </w:r>
          </w:p>
        </w:tc>
        <w:tc>
          <w:tcPr>
            <w:tcW w:w="2070" w:type="dxa"/>
          </w:tcPr>
          <w:p w14:paraId="198B76BE" w14:textId="791BBA0F" w:rsidR="00790794" w:rsidRPr="00962291" w:rsidRDefault="00EA34CF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lastRenderedPageBreak/>
              <w:t>Methods</w:t>
            </w:r>
            <w:r w:rsidR="00FD76B7">
              <w:rPr>
                <w:rFonts w:eastAsiaTheme="minorHAnsi"/>
                <w:lang w:val="en-GB"/>
              </w:rPr>
              <w:t>/Theoretical framework</w:t>
            </w:r>
            <w:r w:rsidR="002F13C2" w:rsidRPr="00962291">
              <w:rPr>
                <w:rFonts w:eastAsiaTheme="minorHAnsi"/>
                <w:lang w:val="en-GB"/>
              </w:rPr>
              <w:t>, p</w:t>
            </w:r>
            <w:r w:rsidR="00D03D31" w:rsidRPr="00962291">
              <w:rPr>
                <w:rFonts w:eastAsiaTheme="minorHAnsi"/>
                <w:lang w:val="en-GB"/>
              </w:rPr>
              <w:t>.</w:t>
            </w:r>
            <w:r w:rsidR="00823EF0" w:rsidRPr="00962291">
              <w:rPr>
                <w:rFonts w:eastAsiaTheme="minorHAnsi"/>
                <w:lang w:val="en-GB"/>
              </w:rPr>
              <w:t xml:space="preserve"> </w:t>
            </w:r>
            <w:r w:rsidR="002F13C2" w:rsidRPr="00962291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49391C65" w14:textId="77777777">
        <w:tc>
          <w:tcPr>
            <w:tcW w:w="2952" w:type="dxa"/>
          </w:tcPr>
          <w:p w14:paraId="2506B8FE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lastRenderedPageBreak/>
              <w:t xml:space="preserve">Participant selection </w:t>
            </w:r>
          </w:p>
        </w:tc>
        <w:tc>
          <w:tcPr>
            <w:tcW w:w="4446" w:type="dxa"/>
          </w:tcPr>
          <w:p w14:paraId="0DF3A99D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57BEAE7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53E81A92" w14:textId="77777777">
        <w:tc>
          <w:tcPr>
            <w:tcW w:w="2952" w:type="dxa"/>
          </w:tcPr>
          <w:p w14:paraId="2F033BDD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10. Sampling</w:t>
            </w:r>
          </w:p>
        </w:tc>
        <w:tc>
          <w:tcPr>
            <w:tcW w:w="4446" w:type="dxa"/>
          </w:tcPr>
          <w:p w14:paraId="2A1C59B7" w14:textId="18869CD4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How were participants selected? </w:t>
            </w:r>
            <w:r w:rsidR="00962291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purposive, convenience, consecutive, snowball </w:t>
            </w:r>
          </w:p>
        </w:tc>
        <w:tc>
          <w:tcPr>
            <w:tcW w:w="2070" w:type="dxa"/>
          </w:tcPr>
          <w:p w14:paraId="1CAA7F73" w14:textId="70FDD96D" w:rsidR="00790794" w:rsidRPr="00962291" w:rsidRDefault="00EA34CF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8B2F34">
              <w:rPr>
                <w:rFonts w:eastAsiaTheme="minorHAnsi"/>
                <w:lang w:val="en-GB"/>
              </w:rPr>
              <w:t>/Participant selection</w:t>
            </w:r>
            <w:r w:rsidR="00FA059D" w:rsidRPr="00962291">
              <w:rPr>
                <w:rFonts w:eastAsiaTheme="minorHAnsi"/>
                <w:lang w:val="en-GB"/>
              </w:rPr>
              <w:t>, p</w:t>
            </w:r>
            <w:r w:rsidR="0049288D" w:rsidRPr="00962291">
              <w:rPr>
                <w:rFonts w:eastAsiaTheme="minorHAnsi"/>
                <w:lang w:val="en-GB"/>
              </w:rPr>
              <w:t xml:space="preserve">. </w:t>
            </w:r>
            <w:r w:rsidR="00817798">
              <w:rPr>
                <w:rFonts w:eastAsiaTheme="minorHAnsi"/>
                <w:lang w:val="en-GB"/>
              </w:rPr>
              <w:t>4-5</w:t>
            </w:r>
          </w:p>
        </w:tc>
      </w:tr>
      <w:tr w:rsidR="00790794" w:rsidRPr="00962291" w14:paraId="6080BEB9" w14:textId="77777777">
        <w:tc>
          <w:tcPr>
            <w:tcW w:w="2952" w:type="dxa"/>
          </w:tcPr>
          <w:p w14:paraId="0A502AE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11. Method of approach</w:t>
            </w:r>
          </w:p>
        </w:tc>
        <w:tc>
          <w:tcPr>
            <w:tcW w:w="4446" w:type="dxa"/>
          </w:tcPr>
          <w:p w14:paraId="408BC8C6" w14:textId="1372869D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How were participants approached? </w:t>
            </w:r>
            <w:r w:rsidR="000316C9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face-to-face, telephone, mail, email </w:t>
            </w:r>
          </w:p>
        </w:tc>
        <w:tc>
          <w:tcPr>
            <w:tcW w:w="2070" w:type="dxa"/>
          </w:tcPr>
          <w:p w14:paraId="4DA22560" w14:textId="5D62F584" w:rsidR="00790794" w:rsidRPr="00962291" w:rsidRDefault="008847AB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/Participant selection</w:t>
            </w:r>
            <w:r w:rsidR="00823EF0"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4A45BADD" w14:textId="77777777">
        <w:tc>
          <w:tcPr>
            <w:tcW w:w="2952" w:type="dxa"/>
          </w:tcPr>
          <w:p w14:paraId="462199CC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12. Sample size</w:t>
            </w:r>
          </w:p>
        </w:tc>
        <w:tc>
          <w:tcPr>
            <w:tcW w:w="4446" w:type="dxa"/>
          </w:tcPr>
          <w:p w14:paraId="1215F1BE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How many participants were in the study? </w:t>
            </w:r>
          </w:p>
        </w:tc>
        <w:tc>
          <w:tcPr>
            <w:tcW w:w="2070" w:type="dxa"/>
          </w:tcPr>
          <w:p w14:paraId="6EE7B633" w14:textId="50577970" w:rsidR="00790794" w:rsidRPr="00962291" w:rsidRDefault="008818E0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/Participant selection</w:t>
            </w:r>
            <w:r w:rsidR="006728FC"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4-</w:t>
            </w:r>
            <w:r w:rsidR="001E188F"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602790C4" w14:textId="77777777">
        <w:tc>
          <w:tcPr>
            <w:tcW w:w="2952" w:type="dxa"/>
          </w:tcPr>
          <w:p w14:paraId="701E7F55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13. Non-participation</w:t>
            </w:r>
          </w:p>
        </w:tc>
        <w:tc>
          <w:tcPr>
            <w:tcW w:w="4446" w:type="dxa"/>
          </w:tcPr>
          <w:p w14:paraId="5D07D1EB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How many people refused to participate or dropped out? Reasons? </w:t>
            </w:r>
          </w:p>
        </w:tc>
        <w:tc>
          <w:tcPr>
            <w:tcW w:w="2070" w:type="dxa"/>
          </w:tcPr>
          <w:p w14:paraId="100D0FE5" w14:textId="20137DC9" w:rsidR="00790794" w:rsidRPr="00962291" w:rsidRDefault="007D58C7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/Participant selection</w:t>
            </w:r>
            <w:r w:rsidR="002C0B00"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4-</w:t>
            </w:r>
            <w:r w:rsidR="0003261E"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010CA2EC" w14:textId="77777777">
        <w:tc>
          <w:tcPr>
            <w:tcW w:w="2952" w:type="dxa"/>
          </w:tcPr>
          <w:p w14:paraId="68E9A17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i/>
                <w:lang w:val="en-GB"/>
              </w:rPr>
            </w:pPr>
            <w:r w:rsidRPr="00962291">
              <w:rPr>
                <w:i/>
                <w:lang w:val="en-GB"/>
              </w:rPr>
              <w:t>Setting</w:t>
            </w:r>
          </w:p>
        </w:tc>
        <w:tc>
          <w:tcPr>
            <w:tcW w:w="4446" w:type="dxa"/>
          </w:tcPr>
          <w:p w14:paraId="65E45281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033E1DD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1AAD44DE" w14:textId="77777777">
        <w:tc>
          <w:tcPr>
            <w:tcW w:w="2952" w:type="dxa"/>
          </w:tcPr>
          <w:p w14:paraId="5CD2DFF9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14. Setting of data collection</w:t>
            </w:r>
          </w:p>
        </w:tc>
        <w:tc>
          <w:tcPr>
            <w:tcW w:w="4446" w:type="dxa"/>
          </w:tcPr>
          <w:p w14:paraId="20E732B0" w14:textId="1F683965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Where was the data collected? </w:t>
            </w:r>
            <w:r w:rsidR="000316C9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</w:t>
            </w:r>
            <w:r w:rsidR="000316C9" w:rsidRPr="00962291">
              <w:rPr>
                <w:lang w:val="en-GB"/>
              </w:rPr>
              <w:t>h</w:t>
            </w:r>
            <w:r w:rsidRPr="00962291">
              <w:rPr>
                <w:lang w:val="en-GB"/>
              </w:rPr>
              <w:t xml:space="preserve">ome, clinic, workplace </w:t>
            </w:r>
          </w:p>
        </w:tc>
        <w:tc>
          <w:tcPr>
            <w:tcW w:w="2070" w:type="dxa"/>
          </w:tcPr>
          <w:p w14:paraId="60904B80" w14:textId="0D0DF308" w:rsidR="00790794" w:rsidRPr="00962291" w:rsidRDefault="00EA34CF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0F4890">
              <w:rPr>
                <w:rFonts w:eastAsiaTheme="minorHAnsi"/>
                <w:lang w:val="en-GB"/>
              </w:rPr>
              <w:t>/Data collection</w:t>
            </w:r>
            <w:r w:rsidR="00D51149" w:rsidRPr="00962291">
              <w:rPr>
                <w:rFonts w:eastAsiaTheme="minorHAnsi"/>
                <w:lang w:val="en-GB"/>
              </w:rPr>
              <w:t xml:space="preserve">, p. </w:t>
            </w:r>
            <w:r w:rsidR="00187203"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0323CAA1" w14:textId="77777777">
        <w:tc>
          <w:tcPr>
            <w:tcW w:w="2952" w:type="dxa"/>
          </w:tcPr>
          <w:p w14:paraId="0437CA8D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15. Presence of non-participants</w:t>
            </w:r>
          </w:p>
        </w:tc>
        <w:tc>
          <w:tcPr>
            <w:tcW w:w="4446" w:type="dxa"/>
          </w:tcPr>
          <w:p w14:paraId="6B6224CA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Was anyone else present besides the participants and researchers? </w:t>
            </w:r>
          </w:p>
        </w:tc>
        <w:tc>
          <w:tcPr>
            <w:tcW w:w="2070" w:type="dxa"/>
          </w:tcPr>
          <w:p w14:paraId="2F2A419C" w14:textId="17CA05E5" w:rsidR="00790794" w:rsidRPr="00962291" w:rsidRDefault="00BB6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258EBA7B" w14:textId="77777777">
        <w:tc>
          <w:tcPr>
            <w:tcW w:w="2952" w:type="dxa"/>
          </w:tcPr>
          <w:p w14:paraId="0F212482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16. Description of sample</w:t>
            </w:r>
          </w:p>
        </w:tc>
        <w:tc>
          <w:tcPr>
            <w:tcW w:w="4446" w:type="dxa"/>
          </w:tcPr>
          <w:p w14:paraId="0582548B" w14:textId="45DFD874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are the important characteristics of the sample? </w:t>
            </w:r>
            <w:r w:rsidR="000316C9" w:rsidRPr="00962291">
              <w:rPr>
                <w:lang w:val="en-GB"/>
              </w:rPr>
              <w:t>E.g.,</w:t>
            </w:r>
            <w:r w:rsidRPr="00962291">
              <w:rPr>
                <w:lang w:val="en-GB"/>
              </w:rPr>
              <w:t xml:space="preserve"> demographic data, date </w:t>
            </w:r>
          </w:p>
        </w:tc>
        <w:tc>
          <w:tcPr>
            <w:tcW w:w="2070" w:type="dxa"/>
          </w:tcPr>
          <w:p w14:paraId="73F1FD48" w14:textId="1D25BEBF" w:rsidR="00790794" w:rsidRPr="00962291" w:rsidRDefault="00AF26CD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/Participant selection</w:t>
            </w:r>
            <w:r w:rsidR="0025402A" w:rsidRPr="00962291">
              <w:rPr>
                <w:rFonts w:eastAsiaTheme="minorHAnsi"/>
                <w:lang w:val="en-GB"/>
              </w:rPr>
              <w:t xml:space="preserve">, p. </w:t>
            </w:r>
            <w:r w:rsidR="005838E0"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69CD0D02" w14:textId="77777777">
        <w:tc>
          <w:tcPr>
            <w:tcW w:w="2952" w:type="dxa"/>
          </w:tcPr>
          <w:p w14:paraId="6F94B5F4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t xml:space="preserve">Data collection </w:t>
            </w:r>
          </w:p>
        </w:tc>
        <w:tc>
          <w:tcPr>
            <w:tcW w:w="4446" w:type="dxa"/>
          </w:tcPr>
          <w:p w14:paraId="3715577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48C9339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F272DF" w14:paraId="248057BD" w14:textId="77777777">
        <w:tc>
          <w:tcPr>
            <w:tcW w:w="2952" w:type="dxa"/>
          </w:tcPr>
          <w:p w14:paraId="7A78E7CE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17. Interview guide</w:t>
            </w:r>
          </w:p>
        </w:tc>
        <w:tc>
          <w:tcPr>
            <w:tcW w:w="4446" w:type="dxa"/>
          </w:tcPr>
          <w:p w14:paraId="0B61C120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questions, prompts, guides provided by the authors? Was it pilot tested? </w:t>
            </w:r>
          </w:p>
        </w:tc>
        <w:tc>
          <w:tcPr>
            <w:tcW w:w="2070" w:type="dxa"/>
          </w:tcPr>
          <w:p w14:paraId="403AA2B2" w14:textId="2C8CD6C0" w:rsidR="00790794" w:rsidRPr="00962291" w:rsidRDefault="00F272DF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5-6</w:t>
            </w:r>
          </w:p>
        </w:tc>
      </w:tr>
      <w:tr w:rsidR="00790794" w:rsidRPr="00962291" w14:paraId="751490D7" w14:textId="77777777">
        <w:tc>
          <w:tcPr>
            <w:tcW w:w="2952" w:type="dxa"/>
          </w:tcPr>
          <w:p w14:paraId="6AB2B5AA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18. Repeat interviews</w:t>
            </w:r>
          </w:p>
        </w:tc>
        <w:tc>
          <w:tcPr>
            <w:tcW w:w="4446" w:type="dxa"/>
          </w:tcPr>
          <w:p w14:paraId="64F029F3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repeat inter views carried out? If yes, how many? </w:t>
            </w:r>
          </w:p>
        </w:tc>
        <w:tc>
          <w:tcPr>
            <w:tcW w:w="2070" w:type="dxa"/>
          </w:tcPr>
          <w:p w14:paraId="6C863E65" w14:textId="64AE10C2" w:rsidR="00790794" w:rsidRPr="00962291" w:rsidRDefault="005B165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5-6</w:t>
            </w:r>
          </w:p>
        </w:tc>
      </w:tr>
      <w:tr w:rsidR="00790794" w:rsidRPr="00962291" w14:paraId="32775181" w14:textId="77777777">
        <w:tc>
          <w:tcPr>
            <w:tcW w:w="2952" w:type="dxa"/>
          </w:tcPr>
          <w:p w14:paraId="3105748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19. Audio/visual recording</w:t>
            </w:r>
          </w:p>
        </w:tc>
        <w:tc>
          <w:tcPr>
            <w:tcW w:w="4446" w:type="dxa"/>
          </w:tcPr>
          <w:p w14:paraId="39543297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Did the research use audio or visual recording to collect the data? </w:t>
            </w:r>
          </w:p>
        </w:tc>
        <w:tc>
          <w:tcPr>
            <w:tcW w:w="2070" w:type="dxa"/>
          </w:tcPr>
          <w:p w14:paraId="6E2592A2" w14:textId="2DCA5BA1" w:rsidR="00790794" w:rsidRPr="00962291" w:rsidRDefault="00882EDA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792B798B" w14:textId="77777777">
        <w:tc>
          <w:tcPr>
            <w:tcW w:w="2952" w:type="dxa"/>
          </w:tcPr>
          <w:p w14:paraId="267E970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20. Field notes</w:t>
            </w:r>
          </w:p>
        </w:tc>
        <w:tc>
          <w:tcPr>
            <w:tcW w:w="4446" w:type="dxa"/>
          </w:tcPr>
          <w:p w14:paraId="6175E214" w14:textId="4C8E795D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Were ﬁeld notes made during and/or after the interview or focus group?</w:t>
            </w:r>
          </w:p>
        </w:tc>
        <w:tc>
          <w:tcPr>
            <w:tcW w:w="2070" w:type="dxa"/>
          </w:tcPr>
          <w:p w14:paraId="026F0BFC" w14:textId="1862CB8F" w:rsidR="00790794" w:rsidRPr="00962291" w:rsidRDefault="00264ADB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962291" w14:paraId="53049A86" w14:textId="77777777">
        <w:tc>
          <w:tcPr>
            <w:tcW w:w="2952" w:type="dxa"/>
          </w:tcPr>
          <w:p w14:paraId="13E2AFC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21. Duration</w:t>
            </w:r>
          </w:p>
        </w:tc>
        <w:tc>
          <w:tcPr>
            <w:tcW w:w="4446" w:type="dxa"/>
          </w:tcPr>
          <w:p w14:paraId="7A7E2D72" w14:textId="0C721071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was the duration of the interviews or focus group? </w:t>
            </w:r>
          </w:p>
        </w:tc>
        <w:tc>
          <w:tcPr>
            <w:tcW w:w="2070" w:type="dxa"/>
          </w:tcPr>
          <w:p w14:paraId="55A26B8B" w14:textId="3E7F35BB" w:rsidR="00790794" w:rsidRPr="00962291" w:rsidRDefault="00812D2F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5</w:t>
            </w:r>
          </w:p>
        </w:tc>
      </w:tr>
      <w:tr w:rsidR="00790794" w:rsidRPr="00BF442A" w14:paraId="30403CB9" w14:textId="77777777">
        <w:tc>
          <w:tcPr>
            <w:tcW w:w="2952" w:type="dxa"/>
          </w:tcPr>
          <w:p w14:paraId="72A8D726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22. Data saturation</w:t>
            </w:r>
          </w:p>
        </w:tc>
        <w:tc>
          <w:tcPr>
            <w:tcW w:w="4446" w:type="dxa"/>
          </w:tcPr>
          <w:p w14:paraId="1C8ED4F4" w14:textId="77777777" w:rsidR="00790794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Was data saturation discussed? </w:t>
            </w:r>
          </w:p>
          <w:p w14:paraId="5252D027" w14:textId="2E8C603F" w:rsidR="00962291" w:rsidRPr="00962291" w:rsidRDefault="00962291" w:rsidP="00962291">
            <w:pPr>
              <w:tabs>
                <w:tab w:val="left" w:pos="1120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</w:p>
        </w:tc>
        <w:tc>
          <w:tcPr>
            <w:tcW w:w="2070" w:type="dxa"/>
          </w:tcPr>
          <w:p w14:paraId="4E08520B" w14:textId="44110802" w:rsidR="00790794" w:rsidRPr="00962291" w:rsidRDefault="00615206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N/A</w:t>
            </w:r>
            <w:r w:rsidR="00B52041" w:rsidRPr="00962291">
              <w:rPr>
                <w:rFonts w:eastAsiaTheme="minorHAnsi"/>
                <w:lang w:val="en-GB"/>
              </w:rPr>
              <w:t>,</w:t>
            </w:r>
            <w:r w:rsidRPr="00962291">
              <w:rPr>
                <w:rFonts w:eastAsiaTheme="minorHAnsi"/>
                <w:lang w:val="en-GB"/>
              </w:rPr>
              <w:t xml:space="preserve"> </w:t>
            </w:r>
            <w:r w:rsidR="005F4937" w:rsidRPr="00962291">
              <w:rPr>
                <w:rFonts w:eastAsiaTheme="minorHAnsi"/>
                <w:lang w:val="en-GB"/>
              </w:rPr>
              <w:t>since the concept of saturation is not consistent with the assumptions of reflexive thematic analysis</w:t>
            </w:r>
            <w:r w:rsidR="00F4347E">
              <w:rPr>
                <w:rFonts w:eastAsiaTheme="minorHAnsi"/>
                <w:lang w:val="en-GB"/>
              </w:rPr>
              <w:t xml:space="preserve">. This </w:t>
            </w:r>
            <w:r w:rsidR="006F50A7">
              <w:rPr>
                <w:rFonts w:eastAsiaTheme="minorHAnsi"/>
                <w:lang w:val="en-GB"/>
              </w:rPr>
              <w:t xml:space="preserve">is </w:t>
            </w:r>
            <w:r w:rsidR="00F4347E">
              <w:rPr>
                <w:rFonts w:eastAsiaTheme="minorHAnsi"/>
                <w:lang w:val="en-GB"/>
              </w:rPr>
              <w:t xml:space="preserve">commented on p </w:t>
            </w:r>
            <w:r w:rsidR="00E11A56">
              <w:rPr>
                <w:rFonts w:eastAsiaTheme="minorHAnsi"/>
                <w:lang w:val="en-GB"/>
              </w:rPr>
              <w:t>5</w:t>
            </w:r>
            <w:r w:rsidR="00F4347E">
              <w:rPr>
                <w:rFonts w:eastAsiaTheme="minorHAnsi"/>
                <w:lang w:val="en-GB"/>
              </w:rPr>
              <w:t>.</w:t>
            </w:r>
          </w:p>
        </w:tc>
      </w:tr>
      <w:tr w:rsidR="00790794" w:rsidRPr="00962291" w14:paraId="105276D6" w14:textId="77777777">
        <w:tc>
          <w:tcPr>
            <w:tcW w:w="2952" w:type="dxa"/>
          </w:tcPr>
          <w:p w14:paraId="2B665F0C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23. Transcripts returned</w:t>
            </w:r>
          </w:p>
        </w:tc>
        <w:tc>
          <w:tcPr>
            <w:tcW w:w="4446" w:type="dxa"/>
          </w:tcPr>
          <w:p w14:paraId="11592109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transcripts returned to participants for comment and/or correction? </w:t>
            </w:r>
          </w:p>
        </w:tc>
        <w:tc>
          <w:tcPr>
            <w:tcW w:w="2070" w:type="dxa"/>
          </w:tcPr>
          <w:p w14:paraId="2355094C" w14:textId="682E74AA" w:rsidR="00790794" w:rsidRPr="00962291" w:rsidRDefault="0051291C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18383E"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 w:rsidR="0018383E">
              <w:rPr>
                <w:rFonts w:eastAsiaTheme="minorHAnsi"/>
                <w:lang w:val="en-GB"/>
              </w:rPr>
              <w:t>5-6</w:t>
            </w:r>
          </w:p>
        </w:tc>
      </w:tr>
      <w:tr w:rsidR="00790794" w:rsidRPr="00962291" w14:paraId="72AAAD63" w14:textId="77777777">
        <w:tc>
          <w:tcPr>
            <w:tcW w:w="2952" w:type="dxa"/>
          </w:tcPr>
          <w:p w14:paraId="46A5BB7F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GB"/>
              </w:rPr>
            </w:pPr>
            <w:r w:rsidRPr="00962291">
              <w:rPr>
                <w:b/>
                <w:lang w:val="en-GB"/>
              </w:rPr>
              <w:t xml:space="preserve">Domain 3: analysis and ﬁndings </w:t>
            </w:r>
          </w:p>
        </w:tc>
        <w:tc>
          <w:tcPr>
            <w:tcW w:w="4446" w:type="dxa"/>
          </w:tcPr>
          <w:p w14:paraId="5F16C31D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0748106C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45021DFA" w14:textId="77777777">
        <w:tc>
          <w:tcPr>
            <w:tcW w:w="2952" w:type="dxa"/>
          </w:tcPr>
          <w:p w14:paraId="18CAAAF9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lastRenderedPageBreak/>
              <w:t xml:space="preserve">Data analysis </w:t>
            </w:r>
          </w:p>
        </w:tc>
        <w:tc>
          <w:tcPr>
            <w:tcW w:w="4446" w:type="dxa"/>
          </w:tcPr>
          <w:p w14:paraId="320DDD9C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58FB8AA1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76C89D43" w14:textId="77777777">
        <w:tc>
          <w:tcPr>
            <w:tcW w:w="2952" w:type="dxa"/>
          </w:tcPr>
          <w:p w14:paraId="7D44D157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24. Number of data coders</w:t>
            </w:r>
          </w:p>
        </w:tc>
        <w:tc>
          <w:tcPr>
            <w:tcW w:w="4446" w:type="dxa"/>
          </w:tcPr>
          <w:p w14:paraId="541FE86C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How many data coders coded the data? </w:t>
            </w:r>
          </w:p>
        </w:tc>
        <w:tc>
          <w:tcPr>
            <w:tcW w:w="2070" w:type="dxa"/>
          </w:tcPr>
          <w:p w14:paraId="67244DC6" w14:textId="100772A7" w:rsidR="00790794" w:rsidRPr="00962291" w:rsidRDefault="00EE7287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197100">
              <w:rPr>
                <w:rFonts w:eastAsiaTheme="minorHAnsi"/>
                <w:lang w:val="en-GB"/>
              </w:rPr>
              <w:t>/Data analysis</w:t>
            </w:r>
            <w:r w:rsidR="001528DF" w:rsidRPr="00962291">
              <w:rPr>
                <w:rFonts w:eastAsiaTheme="minorHAnsi"/>
                <w:lang w:val="en-GB"/>
              </w:rPr>
              <w:t xml:space="preserve">, p. </w:t>
            </w:r>
            <w:r w:rsidR="00197100">
              <w:rPr>
                <w:rFonts w:eastAsiaTheme="minorHAnsi"/>
                <w:lang w:val="en-GB"/>
              </w:rPr>
              <w:t>6-7</w:t>
            </w:r>
          </w:p>
        </w:tc>
      </w:tr>
      <w:tr w:rsidR="00790794" w:rsidRPr="00962291" w14:paraId="7021E199" w14:textId="77777777">
        <w:tc>
          <w:tcPr>
            <w:tcW w:w="2952" w:type="dxa"/>
          </w:tcPr>
          <w:p w14:paraId="0946089B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25. Description of the coding tree</w:t>
            </w:r>
          </w:p>
        </w:tc>
        <w:tc>
          <w:tcPr>
            <w:tcW w:w="4446" w:type="dxa"/>
          </w:tcPr>
          <w:p w14:paraId="5EC4E01F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Did authors provide a description of the coding tree? </w:t>
            </w:r>
          </w:p>
        </w:tc>
        <w:tc>
          <w:tcPr>
            <w:tcW w:w="2070" w:type="dxa"/>
          </w:tcPr>
          <w:p w14:paraId="41D6FFD8" w14:textId="420EA12D" w:rsidR="00790794" w:rsidRPr="00962291" w:rsidRDefault="00E90B98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analysis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6-7</w:t>
            </w:r>
          </w:p>
        </w:tc>
      </w:tr>
      <w:tr w:rsidR="00790794" w:rsidRPr="00962291" w14:paraId="4DE8A1F8" w14:textId="77777777">
        <w:tc>
          <w:tcPr>
            <w:tcW w:w="2952" w:type="dxa"/>
          </w:tcPr>
          <w:p w14:paraId="5ED8AC82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26. Derivation of themes</w:t>
            </w:r>
          </w:p>
        </w:tc>
        <w:tc>
          <w:tcPr>
            <w:tcW w:w="4446" w:type="dxa"/>
          </w:tcPr>
          <w:p w14:paraId="395ECFDE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themes identiﬁed in advance or derived from the data? </w:t>
            </w:r>
          </w:p>
        </w:tc>
        <w:tc>
          <w:tcPr>
            <w:tcW w:w="2070" w:type="dxa"/>
          </w:tcPr>
          <w:p w14:paraId="05594CEC" w14:textId="0F8391FC" w:rsidR="00790794" w:rsidRPr="00962291" w:rsidRDefault="00BC52C6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analysis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6-7</w:t>
            </w:r>
          </w:p>
        </w:tc>
      </w:tr>
      <w:tr w:rsidR="00790794" w:rsidRPr="00962291" w14:paraId="487F2061" w14:textId="77777777">
        <w:tc>
          <w:tcPr>
            <w:tcW w:w="2952" w:type="dxa"/>
          </w:tcPr>
          <w:p w14:paraId="709A95AF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27. Software</w:t>
            </w:r>
          </w:p>
        </w:tc>
        <w:tc>
          <w:tcPr>
            <w:tcW w:w="4446" w:type="dxa"/>
          </w:tcPr>
          <w:p w14:paraId="756D5EAB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software, if applicable, was used to manage the data? </w:t>
            </w:r>
          </w:p>
        </w:tc>
        <w:tc>
          <w:tcPr>
            <w:tcW w:w="2070" w:type="dxa"/>
          </w:tcPr>
          <w:p w14:paraId="7FD5CF50" w14:textId="026E5CE3" w:rsidR="00790794" w:rsidRPr="00962291" w:rsidRDefault="00295115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>
              <w:rPr>
                <w:rFonts w:eastAsiaTheme="minorHAnsi"/>
                <w:lang w:val="en-GB"/>
              </w:rPr>
              <w:t>/Data analysis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>
              <w:rPr>
                <w:rFonts w:eastAsiaTheme="minorHAnsi"/>
                <w:lang w:val="en-GB"/>
              </w:rPr>
              <w:t>7</w:t>
            </w:r>
          </w:p>
        </w:tc>
      </w:tr>
      <w:tr w:rsidR="00790794" w:rsidRPr="00962291" w14:paraId="0D300831" w14:textId="77777777">
        <w:tc>
          <w:tcPr>
            <w:tcW w:w="2952" w:type="dxa"/>
          </w:tcPr>
          <w:p w14:paraId="500A0DDE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28. Participant checking</w:t>
            </w:r>
          </w:p>
        </w:tc>
        <w:tc>
          <w:tcPr>
            <w:tcW w:w="4446" w:type="dxa"/>
          </w:tcPr>
          <w:p w14:paraId="2CC2D551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Did participants provide feedback on the ﬁndings? </w:t>
            </w:r>
          </w:p>
        </w:tc>
        <w:tc>
          <w:tcPr>
            <w:tcW w:w="2070" w:type="dxa"/>
          </w:tcPr>
          <w:p w14:paraId="497E4BD5" w14:textId="33B30D74" w:rsidR="00790794" w:rsidRPr="00962291" w:rsidRDefault="0052034B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Methods</w:t>
            </w:r>
            <w:r w:rsidR="00CA3786">
              <w:rPr>
                <w:rFonts w:eastAsiaTheme="minorHAnsi"/>
                <w:lang w:val="en-GB"/>
              </w:rPr>
              <w:t>/Data collection</w:t>
            </w:r>
            <w:r w:rsidRPr="00962291">
              <w:rPr>
                <w:rFonts w:eastAsiaTheme="minorHAnsi"/>
                <w:lang w:val="en-GB"/>
              </w:rPr>
              <w:t xml:space="preserve">, p. </w:t>
            </w:r>
            <w:r w:rsidR="00CA3786">
              <w:rPr>
                <w:rFonts w:eastAsiaTheme="minorHAnsi"/>
                <w:lang w:val="en-GB"/>
              </w:rPr>
              <w:t>5-</w:t>
            </w:r>
            <w:r w:rsidRPr="00962291">
              <w:rPr>
                <w:rFonts w:eastAsiaTheme="minorHAnsi"/>
                <w:lang w:val="en-GB"/>
              </w:rPr>
              <w:t>6</w:t>
            </w:r>
          </w:p>
        </w:tc>
      </w:tr>
      <w:tr w:rsidR="00790794" w:rsidRPr="00962291" w14:paraId="7886DEF8" w14:textId="77777777">
        <w:tc>
          <w:tcPr>
            <w:tcW w:w="2952" w:type="dxa"/>
          </w:tcPr>
          <w:p w14:paraId="06B7032A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en-GB"/>
              </w:rPr>
            </w:pPr>
            <w:r w:rsidRPr="00962291">
              <w:rPr>
                <w:i/>
                <w:lang w:val="en-GB"/>
              </w:rPr>
              <w:t xml:space="preserve">Reporting </w:t>
            </w:r>
          </w:p>
        </w:tc>
        <w:tc>
          <w:tcPr>
            <w:tcW w:w="4446" w:type="dxa"/>
          </w:tcPr>
          <w:p w14:paraId="3601210C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  <w:tc>
          <w:tcPr>
            <w:tcW w:w="2070" w:type="dxa"/>
          </w:tcPr>
          <w:p w14:paraId="645DAB70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</w:p>
        </w:tc>
      </w:tr>
      <w:tr w:rsidR="00790794" w:rsidRPr="00962291" w14:paraId="75C6A8D1" w14:textId="77777777">
        <w:tc>
          <w:tcPr>
            <w:tcW w:w="2952" w:type="dxa"/>
          </w:tcPr>
          <w:p w14:paraId="6924D6E3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29. Quotations presented</w:t>
            </w:r>
          </w:p>
        </w:tc>
        <w:tc>
          <w:tcPr>
            <w:tcW w:w="4446" w:type="dxa"/>
          </w:tcPr>
          <w:p w14:paraId="4554B9FA" w14:textId="2147A85D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participant quotations presented to illustrate the themes/ﬁndings? Was each quotation identiﬁed? </w:t>
            </w:r>
            <w:r w:rsidR="00CF7CAA" w:rsidRPr="00962291">
              <w:rPr>
                <w:lang w:val="en-GB"/>
              </w:rPr>
              <w:t>E</w:t>
            </w:r>
            <w:r w:rsidRPr="00962291">
              <w:rPr>
                <w:lang w:val="en-GB"/>
              </w:rPr>
              <w:t xml:space="preserve">.g. participant number </w:t>
            </w:r>
          </w:p>
        </w:tc>
        <w:tc>
          <w:tcPr>
            <w:tcW w:w="2070" w:type="dxa"/>
          </w:tcPr>
          <w:p w14:paraId="5E6F7ACB" w14:textId="3AF91530" w:rsidR="00790794" w:rsidRPr="00962291" w:rsidRDefault="00EE7287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>Results</w:t>
            </w:r>
            <w:r w:rsidR="000F3A45" w:rsidRPr="00962291">
              <w:rPr>
                <w:rFonts w:eastAsiaTheme="minorHAnsi"/>
                <w:lang w:val="en-GB"/>
              </w:rPr>
              <w:t xml:space="preserve">, pp. </w:t>
            </w:r>
            <w:r w:rsidR="006D7BCC">
              <w:rPr>
                <w:rFonts w:eastAsiaTheme="minorHAnsi"/>
                <w:lang w:val="en-GB"/>
              </w:rPr>
              <w:t>7</w:t>
            </w:r>
            <w:r w:rsidR="00687A0D" w:rsidRPr="00962291">
              <w:rPr>
                <w:rFonts w:eastAsiaTheme="minorHAnsi"/>
                <w:lang w:val="en-GB"/>
              </w:rPr>
              <w:t>–1</w:t>
            </w:r>
            <w:r w:rsidR="00301663"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70B4E906" w14:textId="77777777">
        <w:tc>
          <w:tcPr>
            <w:tcW w:w="2952" w:type="dxa"/>
          </w:tcPr>
          <w:p w14:paraId="6147496B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30. Data and ﬁndings consistent</w:t>
            </w:r>
          </w:p>
        </w:tc>
        <w:tc>
          <w:tcPr>
            <w:tcW w:w="4446" w:type="dxa"/>
          </w:tcPr>
          <w:p w14:paraId="06D87281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Was there consistency between the data presented and the ﬁndings? </w:t>
            </w:r>
          </w:p>
        </w:tc>
        <w:tc>
          <w:tcPr>
            <w:tcW w:w="2070" w:type="dxa"/>
          </w:tcPr>
          <w:p w14:paraId="38AD702B" w14:textId="6941D606" w:rsidR="00790794" w:rsidRPr="00962291" w:rsidRDefault="00431773" w:rsidP="001D690B">
            <w:pPr>
              <w:spacing w:line="276" w:lineRule="auto"/>
              <w:rPr>
                <w:rFonts w:eastAsiaTheme="minorHAnsi"/>
                <w:highlight w:val="yellow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 xml:space="preserve">Results, pp. </w:t>
            </w:r>
            <w:r>
              <w:rPr>
                <w:rFonts w:eastAsiaTheme="minorHAnsi"/>
                <w:lang w:val="en-GB"/>
              </w:rPr>
              <w:t>7</w:t>
            </w:r>
            <w:r w:rsidRPr="00962291">
              <w:rPr>
                <w:rFonts w:eastAsiaTheme="minorHAnsi"/>
                <w:lang w:val="en-GB"/>
              </w:rPr>
              <w:t>–1</w:t>
            </w:r>
            <w:r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50731F43" w14:textId="77777777">
        <w:tc>
          <w:tcPr>
            <w:tcW w:w="2952" w:type="dxa"/>
          </w:tcPr>
          <w:p w14:paraId="675C8F5A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31. Clarity of major themes</w:t>
            </w:r>
          </w:p>
        </w:tc>
        <w:tc>
          <w:tcPr>
            <w:tcW w:w="4446" w:type="dxa"/>
          </w:tcPr>
          <w:p w14:paraId="64F4596B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Were major themes clearly presented in the ﬁndings? </w:t>
            </w:r>
          </w:p>
        </w:tc>
        <w:tc>
          <w:tcPr>
            <w:tcW w:w="2070" w:type="dxa"/>
          </w:tcPr>
          <w:p w14:paraId="0D174307" w14:textId="0A38A9FA" w:rsidR="004D4630" w:rsidRPr="00962291" w:rsidRDefault="00431773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 xml:space="preserve">Results, pp. </w:t>
            </w:r>
            <w:r>
              <w:rPr>
                <w:rFonts w:eastAsiaTheme="minorHAnsi"/>
                <w:lang w:val="en-GB"/>
              </w:rPr>
              <w:t>7</w:t>
            </w:r>
            <w:r w:rsidRPr="00962291">
              <w:rPr>
                <w:rFonts w:eastAsiaTheme="minorHAnsi"/>
                <w:lang w:val="en-GB"/>
              </w:rPr>
              <w:t>–1</w:t>
            </w:r>
            <w:r>
              <w:rPr>
                <w:rFonts w:eastAsiaTheme="minorHAnsi"/>
                <w:lang w:val="en-GB"/>
              </w:rPr>
              <w:t>4</w:t>
            </w:r>
          </w:p>
        </w:tc>
      </w:tr>
      <w:tr w:rsidR="00790794" w:rsidRPr="00962291" w14:paraId="50CC873D" w14:textId="77777777">
        <w:tc>
          <w:tcPr>
            <w:tcW w:w="2952" w:type="dxa"/>
          </w:tcPr>
          <w:p w14:paraId="6B831E43" w14:textId="77777777" w:rsidR="00790794" w:rsidRPr="00962291" w:rsidRDefault="00790794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lang w:val="en-GB"/>
              </w:rPr>
              <w:t>32. Clarity of minor themes</w:t>
            </w:r>
          </w:p>
        </w:tc>
        <w:tc>
          <w:tcPr>
            <w:tcW w:w="4446" w:type="dxa"/>
          </w:tcPr>
          <w:p w14:paraId="202CD0C6" w14:textId="77777777" w:rsidR="00790794" w:rsidRPr="00962291" w:rsidRDefault="00790794" w:rsidP="001D690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Is there a description of diverse cases or discussion of minor themes?      </w:t>
            </w:r>
          </w:p>
        </w:tc>
        <w:tc>
          <w:tcPr>
            <w:tcW w:w="2070" w:type="dxa"/>
          </w:tcPr>
          <w:p w14:paraId="72520D13" w14:textId="23C9715C" w:rsidR="008D5A3B" w:rsidRPr="00962291" w:rsidRDefault="00431773" w:rsidP="001D690B">
            <w:pPr>
              <w:spacing w:line="276" w:lineRule="auto"/>
              <w:rPr>
                <w:rFonts w:eastAsiaTheme="minorHAnsi"/>
                <w:lang w:val="en-GB"/>
              </w:rPr>
            </w:pPr>
            <w:r w:rsidRPr="00962291">
              <w:rPr>
                <w:rFonts w:eastAsiaTheme="minorHAnsi"/>
                <w:lang w:val="en-GB"/>
              </w:rPr>
              <w:t xml:space="preserve">Results, pp. </w:t>
            </w:r>
            <w:r>
              <w:rPr>
                <w:rFonts w:eastAsiaTheme="minorHAnsi"/>
                <w:lang w:val="en-GB"/>
              </w:rPr>
              <w:t>7</w:t>
            </w:r>
            <w:r w:rsidRPr="00962291">
              <w:rPr>
                <w:rFonts w:eastAsiaTheme="minorHAnsi"/>
                <w:lang w:val="en-GB"/>
              </w:rPr>
              <w:t>–1</w:t>
            </w:r>
            <w:r>
              <w:rPr>
                <w:rFonts w:eastAsiaTheme="minorHAnsi"/>
                <w:lang w:val="en-GB"/>
              </w:rPr>
              <w:t>4</w:t>
            </w:r>
          </w:p>
        </w:tc>
      </w:tr>
    </w:tbl>
    <w:p w14:paraId="516D1A62" w14:textId="77777777" w:rsidR="00790794" w:rsidRPr="00962291" w:rsidRDefault="00790794" w:rsidP="001D69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lang w:val="en-GB"/>
        </w:rPr>
      </w:pPr>
    </w:p>
    <w:p w14:paraId="6AE59481" w14:textId="57B3E6DB" w:rsidR="00EA745A" w:rsidRPr="00962291" w:rsidRDefault="00EA745A">
      <w:pPr>
        <w:rPr>
          <w:lang w:val="en-GB"/>
        </w:rPr>
      </w:pPr>
      <w:r w:rsidRPr="00962291">
        <w:rPr>
          <w:lang w:val="en-GB"/>
        </w:rPr>
        <w:br w:type="page"/>
      </w:r>
    </w:p>
    <w:p w14:paraId="0A8A1F90" w14:textId="13E9042F" w:rsidR="00EA745A" w:rsidRPr="00962291" w:rsidRDefault="00EA745A" w:rsidP="00EA745A">
      <w:pPr>
        <w:pStyle w:val="Heading2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962291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>Supplementary table 2:</w:t>
      </w:r>
      <w:r w:rsidRPr="00962291">
        <w:rPr>
          <w:bCs/>
          <w:lang w:val="en-GB"/>
        </w:rPr>
        <w:t xml:space="preserve"> </w:t>
      </w:r>
      <w:r w:rsidRPr="00962291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Overview of the treatment </w:t>
      </w:r>
      <w:r w:rsidR="005D5644" w:rsidRPr="00962291">
        <w:rPr>
          <w:rFonts w:ascii="Times New Roman" w:hAnsi="Times New Roman" w:cs="Times New Roman"/>
          <w:color w:val="auto"/>
          <w:sz w:val="24"/>
          <w:szCs w:val="24"/>
          <w:lang w:val="en-GB"/>
        </w:rPr>
        <w:t>chapters</w:t>
      </w:r>
      <w:r w:rsidRPr="00962291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in </w:t>
      </w:r>
      <w:r w:rsidR="005D5644" w:rsidRPr="00962291">
        <w:rPr>
          <w:rFonts w:ascii="Times New Roman" w:hAnsi="Times New Roman" w:cs="Times New Roman"/>
          <w:color w:val="auto"/>
          <w:sz w:val="24"/>
          <w:szCs w:val="24"/>
          <w:lang w:val="en-GB"/>
        </w:rPr>
        <w:t>online BA</w:t>
      </w:r>
    </w:p>
    <w:tbl>
      <w:tblPr>
        <w:tblStyle w:val="TableGrid"/>
        <w:tblW w:w="9351" w:type="dxa"/>
        <w:tblLayout w:type="fixed"/>
        <w:tblLook w:val="0400" w:firstRow="0" w:lastRow="0" w:firstColumn="0" w:lastColumn="0" w:noHBand="0" w:noVBand="1"/>
      </w:tblPr>
      <w:tblGrid>
        <w:gridCol w:w="1418"/>
        <w:gridCol w:w="3827"/>
        <w:gridCol w:w="4106"/>
      </w:tblGrid>
      <w:tr w:rsidR="00EA745A" w:rsidRPr="00962291" w14:paraId="09398BB0" w14:textId="77777777" w:rsidTr="003E7C9A">
        <w:tc>
          <w:tcPr>
            <w:tcW w:w="1418" w:type="dxa"/>
          </w:tcPr>
          <w:p w14:paraId="6FE9A04A" w14:textId="77777777" w:rsidR="00EA745A" w:rsidRPr="00962291" w:rsidRDefault="00EA745A" w:rsidP="00775A6E">
            <w:pPr>
              <w:spacing w:line="360" w:lineRule="auto"/>
              <w:rPr>
                <w:b/>
                <w:lang w:val="en-GB"/>
              </w:rPr>
            </w:pPr>
            <w:r w:rsidRPr="00962291">
              <w:rPr>
                <w:b/>
                <w:lang w:val="en-GB"/>
              </w:rPr>
              <w:t>Chapter</w:t>
            </w:r>
          </w:p>
        </w:tc>
        <w:tc>
          <w:tcPr>
            <w:tcW w:w="3827" w:type="dxa"/>
          </w:tcPr>
          <w:p w14:paraId="70B733EF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b/>
                <w:lang w:val="en-GB"/>
              </w:rPr>
              <w:t>Adolescent</w:t>
            </w:r>
          </w:p>
        </w:tc>
        <w:tc>
          <w:tcPr>
            <w:tcW w:w="4106" w:type="dxa"/>
          </w:tcPr>
          <w:p w14:paraId="3F505E2C" w14:textId="77777777" w:rsidR="00EA745A" w:rsidRPr="00962291" w:rsidRDefault="00EA745A" w:rsidP="003E7C9A">
            <w:pPr>
              <w:spacing w:line="360" w:lineRule="auto"/>
              <w:rPr>
                <w:lang w:val="en-GB"/>
              </w:rPr>
            </w:pPr>
            <w:r w:rsidRPr="00962291">
              <w:rPr>
                <w:b/>
                <w:lang w:val="en-GB"/>
              </w:rPr>
              <w:t>Parent</w:t>
            </w:r>
          </w:p>
        </w:tc>
      </w:tr>
      <w:tr w:rsidR="00EA745A" w:rsidRPr="00962291" w14:paraId="4E89BD0D" w14:textId="77777777" w:rsidTr="003E7C9A">
        <w:tc>
          <w:tcPr>
            <w:tcW w:w="1418" w:type="dxa"/>
          </w:tcPr>
          <w:p w14:paraId="7FB0A045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1</w:t>
            </w:r>
          </w:p>
        </w:tc>
        <w:tc>
          <w:tcPr>
            <w:tcW w:w="3827" w:type="dxa"/>
          </w:tcPr>
          <w:p w14:paraId="36018641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Introduction to online BA. </w:t>
            </w:r>
            <w:proofErr w:type="spellStart"/>
            <w:r w:rsidRPr="00962291">
              <w:rPr>
                <w:lang w:val="en-GB"/>
              </w:rPr>
              <w:t>Psychoeducation</w:t>
            </w:r>
            <w:proofErr w:type="spellEnd"/>
            <w:r w:rsidRPr="00962291">
              <w:rPr>
                <w:lang w:val="en-GB"/>
              </w:rPr>
              <w:t xml:space="preserve"> on depression. The rationale for BA.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monitoring.</w:t>
            </w:r>
          </w:p>
        </w:tc>
        <w:tc>
          <w:tcPr>
            <w:tcW w:w="4106" w:type="dxa"/>
          </w:tcPr>
          <w:p w14:paraId="738849F2" w14:textId="77777777" w:rsidR="00EA745A" w:rsidRPr="00962291" w:rsidRDefault="00EA745A" w:rsidP="003E7C9A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Introduction to online BA. </w:t>
            </w:r>
            <w:proofErr w:type="spellStart"/>
            <w:r w:rsidRPr="00962291">
              <w:rPr>
                <w:lang w:val="en-GB"/>
              </w:rPr>
              <w:t>Psychoeducation</w:t>
            </w:r>
            <w:proofErr w:type="spellEnd"/>
            <w:r w:rsidRPr="00962291">
              <w:rPr>
                <w:lang w:val="en-GB"/>
              </w:rPr>
              <w:t xml:space="preserve"> on depression. The rationale for BA. Learn about common parent pitfalls.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 xml:space="preserve">: reflect on personal parental behaviours when the adolescent shows depressive behaviour. Discuss with the adolescent how to cooperate in treatment. </w:t>
            </w:r>
          </w:p>
        </w:tc>
      </w:tr>
      <w:tr w:rsidR="003E7C9A" w:rsidRPr="00752082" w14:paraId="0CEDC031" w14:textId="77777777" w:rsidTr="003E7C9A">
        <w:tc>
          <w:tcPr>
            <w:tcW w:w="1418" w:type="dxa"/>
          </w:tcPr>
          <w:p w14:paraId="15268A8B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2</w:t>
            </w:r>
          </w:p>
        </w:tc>
        <w:tc>
          <w:tcPr>
            <w:tcW w:w="3827" w:type="dxa"/>
          </w:tcPr>
          <w:p w14:paraId="029DC2C7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Values assessment. Set treatment goals.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scheduling.</w:t>
            </w:r>
          </w:p>
        </w:tc>
        <w:tc>
          <w:tcPr>
            <w:tcW w:w="4106" w:type="dxa"/>
          </w:tcPr>
          <w:p w14:paraId="7945FC52" w14:textId="77777777" w:rsidR="00EA745A" w:rsidRPr="00962291" w:rsidRDefault="00EA745A" w:rsidP="003E7C9A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Facilitate and encourage values-based activation; communication skills I: validate your child’s feelings. </w:t>
            </w:r>
            <w:r w:rsidRPr="00962291">
              <w:rPr>
                <w:i/>
                <w:lang w:val="en-GB"/>
              </w:rPr>
              <w:t xml:space="preserve">Homework: </w:t>
            </w:r>
            <w:r w:rsidRPr="00962291">
              <w:rPr>
                <w:lang w:val="en-GB"/>
              </w:rPr>
              <w:t xml:space="preserve">practice validating </w:t>
            </w:r>
            <w:proofErr w:type="gramStart"/>
            <w:r w:rsidRPr="00962291">
              <w:rPr>
                <w:lang w:val="en-GB"/>
              </w:rPr>
              <w:t>other’s</w:t>
            </w:r>
            <w:proofErr w:type="gramEnd"/>
            <w:r w:rsidRPr="00962291">
              <w:rPr>
                <w:lang w:val="en-GB"/>
              </w:rPr>
              <w:t xml:space="preserve"> and your child’s emotions, encourage values-based activation.</w:t>
            </w:r>
          </w:p>
        </w:tc>
      </w:tr>
      <w:tr w:rsidR="00EA745A" w:rsidRPr="00752082" w14:paraId="5D54E323" w14:textId="77777777" w:rsidTr="003E7C9A">
        <w:tc>
          <w:tcPr>
            <w:tcW w:w="1418" w:type="dxa"/>
          </w:tcPr>
          <w:p w14:paraId="17F2DFA9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3</w:t>
            </w:r>
          </w:p>
        </w:tc>
        <w:tc>
          <w:tcPr>
            <w:tcW w:w="3827" w:type="dxa"/>
          </w:tcPr>
          <w:p w14:paraId="5B7B1149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Continued values-based activation. </w:t>
            </w:r>
            <w:proofErr w:type="spellStart"/>
            <w:r w:rsidRPr="00962291">
              <w:rPr>
                <w:lang w:val="en-GB"/>
              </w:rPr>
              <w:t>Psychoeducation</w:t>
            </w:r>
            <w:proofErr w:type="spellEnd"/>
            <w:r w:rsidRPr="00962291">
              <w:rPr>
                <w:lang w:val="en-GB"/>
              </w:rPr>
              <w:t xml:space="preserve"> on sleep.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 xml:space="preserve">: activity scheduling and sleep hygiene. </w:t>
            </w:r>
          </w:p>
        </w:tc>
        <w:tc>
          <w:tcPr>
            <w:tcW w:w="4106" w:type="dxa"/>
          </w:tcPr>
          <w:p w14:paraId="1B5314E2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Spending positive time with your adolescent.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suggest positive time with your adolescent</w:t>
            </w:r>
          </w:p>
        </w:tc>
      </w:tr>
      <w:tr w:rsidR="00EA745A" w:rsidRPr="00962291" w14:paraId="00BD7E65" w14:textId="77777777" w:rsidTr="003E7C9A">
        <w:tc>
          <w:tcPr>
            <w:tcW w:w="1418" w:type="dxa"/>
          </w:tcPr>
          <w:p w14:paraId="1C9AA908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4</w:t>
            </w:r>
          </w:p>
        </w:tc>
        <w:tc>
          <w:tcPr>
            <w:tcW w:w="3827" w:type="dxa"/>
          </w:tcPr>
          <w:p w14:paraId="74536049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Continued values-based activation. Identify and overcome barriers to activation through identifying and overcoming avoidance.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scheduling, sleep hygiene, and practice overcoming avoidance.</w:t>
            </w:r>
          </w:p>
        </w:tc>
        <w:tc>
          <w:tcPr>
            <w:tcW w:w="4106" w:type="dxa"/>
          </w:tcPr>
          <w:p w14:paraId="3DA1BC31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Communication Skills II: How to avoid and manage conflicts.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practice conflict management.</w:t>
            </w:r>
          </w:p>
        </w:tc>
      </w:tr>
      <w:tr w:rsidR="00EA745A" w:rsidRPr="00962291" w14:paraId="23166C6D" w14:textId="77777777" w:rsidTr="003E7C9A">
        <w:tc>
          <w:tcPr>
            <w:tcW w:w="1418" w:type="dxa"/>
          </w:tcPr>
          <w:p w14:paraId="00A68CF6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5</w:t>
            </w:r>
          </w:p>
        </w:tc>
        <w:tc>
          <w:tcPr>
            <w:tcW w:w="3827" w:type="dxa"/>
          </w:tcPr>
          <w:p w14:paraId="107A698D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Continued values-based activation. Overcome barriers to activation through shifting focus to the present situation.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scheduling, sleep hygiene, and practice shifting focus.</w:t>
            </w:r>
          </w:p>
        </w:tc>
        <w:tc>
          <w:tcPr>
            <w:tcW w:w="4106" w:type="dxa"/>
          </w:tcPr>
          <w:p w14:paraId="432FFD55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Take care of yourself as a parent supporting a child with depression.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take care of yourself.</w:t>
            </w:r>
          </w:p>
        </w:tc>
      </w:tr>
      <w:tr w:rsidR="00EA745A" w:rsidRPr="00752082" w14:paraId="79A6D24C" w14:textId="77777777" w:rsidTr="003E7C9A">
        <w:tc>
          <w:tcPr>
            <w:tcW w:w="1418" w:type="dxa"/>
          </w:tcPr>
          <w:p w14:paraId="2E4A58C8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6</w:t>
            </w:r>
          </w:p>
        </w:tc>
        <w:tc>
          <w:tcPr>
            <w:tcW w:w="3827" w:type="dxa"/>
          </w:tcPr>
          <w:p w14:paraId="753CB98F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Continued values-based activation. Problem-solving.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scheduling, sleep hygiene, and practice problem-solving.</w:t>
            </w:r>
          </w:p>
        </w:tc>
        <w:tc>
          <w:tcPr>
            <w:tcW w:w="4106" w:type="dxa"/>
          </w:tcPr>
          <w:p w14:paraId="35A7990A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Collaborative problem-solving.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practice collaborative problem-solving</w:t>
            </w:r>
          </w:p>
        </w:tc>
      </w:tr>
      <w:tr w:rsidR="00EA745A" w:rsidRPr="00752082" w14:paraId="1F802F86" w14:textId="77777777" w:rsidTr="003E7C9A">
        <w:tc>
          <w:tcPr>
            <w:tcW w:w="1418" w:type="dxa"/>
          </w:tcPr>
          <w:p w14:paraId="0FDE9A42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7</w:t>
            </w:r>
          </w:p>
        </w:tc>
        <w:tc>
          <w:tcPr>
            <w:tcW w:w="3827" w:type="dxa"/>
          </w:tcPr>
          <w:p w14:paraId="69D09823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Putting it all together.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activity scheduling.</w:t>
            </w:r>
          </w:p>
        </w:tc>
        <w:tc>
          <w:tcPr>
            <w:tcW w:w="4106" w:type="dxa"/>
          </w:tcPr>
          <w:p w14:paraId="02695F78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Putting it all together. </w:t>
            </w:r>
            <w:r w:rsidRPr="00962291">
              <w:rPr>
                <w:i/>
                <w:lang w:val="en-GB"/>
              </w:rPr>
              <w:t>Homework</w:t>
            </w:r>
            <w:r w:rsidRPr="00962291">
              <w:rPr>
                <w:lang w:val="en-GB"/>
              </w:rPr>
              <w:t>: choose two tasks from previously introduced skills.</w:t>
            </w:r>
          </w:p>
        </w:tc>
      </w:tr>
      <w:tr w:rsidR="00EA745A" w:rsidRPr="00752082" w14:paraId="4476CF48" w14:textId="77777777" w:rsidTr="003E7C9A">
        <w:tc>
          <w:tcPr>
            <w:tcW w:w="1418" w:type="dxa"/>
          </w:tcPr>
          <w:p w14:paraId="13ABF29D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8</w:t>
            </w:r>
          </w:p>
        </w:tc>
        <w:tc>
          <w:tcPr>
            <w:tcW w:w="3827" w:type="dxa"/>
          </w:tcPr>
          <w:p w14:paraId="46872DBA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Treatment summary. Relapse prevention. Evaluate the treatment.</w:t>
            </w:r>
          </w:p>
        </w:tc>
        <w:tc>
          <w:tcPr>
            <w:tcW w:w="4106" w:type="dxa"/>
          </w:tcPr>
          <w:p w14:paraId="4AF2175B" w14:textId="77777777" w:rsidR="00EA745A" w:rsidRPr="00962291" w:rsidRDefault="00EA745A" w:rsidP="00775A6E">
            <w:pPr>
              <w:spacing w:line="360" w:lineRule="auto"/>
              <w:rPr>
                <w:lang w:val="en-GB"/>
              </w:rPr>
            </w:pPr>
            <w:r w:rsidRPr="00962291">
              <w:rPr>
                <w:lang w:val="en-GB"/>
              </w:rPr>
              <w:t>Course summary. Relapse prevention. Evaluate treatment.</w:t>
            </w:r>
          </w:p>
        </w:tc>
      </w:tr>
    </w:tbl>
    <w:p w14:paraId="1CFAD31A" w14:textId="77777777" w:rsidR="00EA745A" w:rsidRPr="00962291" w:rsidRDefault="00EA745A" w:rsidP="00EA745A">
      <w:pPr>
        <w:spacing w:line="360" w:lineRule="auto"/>
        <w:rPr>
          <w:lang w:val="en-GB"/>
        </w:rPr>
      </w:pPr>
    </w:p>
    <w:p w14:paraId="44751BC6" w14:textId="4D3EBEAF" w:rsidR="00EA745A" w:rsidRPr="00962291" w:rsidRDefault="00EA745A" w:rsidP="00595E46">
      <w:pPr>
        <w:spacing w:line="360" w:lineRule="auto"/>
        <w:rPr>
          <w:lang w:val="en-GB"/>
        </w:rPr>
      </w:pPr>
      <w:r w:rsidRPr="00962291">
        <w:rPr>
          <w:lang w:val="en-GB"/>
        </w:rPr>
        <w:br w:type="page"/>
      </w:r>
      <w:r w:rsidR="005D7AD1" w:rsidRPr="00962291">
        <w:rPr>
          <w:b/>
          <w:bCs/>
          <w:lang w:val="en-GB"/>
        </w:rPr>
        <w:t>Supplementary table 3:</w:t>
      </w:r>
      <w:r w:rsidR="005D7AD1" w:rsidRPr="00962291">
        <w:rPr>
          <w:bCs/>
          <w:lang w:val="en-GB"/>
        </w:rPr>
        <w:t xml:space="preserve"> </w:t>
      </w:r>
      <w:r w:rsidR="005D7AD1" w:rsidRPr="00962291">
        <w:rPr>
          <w:lang w:val="en-GB"/>
        </w:rPr>
        <w:t>Topic</w:t>
      </w:r>
      <w:r w:rsidRPr="00962291">
        <w:rPr>
          <w:lang w:val="en-GB"/>
        </w:rPr>
        <w:t xml:space="preserve"> guide</w:t>
      </w:r>
      <w:r w:rsidR="005D7AD1" w:rsidRPr="00962291">
        <w:rPr>
          <w:lang w:val="en-GB"/>
        </w:rPr>
        <w:t>s</w:t>
      </w:r>
      <w:r w:rsidRPr="00962291">
        <w:rPr>
          <w:lang w:val="en-GB"/>
        </w:rPr>
        <w:t xml:space="preserve"> for adolescents and their parents </w:t>
      </w:r>
    </w:p>
    <w:p w14:paraId="5BB75C09" w14:textId="77777777" w:rsidR="00EA745A" w:rsidRPr="00962291" w:rsidRDefault="00EA745A" w:rsidP="00EA745A">
      <w:pPr>
        <w:spacing w:line="360" w:lineRule="auto"/>
        <w:rPr>
          <w:i/>
          <w:iCs/>
          <w:lang w:val="en-GB"/>
        </w:rPr>
      </w:pPr>
      <w:r w:rsidRPr="00962291">
        <w:rPr>
          <w:i/>
          <w:iCs/>
          <w:lang w:val="en-GB"/>
        </w:rPr>
        <w:t>The questions below were adapted when interviewing the parents.</w:t>
      </w:r>
    </w:p>
    <w:tbl>
      <w:tblPr>
        <w:tblStyle w:val="TableGrid"/>
        <w:tblW w:w="9214" w:type="dxa"/>
        <w:tblLayout w:type="fixed"/>
        <w:tblLook w:val="0400" w:firstRow="0" w:lastRow="0" w:firstColumn="0" w:lastColumn="0" w:noHBand="0" w:noVBand="1"/>
      </w:tblPr>
      <w:tblGrid>
        <w:gridCol w:w="2179"/>
        <w:gridCol w:w="3534"/>
        <w:gridCol w:w="3501"/>
      </w:tblGrid>
      <w:tr w:rsidR="00EA745A" w:rsidRPr="00962291" w14:paraId="79FB754E" w14:textId="77777777" w:rsidTr="005D7AD1">
        <w:tc>
          <w:tcPr>
            <w:tcW w:w="2179" w:type="dxa"/>
          </w:tcPr>
          <w:p w14:paraId="2452AEB2" w14:textId="77777777" w:rsidR="00EA745A" w:rsidRPr="00962291" w:rsidRDefault="00EA745A" w:rsidP="00775A6E">
            <w:pPr>
              <w:spacing w:line="276" w:lineRule="auto"/>
              <w:rPr>
                <w:b/>
                <w:bCs/>
                <w:lang w:val="en-GB"/>
              </w:rPr>
            </w:pPr>
            <w:r w:rsidRPr="00962291">
              <w:rPr>
                <w:b/>
                <w:bCs/>
                <w:lang w:val="en-GB"/>
              </w:rPr>
              <w:t>Area of interest</w:t>
            </w:r>
          </w:p>
        </w:tc>
        <w:tc>
          <w:tcPr>
            <w:tcW w:w="3534" w:type="dxa"/>
          </w:tcPr>
          <w:p w14:paraId="1304ABF2" w14:textId="77777777" w:rsidR="00EA745A" w:rsidRPr="00962291" w:rsidRDefault="00EA745A" w:rsidP="00775A6E">
            <w:pPr>
              <w:spacing w:line="276" w:lineRule="auto"/>
              <w:rPr>
                <w:b/>
                <w:bCs/>
                <w:lang w:val="en-GB"/>
              </w:rPr>
            </w:pPr>
            <w:r w:rsidRPr="00962291">
              <w:rPr>
                <w:b/>
                <w:bCs/>
                <w:lang w:val="en-GB"/>
              </w:rPr>
              <w:t>Fixed questions</w:t>
            </w:r>
          </w:p>
          <w:p w14:paraId="35452F1E" w14:textId="77777777" w:rsidR="00EA745A" w:rsidRPr="00962291" w:rsidRDefault="00EA745A" w:rsidP="00775A6E">
            <w:pPr>
              <w:spacing w:line="276" w:lineRule="auto"/>
              <w:rPr>
                <w:b/>
                <w:bCs/>
                <w:lang w:val="en-GB"/>
              </w:rPr>
            </w:pPr>
          </w:p>
        </w:tc>
        <w:tc>
          <w:tcPr>
            <w:tcW w:w="3501" w:type="dxa"/>
          </w:tcPr>
          <w:p w14:paraId="3A2D6153" w14:textId="77777777" w:rsidR="00EA745A" w:rsidRPr="00962291" w:rsidRDefault="00EA745A" w:rsidP="00775A6E">
            <w:pPr>
              <w:spacing w:line="276" w:lineRule="auto"/>
              <w:rPr>
                <w:b/>
                <w:bCs/>
                <w:lang w:val="en-GB"/>
              </w:rPr>
            </w:pPr>
            <w:r w:rsidRPr="00962291">
              <w:rPr>
                <w:b/>
                <w:bCs/>
                <w:lang w:val="en-GB"/>
              </w:rPr>
              <w:t>Suggestive questions</w:t>
            </w:r>
          </w:p>
        </w:tc>
      </w:tr>
      <w:tr w:rsidR="00EA745A" w:rsidRPr="00962291" w14:paraId="095168A4" w14:textId="77777777" w:rsidTr="005D7AD1">
        <w:trPr>
          <w:trHeight w:val="856"/>
        </w:trPr>
        <w:tc>
          <w:tcPr>
            <w:tcW w:w="2179" w:type="dxa"/>
          </w:tcPr>
          <w:p w14:paraId="3ED02E77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Experience of treatment</w:t>
            </w:r>
          </w:p>
        </w:tc>
        <w:tc>
          <w:tcPr>
            <w:tcW w:w="3534" w:type="dxa"/>
          </w:tcPr>
          <w:p w14:paraId="53937242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Would you like to share your experience of the treatment?</w:t>
            </w:r>
          </w:p>
          <w:p w14:paraId="5A931E73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Tell me more.</w:t>
            </w:r>
          </w:p>
        </w:tc>
        <w:tc>
          <w:tcPr>
            <w:tcW w:w="3501" w:type="dxa"/>
          </w:tcPr>
          <w:p w14:paraId="5903FEC3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</w:tr>
      <w:tr w:rsidR="00EA745A" w:rsidRPr="00962291" w14:paraId="13CF82EC" w14:textId="77777777" w:rsidTr="005D7AD1">
        <w:trPr>
          <w:trHeight w:val="1198"/>
        </w:trPr>
        <w:tc>
          <w:tcPr>
            <w:tcW w:w="2179" w:type="dxa"/>
          </w:tcPr>
          <w:p w14:paraId="13282157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Expectations before treatment</w:t>
            </w:r>
          </w:p>
          <w:p w14:paraId="0593BE35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  <w:p w14:paraId="0FF4A231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  <w:tc>
          <w:tcPr>
            <w:tcW w:w="3534" w:type="dxa"/>
          </w:tcPr>
          <w:p w14:paraId="36FEE859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What expectations did you have before starting treatment?</w:t>
            </w:r>
          </w:p>
          <w:p w14:paraId="6C248129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  <w:p w14:paraId="4F7BF223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  <w:tc>
          <w:tcPr>
            <w:tcW w:w="3501" w:type="dxa"/>
          </w:tcPr>
          <w:p w14:paraId="49E5E6AE" w14:textId="77BE4A45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What did you hope for?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Thoughts about internet-delivered versus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face-to-face treatment?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Were your expectations met?</w:t>
            </w:r>
          </w:p>
        </w:tc>
      </w:tr>
      <w:tr w:rsidR="00EA745A" w:rsidRPr="00752082" w14:paraId="74546CBB" w14:textId="77777777" w:rsidTr="005D7AD1">
        <w:tc>
          <w:tcPr>
            <w:tcW w:w="2179" w:type="dxa"/>
          </w:tcPr>
          <w:p w14:paraId="1ADE45D1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Recognition of treatment rationale </w:t>
            </w:r>
          </w:p>
        </w:tc>
        <w:tc>
          <w:tcPr>
            <w:tcW w:w="3534" w:type="dxa"/>
          </w:tcPr>
          <w:p w14:paraId="5C293199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What do you think of the treatment material about depression? </w:t>
            </w:r>
          </w:p>
        </w:tc>
        <w:tc>
          <w:tcPr>
            <w:tcW w:w="3501" w:type="dxa"/>
          </w:tcPr>
          <w:p w14:paraId="3495DD38" w14:textId="0FF5F099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Could you identify with how depression was described in the treatment? How come?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What could you relate to?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What could you not relate to?</w:t>
            </w:r>
          </w:p>
        </w:tc>
      </w:tr>
      <w:tr w:rsidR="00EA745A" w:rsidRPr="00752082" w14:paraId="34594CAF" w14:textId="77777777" w:rsidTr="005D7AD1">
        <w:tc>
          <w:tcPr>
            <w:tcW w:w="2179" w:type="dxa"/>
          </w:tcPr>
          <w:p w14:paraId="65DC3565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Treatment content</w:t>
            </w:r>
          </w:p>
        </w:tc>
        <w:tc>
          <w:tcPr>
            <w:tcW w:w="3534" w:type="dxa"/>
          </w:tcPr>
          <w:p w14:paraId="4BF96072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How did you experience the content in the treatment?</w:t>
            </w:r>
          </w:p>
        </w:tc>
        <w:tc>
          <w:tcPr>
            <w:tcW w:w="3501" w:type="dxa"/>
          </w:tcPr>
          <w:p w14:paraId="38F5DFD0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Could you describe what was helpful to you in the treatment?</w:t>
            </w:r>
          </w:p>
          <w:p w14:paraId="221FADBF" w14:textId="5BDEFAA9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What was less helpful to you?</w:t>
            </w:r>
          </w:p>
        </w:tc>
      </w:tr>
      <w:tr w:rsidR="00EA745A" w:rsidRPr="00752082" w14:paraId="70B47642" w14:textId="77777777" w:rsidTr="005D7AD1">
        <w:tc>
          <w:tcPr>
            <w:tcW w:w="2179" w:type="dxa"/>
          </w:tcPr>
          <w:p w14:paraId="60DF9650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Parents participating</w:t>
            </w:r>
          </w:p>
        </w:tc>
        <w:tc>
          <w:tcPr>
            <w:tcW w:w="3534" w:type="dxa"/>
          </w:tcPr>
          <w:p w14:paraId="7C965280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Please tell me what it was like having your parent(s) participate in the programme?</w:t>
            </w:r>
          </w:p>
          <w:p w14:paraId="2DE7F7BB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  <w:tc>
          <w:tcPr>
            <w:tcW w:w="3501" w:type="dxa"/>
          </w:tcPr>
          <w:p w14:paraId="140A7844" w14:textId="28843B3B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Did you cooperate? If so, in what way?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Did you notice any differences in your parent’s attitudes or behaviours?</w:t>
            </w:r>
          </w:p>
        </w:tc>
      </w:tr>
      <w:tr w:rsidR="00EA745A" w:rsidRPr="00752082" w14:paraId="4CBB8EFB" w14:textId="77777777" w:rsidTr="005D7AD1">
        <w:tc>
          <w:tcPr>
            <w:tcW w:w="2179" w:type="dxa"/>
          </w:tcPr>
          <w:p w14:paraId="5629AC99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Collaboration with the psychologist</w:t>
            </w:r>
          </w:p>
        </w:tc>
        <w:tc>
          <w:tcPr>
            <w:tcW w:w="3534" w:type="dxa"/>
          </w:tcPr>
          <w:p w14:paraId="17CF55B5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 xml:space="preserve">Did you have contact with a therapist during treatment? </w:t>
            </w:r>
          </w:p>
          <w:p w14:paraId="0817B85B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  <w:p w14:paraId="110825FF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i/>
                <w:lang w:val="en-GB"/>
              </w:rPr>
              <w:t>If yes:</w:t>
            </w:r>
            <w:r w:rsidRPr="00962291">
              <w:rPr>
                <w:lang w:val="en-GB"/>
              </w:rPr>
              <w:t xml:space="preserve"> What did you appreciate? What did you miss in your contact?</w:t>
            </w:r>
          </w:p>
          <w:p w14:paraId="00A65E30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i/>
                <w:lang w:val="en-GB"/>
              </w:rPr>
              <w:t>If no</w:t>
            </w:r>
            <w:r w:rsidRPr="00962291">
              <w:rPr>
                <w:lang w:val="en-GB"/>
              </w:rPr>
              <w:t>: What are your thoughts about that?</w:t>
            </w:r>
          </w:p>
          <w:p w14:paraId="097813E9" w14:textId="77777777" w:rsidR="00EA745A" w:rsidRPr="00962291" w:rsidRDefault="00EA745A" w:rsidP="00775A6E">
            <w:pPr>
              <w:spacing w:line="276" w:lineRule="auto"/>
              <w:rPr>
                <w:i/>
                <w:lang w:val="en-GB"/>
              </w:rPr>
            </w:pPr>
          </w:p>
        </w:tc>
        <w:tc>
          <w:tcPr>
            <w:tcW w:w="3501" w:type="dxa"/>
          </w:tcPr>
          <w:p w14:paraId="5EA07529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</w:tr>
      <w:tr w:rsidR="00EA745A" w:rsidRPr="00962291" w14:paraId="56C58C2E" w14:textId="77777777" w:rsidTr="005D7AD1">
        <w:tc>
          <w:tcPr>
            <w:tcW w:w="2179" w:type="dxa"/>
          </w:tcPr>
          <w:p w14:paraId="526916B0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Change due to treatment</w:t>
            </w:r>
          </w:p>
        </w:tc>
        <w:tc>
          <w:tcPr>
            <w:tcW w:w="3534" w:type="dxa"/>
          </w:tcPr>
          <w:p w14:paraId="2498402C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Has anything changed in your life, compared to before the treatment? If yes, how so?</w:t>
            </w:r>
          </w:p>
          <w:p w14:paraId="7FE2907A" w14:textId="77777777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</w:p>
        </w:tc>
        <w:tc>
          <w:tcPr>
            <w:tcW w:w="3501" w:type="dxa"/>
          </w:tcPr>
          <w:p w14:paraId="12836BA6" w14:textId="7DF349B2" w:rsidR="00EA745A" w:rsidRPr="00962291" w:rsidRDefault="00EA745A" w:rsidP="00775A6E">
            <w:pPr>
              <w:spacing w:line="276" w:lineRule="auto"/>
              <w:rPr>
                <w:lang w:val="en-GB"/>
              </w:rPr>
            </w:pPr>
            <w:r w:rsidRPr="00962291">
              <w:rPr>
                <w:lang w:val="en-GB"/>
              </w:rPr>
              <w:t>Symptoms? Perceptions of symptoms?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In school? With friends or family? In your spare time?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Self-esteem?</w:t>
            </w:r>
            <w:r w:rsidR="00CE15FE" w:rsidRPr="00962291">
              <w:rPr>
                <w:lang w:val="en-GB"/>
              </w:rPr>
              <w:t xml:space="preserve"> </w:t>
            </w:r>
            <w:r w:rsidRPr="00962291">
              <w:rPr>
                <w:lang w:val="en-GB"/>
              </w:rPr>
              <w:t>Life quality?</w:t>
            </w:r>
          </w:p>
        </w:tc>
      </w:tr>
    </w:tbl>
    <w:p w14:paraId="2BAC42C4" w14:textId="77777777" w:rsidR="00790794" w:rsidRPr="00962291" w:rsidRDefault="00790794" w:rsidP="001D690B">
      <w:pPr>
        <w:spacing w:line="276" w:lineRule="auto"/>
        <w:rPr>
          <w:lang w:val="en-GB"/>
        </w:rPr>
      </w:pPr>
    </w:p>
    <w:sectPr w:rsidR="00790794" w:rsidRPr="00962291" w:rsidSect="00790794">
      <w:headerReference w:type="default" r:id="rId6"/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38BF4" w14:textId="77777777" w:rsidR="001D690B" w:rsidRDefault="001D690B" w:rsidP="001D690B">
      <w:r>
        <w:separator/>
      </w:r>
    </w:p>
  </w:endnote>
  <w:endnote w:type="continuationSeparator" w:id="0">
    <w:p w14:paraId="4953B9A8" w14:textId="77777777" w:rsidR="001D690B" w:rsidRDefault="001D690B" w:rsidP="001D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06070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C388E6" w14:textId="20A5475E" w:rsidR="003E7C9A" w:rsidRDefault="003E7C9A" w:rsidP="00AA3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FDB988" w14:textId="77777777" w:rsidR="003E7C9A" w:rsidRDefault="003E7C9A" w:rsidP="003E7C9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752623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410F6C" w14:textId="44B0EE8D" w:rsidR="003E7C9A" w:rsidRDefault="003E7C9A" w:rsidP="00AA3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57C3F"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01822138" w14:textId="77777777" w:rsidR="003E7C9A" w:rsidRDefault="003E7C9A" w:rsidP="003E7C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57E37" w14:textId="77777777" w:rsidR="001D690B" w:rsidRDefault="001D690B" w:rsidP="001D690B">
      <w:r>
        <w:separator/>
      </w:r>
    </w:p>
  </w:footnote>
  <w:footnote w:type="continuationSeparator" w:id="0">
    <w:p w14:paraId="59016C2F" w14:textId="77777777" w:rsidR="001D690B" w:rsidRDefault="001D690B" w:rsidP="001D6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12A50" w14:textId="22695C39" w:rsidR="001D690B" w:rsidRPr="001D690B" w:rsidRDefault="001D690B" w:rsidP="001D690B">
    <w:pPr>
      <w:spacing w:line="276" w:lineRule="auto"/>
      <w:rPr>
        <w:bCs/>
      </w:rPr>
    </w:pPr>
    <w:r w:rsidRPr="00696D3E">
      <w:rPr>
        <w:b/>
        <w:lang w:val="en-GB"/>
      </w:rPr>
      <w:t>Supplementary</w:t>
    </w:r>
    <w:r w:rsidRPr="001D690B">
      <w:rPr>
        <w:b/>
      </w:rPr>
      <w:t xml:space="preserve"> </w:t>
    </w:r>
    <w:r w:rsidR="00696D3E">
      <w:rPr>
        <w:b/>
      </w:rPr>
      <w:t>materials</w:t>
    </w:r>
    <w:r w:rsidR="00730E34">
      <w:rPr>
        <w:b/>
      </w:rPr>
      <w:t>, table 1-3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20"/>
    <w:rsid w:val="00005726"/>
    <w:rsid w:val="000063B2"/>
    <w:rsid w:val="00023293"/>
    <w:rsid w:val="000316C9"/>
    <w:rsid w:val="00031C8E"/>
    <w:rsid w:val="0003261E"/>
    <w:rsid w:val="000411DA"/>
    <w:rsid w:val="00056741"/>
    <w:rsid w:val="000720A2"/>
    <w:rsid w:val="000B18AD"/>
    <w:rsid w:val="000F3A45"/>
    <w:rsid w:val="000F4890"/>
    <w:rsid w:val="000F5C7B"/>
    <w:rsid w:val="00107709"/>
    <w:rsid w:val="00115CFB"/>
    <w:rsid w:val="00143904"/>
    <w:rsid w:val="001528DF"/>
    <w:rsid w:val="0015362C"/>
    <w:rsid w:val="00155EAB"/>
    <w:rsid w:val="00162251"/>
    <w:rsid w:val="0018383E"/>
    <w:rsid w:val="00187203"/>
    <w:rsid w:val="00194B88"/>
    <w:rsid w:val="00197100"/>
    <w:rsid w:val="001A3436"/>
    <w:rsid w:val="001A6F33"/>
    <w:rsid w:val="001B546D"/>
    <w:rsid w:val="001C203D"/>
    <w:rsid w:val="001D690B"/>
    <w:rsid w:val="001E0FA9"/>
    <w:rsid w:val="001E188F"/>
    <w:rsid w:val="00226453"/>
    <w:rsid w:val="00233D58"/>
    <w:rsid w:val="0023797C"/>
    <w:rsid w:val="0025402A"/>
    <w:rsid w:val="00257C3F"/>
    <w:rsid w:val="00264ADB"/>
    <w:rsid w:val="00265171"/>
    <w:rsid w:val="00286748"/>
    <w:rsid w:val="00295115"/>
    <w:rsid w:val="002A68D2"/>
    <w:rsid w:val="002C0B00"/>
    <w:rsid w:val="002D44C0"/>
    <w:rsid w:val="002E4916"/>
    <w:rsid w:val="002F13C2"/>
    <w:rsid w:val="00301663"/>
    <w:rsid w:val="00323118"/>
    <w:rsid w:val="00330B2C"/>
    <w:rsid w:val="003375E3"/>
    <w:rsid w:val="00350937"/>
    <w:rsid w:val="0035182F"/>
    <w:rsid w:val="00353F10"/>
    <w:rsid w:val="00355147"/>
    <w:rsid w:val="003D27B0"/>
    <w:rsid w:val="003D4F7B"/>
    <w:rsid w:val="003D597A"/>
    <w:rsid w:val="003E4825"/>
    <w:rsid w:val="003E7C9A"/>
    <w:rsid w:val="003F4993"/>
    <w:rsid w:val="003F6026"/>
    <w:rsid w:val="004263AE"/>
    <w:rsid w:val="00427CAC"/>
    <w:rsid w:val="00431773"/>
    <w:rsid w:val="004535A7"/>
    <w:rsid w:val="00456F77"/>
    <w:rsid w:val="004834E3"/>
    <w:rsid w:val="0049288D"/>
    <w:rsid w:val="004D4630"/>
    <w:rsid w:val="004F72AC"/>
    <w:rsid w:val="005035E2"/>
    <w:rsid w:val="00505787"/>
    <w:rsid w:val="0051291C"/>
    <w:rsid w:val="0052034B"/>
    <w:rsid w:val="00522B1D"/>
    <w:rsid w:val="00545518"/>
    <w:rsid w:val="00552DB2"/>
    <w:rsid w:val="005539E3"/>
    <w:rsid w:val="00560A15"/>
    <w:rsid w:val="00561D0B"/>
    <w:rsid w:val="005744DB"/>
    <w:rsid w:val="0057511E"/>
    <w:rsid w:val="00581AB9"/>
    <w:rsid w:val="005838E0"/>
    <w:rsid w:val="00590FFE"/>
    <w:rsid w:val="00595E46"/>
    <w:rsid w:val="005B1654"/>
    <w:rsid w:val="005B5299"/>
    <w:rsid w:val="005D5644"/>
    <w:rsid w:val="005D7AD1"/>
    <w:rsid w:val="005F4937"/>
    <w:rsid w:val="006018C1"/>
    <w:rsid w:val="00613ACE"/>
    <w:rsid w:val="00615206"/>
    <w:rsid w:val="006728FC"/>
    <w:rsid w:val="00674A8A"/>
    <w:rsid w:val="00677670"/>
    <w:rsid w:val="00681266"/>
    <w:rsid w:val="00687A0D"/>
    <w:rsid w:val="0069333E"/>
    <w:rsid w:val="00696D3E"/>
    <w:rsid w:val="006B28C0"/>
    <w:rsid w:val="006D7BCC"/>
    <w:rsid w:val="006E1D39"/>
    <w:rsid w:val="006E4672"/>
    <w:rsid w:val="006F3A0C"/>
    <w:rsid w:val="006F40A2"/>
    <w:rsid w:val="006F50A7"/>
    <w:rsid w:val="006F63C7"/>
    <w:rsid w:val="007073F9"/>
    <w:rsid w:val="00716BD9"/>
    <w:rsid w:val="00723456"/>
    <w:rsid w:val="00730E34"/>
    <w:rsid w:val="007421C8"/>
    <w:rsid w:val="00746543"/>
    <w:rsid w:val="00752082"/>
    <w:rsid w:val="00770744"/>
    <w:rsid w:val="007727B2"/>
    <w:rsid w:val="00790794"/>
    <w:rsid w:val="0079117F"/>
    <w:rsid w:val="007A2ECF"/>
    <w:rsid w:val="007D36DC"/>
    <w:rsid w:val="007D58C7"/>
    <w:rsid w:val="007E78DC"/>
    <w:rsid w:val="00812D2F"/>
    <w:rsid w:val="00814891"/>
    <w:rsid w:val="00817798"/>
    <w:rsid w:val="008179BB"/>
    <w:rsid w:val="008223C8"/>
    <w:rsid w:val="00823EF0"/>
    <w:rsid w:val="0083437F"/>
    <w:rsid w:val="00836F90"/>
    <w:rsid w:val="00855A97"/>
    <w:rsid w:val="00863E72"/>
    <w:rsid w:val="008655B5"/>
    <w:rsid w:val="00867D0F"/>
    <w:rsid w:val="00874E01"/>
    <w:rsid w:val="008818E0"/>
    <w:rsid w:val="00882EDA"/>
    <w:rsid w:val="008847AB"/>
    <w:rsid w:val="008B2582"/>
    <w:rsid w:val="008B2F34"/>
    <w:rsid w:val="008B448D"/>
    <w:rsid w:val="008D3997"/>
    <w:rsid w:val="008D5A3B"/>
    <w:rsid w:val="008D77BC"/>
    <w:rsid w:val="008F7564"/>
    <w:rsid w:val="00901283"/>
    <w:rsid w:val="009040C2"/>
    <w:rsid w:val="00933CE3"/>
    <w:rsid w:val="00962291"/>
    <w:rsid w:val="009722F2"/>
    <w:rsid w:val="0097785D"/>
    <w:rsid w:val="009A3771"/>
    <w:rsid w:val="009B34CC"/>
    <w:rsid w:val="009B6D1D"/>
    <w:rsid w:val="00A00BAA"/>
    <w:rsid w:val="00A200EB"/>
    <w:rsid w:val="00A26F20"/>
    <w:rsid w:val="00A308A2"/>
    <w:rsid w:val="00A52F44"/>
    <w:rsid w:val="00A53B57"/>
    <w:rsid w:val="00A75199"/>
    <w:rsid w:val="00A76B88"/>
    <w:rsid w:val="00A83202"/>
    <w:rsid w:val="00AB4E88"/>
    <w:rsid w:val="00AC3545"/>
    <w:rsid w:val="00AC6CEE"/>
    <w:rsid w:val="00AE50FD"/>
    <w:rsid w:val="00AF26CD"/>
    <w:rsid w:val="00AF3A20"/>
    <w:rsid w:val="00B1044B"/>
    <w:rsid w:val="00B52041"/>
    <w:rsid w:val="00B60F6E"/>
    <w:rsid w:val="00B71D08"/>
    <w:rsid w:val="00B94A60"/>
    <w:rsid w:val="00BA2D9A"/>
    <w:rsid w:val="00BB19EC"/>
    <w:rsid w:val="00BB6794"/>
    <w:rsid w:val="00BC1FEC"/>
    <w:rsid w:val="00BC52C6"/>
    <w:rsid w:val="00BD0403"/>
    <w:rsid w:val="00BD3D91"/>
    <w:rsid w:val="00BD49FC"/>
    <w:rsid w:val="00BE0189"/>
    <w:rsid w:val="00BE0966"/>
    <w:rsid w:val="00BF442A"/>
    <w:rsid w:val="00C03CC2"/>
    <w:rsid w:val="00C35B8F"/>
    <w:rsid w:val="00C46016"/>
    <w:rsid w:val="00C634E9"/>
    <w:rsid w:val="00C834E2"/>
    <w:rsid w:val="00C86297"/>
    <w:rsid w:val="00CA3786"/>
    <w:rsid w:val="00CA4146"/>
    <w:rsid w:val="00CB77E3"/>
    <w:rsid w:val="00CC2576"/>
    <w:rsid w:val="00CC7710"/>
    <w:rsid w:val="00CE15FE"/>
    <w:rsid w:val="00CF50B7"/>
    <w:rsid w:val="00CF7CAA"/>
    <w:rsid w:val="00D03D31"/>
    <w:rsid w:val="00D11988"/>
    <w:rsid w:val="00D322C4"/>
    <w:rsid w:val="00D46591"/>
    <w:rsid w:val="00D47950"/>
    <w:rsid w:val="00D51149"/>
    <w:rsid w:val="00D60B11"/>
    <w:rsid w:val="00D7377C"/>
    <w:rsid w:val="00D84A1F"/>
    <w:rsid w:val="00D861AE"/>
    <w:rsid w:val="00DA31AF"/>
    <w:rsid w:val="00DB255A"/>
    <w:rsid w:val="00DB6650"/>
    <w:rsid w:val="00DE12FD"/>
    <w:rsid w:val="00DE3F64"/>
    <w:rsid w:val="00DE6512"/>
    <w:rsid w:val="00DF56D9"/>
    <w:rsid w:val="00E11A56"/>
    <w:rsid w:val="00E154CE"/>
    <w:rsid w:val="00E15E8A"/>
    <w:rsid w:val="00E25F55"/>
    <w:rsid w:val="00E3403E"/>
    <w:rsid w:val="00E352C7"/>
    <w:rsid w:val="00E51F28"/>
    <w:rsid w:val="00E61ACE"/>
    <w:rsid w:val="00E76425"/>
    <w:rsid w:val="00E90B98"/>
    <w:rsid w:val="00EA1E63"/>
    <w:rsid w:val="00EA34CF"/>
    <w:rsid w:val="00EA745A"/>
    <w:rsid w:val="00EB4986"/>
    <w:rsid w:val="00EB7529"/>
    <w:rsid w:val="00EE175F"/>
    <w:rsid w:val="00EE323A"/>
    <w:rsid w:val="00EE7287"/>
    <w:rsid w:val="00F23FA7"/>
    <w:rsid w:val="00F272DF"/>
    <w:rsid w:val="00F36F53"/>
    <w:rsid w:val="00F4347E"/>
    <w:rsid w:val="00F7095F"/>
    <w:rsid w:val="00F82CA8"/>
    <w:rsid w:val="00F959BB"/>
    <w:rsid w:val="00FA059D"/>
    <w:rsid w:val="00FB518A"/>
    <w:rsid w:val="00FB7E15"/>
    <w:rsid w:val="00FD76B7"/>
    <w:rsid w:val="00FE3D63"/>
    <w:rsid w:val="00FE44E2"/>
    <w:rsid w:val="00FF313C"/>
    <w:rsid w:val="00FF7432"/>
    <w:rsid w:val="22CAAAE4"/>
    <w:rsid w:val="565E1B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AD54F"/>
  <w15:docId w15:val="{0EFDF3AB-3230-6149-81DB-BC5D64A2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937"/>
    <w:rPr>
      <w:rFonts w:ascii="Times New Roman" w:eastAsia="Times New Roman" w:hAnsi="Times New Roman"/>
      <w:sz w:val="24"/>
      <w:szCs w:val="24"/>
      <w:lang w:val="sv-SE"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9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74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D69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 w:eastAsia="en-US"/>
    </w:rPr>
  </w:style>
  <w:style w:type="character" w:styleId="Hyperlink">
    <w:name w:val="Hyperlink"/>
    <w:basedOn w:val="DefaultParagraphFont"/>
    <w:uiPriority w:val="99"/>
    <w:unhideWhenUsed/>
    <w:rsid w:val="001D69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1D690B"/>
    <w:pPr>
      <w:tabs>
        <w:tab w:val="center" w:pos="4536"/>
        <w:tab w:val="right" w:pos="9072"/>
      </w:tabs>
    </w:pPr>
    <w:rPr>
      <w:rFonts w:ascii="Cambria" w:eastAsia="Cambria" w:hAnsi="Cambria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D690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1D690B"/>
    <w:pPr>
      <w:tabs>
        <w:tab w:val="center" w:pos="4536"/>
        <w:tab w:val="right" w:pos="9072"/>
      </w:tabs>
    </w:pPr>
    <w:rPr>
      <w:rFonts w:ascii="Cambria" w:eastAsia="Cambria" w:hAnsi="Cambria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1D690B"/>
    <w:rPr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eastAsia="Times New Roman" w:hAnsi="Times New Roman"/>
      <w:lang w:val="sv-SE" w:eastAsia="sv-SE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B4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4E88"/>
    <w:rPr>
      <w:rFonts w:ascii="Times New Roman" w:eastAsia="Times New Roman" w:hAnsi="Times New Roman"/>
      <w:b/>
      <w:bCs/>
      <w:lang w:val="sv-SE" w:eastAsia="sv-SE"/>
    </w:rPr>
  </w:style>
  <w:style w:type="character" w:customStyle="1" w:styleId="Heading2Char">
    <w:name w:val="Heading 2 Char"/>
    <w:basedOn w:val="DefaultParagraphFont"/>
    <w:link w:val="Heading2"/>
    <w:uiPriority w:val="9"/>
    <w:rsid w:val="00EA74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 w:eastAsia="en-US"/>
    </w:rPr>
  </w:style>
  <w:style w:type="character" w:styleId="PageNumber">
    <w:name w:val="page number"/>
    <w:basedOn w:val="DefaultParagraphFont"/>
    <w:semiHidden/>
    <w:unhideWhenUsed/>
    <w:rsid w:val="003E7C9A"/>
  </w:style>
  <w:style w:type="paragraph" w:styleId="Revision">
    <w:name w:val="Revision"/>
    <w:hidden/>
    <w:semiHidden/>
    <w:rsid w:val="00752082"/>
    <w:rPr>
      <w:rFonts w:ascii="Times New Roman" w:eastAsia="Times New Roman" w:hAnsi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0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8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0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1321</Words>
  <Characters>8455</Characters>
  <Application>Microsoft Office Word</Application>
  <DocSecurity>0</DocSecurity>
  <Lines>70</Lines>
  <Paragraphs>19</Paragraphs>
  <ScaleCrop>false</ScaleCrop>
  <Company>Newcastle University</Company>
  <LinksUpToDate>false</LinksUpToDate>
  <CharactersWithSpaces>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Nadhiyazhagan R Rajendiran R</cp:lastModifiedBy>
  <cp:revision>257</cp:revision>
  <dcterms:created xsi:type="dcterms:W3CDTF">2021-02-21T20:14:00Z</dcterms:created>
  <dcterms:modified xsi:type="dcterms:W3CDTF">2024-11-15T03:36:00Z</dcterms:modified>
</cp:coreProperties>
</file>