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E8376" w14:textId="6D49CFF0" w:rsidR="00626EAD" w:rsidRPr="009D7394" w:rsidRDefault="00544FC2">
      <w:pPr>
        <w:rPr>
          <w:rFonts w:ascii="Times New Roman" w:hAnsi="Times New Roman" w:cs="Times New Roman"/>
          <w:b/>
          <w:bCs/>
          <w:lang w:val="en-US"/>
        </w:rPr>
      </w:pPr>
      <w:r w:rsidRPr="009D7394">
        <w:rPr>
          <w:rFonts w:ascii="Times New Roman" w:hAnsi="Times New Roman" w:cs="Times New Roman"/>
          <w:b/>
          <w:bCs/>
          <w:lang w:val="en-US"/>
        </w:rPr>
        <w:t>Supplement 2</w:t>
      </w:r>
      <w:r w:rsidR="00B2428C" w:rsidRPr="009D7394">
        <w:rPr>
          <w:rFonts w:ascii="Times New Roman" w:hAnsi="Times New Roman" w:cs="Times New Roman"/>
          <w:b/>
          <w:bCs/>
          <w:lang w:val="en-US"/>
        </w:rPr>
        <w:t>: Focus</w:t>
      </w:r>
      <w:r w:rsidRPr="009D7394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B2428C" w:rsidRPr="009D7394">
        <w:rPr>
          <w:rFonts w:ascii="Times New Roman" w:hAnsi="Times New Roman" w:cs="Times New Roman"/>
          <w:b/>
          <w:bCs/>
          <w:lang w:val="en-US"/>
        </w:rPr>
        <w:t xml:space="preserve">group Analyses </w:t>
      </w:r>
    </w:p>
    <w:p w14:paraId="6D5D7D8E" w14:textId="77777777" w:rsidR="00B2428C" w:rsidRPr="009D7394" w:rsidRDefault="00B2428C">
      <w:pPr>
        <w:rPr>
          <w:rFonts w:ascii="Times New Roman" w:hAnsi="Times New Roman" w:cs="Times New Roman"/>
          <w:lang w:val="en-US"/>
        </w:rPr>
      </w:pPr>
    </w:p>
    <w:p w14:paraId="43F80753" w14:textId="6DBC993D" w:rsidR="001D07FF" w:rsidRPr="009D7394" w:rsidRDefault="00626EAD" w:rsidP="001D07FF">
      <w:pPr>
        <w:rPr>
          <w:rFonts w:ascii="Times New Roman" w:hAnsi="Times New Roman" w:cs="Times New Roman"/>
          <w:lang w:val="en-US"/>
        </w:rPr>
      </w:pPr>
      <w:r w:rsidRPr="009D7394">
        <w:rPr>
          <w:rFonts w:ascii="Times New Roman" w:hAnsi="Times New Roman" w:cs="Times New Roman"/>
          <w:lang w:val="en-US"/>
        </w:rPr>
        <w:t xml:space="preserve">Below </w:t>
      </w:r>
      <w:r w:rsidR="00810A9A" w:rsidRPr="009D7394">
        <w:rPr>
          <w:rFonts w:ascii="Times New Roman" w:hAnsi="Times New Roman" w:cs="Times New Roman"/>
          <w:lang w:val="en-US"/>
        </w:rPr>
        <w:t>we</w:t>
      </w:r>
      <w:r w:rsidRPr="009D7394">
        <w:rPr>
          <w:rFonts w:ascii="Times New Roman" w:hAnsi="Times New Roman" w:cs="Times New Roman"/>
          <w:lang w:val="en-US"/>
        </w:rPr>
        <w:t xml:space="preserve"> describe the steps taken </w:t>
      </w:r>
      <w:r w:rsidR="001D07FF" w:rsidRPr="009D7394">
        <w:rPr>
          <w:rFonts w:ascii="Times New Roman" w:hAnsi="Times New Roman" w:cs="Times New Roman"/>
          <w:lang w:val="en-US"/>
        </w:rPr>
        <w:t>during</w:t>
      </w:r>
      <w:r w:rsidRPr="009D7394">
        <w:rPr>
          <w:rFonts w:ascii="Times New Roman" w:hAnsi="Times New Roman" w:cs="Times New Roman"/>
          <w:lang w:val="en-US"/>
        </w:rPr>
        <w:t xml:space="preserve"> the analys</w:t>
      </w:r>
      <w:r w:rsidR="001D07FF" w:rsidRPr="009D7394">
        <w:rPr>
          <w:rFonts w:ascii="Times New Roman" w:hAnsi="Times New Roman" w:cs="Times New Roman"/>
          <w:lang w:val="en-US"/>
        </w:rPr>
        <w:t>e</w:t>
      </w:r>
      <w:r w:rsidRPr="009D7394">
        <w:rPr>
          <w:rFonts w:ascii="Times New Roman" w:hAnsi="Times New Roman" w:cs="Times New Roman"/>
          <w:lang w:val="en-US"/>
        </w:rPr>
        <w:t>s</w:t>
      </w:r>
      <w:r w:rsidR="0035657B" w:rsidRPr="009D7394">
        <w:rPr>
          <w:rFonts w:ascii="Times New Roman" w:hAnsi="Times New Roman" w:cs="Times New Roman"/>
          <w:lang w:val="en-US"/>
        </w:rPr>
        <w:t xml:space="preserve"> and interpretation</w:t>
      </w:r>
      <w:r w:rsidRPr="009D7394">
        <w:rPr>
          <w:rFonts w:ascii="Times New Roman" w:hAnsi="Times New Roman" w:cs="Times New Roman"/>
          <w:lang w:val="en-US"/>
        </w:rPr>
        <w:t xml:space="preserve"> of the focus</w:t>
      </w:r>
      <w:r w:rsidR="00544FC2" w:rsidRPr="009D7394">
        <w:rPr>
          <w:rFonts w:ascii="Times New Roman" w:hAnsi="Times New Roman" w:cs="Times New Roman"/>
          <w:lang w:val="en-US"/>
        </w:rPr>
        <w:t xml:space="preserve"> </w:t>
      </w:r>
      <w:r w:rsidRPr="009D7394">
        <w:rPr>
          <w:rFonts w:ascii="Times New Roman" w:hAnsi="Times New Roman" w:cs="Times New Roman"/>
          <w:lang w:val="en-US"/>
        </w:rPr>
        <w:t>group</w:t>
      </w:r>
      <w:r w:rsidR="00544FC2" w:rsidRPr="009D7394">
        <w:rPr>
          <w:rFonts w:ascii="Times New Roman" w:hAnsi="Times New Roman" w:cs="Times New Roman"/>
          <w:lang w:val="en-US"/>
        </w:rPr>
        <w:t xml:space="preserve"> data</w:t>
      </w:r>
      <w:r w:rsidRPr="009D7394">
        <w:rPr>
          <w:rFonts w:ascii="Times New Roman" w:hAnsi="Times New Roman" w:cs="Times New Roman"/>
          <w:lang w:val="en-US"/>
        </w:rPr>
        <w:t xml:space="preserve">. </w:t>
      </w:r>
      <w:r w:rsidR="006C24DE" w:rsidRPr="009D7394">
        <w:rPr>
          <w:rFonts w:ascii="Times New Roman" w:hAnsi="Times New Roman" w:cs="Times New Roman"/>
          <w:lang w:val="en-US"/>
        </w:rPr>
        <w:t>For the first part</w:t>
      </w:r>
      <w:r w:rsidR="004445B1" w:rsidRPr="009D7394">
        <w:rPr>
          <w:rFonts w:ascii="Times New Roman" w:hAnsi="Times New Roman" w:cs="Times New Roman"/>
          <w:lang w:val="en-US"/>
        </w:rPr>
        <w:t xml:space="preserve"> of the analyses (step 1-4), we studied each focus group </w:t>
      </w:r>
      <w:r w:rsidR="001D07FF" w:rsidRPr="009D7394">
        <w:rPr>
          <w:rFonts w:ascii="Times New Roman" w:hAnsi="Times New Roman" w:cs="Times New Roman"/>
          <w:lang w:val="en-US"/>
        </w:rPr>
        <w:t>individually</w:t>
      </w:r>
      <w:r w:rsidR="004445B1" w:rsidRPr="009D7394">
        <w:rPr>
          <w:rFonts w:ascii="Times New Roman" w:hAnsi="Times New Roman" w:cs="Times New Roman"/>
          <w:lang w:val="en-US"/>
        </w:rPr>
        <w:t xml:space="preserve">. </w:t>
      </w:r>
    </w:p>
    <w:p w14:paraId="1488FE4D" w14:textId="4F367231" w:rsidR="001D07FF" w:rsidRPr="009D7394" w:rsidRDefault="006C24DE" w:rsidP="001D07FF">
      <w:pPr>
        <w:rPr>
          <w:rFonts w:ascii="Times New Roman" w:hAnsi="Times New Roman" w:cs="Times New Roman"/>
          <w:lang w:val="en-US"/>
        </w:rPr>
      </w:pPr>
      <w:r w:rsidRPr="009D7394">
        <w:rPr>
          <w:rFonts w:ascii="Times New Roman" w:hAnsi="Times New Roman" w:cs="Times New Roman"/>
          <w:lang w:val="en-US"/>
        </w:rPr>
        <w:t>In the second part, we</w:t>
      </w:r>
      <w:r w:rsidR="00254882" w:rsidRPr="009D7394">
        <w:rPr>
          <w:rFonts w:ascii="Times New Roman" w:hAnsi="Times New Roman" w:cs="Times New Roman"/>
          <w:lang w:val="en-US"/>
        </w:rPr>
        <w:t xml:space="preserve"> integrated the results into an </w:t>
      </w:r>
      <w:r w:rsidR="001D07FF" w:rsidRPr="009D7394">
        <w:rPr>
          <w:rFonts w:ascii="Times New Roman" w:hAnsi="Times New Roman" w:cs="Times New Roman"/>
          <w:lang w:val="en-US"/>
        </w:rPr>
        <w:t>overarching</w:t>
      </w:r>
      <w:r w:rsidR="00806F8B" w:rsidRPr="009D7394">
        <w:rPr>
          <w:rFonts w:ascii="Times New Roman" w:hAnsi="Times New Roman" w:cs="Times New Roman"/>
          <w:lang w:val="en-US"/>
        </w:rPr>
        <w:t xml:space="preserve"> thematic structure</w:t>
      </w:r>
      <w:r w:rsidR="001D07FF" w:rsidRPr="009D7394">
        <w:rPr>
          <w:rFonts w:ascii="Times New Roman" w:hAnsi="Times New Roman" w:cs="Times New Roman"/>
          <w:lang w:val="en-US"/>
        </w:rPr>
        <w:t xml:space="preserve">. </w:t>
      </w:r>
      <w:r w:rsidRPr="009D7394">
        <w:rPr>
          <w:rFonts w:ascii="Times New Roman" w:hAnsi="Times New Roman" w:cs="Times New Roman"/>
          <w:lang w:val="en-US"/>
        </w:rPr>
        <w:t xml:space="preserve">Within </w:t>
      </w:r>
      <w:r w:rsidR="001D07FF" w:rsidRPr="009D7394">
        <w:rPr>
          <w:rFonts w:ascii="Times New Roman" w:hAnsi="Times New Roman" w:cs="Times New Roman"/>
          <w:lang w:val="en-US"/>
        </w:rPr>
        <w:t xml:space="preserve">this </w:t>
      </w:r>
      <w:r w:rsidR="00806F8B" w:rsidRPr="009D7394">
        <w:rPr>
          <w:rFonts w:ascii="Times New Roman" w:hAnsi="Times New Roman" w:cs="Times New Roman"/>
          <w:lang w:val="en-US"/>
        </w:rPr>
        <w:t>thematic structure</w:t>
      </w:r>
      <w:r w:rsidRPr="009D7394">
        <w:rPr>
          <w:rFonts w:ascii="Times New Roman" w:hAnsi="Times New Roman" w:cs="Times New Roman"/>
          <w:lang w:val="en-US"/>
        </w:rPr>
        <w:t>,</w:t>
      </w:r>
      <w:r w:rsidR="001D07FF" w:rsidRPr="009D7394">
        <w:rPr>
          <w:rFonts w:ascii="Times New Roman" w:hAnsi="Times New Roman" w:cs="Times New Roman"/>
          <w:lang w:val="en-US"/>
        </w:rPr>
        <w:t xml:space="preserve"> we discuss</w:t>
      </w:r>
      <w:r w:rsidRPr="009D7394">
        <w:rPr>
          <w:rFonts w:ascii="Times New Roman" w:hAnsi="Times New Roman" w:cs="Times New Roman"/>
          <w:lang w:val="en-US"/>
        </w:rPr>
        <w:t>ed</w:t>
      </w:r>
      <w:r w:rsidR="001D07FF" w:rsidRPr="009D7394">
        <w:rPr>
          <w:rFonts w:ascii="Times New Roman" w:hAnsi="Times New Roman" w:cs="Times New Roman"/>
          <w:lang w:val="en-US"/>
        </w:rPr>
        <w:t xml:space="preserve"> all theme</w:t>
      </w:r>
      <w:r w:rsidR="00254882" w:rsidRPr="009D7394">
        <w:rPr>
          <w:rFonts w:ascii="Times New Roman" w:hAnsi="Times New Roman" w:cs="Times New Roman"/>
          <w:lang w:val="en-US"/>
        </w:rPr>
        <w:t>s</w:t>
      </w:r>
      <w:r w:rsidR="001D07FF" w:rsidRPr="009D7394">
        <w:rPr>
          <w:rFonts w:ascii="Times New Roman" w:hAnsi="Times New Roman" w:cs="Times New Roman"/>
          <w:lang w:val="en-US"/>
        </w:rPr>
        <w:t xml:space="preserve"> in the data and how these themes related to each other. We also discuss</w:t>
      </w:r>
      <w:r w:rsidRPr="009D7394">
        <w:rPr>
          <w:rFonts w:ascii="Times New Roman" w:hAnsi="Times New Roman" w:cs="Times New Roman"/>
          <w:lang w:val="en-US"/>
        </w:rPr>
        <w:t>ed</w:t>
      </w:r>
      <w:r w:rsidR="001D07FF" w:rsidRPr="009D7394">
        <w:rPr>
          <w:rFonts w:ascii="Times New Roman" w:hAnsi="Times New Roman" w:cs="Times New Roman"/>
          <w:lang w:val="en-US"/>
        </w:rPr>
        <w:t xml:space="preserve"> any theme</w:t>
      </w:r>
      <w:r w:rsidR="00254882" w:rsidRPr="009D7394">
        <w:rPr>
          <w:rFonts w:ascii="Times New Roman" w:hAnsi="Times New Roman" w:cs="Times New Roman"/>
          <w:lang w:val="en-US"/>
        </w:rPr>
        <w:t>s</w:t>
      </w:r>
      <w:r w:rsidR="001D07FF" w:rsidRPr="009D7394">
        <w:rPr>
          <w:rFonts w:ascii="Times New Roman" w:hAnsi="Times New Roman" w:cs="Times New Roman"/>
          <w:lang w:val="en-US"/>
        </w:rPr>
        <w:t xml:space="preserve"> that were </w:t>
      </w:r>
      <w:r w:rsidRPr="009D7394">
        <w:rPr>
          <w:rFonts w:ascii="Times New Roman" w:hAnsi="Times New Roman" w:cs="Times New Roman"/>
          <w:lang w:val="en-US"/>
        </w:rPr>
        <w:t xml:space="preserve">specific </w:t>
      </w:r>
      <w:r w:rsidR="00544FC2" w:rsidRPr="009D7394">
        <w:rPr>
          <w:rFonts w:ascii="Times New Roman" w:hAnsi="Times New Roman" w:cs="Times New Roman"/>
          <w:lang w:val="en-US"/>
        </w:rPr>
        <w:t xml:space="preserve">to </w:t>
      </w:r>
      <w:r w:rsidR="001D07FF" w:rsidRPr="009D7394">
        <w:rPr>
          <w:rFonts w:ascii="Times New Roman" w:hAnsi="Times New Roman" w:cs="Times New Roman"/>
          <w:lang w:val="en-US"/>
        </w:rPr>
        <w:t xml:space="preserve">one or </w:t>
      </w:r>
      <w:r w:rsidRPr="009D7394">
        <w:rPr>
          <w:rFonts w:ascii="Times New Roman" w:hAnsi="Times New Roman" w:cs="Times New Roman"/>
          <w:lang w:val="en-US"/>
        </w:rPr>
        <w:t xml:space="preserve">several </w:t>
      </w:r>
      <w:r w:rsidR="001D07FF" w:rsidRPr="009D7394">
        <w:rPr>
          <w:rFonts w:ascii="Times New Roman" w:hAnsi="Times New Roman" w:cs="Times New Roman"/>
          <w:lang w:val="en-US"/>
        </w:rPr>
        <w:t>focus</w:t>
      </w:r>
      <w:r w:rsidR="00544FC2" w:rsidRPr="009D7394">
        <w:rPr>
          <w:rFonts w:ascii="Times New Roman" w:hAnsi="Times New Roman" w:cs="Times New Roman"/>
          <w:lang w:val="en-US"/>
        </w:rPr>
        <w:t xml:space="preserve"> </w:t>
      </w:r>
      <w:r w:rsidR="001D07FF" w:rsidRPr="009D7394">
        <w:rPr>
          <w:rFonts w:ascii="Times New Roman" w:hAnsi="Times New Roman" w:cs="Times New Roman"/>
          <w:lang w:val="en-US"/>
        </w:rPr>
        <w:t xml:space="preserve">groups. </w:t>
      </w:r>
    </w:p>
    <w:p w14:paraId="311F2803" w14:textId="66908818" w:rsidR="00626EAD" w:rsidRPr="009D7394" w:rsidRDefault="00626EAD">
      <w:pPr>
        <w:rPr>
          <w:rFonts w:ascii="Times New Roman" w:hAnsi="Times New Roman" w:cs="Times New Roman"/>
          <w:lang w:val="en-US"/>
        </w:rPr>
      </w:pPr>
    </w:p>
    <w:p w14:paraId="587271C8" w14:textId="3983F91F" w:rsidR="00626EAD" w:rsidRPr="009D7394" w:rsidRDefault="00626EAD">
      <w:pPr>
        <w:rPr>
          <w:rFonts w:ascii="Times New Roman" w:hAnsi="Times New Roman" w:cs="Times New Roman"/>
          <w:lang w:val="en-US"/>
        </w:rPr>
      </w:pPr>
    </w:p>
    <w:p w14:paraId="0DFBF66E" w14:textId="3FE34426" w:rsidR="00626EAD" w:rsidRPr="009D7394" w:rsidRDefault="004445B1" w:rsidP="00626EAD">
      <w:pPr>
        <w:rPr>
          <w:rFonts w:ascii="Times New Roman" w:hAnsi="Times New Roman" w:cs="Times New Roman"/>
          <w:b/>
          <w:bCs/>
          <w:i/>
          <w:iCs/>
          <w:lang w:val="en-US"/>
        </w:rPr>
      </w:pPr>
      <w:r w:rsidRPr="009D7394">
        <w:rPr>
          <w:rFonts w:ascii="Times New Roman" w:hAnsi="Times New Roman" w:cs="Times New Roman"/>
          <w:b/>
          <w:bCs/>
          <w:i/>
          <w:iCs/>
          <w:lang w:val="en-US"/>
        </w:rPr>
        <w:t xml:space="preserve">Part 1: </w:t>
      </w:r>
      <w:r w:rsidR="00626EAD" w:rsidRPr="009D7394">
        <w:rPr>
          <w:rFonts w:ascii="Times New Roman" w:hAnsi="Times New Roman" w:cs="Times New Roman"/>
          <w:b/>
          <w:bCs/>
          <w:i/>
          <w:iCs/>
          <w:lang w:val="en-US"/>
        </w:rPr>
        <w:t>Analys</w:t>
      </w:r>
      <w:r w:rsidR="0035657B" w:rsidRPr="009D7394">
        <w:rPr>
          <w:rFonts w:ascii="Times New Roman" w:hAnsi="Times New Roman" w:cs="Times New Roman"/>
          <w:b/>
          <w:bCs/>
          <w:i/>
          <w:iCs/>
          <w:lang w:val="en-US"/>
        </w:rPr>
        <w:t>e</w:t>
      </w:r>
      <w:r w:rsidR="00626EAD" w:rsidRPr="009D7394">
        <w:rPr>
          <w:rFonts w:ascii="Times New Roman" w:hAnsi="Times New Roman" w:cs="Times New Roman"/>
          <w:b/>
          <w:bCs/>
          <w:i/>
          <w:iCs/>
          <w:lang w:val="en-US"/>
        </w:rPr>
        <w:t>s</w:t>
      </w:r>
      <w:r w:rsidR="0035657B" w:rsidRPr="009D7394">
        <w:rPr>
          <w:rFonts w:ascii="Times New Roman" w:hAnsi="Times New Roman" w:cs="Times New Roman"/>
          <w:b/>
          <w:bCs/>
          <w:i/>
          <w:iCs/>
          <w:lang w:val="en-US"/>
        </w:rPr>
        <w:t xml:space="preserve"> of individual focus</w:t>
      </w:r>
      <w:r w:rsidR="006C24DE" w:rsidRPr="009D7394">
        <w:rPr>
          <w:rFonts w:ascii="Times New Roman" w:hAnsi="Times New Roman" w:cs="Times New Roman"/>
          <w:b/>
          <w:bCs/>
          <w:i/>
          <w:iCs/>
          <w:lang w:val="en-US"/>
        </w:rPr>
        <w:t xml:space="preserve"> </w:t>
      </w:r>
      <w:r w:rsidR="0035657B" w:rsidRPr="009D7394">
        <w:rPr>
          <w:rFonts w:ascii="Times New Roman" w:hAnsi="Times New Roman" w:cs="Times New Roman"/>
          <w:b/>
          <w:bCs/>
          <w:i/>
          <w:iCs/>
          <w:lang w:val="en-US"/>
        </w:rPr>
        <w:t>groups</w:t>
      </w:r>
    </w:p>
    <w:p w14:paraId="798A88FD" w14:textId="59FF17C4" w:rsidR="00626EAD" w:rsidRPr="009D7394" w:rsidRDefault="00810A9A" w:rsidP="00626EAD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MvL</w:t>
      </w:r>
      <w:proofErr w:type="spellEnd"/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626EAD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transcribe</w:t>
      </w: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d</w:t>
      </w:r>
      <w:r w:rsidR="00626EAD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all focus</w:t>
      </w:r>
      <w:r w:rsidR="00544FC2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626EAD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group</w:t>
      </w:r>
      <w:r w:rsidR="00544FC2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626EAD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recordings verbatim and import</w:t>
      </w: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ed</w:t>
      </w:r>
      <w:r w:rsidR="00626EAD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6C24DE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the </w:t>
      </w:r>
      <w:r w:rsidR="00626EAD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transcriptions into NVivo 12 Pro.</w:t>
      </w:r>
    </w:p>
    <w:p w14:paraId="033D0EF9" w14:textId="76C7AE72" w:rsidR="000E70CB" w:rsidRPr="009D7394" w:rsidRDefault="00810A9A" w:rsidP="00626EAD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MvL</w:t>
      </w:r>
      <w:proofErr w:type="spellEnd"/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analysed each of the transcriptions us</w:t>
      </w:r>
      <w:r w:rsidR="000E70CB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ing</w:t>
      </w: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 bottom-up approach</w:t>
      </w:r>
      <w:r w:rsidR="000E70CB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, without preconceived ideas or structures of how the data would be represented.</w:t>
      </w:r>
      <w:r w:rsidR="00626EAD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A673DE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E</w:t>
      </w:r>
      <w:r w:rsidR="000E70CB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ach focus</w:t>
      </w:r>
      <w:r w:rsidR="00544FC2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0E70CB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group </w:t>
      </w:r>
      <w:r w:rsidR="00A673DE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was analy</w:t>
      </w:r>
      <w:r w:rsidR="00806F8B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s</w:t>
      </w:r>
      <w:r w:rsidR="00A673DE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ed </w:t>
      </w:r>
      <w:r w:rsidR="000E70CB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separately, </w:t>
      </w:r>
      <w:r w:rsidR="006C24DE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in </w:t>
      </w:r>
      <w:r w:rsidR="00A673DE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a </w:t>
      </w:r>
      <w:r w:rsidR="00806F8B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new </w:t>
      </w:r>
      <w:r w:rsidR="000E70CB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NVivo fil</w:t>
      </w:r>
      <w:r w:rsidR="00A673DE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e</w:t>
      </w:r>
      <w:r w:rsidR="000E70CB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The analyses consisted of a number of steps. </w:t>
      </w:r>
    </w:p>
    <w:p w14:paraId="667CAC79" w14:textId="3DAD0A5A" w:rsidR="000E70CB" w:rsidRPr="009D7394" w:rsidRDefault="000E70CB" w:rsidP="000E70CB">
      <w:pPr>
        <w:pStyle w:val="Lijstaline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The first half of each focus</w:t>
      </w:r>
      <w:r w:rsidR="00544FC2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group</w:t>
      </w:r>
      <w:r w:rsidR="00A673DE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was analy</w:t>
      </w:r>
      <w:r w:rsidR="00254882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s</w:t>
      </w: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ed using open </w:t>
      </w:r>
      <w:r w:rsidR="00A673DE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codin</w:t>
      </w:r>
      <w:r w:rsidR="00254882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g</w:t>
      </w:r>
      <w:r w:rsidR="00A673DE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; </w:t>
      </w: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each relevant text excerpt was given a code</w:t>
      </w:r>
      <w:r w:rsidR="00F23DED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that summarized</w:t>
      </w: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its content</w:t>
      </w:r>
      <w:r w:rsidR="00F23DED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s</w:t>
      </w: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Text excerpts about the same topics were grouped under the same code. </w:t>
      </w:r>
    </w:p>
    <w:p w14:paraId="204C8F69" w14:textId="36FA6614" w:rsidR="000E70CB" w:rsidRPr="009D7394" w:rsidRDefault="000E70CB" w:rsidP="000E70CB">
      <w:pPr>
        <w:pStyle w:val="Lijstaline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After </w:t>
      </w:r>
      <w:r w:rsidR="00F23DED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coding the first half of the group, the file </w:t>
      </w:r>
      <w:r w:rsidR="00EE347A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contained </w:t>
      </w:r>
      <w:r w:rsidR="00F23DED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roughly 100-150 codes. These codes were then grouped into axial cod</w:t>
      </w:r>
      <w:r w:rsidR="00EE347A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es</w:t>
      </w:r>
      <w:r w:rsidR="00A673DE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; open codes</w:t>
      </w:r>
      <w:r w:rsidR="00F23DED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with similar content were group</w:t>
      </w:r>
      <w:r w:rsidR="00A673DE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ed</w:t>
      </w:r>
      <w:r w:rsidR="00F23DED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together. This provided a more elaborate coding hierarchy</w:t>
      </w:r>
      <w:r w:rsidR="00A673DE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, with co</w:t>
      </w:r>
      <w:r w:rsidR="00F23DED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des split up into overarching topic groups. </w:t>
      </w:r>
    </w:p>
    <w:p w14:paraId="4AB73730" w14:textId="2C194D17" w:rsidR="00F23DED" w:rsidRPr="009D7394" w:rsidRDefault="00F23DED" w:rsidP="000E70CB">
      <w:pPr>
        <w:pStyle w:val="Lijstaline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After</w:t>
      </w:r>
      <w:r w:rsidR="005732C8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the first half was sorted into axial codes</w:t>
      </w: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r w:rsidR="006C24DE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the </w:t>
      </w: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second half of the focus</w:t>
      </w:r>
      <w:r w:rsidR="00544FC2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group was also </w:t>
      </w:r>
      <w:r w:rsidR="005732C8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analysed using open codes</w:t>
      </w: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Text excerpts fitting previously discussed topics were placed within the pre-existing coding hierarchy. Text excepts addressing new topics were given new </w:t>
      </w:r>
      <w:r w:rsidR="00A673DE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open </w:t>
      </w: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codes. </w:t>
      </w:r>
    </w:p>
    <w:p w14:paraId="1E89C157" w14:textId="007CAE80" w:rsidR="00F23DED" w:rsidRPr="009D7394" w:rsidRDefault="00F23DED" w:rsidP="000E70CB">
      <w:pPr>
        <w:pStyle w:val="Lijstaline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After completing open coding of the second half of the focus</w:t>
      </w:r>
      <w:r w:rsidR="00544FC2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group, the axial coding hierarchy was reassessed, adding </w:t>
      </w:r>
      <w:r w:rsidR="0035657B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new codes into the hierarchy and creating additional axial codes whe</w:t>
      </w:r>
      <w:r w:rsidR="00A673DE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n</w:t>
      </w:r>
      <w:r w:rsidR="0035657B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necessary. </w:t>
      </w:r>
    </w:p>
    <w:p w14:paraId="283E5601" w14:textId="77554E04" w:rsidR="0035657B" w:rsidRPr="009D7394" w:rsidRDefault="0035657B" w:rsidP="000E70CB">
      <w:pPr>
        <w:pStyle w:val="Lijstaline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The final coding tree was then reassessed and checked for correctness. </w:t>
      </w:r>
    </w:p>
    <w:p w14:paraId="61E7FE0B" w14:textId="3FFF86B2" w:rsidR="007D551A" w:rsidRPr="009D7394" w:rsidRDefault="00A673DE" w:rsidP="007D551A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MvL</w:t>
      </w:r>
      <w:proofErr w:type="spellEnd"/>
      <w:r w:rsidR="007D551A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then</w:t>
      </w: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35657B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visualized the coding </w:t>
      </w: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hierarchy</w:t>
      </w:r>
      <w:r w:rsidR="0035657B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in</w:t>
      </w: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</w:t>
      </w:r>
      <w:r w:rsidR="0035657B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35657B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powerpoint</w:t>
      </w:r>
      <w:proofErr w:type="spellEnd"/>
      <w:r w:rsidR="0035657B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presentation</w:t>
      </w:r>
      <w:r w:rsidR="00544FC2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35657B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and</w:t>
      </w:r>
      <w:r w:rsidR="007D551A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wrote memos about </w:t>
      </w:r>
      <w:r w:rsidR="006C24DE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the </w:t>
      </w:r>
      <w:r w:rsidR="007D551A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aspects of the focus</w:t>
      </w:r>
      <w:r w:rsidR="00544FC2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7D551A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groups and axial coding that stood out most.</w:t>
      </w:r>
    </w:p>
    <w:p w14:paraId="01CCC83C" w14:textId="181B9367" w:rsidR="007D551A" w:rsidRPr="009D7394" w:rsidRDefault="0035657B" w:rsidP="007D551A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During in-depth discussions between </w:t>
      </w:r>
      <w:proofErr w:type="spellStart"/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BvH</w:t>
      </w:r>
      <w:proofErr w:type="spellEnd"/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and </w:t>
      </w:r>
      <w:proofErr w:type="spellStart"/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MvL</w:t>
      </w:r>
      <w:proofErr w:type="spellEnd"/>
      <w:r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the </w:t>
      </w:r>
      <w:r w:rsidR="00C45170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axial coding was explored and discussed. These meetings were also used to discuss preliminary ideas about the interpretation of the analyses. </w:t>
      </w:r>
      <w:proofErr w:type="spellStart"/>
      <w:r w:rsidR="00C45170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MvL</w:t>
      </w:r>
      <w:proofErr w:type="spellEnd"/>
      <w:r w:rsidR="00C45170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reassessed and added to the written </w:t>
      </w:r>
      <w:r w:rsidR="00544FC2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>memos</w:t>
      </w:r>
      <w:r w:rsidR="00C45170" w:rsidRPr="009D73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after each of the discussion meetings. </w:t>
      </w:r>
    </w:p>
    <w:p w14:paraId="5F31B4C7" w14:textId="77777777" w:rsidR="00254882" w:rsidRPr="009D7394" w:rsidRDefault="00254882" w:rsidP="00C45170">
      <w:pPr>
        <w:rPr>
          <w:rFonts w:ascii="Times New Roman" w:hAnsi="Times New Roman" w:cs="Times New Roman"/>
          <w:b/>
          <w:bCs/>
          <w:i/>
          <w:iCs/>
          <w:lang w:val="en-US"/>
        </w:rPr>
      </w:pPr>
    </w:p>
    <w:p w14:paraId="70CAECDB" w14:textId="657C33CA" w:rsidR="00C45170" w:rsidRPr="009D7394" w:rsidRDefault="001D07FF" w:rsidP="00C45170">
      <w:pPr>
        <w:rPr>
          <w:rFonts w:ascii="Times New Roman" w:hAnsi="Times New Roman" w:cs="Times New Roman"/>
          <w:b/>
          <w:bCs/>
          <w:i/>
          <w:iCs/>
          <w:lang w:val="en-US"/>
        </w:rPr>
      </w:pPr>
      <w:r w:rsidRPr="009D7394">
        <w:rPr>
          <w:rFonts w:ascii="Times New Roman" w:hAnsi="Times New Roman" w:cs="Times New Roman"/>
          <w:b/>
          <w:bCs/>
          <w:i/>
          <w:iCs/>
          <w:lang w:val="en-US"/>
        </w:rPr>
        <w:t xml:space="preserve">Part 2: </w:t>
      </w:r>
      <w:r w:rsidR="00C45170" w:rsidRPr="009D7394">
        <w:rPr>
          <w:rFonts w:ascii="Times New Roman" w:hAnsi="Times New Roman" w:cs="Times New Roman"/>
          <w:b/>
          <w:bCs/>
          <w:i/>
          <w:iCs/>
          <w:lang w:val="en-US"/>
        </w:rPr>
        <w:t xml:space="preserve">Integration of </w:t>
      </w:r>
      <w:r w:rsidR="00D02E78" w:rsidRPr="009D7394">
        <w:rPr>
          <w:rFonts w:ascii="Times New Roman" w:hAnsi="Times New Roman" w:cs="Times New Roman"/>
          <w:b/>
          <w:bCs/>
          <w:i/>
          <w:iCs/>
          <w:lang w:val="en-US"/>
        </w:rPr>
        <w:t xml:space="preserve">the analyses </w:t>
      </w:r>
    </w:p>
    <w:p w14:paraId="2E7A2864" w14:textId="479AB988" w:rsidR="00D856CD" w:rsidRPr="009D7394" w:rsidRDefault="00436FEB" w:rsidP="00D02E78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D7394">
        <w:rPr>
          <w:rFonts w:ascii="Times New Roman" w:hAnsi="Times New Roman" w:cs="Times New Roman"/>
          <w:sz w:val="24"/>
          <w:szCs w:val="24"/>
          <w:lang w:val="en-US"/>
        </w:rPr>
        <w:t>MvL</w:t>
      </w:r>
      <w:proofErr w:type="spellEnd"/>
      <w:r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listened</w:t>
      </w:r>
      <w:r w:rsidR="00254882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to and read along with the transcription</w:t>
      </w:r>
      <w:r w:rsidR="00D02E78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each of the focus</w:t>
      </w:r>
      <w:r w:rsidR="00544FC2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D7394">
        <w:rPr>
          <w:rFonts w:ascii="Times New Roman" w:hAnsi="Times New Roman" w:cs="Times New Roman"/>
          <w:sz w:val="24"/>
          <w:szCs w:val="24"/>
          <w:lang w:val="en-US"/>
        </w:rPr>
        <w:t>groups o</w:t>
      </w:r>
      <w:r w:rsidR="00254882" w:rsidRPr="009D7394">
        <w:rPr>
          <w:rFonts w:ascii="Times New Roman" w:hAnsi="Times New Roman" w:cs="Times New Roman"/>
          <w:sz w:val="24"/>
          <w:szCs w:val="24"/>
          <w:lang w:val="en-US"/>
        </w:rPr>
        <w:t>ver</w:t>
      </w:r>
      <w:r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the course of</w:t>
      </w:r>
      <w:r w:rsidR="00D02E78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four</w:t>
      </w:r>
      <w:r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days</w:t>
      </w:r>
      <w:r w:rsidR="00D02E78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D1846F9" w14:textId="5D8F74E9" w:rsidR="00D856CD" w:rsidRPr="009D7394" w:rsidRDefault="00D02E78" w:rsidP="00D856CD">
      <w:pPr>
        <w:pStyle w:val="Lijstaline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Day 1: </w:t>
      </w:r>
      <w:r w:rsidR="00D856CD" w:rsidRPr="009D739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D7394">
        <w:rPr>
          <w:rFonts w:ascii="Times New Roman" w:hAnsi="Times New Roman" w:cs="Times New Roman"/>
          <w:sz w:val="24"/>
          <w:szCs w:val="24"/>
          <w:lang w:val="en-US"/>
        </w:rPr>
        <w:t>ocus</w:t>
      </w:r>
      <w:r w:rsidR="006C24DE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D7394">
        <w:rPr>
          <w:rFonts w:ascii="Times New Roman" w:hAnsi="Times New Roman" w:cs="Times New Roman"/>
          <w:sz w:val="24"/>
          <w:szCs w:val="24"/>
          <w:lang w:val="en-US"/>
        </w:rPr>
        <w:t>group</w:t>
      </w:r>
      <w:r w:rsidR="00D856CD" w:rsidRPr="009D739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1 and 2</w:t>
      </w:r>
    </w:p>
    <w:p w14:paraId="23EF33D5" w14:textId="4F74A10D" w:rsidR="00D856CD" w:rsidRPr="009D7394" w:rsidRDefault="00D02E78" w:rsidP="00D856CD">
      <w:pPr>
        <w:pStyle w:val="Lijstaline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Day 2: </w:t>
      </w:r>
      <w:r w:rsidR="00D856CD" w:rsidRPr="009D739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D7394">
        <w:rPr>
          <w:rFonts w:ascii="Times New Roman" w:hAnsi="Times New Roman" w:cs="Times New Roman"/>
          <w:sz w:val="24"/>
          <w:szCs w:val="24"/>
          <w:lang w:val="en-US"/>
        </w:rPr>
        <w:t>ocus</w:t>
      </w:r>
      <w:r w:rsidR="006C24DE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D7394">
        <w:rPr>
          <w:rFonts w:ascii="Times New Roman" w:hAnsi="Times New Roman" w:cs="Times New Roman"/>
          <w:sz w:val="24"/>
          <w:szCs w:val="24"/>
          <w:lang w:val="en-US"/>
        </w:rPr>
        <w:t>groups 3 and 4</w:t>
      </w:r>
    </w:p>
    <w:p w14:paraId="69645853" w14:textId="68DBA745" w:rsidR="00D856CD" w:rsidRPr="009D7394" w:rsidRDefault="00D02E78" w:rsidP="00D856CD">
      <w:pPr>
        <w:pStyle w:val="Lijstaline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7394">
        <w:rPr>
          <w:rFonts w:ascii="Times New Roman" w:hAnsi="Times New Roman" w:cs="Times New Roman"/>
          <w:sz w:val="24"/>
          <w:szCs w:val="24"/>
          <w:lang w:val="en-US"/>
        </w:rPr>
        <w:t>Day 3</w:t>
      </w:r>
      <w:r w:rsidR="00D856CD" w:rsidRPr="009D739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56CD" w:rsidRPr="009D739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D7394">
        <w:rPr>
          <w:rFonts w:ascii="Times New Roman" w:hAnsi="Times New Roman" w:cs="Times New Roman"/>
          <w:sz w:val="24"/>
          <w:szCs w:val="24"/>
          <w:lang w:val="en-US"/>
        </w:rPr>
        <w:t>ocus</w:t>
      </w:r>
      <w:r w:rsidR="006C24DE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D7394">
        <w:rPr>
          <w:rFonts w:ascii="Times New Roman" w:hAnsi="Times New Roman" w:cs="Times New Roman"/>
          <w:sz w:val="24"/>
          <w:szCs w:val="24"/>
          <w:lang w:val="en-US"/>
        </w:rPr>
        <w:t>group 5</w:t>
      </w:r>
    </w:p>
    <w:p w14:paraId="4D580836" w14:textId="37A4FB55" w:rsidR="00D856CD" w:rsidRPr="009D7394" w:rsidRDefault="00D02E78" w:rsidP="00D856CD">
      <w:pPr>
        <w:pStyle w:val="Lijstalinea"/>
        <w:numPr>
          <w:ilvl w:val="1"/>
          <w:numId w:val="2"/>
        </w:numPr>
        <w:spacing w:after="0"/>
        <w:ind w:left="782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Day 4: </w:t>
      </w:r>
      <w:r w:rsidR="00D856CD" w:rsidRPr="009D739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D7394">
        <w:rPr>
          <w:rFonts w:ascii="Times New Roman" w:hAnsi="Times New Roman" w:cs="Times New Roman"/>
          <w:sz w:val="24"/>
          <w:szCs w:val="24"/>
          <w:lang w:val="en-US"/>
        </w:rPr>
        <w:t>ocus</w:t>
      </w:r>
      <w:r w:rsidR="006C24DE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groups</w:t>
      </w:r>
      <w:r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541C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6 </w:t>
      </w:r>
      <w:r w:rsidR="0034168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7541C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D7394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D856CD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769D5FE" w14:textId="1D9E30BA" w:rsidR="00D02E78" w:rsidRPr="009D7394" w:rsidRDefault="00D02E78" w:rsidP="00D856CD">
      <w:pPr>
        <w:ind w:left="425"/>
        <w:rPr>
          <w:rFonts w:ascii="Times New Roman" w:hAnsi="Times New Roman" w:cs="Times New Roman"/>
          <w:lang w:val="en-US"/>
        </w:rPr>
      </w:pPr>
      <w:r w:rsidRPr="009D7394">
        <w:rPr>
          <w:rFonts w:ascii="Times New Roman" w:hAnsi="Times New Roman" w:cs="Times New Roman"/>
          <w:lang w:val="en-US"/>
        </w:rPr>
        <w:lastRenderedPageBreak/>
        <w:t xml:space="preserve">This </w:t>
      </w:r>
      <w:r w:rsidR="00544FC2" w:rsidRPr="009D7394">
        <w:rPr>
          <w:rFonts w:ascii="Times New Roman" w:hAnsi="Times New Roman" w:cs="Times New Roman"/>
          <w:lang w:val="en-US"/>
        </w:rPr>
        <w:t xml:space="preserve">permitted </w:t>
      </w:r>
      <w:proofErr w:type="spellStart"/>
      <w:r w:rsidR="00D856CD" w:rsidRPr="009D7394">
        <w:rPr>
          <w:rFonts w:ascii="Times New Roman" w:hAnsi="Times New Roman" w:cs="Times New Roman"/>
          <w:lang w:val="en-US"/>
        </w:rPr>
        <w:t>MvL</w:t>
      </w:r>
      <w:proofErr w:type="spellEnd"/>
      <w:r w:rsidRPr="009D7394">
        <w:rPr>
          <w:rFonts w:ascii="Times New Roman" w:hAnsi="Times New Roman" w:cs="Times New Roman"/>
          <w:lang w:val="en-US"/>
        </w:rPr>
        <w:t xml:space="preserve"> to</w:t>
      </w:r>
      <w:r w:rsidR="00436FEB" w:rsidRPr="009D7394">
        <w:rPr>
          <w:rFonts w:ascii="Times New Roman" w:hAnsi="Times New Roman" w:cs="Times New Roman"/>
          <w:lang w:val="en-US"/>
        </w:rPr>
        <w:t xml:space="preserve"> refamiliarize herself with all the information discussed in the groups. </w:t>
      </w:r>
      <w:proofErr w:type="spellStart"/>
      <w:r w:rsidR="00B2428C" w:rsidRPr="009D7394">
        <w:rPr>
          <w:rFonts w:ascii="Times New Roman" w:hAnsi="Times New Roman" w:cs="Times New Roman"/>
          <w:lang w:val="en-US"/>
        </w:rPr>
        <w:t>MvL</w:t>
      </w:r>
      <w:proofErr w:type="spellEnd"/>
      <w:r w:rsidRPr="009D7394">
        <w:rPr>
          <w:rFonts w:ascii="Times New Roman" w:hAnsi="Times New Roman" w:cs="Times New Roman"/>
          <w:lang w:val="en-US"/>
        </w:rPr>
        <w:t xml:space="preserve"> kept memos of information and ideas that stood out. </w:t>
      </w:r>
    </w:p>
    <w:p w14:paraId="13373FA2" w14:textId="28221C35" w:rsidR="00D856CD" w:rsidRPr="009D7394" w:rsidRDefault="00254882" w:rsidP="00D856CD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D7394">
        <w:rPr>
          <w:rFonts w:ascii="Times New Roman" w:hAnsi="Times New Roman" w:cs="Times New Roman"/>
          <w:sz w:val="24"/>
          <w:szCs w:val="24"/>
          <w:lang w:val="en-US"/>
        </w:rPr>
        <w:t>MvL</w:t>
      </w:r>
      <w:proofErr w:type="spellEnd"/>
      <w:r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2E78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reread the coding hierarchy, </w:t>
      </w:r>
      <w:proofErr w:type="spellStart"/>
      <w:r w:rsidR="00D02E78" w:rsidRPr="009D7394">
        <w:rPr>
          <w:rFonts w:ascii="Times New Roman" w:hAnsi="Times New Roman" w:cs="Times New Roman"/>
          <w:sz w:val="24"/>
          <w:szCs w:val="24"/>
          <w:lang w:val="en-US"/>
        </w:rPr>
        <w:t>powerpoint</w:t>
      </w:r>
      <w:proofErr w:type="spellEnd"/>
      <w:r w:rsidR="00D02E78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presentations and memos for each of the focus</w:t>
      </w:r>
      <w:r w:rsidR="00544FC2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2E78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groups. Based on all collected information, she integrated the </w:t>
      </w:r>
      <w:r w:rsidR="00D856CD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overarching </w:t>
      </w:r>
      <w:r w:rsidR="00D02E78" w:rsidRPr="009D7394">
        <w:rPr>
          <w:rFonts w:ascii="Times New Roman" w:hAnsi="Times New Roman" w:cs="Times New Roman"/>
          <w:sz w:val="24"/>
          <w:szCs w:val="24"/>
          <w:lang w:val="en-US"/>
        </w:rPr>
        <w:t>themes of each of the groups.</w:t>
      </w:r>
      <w:r w:rsidR="0078680D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She then combined the coding schemes in </w:t>
      </w:r>
      <w:proofErr w:type="spellStart"/>
      <w:r w:rsidR="0078680D" w:rsidRPr="009D7394">
        <w:rPr>
          <w:rFonts w:ascii="Times New Roman" w:hAnsi="Times New Roman" w:cs="Times New Roman"/>
          <w:sz w:val="24"/>
          <w:szCs w:val="24"/>
          <w:lang w:val="en-US"/>
        </w:rPr>
        <w:t>Nvivo</w:t>
      </w:r>
      <w:proofErr w:type="spellEnd"/>
      <w:r w:rsidR="0078680D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to support analyses and find relevant text excerpts. </w:t>
      </w:r>
      <w:r w:rsidR="00D856CD" w:rsidRPr="009D7394">
        <w:rPr>
          <w:rFonts w:ascii="Times New Roman" w:hAnsi="Times New Roman" w:cs="Times New Roman"/>
          <w:sz w:val="24"/>
          <w:szCs w:val="24"/>
          <w:lang w:val="en-US"/>
        </w:rPr>
        <w:t>Each theme was given a title and elaborately described in a document</w:t>
      </w:r>
      <w:r w:rsidR="003D1F0C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856CD" w:rsidRPr="009D7394">
        <w:rPr>
          <w:rFonts w:ascii="Times New Roman" w:hAnsi="Times New Roman" w:cs="Times New Roman"/>
          <w:sz w:val="24"/>
          <w:szCs w:val="24"/>
          <w:lang w:val="en-US"/>
        </w:rPr>
        <w:t>After d</w:t>
      </w:r>
      <w:r w:rsidR="003D1F0C" w:rsidRPr="009D7394">
        <w:rPr>
          <w:rFonts w:ascii="Times New Roman" w:hAnsi="Times New Roman" w:cs="Times New Roman"/>
          <w:sz w:val="24"/>
          <w:szCs w:val="24"/>
          <w:lang w:val="en-US"/>
        </w:rPr>
        <w:t>eveloping</w:t>
      </w:r>
      <w:r w:rsidR="00D856CD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th</w:t>
      </w:r>
      <w:r w:rsidR="003D1F0C" w:rsidRPr="009D739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D856CD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overarching the</w:t>
      </w:r>
      <w:r w:rsidR="003D1F0C" w:rsidRPr="009D7394">
        <w:rPr>
          <w:rFonts w:ascii="Times New Roman" w:hAnsi="Times New Roman" w:cs="Times New Roman"/>
          <w:sz w:val="24"/>
          <w:szCs w:val="24"/>
          <w:lang w:val="en-US"/>
        </w:rPr>
        <w:t>matic structure</w:t>
      </w:r>
      <w:r w:rsidR="00D856CD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856CD" w:rsidRPr="009D7394">
        <w:rPr>
          <w:rFonts w:ascii="Times New Roman" w:hAnsi="Times New Roman" w:cs="Times New Roman"/>
          <w:sz w:val="24"/>
          <w:szCs w:val="24"/>
          <w:lang w:val="en-US"/>
        </w:rPr>
        <w:t>MvL</w:t>
      </w:r>
      <w:proofErr w:type="spellEnd"/>
      <w:r w:rsidR="00D856CD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also described those themes that were relevant </w:t>
      </w:r>
      <w:r w:rsidR="00544FC2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62A10" w:rsidRPr="009D7394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D856CD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one o</w:t>
      </w:r>
      <w:r w:rsidR="00262A10" w:rsidRPr="009D739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D856CD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24DE" w:rsidRPr="009D7394">
        <w:rPr>
          <w:rFonts w:ascii="Times New Roman" w:hAnsi="Times New Roman" w:cs="Times New Roman"/>
          <w:sz w:val="24"/>
          <w:szCs w:val="24"/>
          <w:lang w:val="en-US"/>
        </w:rPr>
        <w:t>several focus</w:t>
      </w:r>
      <w:r w:rsidR="00D856CD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groups. These themes were described in a similar fashion.</w:t>
      </w:r>
    </w:p>
    <w:p w14:paraId="4A5E854B" w14:textId="16590E19" w:rsidR="00C45170" w:rsidRPr="009D7394" w:rsidRDefault="00D856CD" w:rsidP="00C45170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7394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3D1F0C" w:rsidRPr="009D739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preliminary thematic structure was read and assessed by </w:t>
      </w:r>
      <w:proofErr w:type="spellStart"/>
      <w:r w:rsidRPr="009D7394">
        <w:rPr>
          <w:rFonts w:ascii="Times New Roman" w:hAnsi="Times New Roman" w:cs="Times New Roman"/>
          <w:sz w:val="24"/>
          <w:szCs w:val="24"/>
          <w:lang w:val="en-US"/>
        </w:rPr>
        <w:t>BvH</w:t>
      </w:r>
      <w:proofErr w:type="spellEnd"/>
      <w:r w:rsidRPr="009D7394">
        <w:rPr>
          <w:rFonts w:ascii="Times New Roman" w:hAnsi="Times New Roman" w:cs="Times New Roman"/>
          <w:sz w:val="24"/>
          <w:szCs w:val="24"/>
          <w:lang w:val="en-US"/>
        </w:rPr>
        <w:t>. During subsequent in-depth discussion</w:t>
      </w:r>
      <w:r w:rsidR="006C24DE" w:rsidRPr="009D739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D1F0C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D1F0C" w:rsidRPr="009D7394">
        <w:rPr>
          <w:rFonts w:ascii="Times New Roman" w:hAnsi="Times New Roman" w:cs="Times New Roman"/>
          <w:sz w:val="24"/>
          <w:szCs w:val="24"/>
          <w:lang w:val="en-US"/>
        </w:rPr>
        <w:t>MvL</w:t>
      </w:r>
      <w:proofErr w:type="spellEnd"/>
      <w:r w:rsidR="003D1F0C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3D1F0C" w:rsidRPr="009D7394">
        <w:rPr>
          <w:rFonts w:ascii="Times New Roman" w:hAnsi="Times New Roman" w:cs="Times New Roman"/>
          <w:sz w:val="24"/>
          <w:szCs w:val="24"/>
          <w:lang w:val="en-US"/>
        </w:rPr>
        <w:t>BvH</w:t>
      </w:r>
      <w:proofErr w:type="spellEnd"/>
      <w:r w:rsidR="003D1F0C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, integrated the thematic structure further and refined descriptions. During back-and-forth commentary and weekly discussion meetings, the thematic structure was written up into </w:t>
      </w:r>
      <w:r w:rsidR="00544FC2" w:rsidRPr="009D7394">
        <w:rPr>
          <w:rFonts w:ascii="Times New Roman" w:hAnsi="Times New Roman" w:cs="Times New Roman"/>
          <w:sz w:val="24"/>
          <w:szCs w:val="24"/>
          <w:lang w:val="en-US"/>
        </w:rPr>
        <w:t>the R</w:t>
      </w:r>
      <w:r w:rsidR="003D1F0C" w:rsidRPr="009D7394">
        <w:rPr>
          <w:rFonts w:ascii="Times New Roman" w:hAnsi="Times New Roman" w:cs="Times New Roman"/>
          <w:sz w:val="24"/>
          <w:szCs w:val="24"/>
          <w:lang w:val="en-US"/>
        </w:rPr>
        <w:t>esult</w:t>
      </w:r>
      <w:r w:rsidR="00544FC2" w:rsidRPr="009D739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D1F0C" w:rsidRPr="009D7394">
        <w:rPr>
          <w:rFonts w:ascii="Times New Roman" w:hAnsi="Times New Roman" w:cs="Times New Roman"/>
          <w:sz w:val="24"/>
          <w:szCs w:val="24"/>
          <w:lang w:val="en-US"/>
        </w:rPr>
        <w:t xml:space="preserve"> section. </w:t>
      </w:r>
    </w:p>
    <w:p w14:paraId="6D2EEAD6" w14:textId="77777777" w:rsidR="00C45170" w:rsidRPr="009D7394" w:rsidRDefault="00C45170" w:rsidP="00C45170">
      <w:pPr>
        <w:rPr>
          <w:rFonts w:ascii="Times New Roman" w:hAnsi="Times New Roman" w:cs="Times New Roman"/>
          <w:lang w:val="en-US"/>
        </w:rPr>
      </w:pPr>
    </w:p>
    <w:p w14:paraId="1991EBFF" w14:textId="77777777" w:rsidR="00C45170" w:rsidRPr="009D7394" w:rsidRDefault="00C45170" w:rsidP="00C45170">
      <w:pPr>
        <w:rPr>
          <w:rFonts w:ascii="Times New Roman" w:hAnsi="Times New Roman" w:cs="Times New Roman"/>
          <w:lang w:val="en-US"/>
        </w:rPr>
      </w:pPr>
    </w:p>
    <w:p w14:paraId="31286F02" w14:textId="77777777" w:rsidR="00C45170" w:rsidRPr="009D7394" w:rsidRDefault="00C45170" w:rsidP="00C45170">
      <w:pPr>
        <w:rPr>
          <w:rFonts w:ascii="Times New Roman" w:hAnsi="Times New Roman" w:cs="Times New Roman"/>
          <w:lang w:val="en-US"/>
        </w:rPr>
      </w:pPr>
    </w:p>
    <w:p w14:paraId="21E153A8" w14:textId="77777777" w:rsidR="00C45170" w:rsidRPr="009D7394" w:rsidRDefault="00C45170" w:rsidP="00C45170">
      <w:pPr>
        <w:rPr>
          <w:rFonts w:ascii="Times New Roman" w:hAnsi="Times New Roman" w:cs="Times New Roman"/>
          <w:lang w:val="en-US"/>
        </w:rPr>
      </w:pPr>
    </w:p>
    <w:p w14:paraId="7CCBE46C" w14:textId="77777777" w:rsidR="00C45170" w:rsidRPr="009D7394" w:rsidRDefault="00C45170" w:rsidP="00C45170">
      <w:pPr>
        <w:rPr>
          <w:rFonts w:ascii="Times New Roman" w:hAnsi="Times New Roman" w:cs="Times New Roman"/>
          <w:lang w:val="en-US"/>
        </w:rPr>
      </w:pPr>
    </w:p>
    <w:p w14:paraId="6A74A1EA" w14:textId="77777777" w:rsidR="00C45170" w:rsidRPr="009D7394" w:rsidRDefault="00C45170" w:rsidP="00C45170">
      <w:pPr>
        <w:rPr>
          <w:rFonts w:ascii="Times New Roman" w:hAnsi="Times New Roman" w:cs="Times New Roman"/>
          <w:lang w:val="en-US"/>
        </w:rPr>
      </w:pPr>
    </w:p>
    <w:p w14:paraId="695BCF02" w14:textId="77777777" w:rsidR="00C45170" w:rsidRPr="009D7394" w:rsidRDefault="00C45170" w:rsidP="00C45170">
      <w:pPr>
        <w:rPr>
          <w:rFonts w:ascii="Times New Roman" w:hAnsi="Times New Roman" w:cs="Times New Roman"/>
          <w:lang w:val="en-US"/>
        </w:rPr>
      </w:pPr>
    </w:p>
    <w:p w14:paraId="581097D5" w14:textId="77777777" w:rsidR="00C45170" w:rsidRPr="009D7394" w:rsidRDefault="00C45170" w:rsidP="00C45170">
      <w:pPr>
        <w:rPr>
          <w:rFonts w:ascii="Times New Roman" w:hAnsi="Times New Roman" w:cs="Times New Roman"/>
          <w:lang w:val="en-US"/>
        </w:rPr>
      </w:pPr>
    </w:p>
    <w:p w14:paraId="3000EB86" w14:textId="77777777" w:rsidR="00C45170" w:rsidRPr="009D7394" w:rsidRDefault="00C45170" w:rsidP="00C45170">
      <w:pPr>
        <w:rPr>
          <w:rFonts w:ascii="Times New Roman" w:hAnsi="Times New Roman" w:cs="Times New Roman"/>
          <w:lang w:val="en-US"/>
        </w:rPr>
      </w:pPr>
    </w:p>
    <w:p w14:paraId="54828395" w14:textId="77777777" w:rsidR="00626EAD" w:rsidRPr="009D7394" w:rsidRDefault="00626EAD" w:rsidP="00626EAD">
      <w:pPr>
        <w:ind w:right="142" w:firstLine="708"/>
        <w:rPr>
          <w:rFonts w:ascii="Times New Roman" w:hAnsi="Times New Roman" w:cs="Times New Roman"/>
          <w:color w:val="000000"/>
          <w:lang w:val="en-GB"/>
        </w:rPr>
      </w:pPr>
    </w:p>
    <w:p w14:paraId="16F8F095" w14:textId="77777777" w:rsidR="00626EAD" w:rsidRPr="009D7394" w:rsidRDefault="00626EAD">
      <w:pPr>
        <w:rPr>
          <w:rFonts w:ascii="Times New Roman" w:hAnsi="Times New Roman" w:cs="Times New Roman"/>
          <w:lang w:val="en-US"/>
        </w:rPr>
      </w:pPr>
    </w:p>
    <w:sectPr w:rsidR="00626EAD" w:rsidRPr="009D7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66557"/>
    <w:multiLevelType w:val="hybridMultilevel"/>
    <w:tmpl w:val="30F47E62"/>
    <w:lvl w:ilvl="0" w:tplc="E97A8E6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B5F08"/>
    <w:multiLevelType w:val="hybridMultilevel"/>
    <w:tmpl w:val="090ED09C"/>
    <w:lvl w:ilvl="0" w:tplc="7334F1D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30019">
      <w:start w:val="1"/>
      <w:numFmt w:val="lowerLetter"/>
      <w:lvlText w:val="%2."/>
      <w:lvlJc w:val="left"/>
      <w:pPr>
        <w:ind w:left="785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2649401">
    <w:abstractNumId w:val="0"/>
  </w:num>
  <w:num w:numId="2" w16cid:durableId="637497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EAD"/>
    <w:rsid w:val="000E70CB"/>
    <w:rsid w:val="00177E8C"/>
    <w:rsid w:val="001D07FF"/>
    <w:rsid w:val="001E3548"/>
    <w:rsid w:val="00254882"/>
    <w:rsid w:val="00262A10"/>
    <w:rsid w:val="00341683"/>
    <w:rsid w:val="0035657B"/>
    <w:rsid w:val="003D1F0C"/>
    <w:rsid w:val="00436FEB"/>
    <w:rsid w:val="004445B1"/>
    <w:rsid w:val="00544FC2"/>
    <w:rsid w:val="005732C8"/>
    <w:rsid w:val="005B517D"/>
    <w:rsid w:val="00604635"/>
    <w:rsid w:val="00626EAD"/>
    <w:rsid w:val="006C24DE"/>
    <w:rsid w:val="0078680D"/>
    <w:rsid w:val="007D551A"/>
    <w:rsid w:val="007E61B5"/>
    <w:rsid w:val="00806F8B"/>
    <w:rsid w:val="00810A9A"/>
    <w:rsid w:val="009D7394"/>
    <w:rsid w:val="00A37448"/>
    <w:rsid w:val="00A673DE"/>
    <w:rsid w:val="00AD1074"/>
    <w:rsid w:val="00B2428C"/>
    <w:rsid w:val="00B7541C"/>
    <w:rsid w:val="00B84A08"/>
    <w:rsid w:val="00C45170"/>
    <w:rsid w:val="00D02E78"/>
    <w:rsid w:val="00D856CD"/>
    <w:rsid w:val="00D93BA3"/>
    <w:rsid w:val="00E1741A"/>
    <w:rsid w:val="00EE347A"/>
    <w:rsid w:val="00F23DED"/>
    <w:rsid w:val="00F8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AC8286"/>
  <w15:chartTrackingRefBased/>
  <w15:docId w15:val="{8438C904-D201-544B-B4E4-0FF7323B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26EAD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26EA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26EAD"/>
    <w:pPr>
      <w:spacing w:after="200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26EA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D1F0C"/>
    <w:pPr>
      <w:spacing w:after="0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D1F0C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544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Myrte van Langen</dc:creator>
  <cp:keywords/>
  <dc:description/>
  <cp:lastModifiedBy>Myrte van Langen</cp:lastModifiedBy>
  <cp:revision>6</cp:revision>
  <dcterms:created xsi:type="dcterms:W3CDTF">2022-12-13T11:33:00Z</dcterms:created>
  <dcterms:modified xsi:type="dcterms:W3CDTF">2023-03-15T14:38:00Z</dcterms:modified>
</cp:coreProperties>
</file>