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23BA9" w14:textId="4C0E3C01" w:rsidR="00D760CC" w:rsidRPr="00AB165F" w:rsidRDefault="00D760CC" w:rsidP="00D760CC">
      <w:pPr>
        <w:ind w:hanging="630"/>
        <w:rPr>
          <w:rFonts w:ascii="Times New Roman" w:hAnsi="Times New Roman" w:cs="Times New Roman"/>
          <w:b/>
          <w:szCs w:val="24"/>
          <w:lang w:val="en-US"/>
        </w:rPr>
      </w:pPr>
      <w:r w:rsidRPr="00CA3420">
        <w:rPr>
          <w:rFonts w:ascii="Times New Roman" w:hAnsi="Times New Roman" w:cs="Times New Roman"/>
          <w:b/>
          <w:szCs w:val="24"/>
          <w:lang w:val="en-US"/>
        </w:rPr>
        <w:t xml:space="preserve">          </w:t>
      </w:r>
      <w:r w:rsidRPr="00AB165F">
        <w:rPr>
          <w:rFonts w:ascii="Times New Roman" w:hAnsi="Times New Roman" w:cs="Times New Roman"/>
          <w:b/>
          <w:szCs w:val="24"/>
          <w:lang w:val="en-US"/>
        </w:rPr>
        <w:t>Supplementary material</w:t>
      </w:r>
      <w:r w:rsidR="00C81A8A">
        <w:rPr>
          <w:rFonts w:ascii="Times New Roman" w:hAnsi="Times New Roman" w:cs="Times New Roman"/>
          <w:b/>
          <w:szCs w:val="24"/>
          <w:lang w:val="en-US"/>
        </w:rPr>
        <w:t xml:space="preserve"> </w:t>
      </w:r>
    </w:p>
    <w:p w14:paraId="01B78EFA" w14:textId="77777777" w:rsidR="00D760CC" w:rsidRDefault="00D760CC" w:rsidP="00D760CC">
      <w:pPr>
        <w:spacing w:line="480" w:lineRule="auto"/>
        <w:rPr>
          <w:rFonts w:ascii="Times New Roman" w:hAnsi="Times New Roman" w:cs="Times New Roman"/>
          <w:b/>
          <w:szCs w:val="24"/>
          <w:lang w:val="en-US"/>
        </w:rPr>
      </w:pPr>
    </w:p>
    <w:p w14:paraId="79F4B25B" w14:textId="77777777" w:rsidR="00D760CC" w:rsidRPr="00510A0E" w:rsidRDefault="00D760CC" w:rsidP="00D760CC">
      <w:pPr>
        <w:spacing w:line="480" w:lineRule="auto"/>
        <w:rPr>
          <w:rFonts w:ascii="Times New Roman" w:hAnsi="Times New Roman" w:cs="Times New Roman"/>
          <w:b/>
          <w:szCs w:val="24"/>
          <w:lang w:val="en-US"/>
        </w:rPr>
      </w:pPr>
      <w:r w:rsidRPr="00510A0E">
        <w:rPr>
          <w:rFonts w:ascii="Times New Roman" w:hAnsi="Times New Roman" w:cs="Times New Roman"/>
          <w:b/>
          <w:szCs w:val="24"/>
          <w:lang w:val="en-US"/>
        </w:rPr>
        <w:t xml:space="preserve">Methods </w:t>
      </w:r>
    </w:p>
    <w:p w14:paraId="3B6B4D57" w14:textId="2C66751B" w:rsidR="00D760CC" w:rsidRPr="00510A0E" w:rsidRDefault="00D760CC" w:rsidP="00D760CC">
      <w:pPr>
        <w:autoSpaceDE w:val="0"/>
        <w:autoSpaceDN w:val="0"/>
        <w:adjustRightInd w:val="0"/>
        <w:spacing w:line="480" w:lineRule="auto"/>
        <w:rPr>
          <w:rFonts w:ascii="Times New Roman" w:hAnsi="Times New Roman" w:cs="Times New Roman"/>
          <w:b/>
          <w:szCs w:val="24"/>
          <w:lang w:val="en-US"/>
        </w:rPr>
      </w:pPr>
      <w:r w:rsidRPr="00510A0E">
        <w:rPr>
          <w:rFonts w:ascii="Times New Roman" w:hAnsi="Times New Roman" w:cs="Times New Roman"/>
          <w:b/>
          <w:szCs w:val="24"/>
          <w:lang w:val="en-US"/>
        </w:rPr>
        <w:t>Measures</w:t>
      </w:r>
      <w:r w:rsidR="00E059BB">
        <w:rPr>
          <w:rFonts w:ascii="Times New Roman" w:hAnsi="Times New Roman" w:cs="Times New Roman"/>
          <w:b/>
          <w:szCs w:val="24"/>
          <w:lang w:val="en-US"/>
        </w:rPr>
        <w:t xml:space="preserve"> </w:t>
      </w:r>
    </w:p>
    <w:p w14:paraId="1E82CBF6" w14:textId="77777777" w:rsidR="00D760CC" w:rsidRPr="00510A0E" w:rsidRDefault="00D760CC" w:rsidP="00D760CC">
      <w:pPr>
        <w:spacing w:line="480" w:lineRule="auto"/>
        <w:rPr>
          <w:rFonts w:ascii="Times New Roman" w:hAnsi="Times New Roman" w:cs="Times New Roman"/>
          <w:b/>
          <w:szCs w:val="24"/>
          <w:u w:color="000000"/>
          <w:lang w:val="en-US"/>
        </w:rPr>
      </w:pPr>
      <w:r w:rsidRPr="00510A0E">
        <w:rPr>
          <w:rFonts w:ascii="Times New Roman" w:hAnsi="Times New Roman" w:cs="Times New Roman"/>
          <w:b/>
          <w:szCs w:val="24"/>
          <w:u w:color="000000"/>
          <w:lang w:val="en-US"/>
        </w:rPr>
        <w:t>Grandparental psychopathology</w:t>
      </w:r>
    </w:p>
    <w:p w14:paraId="1AD76F8A" w14:textId="3FCFFA3E" w:rsidR="00D760CC" w:rsidRPr="00510A0E" w:rsidRDefault="00D760CC" w:rsidP="00D760CC">
      <w:pPr>
        <w:spacing w:line="480" w:lineRule="auto"/>
        <w:ind w:firstLine="720"/>
        <w:rPr>
          <w:rFonts w:ascii="Times New Roman" w:hAnsi="Times New Roman" w:cs="Times New Roman"/>
          <w:b/>
          <w:szCs w:val="24"/>
          <w:lang w:val="en-US"/>
        </w:rPr>
      </w:pPr>
      <w:r w:rsidRPr="00510A0E">
        <w:rPr>
          <w:rFonts w:ascii="Times New Roman" w:hAnsi="Times New Roman" w:cs="Times New Roman"/>
          <w:szCs w:val="24"/>
          <w:lang w:val="en-US"/>
        </w:rPr>
        <w:t xml:space="preserve">The FH-RDC showed good inter-rater reliabilities ranging from kappa = 0.72 for depression to 0.75 for </w:t>
      </w:r>
      <w:r w:rsidR="0041307D">
        <w:rPr>
          <w:rFonts w:ascii="Times New Roman" w:hAnsi="Times New Roman" w:cs="Times New Roman"/>
          <w:szCs w:val="24"/>
          <w:lang w:val="en-US"/>
        </w:rPr>
        <w:t xml:space="preserve">anxiety </w:t>
      </w:r>
      <w:r w:rsidRPr="00510A0E">
        <w:rPr>
          <w:rFonts w:ascii="Times New Roman" w:hAnsi="Times New Roman" w:cs="Times New Roman"/>
          <w:szCs w:val="24"/>
          <w:lang w:val="en-US"/>
        </w:rPr>
        <w:fldChar w:fldCharType="begin"/>
      </w:r>
      <w:r>
        <w:rPr>
          <w:rFonts w:ascii="Times New Roman" w:hAnsi="Times New Roman" w:cs="Times New Roman"/>
          <w:szCs w:val="24"/>
          <w:lang w:val="en-US"/>
        </w:rPr>
        <w:instrText xml:space="preserve"> ADDIN EN.CITE &lt;EndNote&gt;&lt;Cite&gt;&lt;Author&gt;Ptok&lt;/Author&gt;&lt;Year&gt;2001&lt;/Year&gt;&lt;RecNum&gt;743&lt;/RecNum&gt;&lt;DisplayText&gt;[1]&lt;/DisplayText&gt;&lt;record&gt;&lt;rec-number&gt;743&lt;/rec-number&gt;&lt;foreign-keys&gt;&lt;key app="EN" db-id="veet2fxrhw5frueddat5wp2j5zrrfe9tdtrr" timestamp="1649509348"&gt;743&lt;/key&gt;&lt;/foreign-keys&gt;&lt;ref-type name="Journal Article"&gt;17&lt;/ref-type&gt;&lt;contributors&gt;&lt;authors&gt;&lt;author&gt;Ptok, U.&lt;/author&gt;&lt;author&gt;Seeher, C.&lt;/author&gt;&lt;author&gt;Jessen, F.&lt;/author&gt;&lt;author&gt;Papassotiropoulos, A.&lt;/author&gt;&lt;author&gt;Heun, R.&lt;/author&gt;&lt;/authors&gt;&lt;/contributors&gt;&lt;auth-address&gt;Department of Psychiatry, University of Bonn, Germany. u.ptok@uni-bonn.de&lt;/auth-address&gt;&lt;titles&gt;&lt;title&gt;Inter-rater reliability of family history information on psychiatric disorders in relatives&lt;/title&gt;&lt;secondary-title&gt;Eur Arch Psychiatry Clin Neurosci&lt;/secondary-title&gt;&lt;/titles&gt;&lt;periodical&gt;&lt;full-title&gt;Eur Arch Psychiatry Clin Neurosci&lt;/full-title&gt;&lt;/periodical&gt;&lt;pages&gt;279-83&lt;/pages&gt;&lt;volume&gt;251&lt;/volume&gt;&lt;number&gt;6&lt;/number&gt;&lt;keywords&gt;&lt;keyword&gt;Adult&lt;/keyword&gt;&lt;keyword&gt;Aged&lt;/keyword&gt;&lt;keyword&gt;Aged, 80 and over&lt;/keyword&gt;&lt;keyword&gt;Dementia/psychology&lt;/keyword&gt;&lt;keyword&gt;Family/ psychology&lt;/keyword&gt;&lt;keyword&gt;Female&lt;/keyword&gt;&lt;keyword&gt;Germany&lt;/keyword&gt;&lt;keyword&gt;Humans&lt;/keyword&gt;&lt;keyword&gt;Male&lt;/keyword&gt;&lt;keyword&gt;Medical History Taking&lt;/keyword&gt;&lt;keyword&gt;Mental Disorders/ psychology&lt;/keyword&gt;&lt;keyword&gt;Middle Aged&lt;/keyword&gt;&lt;keyword&gt;Observer Variation&lt;/keyword&gt;&lt;keyword&gt;Reproducibility of Results&lt;/keyword&gt;&lt;keyword&gt;Risk Assessment&lt;/keyword&gt;&lt;keyword&gt;Students, Medical&lt;/keyword&gt;&lt;/keywords&gt;&lt;dates&gt;&lt;year&gt;2001&lt;/year&gt;&lt;pub-dates&gt;&lt;date&gt;Dec&lt;/date&gt;&lt;/pub-dates&gt;&lt;/dates&gt;&lt;isbn&gt;0940-1334 (Print)&amp;#xD;0940-1334 (Linking)&lt;/isbn&gt;&lt;accession-num&gt;11881842&lt;/accession-num&gt;&lt;urls&gt;&lt;/urls&gt;&lt;/record&gt;&lt;/Cite&gt;&lt;/EndNote&gt;</w:instrText>
      </w:r>
      <w:r w:rsidRPr="00510A0E">
        <w:rPr>
          <w:rFonts w:ascii="Times New Roman" w:hAnsi="Times New Roman" w:cs="Times New Roman"/>
          <w:szCs w:val="24"/>
          <w:lang w:val="en-US"/>
        </w:rPr>
        <w:fldChar w:fldCharType="separate"/>
      </w:r>
      <w:r>
        <w:rPr>
          <w:rFonts w:ascii="Times New Roman" w:hAnsi="Times New Roman" w:cs="Times New Roman"/>
          <w:noProof/>
          <w:szCs w:val="24"/>
          <w:lang w:val="en-US"/>
        </w:rPr>
        <w:t>[1]</w:t>
      </w:r>
      <w:r w:rsidRPr="00510A0E">
        <w:rPr>
          <w:rFonts w:ascii="Times New Roman" w:hAnsi="Times New Roman" w:cs="Times New Roman"/>
          <w:szCs w:val="24"/>
          <w:lang w:val="en-US"/>
        </w:rPr>
        <w:fldChar w:fldCharType="end"/>
      </w:r>
      <w:r w:rsidR="0041307D">
        <w:rPr>
          <w:rFonts w:ascii="Times New Roman" w:hAnsi="Times New Roman" w:cs="Times New Roman"/>
          <w:szCs w:val="24"/>
          <w:lang w:val="en-US"/>
        </w:rPr>
        <w:t>.</w:t>
      </w:r>
      <w:r w:rsidRPr="00510A0E">
        <w:rPr>
          <w:rFonts w:ascii="Times New Roman" w:hAnsi="Times New Roman" w:cs="Times New Roman"/>
          <w:szCs w:val="24"/>
          <w:lang w:val="en-US"/>
        </w:rPr>
        <w:t xml:space="preserve"> Mothers and fathers were interviewed separately about their parents’ psychiatric disorders, with the partner not present in the same room at the time of the interview. Three levels of confidence for the diagnoses are generated; ‘definite’, ‘probable’ or ‘absent’. For the current study, we considered only ‘definite’ diagnoses as positive diagnoses. </w:t>
      </w:r>
      <w:r w:rsidR="007D5D02" w:rsidRPr="00A242E5">
        <w:rPr>
          <w:rFonts w:ascii="Times New Roman" w:hAnsi="Times New Roman" w:cs="Times New Roman"/>
          <w:szCs w:val="24"/>
          <w:lang w:val="en-US"/>
        </w:rPr>
        <w:t xml:space="preserve">Groups of diagnoses included in the present study were: 1) lifetime history of an anxiety disorder, consisting of generalized anxiety disorder, obsessive-compulsive disorder, panic disorder, agoraphobia, social phobia, specific phobia or posttraumatic stress disorder and 2) lifetime history of a (unipolar) depressive disorder consisting of a major depressive episode or dysthymia. </w:t>
      </w:r>
      <w:r w:rsidRPr="00510A0E">
        <w:rPr>
          <w:rFonts w:ascii="Times New Roman" w:hAnsi="Times New Roman" w:cs="Times New Roman"/>
          <w:szCs w:val="24"/>
          <w:lang w:val="en-US"/>
        </w:rPr>
        <w:t>Internal consistencies (Cronbach’s alpha) ranged from 0.71 to 0.78.</w:t>
      </w:r>
    </w:p>
    <w:p w14:paraId="55DECC6F" w14:textId="77777777" w:rsidR="00D760CC" w:rsidRPr="00510A0E" w:rsidRDefault="00D760CC" w:rsidP="00D760CC">
      <w:pPr>
        <w:spacing w:line="480" w:lineRule="auto"/>
        <w:rPr>
          <w:rFonts w:ascii="Times New Roman" w:hAnsi="Times New Roman" w:cs="Times New Roman"/>
          <w:b/>
          <w:szCs w:val="24"/>
          <w:u w:color="000000"/>
          <w:lang w:val="en-US"/>
        </w:rPr>
      </w:pPr>
      <w:r w:rsidRPr="00510A0E">
        <w:rPr>
          <w:rFonts w:ascii="Times New Roman" w:hAnsi="Times New Roman" w:cs="Times New Roman"/>
          <w:b/>
          <w:szCs w:val="24"/>
          <w:u w:color="000000"/>
          <w:lang w:val="en-US"/>
        </w:rPr>
        <w:t>Parental psychopathology</w:t>
      </w:r>
    </w:p>
    <w:p w14:paraId="5F55AD37" w14:textId="3471665A" w:rsidR="00D760CC" w:rsidRPr="00316188" w:rsidRDefault="00D760CC" w:rsidP="00D760CC">
      <w:pPr>
        <w:spacing w:line="480" w:lineRule="auto"/>
        <w:ind w:firstLine="720"/>
        <w:rPr>
          <w:rFonts w:ascii="Times New Roman" w:hAnsi="Times New Roman" w:cs="Times New Roman"/>
          <w:szCs w:val="24"/>
          <w:lang w:val="en-US"/>
        </w:rPr>
      </w:pPr>
      <w:r w:rsidRPr="00510A0E">
        <w:rPr>
          <w:rFonts w:ascii="Times New Roman" w:eastAsia="MyriadPro-Regular" w:hAnsi="Times New Roman" w:cs="Times New Roman"/>
          <w:szCs w:val="24"/>
          <w:lang w:val="en-US"/>
        </w:rPr>
        <w:t>In the current study, at each time point we used four subscales including anxiety, depression, hostility and interpersonal sensitivity. For each assessment we computed the Global Severity Index (GSI)</w:t>
      </w:r>
      <w:r w:rsidR="0041307D">
        <w:rPr>
          <w:rFonts w:ascii="Times New Roman" w:eastAsia="MyriadPro-Regular" w:hAnsi="Times New Roman" w:cs="Times New Roman"/>
          <w:szCs w:val="24"/>
          <w:lang w:val="en-US"/>
        </w:rPr>
        <w:t xml:space="preserve"> </w:t>
      </w:r>
      <w:r w:rsidRPr="00510A0E">
        <w:rPr>
          <w:rFonts w:ascii="Times New Roman" w:eastAsia="MyriadPro-Regular" w:hAnsi="Times New Roman" w:cs="Times New Roman"/>
          <w:szCs w:val="24"/>
          <w:lang w:val="en-US"/>
        </w:rPr>
        <w:fldChar w:fldCharType="begin"/>
      </w:r>
      <w:r>
        <w:rPr>
          <w:rFonts w:ascii="Times New Roman" w:eastAsia="MyriadPro-Regular" w:hAnsi="Times New Roman" w:cs="Times New Roman"/>
          <w:szCs w:val="24"/>
          <w:lang w:val="en-US"/>
        </w:rPr>
        <w:instrText xml:space="preserve"> ADDIN EN.CITE &lt;EndNote&gt;&lt;Cite&gt;&lt;Author&gt;De Beurs&lt;/Author&gt;&lt;Year&gt;2005&lt;/Year&gt;&lt;RecNum&gt;259&lt;/RecNum&gt;&lt;DisplayText&gt;[2]&lt;/DisplayText&gt;&lt;record&gt;&lt;rec-number&gt;259&lt;/rec-number&gt;&lt;foreign-keys&gt;&lt;key app="EN" db-id="f50xxfww7tzpxlefwaupsw54ztv55ssrztax" timestamp="1648983879"&gt;259&lt;/key&gt;&lt;/foreign-keys&gt;&lt;ref-type name="Journal Article"&gt;17&lt;/ref-type&gt;&lt;contributors&gt;&lt;authors&gt;&lt;author&gt;De Beurs, &lt;/author&gt;&lt;author&gt;Zitman, F.&lt;/author&gt;&lt;/authors&gt;&lt;/contributors&gt;&lt;titles&gt;&lt;title&gt;De Brief Symptom Inventory (BSI)&lt;/title&gt;&lt;secondary-title&gt;De betrouwbaarheid en validiteit van een handzaam alternatief voor de SCL-90. Leiden: Leids universitair medisch centrum&lt;/secondary-title&gt;&lt;/titles&gt;&lt;dates&gt;&lt;year&gt;2005&lt;/year&gt;&lt;/dates&gt;&lt;urls&gt;&lt;/urls&gt;&lt;/record&gt;&lt;/Cite&gt;&lt;/EndNote&gt;</w:instrText>
      </w:r>
      <w:r w:rsidRPr="00510A0E">
        <w:rPr>
          <w:rFonts w:ascii="Times New Roman" w:eastAsia="MyriadPro-Regular" w:hAnsi="Times New Roman" w:cs="Times New Roman"/>
          <w:szCs w:val="24"/>
          <w:lang w:val="en-US"/>
        </w:rPr>
        <w:fldChar w:fldCharType="separate"/>
      </w:r>
      <w:r>
        <w:rPr>
          <w:rFonts w:ascii="Times New Roman" w:eastAsia="MyriadPro-Regular" w:hAnsi="Times New Roman" w:cs="Times New Roman"/>
          <w:noProof/>
          <w:szCs w:val="24"/>
          <w:lang w:val="en-US"/>
        </w:rPr>
        <w:t>[2]</w:t>
      </w:r>
      <w:r w:rsidRPr="00510A0E">
        <w:rPr>
          <w:rFonts w:ascii="Times New Roman" w:eastAsia="MyriadPro-Regular" w:hAnsi="Times New Roman" w:cs="Times New Roman"/>
          <w:szCs w:val="24"/>
          <w:lang w:val="en-US"/>
        </w:rPr>
        <w:fldChar w:fldCharType="end"/>
      </w:r>
      <w:r w:rsidRPr="00510A0E">
        <w:rPr>
          <w:rFonts w:ascii="Times New Roman" w:eastAsia="MyriadPro-Regular" w:hAnsi="Times New Roman" w:cs="Times New Roman"/>
          <w:szCs w:val="24"/>
          <w:lang w:val="en-US"/>
        </w:rPr>
        <w:t>, which is the mean score of all items.</w:t>
      </w:r>
      <w:r w:rsidRPr="00510A0E">
        <w:rPr>
          <w:rFonts w:ascii="Times New Roman" w:eastAsia="MyriadPro-Regular" w:hAnsi="Times New Roman" w:cs="Times New Roman"/>
          <w:color w:val="FF0000"/>
          <w:szCs w:val="24"/>
          <w:lang w:val="en-US"/>
        </w:rPr>
        <w:t xml:space="preserve"> </w:t>
      </w:r>
      <w:r w:rsidRPr="00510A0E">
        <w:rPr>
          <w:rFonts w:ascii="Times New Roman" w:eastAsia="MyriadPro-Regular" w:hAnsi="Times New Roman" w:cs="Times New Roman"/>
          <w:szCs w:val="24"/>
          <w:lang w:val="en-US"/>
        </w:rPr>
        <w:t>The BSI is a validated self-report questionnaire with 53 items to be answered on a five-point scale, ranging from 0 = ‘not at all’ to 4 = ‘extremely’</w:t>
      </w:r>
      <w:r w:rsidR="0041307D">
        <w:rPr>
          <w:rFonts w:ascii="Times New Roman" w:eastAsia="MyriadPro-Regular" w:hAnsi="Times New Roman" w:cs="Times New Roman"/>
          <w:szCs w:val="24"/>
          <w:lang w:val="en-US"/>
        </w:rPr>
        <w:t xml:space="preserve"> </w:t>
      </w:r>
      <w:r w:rsidRPr="00510A0E">
        <w:rPr>
          <w:rFonts w:ascii="Times New Roman" w:eastAsia="MyriadPro-Regular" w:hAnsi="Times New Roman" w:cs="Times New Roman"/>
          <w:szCs w:val="24"/>
          <w:lang w:val="en-US"/>
        </w:rPr>
        <w:fldChar w:fldCharType="begin"/>
      </w:r>
      <w:r>
        <w:rPr>
          <w:rFonts w:ascii="Times New Roman" w:eastAsia="MyriadPro-Regular" w:hAnsi="Times New Roman" w:cs="Times New Roman"/>
          <w:szCs w:val="24"/>
          <w:lang w:val="en-US"/>
        </w:rPr>
        <w:instrText xml:space="preserve"> ADDIN EN.CITE &lt;EndNote&gt;&lt;Cite&gt;&lt;Author&gt;de Beurs&lt;/Author&gt;&lt;Year&gt;2004&lt;/Year&gt;&lt;RecNum&gt;85&lt;/RecNum&gt;&lt;DisplayText&gt;[3, 4]&lt;/DisplayText&gt;&lt;record&gt;&lt;rec-number&gt;85&lt;/rec-number&gt;&lt;foreign-keys&gt;&lt;key app="EN" db-id="f50xxfww7tzpxlefwaupsw54ztv55ssrztax" timestamp="1648983879"&gt;85&lt;/key&gt;&lt;/foreign-keys&gt;&lt;ref-type name="Journal Article"&gt;17&lt;/ref-type&gt;&lt;contributors&gt;&lt;authors&gt;&lt;author&gt;de Beurs, &lt;/author&gt;&lt;/authors&gt;&lt;/contributors&gt;&lt;titles&gt;&lt;title&gt;Brief symptom inventory&lt;/title&gt;&lt;secondary-title&gt;Handleiding. Leiden (Netherlands): Pits Publishers&lt;/secondary-title&gt;&lt;/titles&gt;&lt;dates&gt;&lt;year&gt;2004&lt;/year&gt;&lt;/dates&gt;&lt;urls&gt;&lt;/urls&gt;&lt;/record&gt;&lt;/Cite&gt;&lt;Cite&gt;&lt;Author&gt;Derogatis&lt;/Author&gt;&lt;Year&gt;1983&lt;/Year&gt;&lt;RecNum&gt;39&lt;/RecNum&gt;&lt;record&gt;&lt;rec-number&gt;39&lt;/rec-number&gt;&lt;foreign-keys&gt;&lt;key app="EN" db-id="f50xxfww7tzpxlefwaupsw54ztv55ssrztax" timestamp="1648983879"&gt;39&lt;/key&gt;&lt;/foreign-keys&gt;&lt;ref-type name="Journal Article"&gt;17&lt;/ref-type&gt;&lt;contributors&gt;&lt;authors&gt;&lt;author&gt;Derogatis, L. R.&lt;/author&gt;&lt;author&gt;Melisaratos, N.&lt;/author&gt;&lt;/authors&gt;&lt;/contributors&gt;&lt;titles&gt;&lt;title&gt;The Brief Symptom Inventory: an introductory report&lt;/title&gt;&lt;secondary-title&gt;Psychol Med&lt;/secondary-title&gt;&lt;/titles&gt;&lt;pages&gt;595-605&lt;/pages&gt;&lt;volume&gt;13&lt;/volume&gt;&lt;number&gt;3&lt;/number&gt;&lt;edition&gt;1983/08/01&lt;/edition&gt;&lt;keywords&gt;&lt;keyword&gt;Adult&lt;/keyword&gt;&lt;keyword&gt;Female&lt;/keyword&gt;&lt;keyword&gt;Humans&lt;/keyword&gt;&lt;keyword&gt;Male&lt;/keyword&gt;&lt;keyword&gt;Mental Disorders/*diagnosis/psychology&lt;/keyword&gt;&lt;keyword&gt;Middle Aged&lt;/keyword&gt;&lt;keyword&gt;*Psychological Tests&lt;/keyword&gt;&lt;keyword&gt;Psychometrics&lt;/keyword&gt;&lt;keyword&gt;Psychophysiologic Disorders/diagnosis&lt;/keyword&gt;&lt;keyword&gt;Self Disclosure&lt;/keyword&gt;&lt;/keywords&gt;&lt;dates&gt;&lt;year&gt;1983&lt;/year&gt;&lt;pub-dates&gt;&lt;date&gt;Aug&lt;/date&gt;&lt;/pub-dates&gt;&lt;/dates&gt;&lt;isbn&gt;0033-2917 (Print)&amp;#xD;0033-2917 (Linking)&lt;/isbn&gt;&lt;accession-num&gt;6622612&lt;/accession-num&gt;&lt;urls&gt;&lt;related-urls&gt;&lt;url&gt;http://www.ncbi.nlm.nih.gov/pubmed/6622612&lt;/url&gt;&lt;/related-urls&gt;&lt;/urls&gt;&lt;language&gt;eng&lt;/language&gt;&lt;/record&gt;&lt;/Cite&gt;&lt;/EndNote&gt;</w:instrText>
      </w:r>
      <w:r w:rsidRPr="00510A0E">
        <w:rPr>
          <w:rFonts w:ascii="Times New Roman" w:eastAsia="MyriadPro-Regular" w:hAnsi="Times New Roman" w:cs="Times New Roman"/>
          <w:szCs w:val="24"/>
          <w:lang w:val="en-US"/>
        </w:rPr>
        <w:fldChar w:fldCharType="separate"/>
      </w:r>
      <w:r>
        <w:rPr>
          <w:rFonts w:ascii="Times New Roman" w:eastAsia="MyriadPro-Regular" w:hAnsi="Times New Roman" w:cs="Times New Roman"/>
          <w:noProof/>
          <w:szCs w:val="24"/>
          <w:lang w:val="en-US"/>
        </w:rPr>
        <w:t>[3, 4]</w:t>
      </w:r>
      <w:r w:rsidRPr="00510A0E">
        <w:rPr>
          <w:rFonts w:ascii="Times New Roman" w:eastAsia="MyriadPro-Regular" w:hAnsi="Times New Roman" w:cs="Times New Roman"/>
          <w:szCs w:val="24"/>
          <w:lang w:val="en-US"/>
        </w:rPr>
        <w:fldChar w:fldCharType="end"/>
      </w:r>
      <w:r w:rsidRPr="00510A0E">
        <w:rPr>
          <w:rFonts w:ascii="Times New Roman" w:eastAsia="MyriadPro-Regular" w:hAnsi="Times New Roman" w:cs="Times New Roman"/>
          <w:color w:val="FF0000"/>
          <w:szCs w:val="24"/>
          <w:lang w:val="en-US"/>
        </w:rPr>
        <w:t xml:space="preserve"> </w:t>
      </w:r>
      <w:r w:rsidRPr="00510A0E">
        <w:rPr>
          <w:rFonts w:ascii="Times New Roman" w:hAnsi="Times New Roman" w:cs="Times New Roman"/>
          <w:szCs w:val="24"/>
          <w:shd w:val="clear" w:color="auto" w:fill="FFFFFF"/>
          <w:lang w:val="en-US"/>
        </w:rPr>
        <w:t>High validity and reliability have been rep</w:t>
      </w:r>
      <w:r w:rsidR="0041307D">
        <w:rPr>
          <w:rFonts w:ascii="Times New Roman" w:hAnsi="Times New Roman" w:cs="Times New Roman"/>
          <w:szCs w:val="24"/>
          <w:shd w:val="clear" w:color="auto" w:fill="FFFFFF"/>
          <w:lang w:val="en-US"/>
        </w:rPr>
        <w:t xml:space="preserve">orted for the Dutch translation </w:t>
      </w:r>
      <w:r w:rsidRPr="00510A0E">
        <w:rPr>
          <w:rFonts w:ascii="Times New Roman" w:hAnsi="Times New Roman" w:cs="Times New Roman"/>
          <w:szCs w:val="24"/>
          <w:shd w:val="clear" w:color="auto" w:fill="FFFFFF"/>
          <w:lang w:val="en-US"/>
        </w:rPr>
        <w:fldChar w:fldCharType="begin"/>
      </w:r>
      <w:r>
        <w:rPr>
          <w:rFonts w:ascii="Times New Roman" w:hAnsi="Times New Roman" w:cs="Times New Roman"/>
          <w:szCs w:val="24"/>
          <w:shd w:val="clear" w:color="auto" w:fill="FFFFFF"/>
          <w:lang w:val="en-US"/>
        </w:rPr>
        <w:instrText xml:space="preserve"> ADDIN EN.CITE &lt;EndNote&gt;&lt;Cite&gt;&lt;Author&gt;De Beurs&lt;/Author&gt;&lt;Year&gt;2005&lt;/Year&gt;&lt;RecNum&gt;259&lt;/RecNum&gt;&lt;DisplayText&gt;[2]&lt;/DisplayText&gt;&lt;record&gt;&lt;rec-number&gt;259&lt;/rec-number&gt;&lt;foreign-keys&gt;&lt;key app="EN" db-id="f50xxfww7tzpxlefwaupsw54ztv55ssrztax" timestamp="1648983879"&gt;259&lt;/key&gt;&lt;/foreign-keys&gt;&lt;ref-type name="Journal Article"&gt;17&lt;/ref-type&gt;&lt;contributors&gt;&lt;authors&gt;&lt;author&gt;De Beurs, &lt;/author&gt;&lt;author&gt;Zitman, F.&lt;/author&gt;&lt;/authors&gt;&lt;/contributors&gt;&lt;titles&gt;&lt;title&gt;De Brief Symptom Inventory (BSI)&lt;/title&gt;&lt;secondary-title&gt;De betrouwbaarheid en validiteit van een handzaam alternatief voor de SCL-90. Leiden: Leids universitair medisch centrum&lt;/secondary-title&gt;&lt;/titles&gt;&lt;dates&gt;&lt;year&gt;2005&lt;/year&gt;&lt;/dates&gt;&lt;urls&gt;&lt;/urls&gt;&lt;/record&gt;&lt;/Cite&gt;&lt;/EndNote&gt;</w:instrText>
      </w:r>
      <w:r w:rsidRPr="00510A0E">
        <w:rPr>
          <w:rFonts w:ascii="Times New Roman" w:hAnsi="Times New Roman" w:cs="Times New Roman"/>
          <w:szCs w:val="24"/>
          <w:shd w:val="clear" w:color="auto" w:fill="FFFFFF"/>
          <w:lang w:val="en-US"/>
        </w:rPr>
        <w:fldChar w:fldCharType="separate"/>
      </w:r>
      <w:r>
        <w:rPr>
          <w:rFonts w:ascii="Times New Roman" w:hAnsi="Times New Roman" w:cs="Times New Roman"/>
          <w:noProof/>
          <w:szCs w:val="24"/>
          <w:shd w:val="clear" w:color="auto" w:fill="FFFFFF"/>
          <w:lang w:val="en-US"/>
        </w:rPr>
        <w:t>[2]</w:t>
      </w:r>
      <w:r w:rsidRPr="00510A0E">
        <w:rPr>
          <w:rFonts w:ascii="Times New Roman" w:hAnsi="Times New Roman" w:cs="Times New Roman"/>
          <w:szCs w:val="24"/>
          <w:shd w:val="clear" w:color="auto" w:fill="FFFFFF"/>
          <w:lang w:val="en-US"/>
        </w:rPr>
        <w:fldChar w:fldCharType="end"/>
      </w:r>
      <w:r w:rsidR="0041307D">
        <w:rPr>
          <w:rFonts w:ascii="Times New Roman" w:hAnsi="Times New Roman" w:cs="Times New Roman"/>
          <w:szCs w:val="24"/>
          <w:shd w:val="clear" w:color="auto" w:fill="FFFFFF"/>
          <w:lang w:val="en-US"/>
        </w:rPr>
        <w:t>.</w:t>
      </w:r>
      <w:r w:rsidRPr="00510A0E">
        <w:rPr>
          <w:rFonts w:ascii="Times New Roman" w:hAnsi="Times New Roman" w:cs="Times New Roman"/>
          <w:szCs w:val="24"/>
          <w:shd w:val="clear" w:color="auto" w:fill="FFFFFF"/>
          <w:lang w:val="en-US"/>
        </w:rPr>
        <w:t xml:space="preserve"> </w:t>
      </w:r>
      <w:r w:rsidRPr="00510A0E">
        <w:rPr>
          <w:rFonts w:ascii="Times New Roman" w:hAnsi="Times New Roman" w:cs="Times New Roman"/>
          <w:szCs w:val="24"/>
          <w:lang w:val="en-US"/>
        </w:rPr>
        <w:t>Internal consistencies (Cronbach’s alpha) ranged from 0.75 to 0.81 across the different waves.</w:t>
      </w:r>
    </w:p>
    <w:p w14:paraId="74E31096" w14:textId="77777777" w:rsidR="00D760CC" w:rsidRPr="00510A0E" w:rsidRDefault="00D760CC" w:rsidP="00D760CC">
      <w:pPr>
        <w:spacing w:line="480" w:lineRule="auto"/>
        <w:rPr>
          <w:rFonts w:ascii="Times New Roman" w:hAnsi="Times New Roman" w:cs="Times New Roman"/>
          <w:b/>
          <w:szCs w:val="24"/>
          <w:u w:color="000000"/>
          <w:lang w:val="en-US"/>
        </w:rPr>
      </w:pPr>
      <w:r w:rsidRPr="00510A0E">
        <w:rPr>
          <w:rFonts w:ascii="Times New Roman" w:hAnsi="Times New Roman" w:cs="Times New Roman"/>
          <w:b/>
          <w:szCs w:val="24"/>
          <w:u w:color="000000"/>
          <w:lang w:val="en-US"/>
        </w:rPr>
        <w:t>Offspring psychopathology</w:t>
      </w:r>
    </w:p>
    <w:p w14:paraId="46004320" w14:textId="7DCC6B08" w:rsidR="00D760CC" w:rsidRPr="00510A0E" w:rsidRDefault="00D760CC" w:rsidP="00D760CC">
      <w:pPr>
        <w:spacing w:line="480" w:lineRule="auto"/>
        <w:ind w:firstLine="720"/>
        <w:rPr>
          <w:rFonts w:ascii="Times New Roman" w:hAnsi="Times New Roman" w:cs="Times New Roman"/>
          <w:szCs w:val="24"/>
          <w:lang w:val="en-US"/>
        </w:rPr>
      </w:pPr>
      <w:r w:rsidRPr="00510A0E">
        <w:rPr>
          <w:rFonts w:ascii="Times New Roman" w:hAnsi="Times New Roman" w:cs="Times New Roman"/>
          <w:szCs w:val="24"/>
          <w:lang w:val="en-US"/>
        </w:rPr>
        <w:t xml:space="preserve">Similar to the BPM and YSR, the Child Behavior Checklist (CBCL/6-18) was used to </w:t>
      </w:r>
      <w:r w:rsidRPr="00510A0E">
        <w:rPr>
          <w:rFonts w:ascii="Times New Roman" w:hAnsi="Times New Roman" w:cs="Times New Roman"/>
          <w:szCs w:val="24"/>
          <w:lang w:val="en-US"/>
        </w:rPr>
        <w:lastRenderedPageBreak/>
        <w:t xml:space="preserve">obtain a parent-report of child problems at ages 10 and 14. Good reliability and validity have been reported for the </w:t>
      </w:r>
      <w:r w:rsidRPr="00510A0E">
        <w:rPr>
          <w:rFonts w:ascii="Times New Roman" w:hAnsi="Times New Roman" w:cs="Times New Roman"/>
          <w:szCs w:val="24"/>
          <w:shd w:val="clear" w:color="auto" w:fill="FFFFFF"/>
          <w:lang w:val="en-US"/>
        </w:rPr>
        <w:t>CBCL/6-18 and YSR and BPM.</w:t>
      </w:r>
      <w:r w:rsidRPr="00510A0E">
        <w:rPr>
          <w:rFonts w:ascii="Times New Roman" w:hAnsi="Times New Roman" w:cs="Times New Roman"/>
          <w:szCs w:val="24"/>
          <w:shd w:val="clear" w:color="auto" w:fill="FFFFFF"/>
        </w:rPr>
        <w:fldChar w:fldCharType="begin"/>
      </w:r>
      <w:r w:rsidRPr="00D760CC">
        <w:rPr>
          <w:rFonts w:ascii="Times New Roman" w:hAnsi="Times New Roman" w:cs="Times New Roman"/>
          <w:szCs w:val="24"/>
          <w:shd w:val="clear" w:color="auto" w:fill="FFFFFF"/>
          <w:lang w:val="en-US"/>
        </w:rPr>
        <w:instrText xml:space="preserve"> ADDIN EN.CITE &lt;EndNote&gt;&lt;Cite&gt;&lt;Author&gt;Achenbach&lt;/Author&gt;&lt;Year&gt;2011&lt;/Year&gt;&lt;RecNum&gt;744&lt;/RecNum&gt;&lt;DisplayText&gt;[5]&lt;/DisplayText&gt;&lt;record&gt;&lt;rec-number&gt;744&lt;/rec-number&gt;&lt;foreign-keys&gt;&lt;key app="EN" db-id="veet2fxrhw5frueddat5wp2j5zrrfe9tdtrr" timestamp="1650215052"&gt;744&lt;/key&gt;&lt;/foreign-keys&gt;&lt;ref-type name="Journal Article"&gt;17&lt;/ref-type&gt;&lt;contributors&gt;&lt;authors&gt;&lt;author&gt;Achenbach, Thomas M.&lt;/author&gt;&lt;author&gt;McConaughy, S. H.&lt;/author&gt;&lt;author&gt;Ivanova, M. Y.&lt;/author&gt;&lt;author&gt;Rescorla, L. A.&lt;/author&gt;&lt;/authors&gt;&lt;/contributors&gt;&lt;titles&gt;&lt;title&gt;Manual for the ASEBA brief problem monitor (BPM)&lt;/title&gt;&lt;secondary-title&gt;Burlington, VT: ASEBA&lt;/secondary-title&gt;&lt;/titles&gt;&lt;periodical&gt;&lt;full-title&gt;Burlington, VT: ASEBA&lt;/full-title&gt;&lt;/periodical&gt;&lt;pages&gt;1-33&lt;/pages&gt;&lt;dates&gt;&lt;year&gt;2011&lt;/year&gt;&lt;/dates&gt;&lt;urls&gt;&lt;/urls&gt;&lt;/record&gt;&lt;/Cite&gt;&lt;/EndNote&gt;</w:instrText>
      </w:r>
      <w:r w:rsidRPr="00510A0E">
        <w:rPr>
          <w:rFonts w:ascii="Times New Roman" w:hAnsi="Times New Roman" w:cs="Times New Roman"/>
          <w:szCs w:val="24"/>
          <w:shd w:val="clear" w:color="auto" w:fill="FFFFFF"/>
        </w:rPr>
        <w:fldChar w:fldCharType="separate"/>
      </w:r>
      <w:r w:rsidRPr="00D760CC">
        <w:rPr>
          <w:rFonts w:ascii="Times New Roman" w:hAnsi="Times New Roman" w:cs="Times New Roman"/>
          <w:noProof/>
          <w:szCs w:val="24"/>
          <w:shd w:val="clear" w:color="auto" w:fill="FFFFFF"/>
          <w:lang w:val="en-US"/>
        </w:rPr>
        <w:t>[5]</w:t>
      </w:r>
      <w:r w:rsidRPr="00510A0E">
        <w:rPr>
          <w:rFonts w:ascii="Times New Roman" w:hAnsi="Times New Roman" w:cs="Times New Roman"/>
          <w:szCs w:val="24"/>
          <w:shd w:val="clear" w:color="auto" w:fill="FFFFFF"/>
        </w:rPr>
        <w:fldChar w:fldCharType="end"/>
      </w:r>
      <w:r w:rsidRPr="00510A0E">
        <w:rPr>
          <w:rFonts w:ascii="Times New Roman" w:hAnsi="Times New Roman" w:cs="Times New Roman"/>
          <w:szCs w:val="24"/>
          <w:lang w:val="en-US"/>
        </w:rPr>
        <w:t xml:space="preserve"> Each item is scored on a three point rating scale 0 = 'not true', 1 = 'somewhat or sometimes true', and 2 = 'very true or often true', based on the preceding two months.</w:t>
      </w:r>
      <w:r w:rsidRPr="00510A0E">
        <w:rPr>
          <w:szCs w:val="24"/>
          <w:lang w:val="en-US"/>
        </w:rPr>
        <w:t xml:space="preserve"> </w:t>
      </w:r>
      <w:r w:rsidRPr="00510A0E">
        <w:rPr>
          <w:rFonts w:ascii="Times New Roman" w:hAnsi="Times New Roman" w:cs="Times New Roman"/>
          <w:szCs w:val="24"/>
          <w:lang w:val="en-US"/>
        </w:rPr>
        <w:t>In the current study, internal consistencies (Cronbach’s alpha) ranged from 0.70 to 0.74.</w:t>
      </w:r>
    </w:p>
    <w:p w14:paraId="131C0D8D" w14:textId="77777777" w:rsidR="00D760CC" w:rsidRPr="00316188" w:rsidRDefault="00D760CC" w:rsidP="00D760CC">
      <w:pPr>
        <w:spacing w:line="480" w:lineRule="auto"/>
        <w:rPr>
          <w:rFonts w:ascii="Times New Roman" w:hAnsi="Times New Roman" w:cs="Times New Roman"/>
          <w:b/>
          <w:szCs w:val="24"/>
          <w:lang w:val="en-US"/>
        </w:rPr>
      </w:pPr>
      <w:r w:rsidRPr="00510A0E">
        <w:rPr>
          <w:rFonts w:ascii="Times New Roman" w:hAnsi="Times New Roman" w:cs="Times New Roman"/>
          <w:b/>
          <w:szCs w:val="24"/>
          <w:lang w:val="en-US"/>
        </w:rPr>
        <w:t>Maternal perceptions of social support</w:t>
      </w:r>
    </w:p>
    <w:p w14:paraId="3640956B" w14:textId="00AC5AA0" w:rsidR="00D760CC" w:rsidRPr="00316188" w:rsidRDefault="00D760CC" w:rsidP="00D760CC">
      <w:pPr>
        <w:spacing w:line="480" w:lineRule="auto"/>
        <w:ind w:firstLine="720"/>
        <w:rPr>
          <w:rFonts w:ascii="Times New Roman" w:hAnsi="Times New Roman" w:cs="Times New Roman"/>
          <w:szCs w:val="24"/>
          <w:lang w:val="en-US"/>
        </w:rPr>
      </w:pPr>
      <w:r w:rsidRPr="00510A0E">
        <w:rPr>
          <w:rFonts w:ascii="Times New Roman" w:hAnsi="Times New Roman" w:cs="Times New Roman"/>
          <w:szCs w:val="24"/>
          <w:lang w:val="en-US"/>
        </w:rPr>
        <w:t xml:space="preserve">Mothers completed the </w:t>
      </w:r>
      <w:r w:rsidRPr="00510A0E">
        <w:rPr>
          <w:rFonts w:ascii="Times New Roman" w:eastAsia="MyriadPro-Regular" w:hAnsi="Times New Roman" w:cs="Times New Roman"/>
          <w:szCs w:val="24"/>
          <w:lang w:val="en-US"/>
        </w:rPr>
        <w:t xml:space="preserve">Social Support List to </w:t>
      </w:r>
      <w:r w:rsidRPr="00510A0E">
        <w:rPr>
          <w:rFonts w:ascii="Times New Roman" w:hAnsi="Times New Roman" w:cs="Times New Roman"/>
          <w:szCs w:val="24"/>
          <w:lang w:val="en-US"/>
        </w:rPr>
        <w:t>report on the support they perceived to receive. The</w:t>
      </w:r>
      <w:r w:rsidRPr="00510A0E">
        <w:rPr>
          <w:rFonts w:ascii="Times New Roman" w:hAnsi="Times New Roman" w:cs="Times New Roman"/>
          <w:i/>
          <w:szCs w:val="24"/>
          <w:lang w:val="en-US"/>
        </w:rPr>
        <w:t xml:space="preserve"> </w:t>
      </w:r>
      <w:r w:rsidRPr="00510A0E">
        <w:rPr>
          <w:rFonts w:ascii="Times New Roman" w:eastAsia="MyriadPro-Regular" w:hAnsi="Times New Roman" w:cs="Times New Roman"/>
          <w:szCs w:val="24"/>
          <w:lang w:val="en-US"/>
        </w:rPr>
        <w:t>validated Social Support List measures several dimensions of support which were commonly reported in a Dutch sample.</w:t>
      </w:r>
      <w:r w:rsidRPr="00510A0E">
        <w:rPr>
          <w:rFonts w:ascii="Times New Roman" w:eastAsia="MyriadPro-Regular" w:hAnsi="Times New Roman" w:cs="Times New Roman"/>
          <w:szCs w:val="24"/>
          <w:lang w:val="en-US"/>
        </w:rPr>
        <w:fldChar w:fldCharType="begin"/>
      </w:r>
      <w:r>
        <w:rPr>
          <w:rFonts w:ascii="Times New Roman" w:eastAsia="MyriadPro-Regular" w:hAnsi="Times New Roman" w:cs="Times New Roman"/>
          <w:szCs w:val="24"/>
          <w:lang w:val="en-US"/>
        </w:rPr>
        <w:instrText xml:space="preserve"> ADDIN EN.CITE &lt;EndNote&gt;&lt;Cite&gt;&lt;Author&gt;Eijk&lt;/Author&gt;&lt;Year&gt;1994&lt;/Year&gt;&lt;RecNum&gt;725&lt;/RecNum&gt;&lt;DisplayText&gt;[6]&lt;/DisplayText&gt;&lt;record&gt;&lt;rec-number&gt;725&lt;/rec-number&gt;&lt;foreign-keys&gt;&lt;key app="EN" db-id="f50xxfww7tzpxlefwaupsw54ztv55ssrztax" timestamp="1648983879"&gt;725&lt;/key&gt;&lt;/foreign-keys&gt;&lt;ref-type name="Journal Article"&gt;17&lt;/ref-type&gt;&lt;contributors&gt;&lt;authors&gt;&lt;author&gt;Eijk, L. M. van&lt;/author&gt;&lt;author&gt;Kempen, Gijm&lt;/author&gt;&lt;author&gt;Sonderen, F. L. P. van&lt;/author&gt;&lt;/authors&gt;&lt;/contributors&gt;&lt;titles&gt;&lt;title&gt;Een korte schaal voor het meten van sociale steun bij ouderen: de SSL12-I&lt;/title&gt;&lt;secondary-title&gt;Tijdschrift voor Gerontologie en Geriatrie&lt;/secondary-title&gt;&lt;/titles&gt;&lt;pages&gt;192-196&lt;/pages&gt;&lt;volume&gt;25&lt;/volume&gt;&lt;number&gt;5&lt;/number&gt;&lt;dates&gt;&lt;year&gt;1994&lt;/year&gt;&lt;/dates&gt;&lt;isbn&gt;0770-9056&lt;/isbn&gt;&lt;urls&gt;&lt;/urls&gt;&lt;/record&gt;&lt;/Cite&gt;&lt;/EndNote&gt;</w:instrText>
      </w:r>
      <w:r w:rsidRPr="00510A0E">
        <w:rPr>
          <w:rFonts w:ascii="Times New Roman" w:eastAsia="MyriadPro-Regular" w:hAnsi="Times New Roman" w:cs="Times New Roman"/>
          <w:szCs w:val="24"/>
          <w:lang w:val="en-US"/>
        </w:rPr>
        <w:fldChar w:fldCharType="separate"/>
      </w:r>
      <w:r>
        <w:rPr>
          <w:rFonts w:ascii="Times New Roman" w:eastAsia="MyriadPro-Regular" w:hAnsi="Times New Roman" w:cs="Times New Roman"/>
          <w:noProof/>
          <w:szCs w:val="24"/>
          <w:lang w:val="en-US"/>
        </w:rPr>
        <w:t>[6]</w:t>
      </w:r>
      <w:r w:rsidRPr="00510A0E">
        <w:rPr>
          <w:rFonts w:ascii="Times New Roman" w:eastAsia="MyriadPro-Regular" w:hAnsi="Times New Roman" w:cs="Times New Roman"/>
          <w:szCs w:val="24"/>
          <w:lang w:val="en-US"/>
        </w:rPr>
        <w:fldChar w:fldCharType="end"/>
      </w:r>
      <w:r w:rsidRPr="00510A0E">
        <w:rPr>
          <w:rFonts w:ascii="Times New Roman" w:hAnsi="Times New Roman" w:cs="Times New Roman"/>
          <w:szCs w:val="24"/>
          <w:lang w:val="en-US"/>
        </w:rPr>
        <w:t xml:space="preserve"> </w:t>
      </w:r>
      <w:r w:rsidRPr="00510A0E">
        <w:rPr>
          <w:rFonts w:ascii="Times New Roman" w:eastAsia="MyriadPro-Regular" w:hAnsi="Times New Roman" w:cs="Times New Roman"/>
          <w:szCs w:val="24"/>
          <w:lang w:val="en-US"/>
        </w:rPr>
        <w:t>The items were answered on a four-point scale, ranging from 1 = ‘I miss it’ to 4 = ‘Too much support’.</w:t>
      </w:r>
      <w:r w:rsidRPr="00510A0E">
        <w:rPr>
          <w:rFonts w:ascii="Times New Roman" w:eastAsia="MyriadPro-Regular" w:hAnsi="Times New Roman" w:cs="Times New Roman"/>
          <w:szCs w:val="24"/>
          <w:lang w:val="en-US"/>
        </w:rPr>
        <w:fldChar w:fldCharType="begin"/>
      </w:r>
      <w:r>
        <w:rPr>
          <w:rFonts w:ascii="Times New Roman" w:eastAsia="MyriadPro-Regular" w:hAnsi="Times New Roman" w:cs="Times New Roman"/>
          <w:szCs w:val="24"/>
          <w:lang w:val="en-US"/>
        </w:rPr>
        <w:instrText xml:space="preserve"> ADDIN EN.CITE &lt;EndNote&gt;&lt;Cite&gt;&lt;Author&gt;Bridges&lt;/Author&gt;&lt;Year&gt;2002&lt;/Year&gt;&lt;RecNum&gt;726&lt;/RecNum&gt;&lt;DisplayText&gt;[7]&lt;/DisplayText&gt;&lt;record&gt;&lt;rec-number&gt;726&lt;/rec-number&gt;&lt;foreign-keys&gt;&lt;key app="EN" db-id="f50xxfww7tzpxlefwaupsw54ztv55ssrztax" timestamp="1648983879"&gt;726&lt;/key&gt;&lt;/foreign-keys&gt;&lt;ref-type name="Journal Article"&gt;17&lt;/ref-type&gt;&lt;contributors&gt;&lt;authors&gt;&lt;author&gt;Bridges, K. Robert&lt;/author&gt;&lt;author&gt;Sanderman, Robbert&lt;/author&gt;&lt;author&gt;Van Sonderen, Eric&lt;/author&gt;&lt;/authors&gt;&lt;/contributors&gt;&lt;titles&gt;&lt;title&gt;An English language version of the social support list: preliminary reliability&lt;/title&gt;&lt;secondary-title&gt;Psychological Reports&lt;/secondary-title&gt;&lt;/titles&gt;&lt;pages&gt;1055-1058&lt;/pages&gt;&lt;volume&gt;90&lt;/volume&gt;&lt;number&gt;3&lt;/number&gt;&lt;dates&gt;&lt;year&gt;2002&lt;/year&gt;&lt;/dates&gt;&lt;isbn&gt;0033-2941&lt;/isbn&gt;&lt;urls&gt;&lt;/urls&gt;&lt;/record&gt;&lt;/Cite&gt;&lt;/EndNote&gt;</w:instrText>
      </w:r>
      <w:r w:rsidRPr="00510A0E">
        <w:rPr>
          <w:rFonts w:ascii="Times New Roman" w:eastAsia="MyriadPro-Regular" w:hAnsi="Times New Roman" w:cs="Times New Roman"/>
          <w:szCs w:val="24"/>
          <w:lang w:val="en-US"/>
        </w:rPr>
        <w:fldChar w:fldCharType="separate"/>
      </w:r>
      <w:r>
        <w:rPr>
          <w:rFonts w:ascii="Times New Roman" w:eastAsia="MyriadPro-Regular" w:hAnsi="Times New Roman" w:cs="Times New Roman"/>
          <w:noProof/>
          <w:szCs w:val="24"/>
          <w:lang w:val="en-US"/>
        </w:rPr>
        <w:t>[7]</w:t>
      </w:r>
      <w:r w:rsidRPr="00510A0E">
        <w:rPr>
          <w:rFonts w:ascii="Times New Roman" w:eastAsia="MyriadPro-Regular" w:hAnsi="Times New Roman" w:cs="Times New Roman"/>
          <w:szCs w:val="24"/>
          <w:lang w:val="en-US"/>
        </w:rPr>
        <w:fldChar w:fldCharType="end"/>
      </w:r>
    </w:p>
    <w:p w14:paraId="66B0F060" w14:textId="77777777" w:rsidR="00D760CC" w:rsidRPr="00316188" w:rsidRDefault="00D760CC" w:rsidP="00D760CC">
      <w:pPr>
        <w:spacing w:line="480" w:lineRule="auto"/>
        <w:rPr>
          <w:rFonts w:ascii="Times New Roman" w:hAnsi="Times New Roman" w:cs="Times New Roman"/>
          <w:b/>
          <w:szCs w:val="24"/>
          <w:lang w:val="en-US"/>
        </w:rPr>
      </w:pPr>
      <w:r w:rsidRPr="00510A0E">
        <w:rPr>
          <w:rFonts w:ascii="Times New Roman" w:hAnsi="Times New Roman" w:cs="Times New Roman"/>
          <w:b/>
          <w:szCs w:val="24"/>
          <w:lang w:val="en-US"/>
        </w:rPr>
        <w:t>The friendship quality</w:t>
      </w:r>
    </w:p>
    <w:p w14:paraId="56611CFB" w14:textId="14AC0194" w:rsidR="00D760CC" w:rsidRPr="00510A0E" w:rsidRDefault="00D760CC" w:rsidP="0041307D">
      <w:pPr>
        <w:spacing w:line="480" w:lineRule="auto"/>
        <w:ind w:firstLine="720"/>
        <w:rPr>
          <w:rFonts w:ascii="Times New Roman" w:hAnsi="Times New Roman" w:cs="Times New Roman"/>
          <w:szCs w:val="24"/>
          <w:lang w:val="en-US"/>
        </w:rPr>
      </w:pPr>
      <w:r w:rsidRPr="00510A0E">
        <w:rPr>
          <w:rFonts w:ascii="Times New Roman" w:hAnsi="Times New Roman" w:cs="Times New Roman"/>
          <w:szCs w:val="24"/>
          <w:lang w:val="en-US"/>
        </w:rPr>
        <w:t xml:space="preserve">The FQQ scale consists of 10 items, e.g., ‘Make each other feel important and special’, ‘Has good ideas about games to play”, ‘Tells me I am good at things”, </w:t>
      </w:r>
      <w:r w:rsidRPr="00510A0E">
        <w:rPr>
          <w:rFonts w:ascii="Times New Roman" w:eastAsia="MyriadPro-Regular" w:hAnsi="Times New Roman" w:cs="Times New Roman"/>
          <w:szCs w:val="24"/>
          <w:lang w:val="en-US"/>
        </w:rPr>
        <w:t>to be answered on a five-point scale, ranging from 0 = ‘to a little true’ to 4 = ‘to really true’, indicating how true a particular quality is of their rela</w:t>
      </w:r>
      <w:r w:rsidR="0041307D">
        <w:rPr>
          <w:rFonts w:ascii="Times New Roman" w:eastAsia="MyriadPro-Regular" w:hAnsi="Times New Roman" w:cs="Times New Roman"/>
          <w:szCs w:val="24"/>
          <w:lang w:val="en-US"/>
        </w:rPr>
        <w:t xml:space="preserve">tionship with a specific friend </w:t>
      </w:r>
      <w:r w:rsidRPr="00510A0E">
        <w:rPr>
          <w:rFonts w:ascii="Times New Roman" w:eastAsia="MyriadPro-Regular" w:hAnsi="Times New Roman" w:cs="Times New Roman"/>
          <w:szCs w:val="24"/>
          <w:lang w:val="en-US"/>
        </w:rPr>
        <w:fldChar w:fldCharType="begin"/>
      </w:r>
      <w:r>
        <w:rPr>
          <w:rFonts w:ascii="Times New Roman" w:eastAsia="MyriadPro-Regular" w:hAnsi="Times New Roman" w:cs="Times New Roman"/>
          <w:szCs w:val="24"/>
          <w:lang w:val="en-US"/>
        </w:rPr>
        <w:instrText xml:space="preserve"> ADDIN EN.CITE &lt;EndNote&gt;&lt;Cite&gt;&lt;Author&gt;Parker&lt;/Author&gt;&lt;Year&gt;1993&lt;/Year&gt;&lt;RecNum&gt;731&lt;/RecNum&gt;&lt;DisplayText&gt;[8]&lt;/DisplayText&gt;&lt;record&gt;&lt;rec-number&gt;731&lt;/rec-number&gt;&lt;foreign-keys&gt;&lt;key app="EN" db-id="f50xxfww7tzpxlefwaupsw54ztv55ssrztax" timestamp="1648983879"&gt;731&lt;/key&gt;&lt;/foreign-keys&gt;&lt;ref-type name="Journal Article"&gt;17&lt;/ref-type&gt;&lt;contributors&gt;&lt;authors&gt;&lt;author&gt;Parker, Jeffrey G.&lt;/author&gt;&lt;author&gt;Asher, Steven R.&lt;/author&gt;&lt;/authors&gt;&lt;/contributors&gt;&lt;titles&gt;&lt;title&gt;Friendship and friendship quality in middle childhood: Links with peer group acceptance and feelings of loneliness and social dissatisfaction&lt;/title&gt;&lt;secondary-title&gt;Developmental psychology&lt;/secondary-title&gt;&lt;/titles&gt;&lt;pages&gt;611&lt;/pages&gt;&lt;volume&gt;29&lt;/volume&gt;&lt;number&gt;4&lt;/number&gt;&lt;dates&gt;&lt;year&gt;1993&lt;/year&gt;&lt;/dates&gt;&lt;isbn&gt;1939-0599&lt;/isbn&gt;&lt;urls&gt;&lt;/urls&gt;&lt;/record&gt;&lt;/Cite&gt;&lt;/EndNote&gt;</w:instrText>
      </w:r>
      <w:r w:rsidRPr="00510A0E">
        <w:rPr>
          <w:rFonts w:ascii="Times New Roman" w:eastAsia="MyriadPro-Regular" w:hAnsi="Times New Roman" w:cs="Times New Roman"/>
          <w:szCs w:val="24"/>
          <w:lang w:val="en-US"/>
        </w:rPr>
        <w:fldChar w:fldCharType="separate"/>
      </w:r>
      <w:r>
        <w:rPr>
          <w:rFonts w:ascii="Times New Roman" w:eastAsia="MyriadPro-Regular" w:hAnsi="Times New Roman" w:cs="Times New Roman"/>
          <w:noProof/>
          <w:szCs w:val="24"/>
          <w:lang w:val="en-US"/>
        </w:rPr>
        <w:t>[8]</w:t>
      </w:r>
      <w:r w:rsidRPr="00510A0E">
        <w:rPr>
          <w:rFonts w:ascii="Times New Roman" w:eastAsia="MyriadPro-Regular" w:hAnsi="Times New Roman" w:cs="Times New Roman"/>
          <w:szCs w:val="24"/>
          <w:lang w:val="en-US"/>
        </w:rPr>
        <w:fldChar w:fldCharType="end"/>
      </w:r>
      <w:r w:rsidR="0041307D">
        <w:rPr>
          <w:rFonts w:ascii="Times New Roman" w:eastAsia="MyriadPro-Regular" w:hAnsi="Times New Roman" w:cs="Times New Roman"/>
          <w:szCs w:val="24"/>
          <w:lang w:val="en-US"/>
        </w:rPr>
        <w:t>.</w:t>
      </w:r>
    </w:p>
    <w:p w14:paraId="66A1A9D7" w14:textId="77777777" w:rsidR="00D760CC" w:rsidRPr="00510A0E" w:rsidRDefault="00D760CC" w:rsidP="00D760CC">
      <w:pPr>
        <w:spacing w:line="480" w:lineRule="auto"/>
        <w:rPr>
          <w:rFonts w:ascii="Times New Roman" w:hAnsi="Times New Roman" w:cs="Times New Roman"/>
          <w:b/>
          <w:szCs w:val="24"/>
          <w:lang w:val="en-US"/>
        </w:rPr>
      </w:pPr>
      <w:r w:rsidRPr="00510A0E">
        <w:rPr>
          <w:rFonts w:ascii="Times New Roman" w:hAnsi="Times New Roman" w:cs="Times New Roman"/>
          <w:b/>
          <w:szCs w:val="24"/>
          <w:lang w:val="en-US"/>
        </w:rPr>
        <w:t>Peer relationships</w:t>
      </w:r>
    </w:p>
    <w:p w14:paraId="62FD8315" w14:textId="77777777" w:rsidR="00D760CC" w:rsidRDefault="00D760CC" w:rsidP="00D760CC">
      <w:pPr>
        <w:spacing w:line="480" w:lineRule="auto"/>
        <w:ind w:firstLine="720"/>
        <w:rPr>
          <w:rFonts w:ascii="Times New Roman" w:hAnsi="Times New Roman" w:cs="Times New Roman"/>
          <w:szCs w:val="24"/>
          <w:lang w:val="en-US"/>
        </w:rPr>
      </w:pPr>
      <w:r w:rsidRPr="00510A0E">
        <w:rPr>
          <w:rFonts w:ascii="Times New Roman" w:hAnsi="Times New Roman" w:cs="Times New Roman"/>
          <w:szCs w:val="24"/>
          <w:lang w:val="en-US"/>
        </w:rPr>
        <w:t>In the peer acceptance network, high centrality scores indicate that a child is highly liked or popular, whereas low centrality scores reflect a more peripheral position. The degree of reciprocity (i.e. the proportion of mutually returned nominations) reflects how balanced a child's peer relationships are in a given network and provide an indication of mutual antipathies or “enemies” (peer rejection network) and “friendships” (peer acceptance network). In the analyses, we used the networks of peer acceptance and peer rejection.</w:t>
      </w:r>
    </w:p>
    <w:p w14:paraId="7ABE77FD" w14:textId="25E84AE2" w:rsidR="007D5D02" w:rsidRPr="00046084" w:rsidRDefault="007D5D02" w:rsidP="007D5D02">
      <w:pPr>
        <w:spacing w:line="480" w:lineRule="auto"/>
        <w:ind w:firstLine="720"/>
        <w:rPr>
          <w:rFonts w:ascii="Times New Roman" w:hAnsi="Times New Roman" w:cs="Times New Roman"/>
          <w:color w:val="FF0000"/>
          <w:szCs w:val="24"/>
          <w:lang w:val="en-US"/>
        </w:rPr>
      </w:pPr>
      <w:r w:rsidRPr="00C90BB4">
        <w:rPr>
          <w:rFonts w:ascii="Times New Roman" w:hAnsi="Times New Roman" w:cs="Times New Roman"/>
          <w:szCs w:val="24"/>
          <w:lang w:val="en-US"/>
        </w:rPr>
        <w:t xml:space="preserve">The teachers of the participating classes needed to make no substantial time investment, as all testing was done by the researchers </w:t>
      </w:r>
      <w:r w:rsidR="00636A96" w:rsidRPr="00A242E5">
        <w:rPr>
          <w:rFonts w:ascii="Times New Roman" w:hAnsi="Times New Roman" w:cs="Times New Roman"/>
          <w:szCs w:val="24"/>
          <w:lang w:val="en-US"/>
        </w:rPr>
        <w:fldChar w:fldCharType="begin"/>
      </w:r>
      <w:r w:rsidR="00636A96" w:rsidRPr="00A242E5">
        <w:rPr>
          <w:rFonts w:ascii="Times New Roman" w:hAnsi="Times New Roman" w:cs="Times New Roman"/>
          <w:szCs w:val="24"/>
          <w:lang w:val="en-US"/>
        </w:rPr>
        <w:instrText xml:space="preserve"> ADDIN EN.CITE &lt;EndNote&gt;&lt;Cite&gt;&lt;Author&gt;Szekely&lt;/Author&gt;&lt;Year&gt;2016&lt;/Year&gt;&lt;RecNum&gt;56&lt;/RecNum&gt;&lt;DisplayText&gt;[9]&lt;/DisplayText&gt;&lt;record&gt;&lt;rec-number&gt;56&lt;/rec-number&gt;&lt;foreign-keys&gt;&lt;key app="EN" db-id="veet2fxrhw5frueddat5wp2j5zrrfe9tdtrr" timestamp="1716388945"&gt;56&lt;/key&gt;&lt;/foreign-keys&gt;&lt;ref-type name="Journal Article"&gt;17&lt;/ref-type&gt;&lt;contributors&gt;&lt;authors&gt;&lt;author&gt;Szekely, Eszter&lt;/author&gt;&lt;author&gt;Pappa, Irene&lt;/author&gt;&lt;author&gt;Wilson, James D.&lt;/author&gt;&lt;author&gt;Bhamidi, Shankar&lt;/author&gt;&lt;author&gt;Jaddoe, Vincent W.&lt;/author&gt;&lt;author&gt;Verhulst, Frank C.&lt;/author&gt;&lt;author&gt;Tiemeier, Henning&lt;/author&gt;&lt;author&gt;Shaw, Philip&lt;/author&gt;&lt;/authors&gt;&lt;/contributors&gt;&lt;titles&gt;&lt;title&gt;Childhood peer network characteristics: genetic influences and links with early mental health trajectories&lt;/title&gt;&lt;secondary-title&gt;Journal of Child Psychology and Psychiatry&lt;/secondary-title&gt;&lt;/titles&gt;&lt;periodical&gt;&lt;full-title&gt;Journal of Child Psychology and Psychiatry&lt;/full-title&gt;&lt;/periodical&gt;&lt;pages&gt;687-694&lt;/pages&gt;&lt;volume&gt;57&lt;/volume&gt;&lt;number&gt;6&lt;/number&gt;&lt;dates&gt;&lt;year&gt;2016&lt;/year&gt;&lt;/dates&gt;&lt;isbn&gt;0021-9630&lt;/isbn&gt;&lt;urls&gt;&lt;/urls&gt;&lt;/record&gt;&lt;/Cite&gt;&lt;/EndNote&gt;</w:instrText>
      </w:r>
      <w:r w:rsidR="00636A96" w:rsidRPr="00A242E5">
        <w:rPr>
          <w:rFonts w:ascii="Times New Roman" w:hAnsi="Times New Roman" w:cs="Times New Roman"/>
          <w:szCs w:val="24"/>
          <w:lang w:val="en-US"/>
        </w:rPr>
        <w:fldChar w:fldCharType="separate"/>
      </w:r>
      <w:r w:rsidR="00636A96" w:rsidRPr="00A242E5">
        <w:rPr>
          <w:rFonts w:ascii="Times New Roman" w:hAnsi="Times New Roman" w:cs="Times New Roman"/>
          <w:noProof/>
          <w:szCs w:val="24"/>
          <w:lang w:val="en-US"/>
        </w:rPr>
        <w:t>[9]</w:t>
      </w:r>
      <w:r w:rsidR="00636A96" w:rsidRPr="00A242E5">
        <w:rPr>
          <w:rFonts w:ascii="Times New Roman" w:hAnsi="Times New Roman" w:cs="Times New Roman"/>
          <w:szCs w:val="24"/>
          <w:lang w:val="en-US"/>
        </w:rPr>
        <w:fldChar w:fldCharType="end"/>
      </w:r>
      <w:r w:rsidR="00BA45C8" w:rsidRPr="00A242E5">
        <w:rPr>
          <w:rFonts w:ascii="Times New Roman" w:hAnsi="Times New Roman" w:cs="Times New Roman"/>
          <w:szCs w:val="24"/>
          <w:lang w:val="en-US"/>
        </w:rPr>
        <w:t xml:space="preserve">. </w:t>
      </w:r>
      <w:r w:rsidRPr="00C90BB4">
        <w:rPr>
          <w:rFonts w:ascii="Times New Roman" w:hAnsi="Times New Roman" w:cs="Times New Roman"/>
          <w:szCs w:val="24"/>
          <w:lang w:val="en-US"/>
        </w:rPr>
        <w:t xml:space="preserve">Before administration of the measure started, a researcher gave children instructions about the PEERS Measure. After the general introduction, children were seated at computers, each at a sufficient distance to </w:t>
      </w:r>
      <w:r w:rsidRPr="00C90BB4">
        <w:rPr>
          <w:rFonts w:ascii="Times New Roman" w:hAnsi="Times New Roman" w:cs="Times New Roman"/>
          <w:szCs w:val="24"/>
          <w:lang w:val="en-US"/>
        </w:rPr>
        <w:lastRenderedPageBreak/>
        <w:t>ensure privacy. Once the task started, children heard a short introduction and instructions via a headset. The assessment began with a self-identification task to check whether a child could recognize him or herself and his or her classmates in the photos. Then, to familiarize children with the nomination technique, two exercise questions followed during which children were asked to nominate an animal they liked most and an animal they liked least.</w:t>
      </w:r>
    </w:p>
    <w:p w14:paraId="512B8149" w14:textId="7E6F8684" w:rsidR="007D5D02" w:rsidRPr="00C90BB4" w:rsidRDefault="007D5D02" w:rsidP="00B70889">
      <w:pPr>
        <w:spacing w:line="480" w:lineRule="auto"/>
        <w:ind w:firstLine="720"/>
        <w:rPr>
          <w:rFonts w:ascii="Times New Roman" w:hAnsi="Times New Roman" w:cs="Times New Roman"/>
          <w:szCs w:val="24"/>
          <w:lang w:val="en-US"/>
        </w:rPr>
      </w:pPr>
      <w:r w:rsidRPr="00C90BB4">
        <w:rPr>
          <w:rFonts w:ascii="Times New Roman" w:hAnsi="Times New Roman" w:cs="Times New Roman"/>
          <w:szCs w:val="24"/>
          <w:lang w:val="en-US"/>
        </w:rPr>
        <w:t>Next, children were asked to nominate their classmates. This part of the PEERS Measure started with questions about peer acceptance and rejection. The children were told to imagine that they were going on an exciting school trip and could nominate not only children they would like to take with them (peer acceptance) but also those they would rather not take (peer rejection). To answer these questions, they should click on the photos of the classmates, which were displayed in random order.</w:t>
      </w:r>
      <w:r w:rsidR="00B70889">
        <w:rPr>
          <w:rFonts w:ascii="Times New Roman" w:hAnsi="Times New Roman" w:cs="Times New Roman"/>
          <w:szCs w:val="24"/>
          <w:lang w:val="en-US"/>
        </w:rPr>
        <w:t xml:space="preserve"> </w:t>
      </w:r>
      <w:r w:rsidRPr="00C90BB4">
        <w:rPr>
          <w:rFonts w:ascii="Times New Roman" w:hAnsi="Times New Roman" w:cs="Times New Roman"/>
          <w:szCs w:val="24"/>
          <w:lang w:val="en-US"/>
        </w:rPr>
        <w:t xml:space="preserve">Children could nominate classmates by clicking on their photographs. The number of nominations was restricted to six for peer-acceptance and peer-rejection questions. </w:t>
      </w:r>
    </w:p>
    <w:p w14:paraId="1359C383" w14:textId="5FB82CEF" w:rsidR="007D5D02" w:rsidRPr="00C90BB4" w:rsidRDefault="007D5D02" w:rsidP="00423384">
      <w:pPr>
        <w:spacing w:line="480" w:lineRule="auto"/>
        <w:ind w:firstLine="720"/>
        <w:rPr>
          <w:rFonts w:ascii="Times New Roman" w:hAnsi="Times New Roman" w:cs="Times New Roman"/>
          <w:szCs w:val="24"/>
          <w:lang w:val="en-US"/>
        </w:rPr>
      </w:pPr>
      <w:r w:rsidRPr="00C90BB4">
        <w:rPr>
          <w:rFonts w:ascii="Times New Roman" w:hAnsi="Times New Roman" w:cs="Times New Roman"/>
          <w:szCs w:val="24"/>
          <w:lang w:val="en-US"/>
        </w:rPr>
        <w:t>We chose to computerize the task, first for reasons of efficiency and standardization and also to avoid situational effects related to an interviewer's possible influence on a child. Asking open questions was not feasible, as children were intended to complete the task independently. Because it was also important for the nominations to be registered automatically and to be restricted solely to the participating children, the children were presented with the pictures of their participating in the study classmates and were asked to</w:t>
      </w:r>
      <w:r w:rsidR="00423384">
        <w:rPr>
          <w:rFonts w:ascii="Times New Roman" w:hAnsi="Times New Roman" w:cs="Times New Roman"/>
          <w:szCs w:val="24"/>
          <w:lang w:val="en-US"/>
        </w:rPr>
        <w:t xml:space="preserve"> </w:t>
      </w:r>
      <w:r w:rsidRPr="00C90BB4">
        <w:rPr>
          <w:rFonts w:ascii="Times New Roman" w:hAnsi="Times New Roman" w:cs="Times New Roman"/>
          <w:szCs w:val="24"/>
          <w:lang w:val="en-US"/>
        </w:rPr>
        <w:t>click on the relevant photos to nominate children who behaved toward them in the way described. If a child wished to nominate a classmate who was not participating in the study, he or she could click on a special “dummy” picture with no photograph.</w:t>
      </w:r>
    </w:p>
    <w:p w14:paraId="44606ABE" w14:textId="75AE25EB" w:rsidR="00A242E5" w:rsidRPr="00C90BB4" w:rsidRDefault="007D5D02" w:rsidP="007D5D02">
      <w:pPr>
        <w:spacing w:line="480" w:lineRule="auto"/>
        <w:ind w:firstLine="720"/>
        <w:rPr>
          <w:rFonts w:ascii="Times New Roman" w:hAnsi="Times New Roman" w:cs="Times New Roman"/>
          <w:szCs w:val="24"/>
          <w:lang w:val="en-US"/>
        </w:rPr>
      </w:pPr>
      <w:r w:rsidRPr="00C90BB4">
        <w:rPr>
          <w:rFonts w:ascii="Times New Roman" w:hAnsi="Times New Roman" w:cs="Times New Roman"/>
          <w:szCs w:val="24"/>
          <w:lang w:val="en-US"/>
        </w:rPr>
        <w:t xml:space="preserve">A trained research assistant supervised children completing the PEERS assignment and was available for questions and help at all times. The average time taken to complete the assignment was 7.6 min (SD = 1.9 min). Anonymous ID numbers for all the participating children were generated by the PEERS Measure program. A data set containing coded data </w:t>
      </w:r>
      <w:r w:rsidRPr="00C90BB4">
        <w:rPr>
          <w:rFonts w:ascii="Times New Roman" w:hAnsi="Times New Roman" w:cs="Times New Roman"/>
          <w:szCs w:val="24"/>
          <w:lang w:val="en-US"/>
        </w:rPr>
        <w:lastRenderedPageBreak/>
        <w:t>were created automatically after the PEERS Measure was conducted in each class</w:t>
      </w:r>
      <w:r>
        <w:rPr>
          <w:rFonts w:ascii="Times New Roman" w:hAnsi="Times New Roman" w:cs="Times New Roman"/>
          <w:szCs w:val="24"/>
          <w:lang w:val="en-US"/>
        </w:rPr>
        <w:t xml:space="preserve"> </w:t>
      </w:r>
      <w:r w:rsidR="006E0DE4" w:rsidRPr="00A242E5">
        <w:rPr>
          <w:rFonts w:ascii="Times New Roman" w:hAnsi="Times New Roman" w:cs="Times New Roman"/>
          <w:szCs w:val="24"/>
          <w:lang w:val="en-US"/>
        </w:rPr>
        <w:fldChar w:fldCharType="begin"/>
      </w:r>
      <w:r w:rsidR="006E0DE4" w:rsidRPr="00A242E5">
        <w:rPr>
          <w:rFonts w:ascii="Times New Roman" w:hAnsi="Times New Roman" w:cs="Times New Roman"/>
          <w:szCs w:val="24"/>
          <w:lang w:val="en-US"/>
        </w:rPr>
        <w:instrText xml:space="preserve"> ADDIN EN.CITE &lt;EndNote&gt;&lt;Cite&gt;&lt;Author&gt;Szekely&lt;/Author&gt;&lt;Year&gt;2016&lt;/Year&gt;&lt;RecNum&gt;56&lt;/RecNum&gt;&lt;DisplayText&gt;[9]&lt;/DisplayText&gt;&lt;record&gt;&lt;rec-number&gt;56&lt;/rec-number&gt;&lt;foreign-keys&gt;&lt;key app="EN" db-id="veet2fxrhw5frueddat5wp2j5zrrfe9tdtrr" timestamp="1716388945"&gt;56&lt;/key&gt;&lt;/foreign-keys&gt;&lt;ref-type name="Journal Article"&gt;17&lt;/ref-type&gt;&lt;contributors&gt;&lt;authors&gt;&lt;author&gt;Szekely, Eszter&lt;/author&gt;&lt;author&gt;Pappa, Irene&lt;/author&gt;&lt;author&gt;Wilson, James D.&lt;/author&gt;&lt;author&gt;Bhamidi, Shankar&lt;/author&gt;&lt;author&gt;Jaddoe, Vincent W.&lt;/author&gt;&lt;author&gt;Verhulst, Frank C.&lt;/author&gt;&lt;author&gt;Tiemeier, Henning&lt;/author&gt;&lt;author&gt;Shaw, Philip&lt;/author&gt;&lt;/authors&gt;&lt;/contributors&gt;&lt;titles&gt;&lt;title&gt;Childhood peer network characteristics: genetic influences and links with early mental health trajectories&lt;/title&gt;&lt;secondary-title&gt;Journal of Child Psychology and Psychiatry&lt;/secondary-title&gt;&lt;/titles&gt;&lt;periodical&gt;&lt;full-title&gt;Journal of Child Psychology and Psychiatry&lt;/full-title&gt;&lt;/periodical&gt;&lt;pages&gt;687-694&lt;/pages&gt;&lt;volume&gt;57&lt;/volume&gt;&lt;number&gt;6&lt;/number&gt;&lt;dates&gt;&lt;year&gt;2016&lt;/year&gt;&lt;/dates&gt;&lt;isbn&gt;0021-9630&lt;/isbn&gt;&lt;urls&gt;&lt;/urls&gt;&lt;/record&gt;&lt;/Cite&gt;&lt;/EndNote&gt;</w:instrText>
      </w:r>
      <w:r w:rsidR="006E0DE4" w:rsidRPr="00A242E5">
        <w:rPr>
          <w:rFonts w:ascii="Times New Roman" w:hAnsi="Times New Roman" w:cs="Times New Roman"/>
          <w:szCs w:val="24"/>
          <w:lang w:val="en-US"/>
        </w:rPr>
        <w:fldChar w:fldCharType="separate"/>
      </w:r>
      <w:r w:rsidR="006E0DE4" w:rsidRPr="00A242E5">
        <w:rPr>
          <w:rFonts w:ascii="Times New Roman" w:hAnsi="Times New Roman" w:cs="Times New Roman"/>
          <w:noProof/>
          <w:szCs w:val="24"/>
          <w:lang w:val="en-US"/>
        </w:rPr>
        <w:t>[9]</w:t>
      </w:r>
      <w:r w:rsidR="006E0DE4" w:rsidRPr="00A242E5">
        <w:rPr>
          <w:rFonts w:ascii="Times New Roman" w:hAnsi="Times New Roman" w:cs="Times New Roman"/>
          <w:szCs w:val="24"/>
          <w:lang w:val="en-US"/>
        </w:rPr>
        <w:fldChar w:fldCharType="end"/>
      </w:r>
      <w:r w:rsidR="00A242E5" w:rsidRPr="00C90BB4">
        <w:rPr>
          <w:rFonts w:ascii="Times New Roman" w:hAnsi="Times New Roman" w:cs="Times New Roman"/>
          <w:szCs w:val="24"/>
          <w:lang w:val="en-US"/>
        </w:rPr>
        <w:t>.</w:t>
      </w:r>
      <w:r w:rsidR="006E0DE4">
        <w:rPr>
          <w:rFonts w:ascii="Times New Roman" w:hAnsi="Times New Roman" w:cs="Times New Roman"/>
          <w:szCs w:val="24"/>
          <w:lang w:val="en-US"/>
        </w:rPr>
        <w:t xml:space="preserve"> </w:t>
      </w:r>
    </w:p>
    <w:p w14:paraId="329A9EA3" w14:textId="77777777" w:rsidR="00D760CC" w:rsidRPr="00510A0E" w:rsidRDefault="00D760CC" w:rsidP="00D760CC">
      <w:pPr>
        <w:spacing w:line="480" w:lineRule="auto"/>
        <w:rPr>
          <w:rFonts w:ascii="Times New Roman" w:eastAsia="MyriadPro-Regular" w:hAnsi="Times New Roman" w:cs="Times New Roman"/>
          <w:szCs w:val="24"/>
          <w:lang w:val="en-US"/>
        </w:rPr>
      </w:pPr>
      <w:r w:rsidRPr="00510A0E">
        <w:rPr>
          <w:rFonts w:ascii="Times New Roman" w:hAnsi="Times New Roman" w:cs="Times New Roman"/>
          <w:b/>
          <w:szCs w:val="24"/>
          <w:lang w:val="en-US"/>
        </w:rPr>
        <w:t>Covariates</w:t>
      </w:r>
    </w:p>
    <w:p w14:paraId="70C49D2B" w14:textId="4A5C2352" w:rsidR="00D760CC" w:rsidRPr="00316188" w:rsidRDefault="00D760CC" w:rsidP="00D760CC">
      <w:pPr>
        <w:spacing w:line="480" w:lineRule="auto"/>
        <w:ind w:firstLine="720"/>
        <w:rPr>
          <w:rFonts w:ascii="Times New Roman" w:eastAsia="MyriadPro-Regular" w:hAnsi="Times New Roman" w:cs="Times New Roman"/>
          <w:szCs w:val="24"/>
          <w:lang w:val="en-US"/>
        </w:rPr>
      </w:pPr>
      <w:r w:rsidRPr="00510A0E">
        <w:rPr>
          <w:rFonts w:ascii="Times New Roman" w:eastAsia="MyriadPro-Regular" w:hAnsi="Times New Roman" w:cs="Times New Roman"/>
          <w:szCs w:val="24"/>
          <w:lang w:val="en-US"/>
        </w:rPr>
        <w:t>Parental ethnicity was based on country of birth of mothers and fathers, as assessed in questionnaires during pregnancy, then categorized into Dutch, non-Western an</w:t>
      </w:r>
      <w:r w:rsidR="0041307D">
        <w:rPr>
          <w:rFonts w:ascii="Times New Roman" w:eastAsia="MyriadPro-Regular" w:hAnsi="Times New Roman" w:cs="Times New Roman"/>
          <w:szCs w:val="24"/>
          <w:lang w:val="en-US"/>
        </w:rPr>
        <w:t xml:space="preserve">d other Western national origin </w:t>
      </w:r>
      <w:r w:rsidRPr="00510A0E">
        <w:rPr>
          <w:rFonts w:ascii="Times New Roman" w:eastAsia="MyriadPro-Regular" w:hAnsi="Times New Roman" w:cs="Times New Roman"/>
          <w:szCs w:val="24"/>
          <w:lang w:val="en-US"/>
        </w:rPr>
        <w:fldChar w:fldCharType="begin"/>
      </w:r>
      <w:r w:rsidR="00636A96">
        <w:rPr>
          <w:rFonts w:ascii="Times New Roman" w:eastAsia="MyriadPro-Regular" w:hAnsi="Times New Roman" w:cs="Times New Roman"/>
          <w:szCs w:val="24"/>
          <w:lang w:val="en-US"/>
        </w:rPr>
        <w:instrText xml:space="preserve"> ADDIN EN.CITE &lt;EndNote&gt;&lt;Cite&gt;&lt;Author&gt;Netherlands Statistics&lt;/Author&gt;&lt;Year&gt;2006&lt;/Year&gt;&lt;RecNum&gt;120&lt;/RecNum&gt;&lt;DisplayText&gt;[10]&lt;/DisplayText&gt;&lt;record&gt;&lt;rec-number&gt;120&lt;/rec-number&gt;&lt;foreign-keys&gt;&lt;key app="EN" db-id="f50xxfww7tzpxlefwaupsw54ztv55ssrztax" timestamp="1648983879"&gt;120&lt;/key&gt;&lt;/foreign-keys&gt;&lt;ref-type name="Report"&gt;27&lt;/ref-type&gt;&lt;contributors&gt;&lt;authors&gt;&lt;author&gt;Netherlands Statistics,&lt;/author&gt;&lt;/authors&gt;&lt;/contributors&gt;&lt;titles&gt;&lt;title&gt;Begrippen: Allochten&lt;/title&gt;&lt;/titles&gt;&lt;dates&gt;&lt;year&gt;2006&lt;/year&gt;&lt;/dates&gt;&lt;urls&gt;&lt;/urls&gt;&lt;/record&gt;&lt;/Cite&gt;&lt;/EndNote&gt;</w:instrText>
      </w:r>
      <w:r w:rsidRPr="00510A0E">
        <w:rPr>
          <w:rFonts w:ascii="Times New Roman" w:eastAsia="MyriadPro-Regular" w:hAnsi="Times New Roman" w:cs="Times New Roman"/>
          <w:szCs w:val="24"/>
          <w:lang w:val="en-US"/>
        </w:rPr>
        <w:fldChar w:fldCharType="separate"/>
      </w:r>
      <w:r w:rsidR="00636A96">
        <w:rPr>
          <w:rFonts w:ascii="Times New Roman" w:eastAsia="MyriadPro-Regular" w:hAnsi="Times New Roman" w:cs="Times New Roman"/>
          <w:noProof/>
          <w:szCs w:val="24"/>
          <w:lang w:val="en-US"/>
        </w:rPr>
        <w:t>[10]</w:t>
      </w:r>
      <w:r w:rsidRPr="00510A0E">
        <w:rPr>
          <w:rFonts w:ascii="Times New Roman" w:eastAsia="MyriadPro-Regular" w:hAnsi="Times New Roman" w:cs="Times New Roman"/>
          <w:szCs w:val="24"/>
          <w:lang w:val="en-US"/>
        </w:rPr>
        <w:fldChar w:fldCharType="end"/>
      </w:r>
      <w:r w:rsidR="0041307D">
        <w:rPr>
          <w:rFonts w:ascii="Times New Roman" w:eastAsia="MyriadPro-Regular" w:hAnsi="Times New Roman" w:cs="Times New Roman"/>
          <w:szCs w:val="24"/>
          <w:lang w:val="en-US"/>
        </w:rPr>
        <w:t>.</w:t>
      </w:r>
      <w:r w:rsidRPr="00510A0E">
        <w:rPr>
          <w:rFonts w:ascii="Times New Roman" w:eastAsia="MyriadPro-Regular" w:hAnsi="Times New Roman" w:cs="Times New Roman"/>
          <w:szCs w:val="24"/>
          <w:lang w:val="en-US"/>
        </w:rPr>
        <w:t xml:space="preserve"> </w:t>
      </w:r>
      <w:r w:rsidR="007D5D02" w:rsidRPr="00A242E5">
        <w:rPr>
          <w:rFonts w:ascii="Times New Roman" w:eastAsia="MyriadPro-Regular" w:hAnsi="Times New Roman" w:cs="Times New Roman"/>
          <w:szCs w:val="24"/>
          <w:lang w:val="en-US"/>
        </w:rPr>
        <w:t>Parental education was classified in three levels:</w:t>
      </w:r>
      <w:r w:rsidR="007D5D02" w:rsidRPr="00A242E5">
        <w:rPr>
          <w:rFonts w:ascii="Times New Roman" w:hAnsi="Times New Roman" w:cs="Times New Roman"/>
          <w:szCs w:val="24"/>
          <w:lang w:val="en-US"/>
        </w:rPr>
        <w:t xml:space="preserve"> ‘low’ (maximum of three years general secondary school), ‘medium’ (&gt;3 years general</w:t>
      </w:r>
      <w:r w:rsidR="007D5D02" w:rsidRPr="00A242E5">
        <w:rPr>
          <w:rFonts w:ascii="Times New Roman" w:eastAsia="MyriadPro-Regular" w:hAnsi="Times New Roman" w:cs="Times New Roman"/>
          <w:szCs w:val="24"/>
          <w:lang w:val="en-US"/>
        </w:rPr>
        <w:t xml:space="preserve"> </w:t>
      </w:r>
      <w:r w:rsidR="007D5D02" w:rsidRPr="00A242E5">
        <w:rPr>
          <w:rFonts w:ascii="Times New Roman" w:hAnsi="Times New Roman" w:cs="Times New Roman"/>
          <w:szCs w:val="24"/>
          <w:lang w:val="en-US"/>
        </w:rPr>
        <w:t>secondary school; intermediate vocational training), and ‘high’</w:t>
      </w:r>
      <w:r w:rsidR="007D5D02" w:rsidRPr="00A242E5">
        <w:rPr>
          <w:rFonts w:ascii="Times New Roman" w:eastAsia="MyriadPro-Regular" w:hAnsi="Times New Roman" w:cs="Times New Roman"/>
          <w:szCs w:val="24"/>
          <w:lang w:val="en-US"/>
        </w:rPr>
        <w:t xml:space="preserve"> </w:t>
      </w:r>
      <w:r w:rsidR="007D5D02" w:rsidRPr="00A242E5">
        <w:rPr>
          <w:rFonts w:ascii="Times New Roman" w:hAnsi="Times New Roman" w:cs="Times New Roman"/>
          <w:szCs w:val="24"/>
          <w:lang w:val="en-US"/>
        </w:rPr>
        <w:t xml:space="preserve">(Bachelor’s degree or higher academic education). </w:t>
      </w:r>
      <w:r w:rsidRPr="00510A0E">
        <w:rPr>
          <w:rFonts w:ascii="Times New Roman" w:hAnsi="Times New Roman" w:cs="Times New Roman"/>
          <w:szCs w:val="24"/>
          <w:lang w:val="en-US"/>
        </w:rPr>
        <w:t>Parents of G2 also reported on grandparental (G1) national origin (Dutch, non-Western, and other Western), and education (‘low’, ‘medium’, and ‘high’) when mothers (G2) were 30 weeks pregnant. Information about smoking (three categories: no smoking during pregnancy, smoked until pregnancy recognized, and continued smoking during pregnancy), alcohol intake during pregnancy (four categories: no alcohol consumption during pregnancy; alcohol consumption until pregnancy recognized; continued occasionally during pregnancy (&lt;1 glass/week); and continued frequently during pregnancy (1+ glass/week)), was prenatally assessed by questionnaires</w:t>
      </w:r>
      <w:r w:rsidRPr="00510A0E">
        <w:rPr>
          <w:rFonts w:ascii="Times New Roman" w:hAnsi="Times New Roman" w:cs="Times New Roman"/>
          <w:szCs w:val="24"/>
          <w:lang w:val="en-GB"/>
        </w:rPr>
        <w:t xml:space="preserve">. Marital status (two categories: ‘married/living together’ and ‘separated/divorce’) </w:t>
      </w:r>
      <w:r w:rsidRPr="00510A0E">
        <w:rPr>
          <w:rFonts w:ascii="Times New Roman" w:hAnsi="Times New Roman" w:cs="Times New Roman"/>
          <w:szCs w:val="24"/>
          <w:lang w:val="en-US"/>
        </w:rPr>
        <w:t>was assessed prenatally using self-report questionnaires</w:t>
      </w:r>
      <w:r w:rsidRPr="00510A0E">
        <w:rPr>
          <w:rFonts w:ascii="Times New Roman" w:hAnsi="Times New Roman" w:cs="Times New Roman"/>
          <w:szCs w:val="24"/>
          <w:lang w:val="en-GB"/>
        </w:rPr>
        <w:t>. Date of birth and sex assigned at birth of the infant (G3) were obtained from community midwife and hospital registries at birth</w:t>
      </w:r>
      <w:r w:rsidRPr="00510A0E">
        <w:rPr>
          <w:rFonts w:ascii="Times New Roman" w:eastAsia="MyriadPro-Regular" w:hAnsi="Times New Roman" w:cs="Times New Roman"/>
          <w:szCs w:val="24"/>
          <w:lang w:val="en-US"/>
        </w:rPr>
        <w:t>.</w:t>
      </w:r>
    </w:p>
    <w:p w14:paraId="41CE5F2D" w14:textId="77777777" w:rsidR="00D760CC" w:rsidRPr="00510A0E" w:rsidRDefault="00D760CC" w:rsidP="00D760CC">
      <w:pPr>
        <w:spacing w:line="480" w:lineRule="auto"/>
        <w:rPr>
          <w:rFonts w:ascii="Times New Roman" w:hAnsi="Times New Roman" w:cs="Times New Roman"/>
          <w:b/>
          <w:szCs w:val="24"/>
          <w:lang w:val="en-US"/>
        </w:rPr>
      </w:pPr>
      <w:r w:rsidRPr="00510A0E">
        <w:rPr>
          <w:rFonts w:ascii="Times New Roman" w:hAnsi="Times New Roman" w:cs="Times New Roman"/>
          <w:b/>
          <w:szCs w:val="24"/>
          <w:lang w:val="en-US"/>
        </w:rPr>
        <w:t>Statistical analysis</w:t>
      </w:r>
    </w:p>
    <w:p w14:paraId="25261232" w14:textId="7F4FF303" w:rsidR="00D760CC" w:rsidRPr="00316188" w:rsidRDefault="00D760CC" w:rsidP="00D760CC">
      <w:pPr>
        <w:spacing w:line="480" w:lineRule="auto"/>
        <w:ind w:firstLine="720"/>
        <w:rPr>
          <w:rFonts w:ascii="Times New Roman" w:hAnsi="Times New Roman" w:cs="Times New Roman"/>
          <w:szCs w:val="24"/>
          <w:lang w:val="en-US"/>
        </w:rPr>
      </w:pPr>
      <w:r w:rsidRPr="00510A0E">
        <w:rPr>
          <w:rFonts w:ascii="Times New Roman" w:hAnsi="Times New Roman" w:cs="Times New Roman"/>
          <w:i/>
          <w:szCs w:val="24"/>
          <w:lang w:val="en-US"/>
        </w:rPr>
        <w:t>Full maximum likelihood estimation:</w:t>
      </w:r>
      <w:r w:rsidRPr="00510A0E">
        <w:rPr>
          <w:rFonts w:ascii="Times New Roman" w:hAnsi="Times New Roman" w:cs="Times New Roman"/>
          <w:szCs w:val="24"/>
          <w:lang w:val="en-US"/>
        </w:rPr>
        <w:t xml:space="preserve"> FIML avoids uncertainties from estimating data and provides unbiased estimates of missing parameters in large sample size while retaining natural variability in missing data, assumin</w:t>
      </w:r>
      <w:r w:rsidR="0041307D">
        <w:rPr>
          <w:rFonts w:ascii="Times New Roman" w:hAnsi="Times New Roman" w:cs="Times New Roman"/>
          <w:szCs w:val="24"/>
          <w:lang w:val="en-US"/>
        </w:rPr>
        <w:t xml:space="preserve">g missing data at random (MCAR) </w:t>
      </w:r>
      <w:r w:rsidRPr="00510A0E">
        <w:rPr>
          <w:rFonts w:ascii="Times New Roman" w:hAnsi="Times New Roman" w:cs="Times New Roman"/>
          <w:szCs w:val="24"/>
          <w:lang w:val="en-US"/>
        </w:rPr>
        <w:fldChar w:fldCharType="begin"/>
      </w:r>
      <w:r w:rsidR="00636A96">
        <w:rPr>
          <w:rFonts w:ascii="Times New Roman" w:hAnsi="Times New Roman" w:cs="Times New Roman"/>
          <w:szCs w:val="24"/>
          <w:lang w:val="en-US"/>
        </w:rPr>
        <w:instrText xml:space="preserve"> ADDIN EN.CITE &lt;EndNote&gt;&lt;Cite&gt;&lt;Author&gt;Enders&lt;/Author&gt;&lt;Year&gt;2010&lt;/Year&gt;&lt;RecNum&gt;373&lt;/RecNum&gt;&lt;DisplayText&gt;[11]&lt;/DisplayText&gt;&lt;record&gt;&lt;rec-number&gt;373&lt;/rec-number&gt;&lt;foreign-keys&gt;&lt;key app="EN" db-id="f50xxfww7tzpxlefwaupsw54ztv55ssrztax" timestamp="1648983879"&gt;373&lt;/key&gt;&lt;/foreign-keys&gt;&lt;ref-type name="Book"&gt;6&lt;/ref-type&gt;&lt;contributors&gt;&lt;authors&gt;&lt;author&gt;Enders, Craig K.&lt;/author&gt;&lt;/authors&gt;&lt;/contributors&gt;&lt;titles&gt;&lt;title&gt;Applied missing data analysis&lt;/title&gt;&lt;/titles&gt;&lt;dates&gt;&lt;year&gt;2010&lt;/year&gt;&lt;/dates&gt;&lt;publisher&gt;Guilford press&lt;/publisher&gt;&lt;isbn&gt;1606236393&lt;/isbn&gt;&lt;urls&gt;&lt;/urls&gt;&lt;/record&gt;&lt;/Cite&gt;&lt;/EndNote&gt;</w:instrText>
      </w:r>
      <w:r w:rsidRPr="00510A0E">
        <w:rPr>
          <w:rFonts w:ascii="Times New Roman" w:hAnsi="Times New Roman" w:cs="Times New Roman"/>
          <w:szCs w:val="24"/>
          <w:lang w:val="en-US"/>
        </w:rPr>
        <w:fldChar w:fldCharType="separate"/>
      </w:r>
      <w:r w:rsidR="00636A96">
        <w:rPr>
          <w:rFonts w:ascii="Times New Roman" w:hAnsi="Times New Roman" w:cs="Times New Roman"/>
          <w:noProof/>
          <w:szCs w:val="24"/>
          <w:lang w:val="en-US"/>
        </w:rPr>
        <w:t>[11]</w:t>
      </w:r>
      <w:r w:rsidRPr="00510A0E">
        <w:rPr>
          <w:rFonts w:ascii="Times New Roman" w:hAnsi="Times New Roman" w:cs="Times New Roman"/>
          <w:szCs w:val="24"/>
          <w:lang w:val="en-US"/>
        </w:rPr>
        <w:fldChar w:fldCharType="end"/>
      </w:r>
      <w:r w:rsidR="0041307D">
        <w:rPr>
          <w:rFonts w:ascii="Times New Roman" w:hAnsi="Times New Roman" w:cs="Times New Roman"/>
          <w:szCs w:val="24"/>
          <w:lang w:val="en-US"/>
        </w:rPr>
        <w:t>.</w:t>
      </w:r>
      <w:r w:rsidRPr="00510A0E">
        <w:rPr>
          <w:rFonts w:ascii="Times New Roman" w:hAnsi="Times New Roman" w:cs="Times New Roman"/>
          <w:szCs w:val="24"/>
          <w:lang w:val="en-US"/>
        </w:rPr>
        <w:t xml:space="preserve"> Thus, each participant contributes to the data they have available at each time point to the likelihood function and no participants are removed from analyses through list-wise deletion. In addition, we compared our findings with and without FIML procedures (i.e., list-wise deletion was employed) and found no evidence that our estimates were biased by the missing </w:t>
      </w:r>
      <w:r w:rsidRPr="00510A0E">
        <w:rPr>
          <w:rFonts w:ascii="Times New Roman" w:hAnsi="Times New Roman" w:cs="Times New Roman"/>
          <w:szCs w:val="24"/>
          <w:lang w:val="en-US"/>
        </w:rPr>
        <w:lastRenderedPageBreak/>
        <w:t>data.</w:t>
      </w:r>
    </w:p>
    <w:p w14:paraId="4094E1A1" w14:textId="78EA37B1" w:rsidR="00D760CC" w:rsidRDefault="00D760CC" w:rsidP="00D760CC">
      <w:pPr>
        <w:spacing w:line="480" w:lineRule="auto"/>
        <w:ind w:firstLine="720"/>
        <w:rPr>
          <w:rFonts w:ascii="Times New Roman" w:hAnsi="Times New Roman" w:cs="Times New Roman"/>
          <w:szCs w:val="24"/>
          <w:lang w:val="en-US"/>
        </w:rPr>
      </w:pPr>
      <w:r w:rsidRPr="00510A0E">
        <w:rPr>
          <w:rFonts w:ascii="Times New Roman" w:hAnsi="Times New Roman" w:cs="Times New Roman"/>
          <w:i/>
          <w:szCs w:val="24"/>
          <w:lang w:val="en-US"/>
        </w:rPr>
        <w:t>Latent constructs:</w:t>
      </w:r>
      <w:r w:rsidRPr="00510A0E">
        <w:rPr>
          <w:rFonts w:ascii="Times New Roman" w:hAnsi="Times New Roman" w:cs="Times New Roman"/>
          <w:szCs w:val="24"/>
          <w:lang w:val="en-US"/>
        </w:rPr>
        <w:t xml:space="preserve"> </w:t>
      </w:r>
      <w:r w:rsidR="007D5D02" w:rsidRPr="00C90BB4">
        <w:rPr>
          <w:rFonts w:ascii="Times New Roman" w:hAnsi="Times New Roman" w:cs="Times New Roman"/>
          <w:szCs w:val="24"/>
          <w:lang w:val="en-US"/>
        </w:rPr>
        <w:t xml:space="preserve">For each grandparent (G1), a standardized latent construct of psychopathology was constructed based on the two assessed psychopathology domains (i.e., anxiety and depressive disorders). Using these, a latent factor was constructed for each grandmother-grandfather dyad (from either mothers’ or fathers’ side). </w:t>
      </w:r>
      <w:r w:rsidRPr="00510A0E">
        <w:rPr>
          <w:rFonts w:ascii="Times New Roman" w:hAnsi="Times New Roman" w:cs="Times New Roman"/>
          <w:szCs w:val="24"/>
          <w:lang w:val="en-US"/>
        </w:rPr>
        <w:t>Then, latent constructs were made for maternal and paternal reports of psychopathology (G2) during pregnancy and early childhood (including four psychopathology domains: anxiety, depression, hostility, and interpersonal sensitivity, see Figure 1). The latent constructs showed a good model fit as judged with the comparative fit in</w:t>
      </w:r>
      <w:r w:rsidR="0041307D">
        <w:rPr>
          <w:rFonts w:ascii="Times New Roman" w:hAnsi="Times New Roman" w:cs="Times New Roman"/>
          <w:szCs w:val="24"/>
          <w:lang w:val="en-US"/>
        </w:rPr>
        <w:t xml:space="preserve">dex (CFI, acceptable fit ≥ .90) </w:t>
      </w:r>
      <w:r w:rsidRPr="00510A0E">
        <w:rPr>
          <w:rFonts w:ascii="Times New Roman" w:hAnsi="Times New Roman" w:cs="Times New Roman"/>
          <w:szCs w:val="24"/>
          <w:lang w:val="en-US"/>
        </w:rPr>
        <w:fldChar w:fldCharType="begin"/>
      </w:r>
      <w:r w:rsidR="00636A96">
        <w:rPr>
          <w:rFonts w:ascii="Times New Roman" w:hAnsi="Times New Roman" w:cs="Times New Roman"/>
          <w:szCs w:val="24"/>
          <w:lang w:val="en-US"/>
        </w:rPr>
        <w:instrText xml:space="preserve"> ADDIN EN.CITE &lt;EndNote&gt;&lt;Cite&gt;&lt;Author&gt;McDonald&lt;/Author&gt;&lt;Year&gt;2002&lt;/Year&gt;&lt;RecNum&gt;556&lt;/RecNum&gt;&lt;DisplayText&gt;[12]&lt;/DisplayText&gt;&lt;record&gt;&lt;rec-number&gt;556&lt;/rec-number&gt;&lt;foreign-keys&gt;&lt;key app="EN" db-id="f50xxfww7tzpxlefwaupsw54ztv55ssrztax" timestamp="1648983879"&gt;556&lt;/key&gt;&lt;/foreign-keys&gt;&lt;ref-type name="Journal Article"&gt;17&lt;/ref-type&gt;&lt;contributors&gt;&lt;authors&gt;&lt;author&gt;McDonald, Roderick P.&lt;/author&gt;&lt;author&gt;Ho, Moon-Ho Ringo&lt;/author&gt;&lt;/authors&gt;&lt;/contributors&gt;&lt;titles&gt;&lt;title&gt;Principles and practice in reporting structural equation analyses&lt;/title&gt;&lt;secondary-title&gt;Psychological methods&lt;/secondary-title&gt;&lt;/titles&gt;&lt;pages&gt;64&lt;/pages&gt;&lt;volume&gt;7&lt;/volume&gt;&lt;number&gt;1&lt;/number&gt;&lt;dates&gt;&lt;year&gt;2002&lt;/year&gt;&lt;/dates&gt;&lt;isbn&gt;1939-1463&lt;/isbn&gt;&lt;urls&gt;&lt;/urls&gt;&lt;/record&gt;&lt;/Cite&gt;&lt;/EndNote&gt;</w:instrText>
      </w:r>
      <w:r w:rsidRPr="00510A0E">
        <w:rPr>
          <w:rFonts w:ascii="Times New Roman" w:hAnsi="Times New Roman" w:cs="Times New Roman"/>
          <w:szCs w:val="24"/>
          <w:lang w:val="en-US"/>
        </w:rPr>
        <w:fldChar w:fldCharType="separate"/>
      </w:r>
      <w:r w:rsidR="00636A96">
        <w:rPr>
          <w:rFonts w:ascii="Times New Roman" w:hAnsi="Times New Roman" w:cs="Times New Roman"/>
          <w:noProof/>
          <w:szCs w:val="24"/>
          <w:lang w:val="en-US"/>
        </w:rPr>
        <w:t>[12]</w:t>
      </w:r>
      <w:r w:rsidRPr="00510A0E">
        <w:rPr>
          <w:rFonts w:ascii="Times New Roman" w:hAnsi="Times New Roman" w:cs="Times New Roman"/>
          <w:szCs w:val="24"/>
          <w:lang w:val="en-US"/>
        </w:rPr>
        <w:fldChar w:fldCharType="end"/>
      </w:r>
      <w:r w:rsidR="0041307D">
        <w:rPr>
          <w:rFonts w:ascii="Times New Roman" w:hAnsi="Times New Roman" w:cs="Times New Roman"/>
          <w:szCs w:val="24"/>
          <w:lang w:val="en-US"/>
        </w:rPr>
        <w:t>.</w:t>
      </w:r>
      <w:r w:rsidRPr="00510A0E">
        <w:rPr>
          <w:rFonts w:ascii="Times New Roman" w:hAnsi="Times New Roman" w:cs="Times New Roman"/>
          <w:szCs w:val="24"/>
          <w:lang w:val="en-US"/>
        </w:rPr>
        <w:t xml:space="preserve"> The latent constructs were allowed to correlate, and were estimated with the robust maximum likelihood estimator using standardized latent variables. The association between the latent construct of parental psychopathology and offspring psychopathology captures covariation across raters, or the extent to which a given dimension is reflected across parents (i.e., between-rater dimension factor).</w:t>
      </w:r>
    </w:p>
    <w:p w14:paraId="274E9613" w14:textId="77777777" w:rsidR="007D5D02" w:rsidRPr="00C90BB4" w:rsidRDefault="007D5D02" w:rsidP="007D5D02">
      <w:pPr>
        <w:rPr>
          <w:rFonts w:ascii="Times New Roman" w:hAnsi="Times New Roman" w:cs="Times New Roman"/>
          <w:b/>
          <w:i/>
          <w:szCs w:val="24"/>
          <w:lang w:val="en-US"/>
        </w:rPr>
      </w:pPr>
      <w:r w:rsidRPr="00C90BB4">
        <w:rPr>
          <w:rFonts w:ascii="Times New Roman" w:hAnsi="Times New Roman" w:cs="Times New Roman"/>
          <w:b/>
          <w:i/>
          <w:szCs w:val="24"/>
          <w:lang w:val="en-US"/>
        </w:rPr>
        <w:t>Additive interaction analysis Code</w:t>
      </w:r>
    </w:p>
    <w:p w14:paraId="0CE020EF" w14:textId="77777777" w:rsidR="007D5D02" w:rsidRPr="00C90BB4" w:rsidRDefault="007D5D02" w:rsidP="007D5D02">
      <w:pPr>
        <w:rPr>
          <w:rFonts w:ascii="Times New Roman" w:hAnsi="Times New Roman" w:cs="Times New Roman"/>
          <w:szCs w:val="24"/>
          <w:lang w:val="en-US"/>
        </w:rPr>
      </w:pPr>
    </w:p>
    <w:p w14:paraId="1F8F77A5" w14:textId="77777777" w:rsidR="007D5D02" w:rsidRPr="00C90BB4" w:rsidRDefault="007D5D02" w:rsidP="007D5D02">
      <w:pPr>
        <w:spacing w:line="480" w:lineRule="auto"/>
        <w:ind w:firstLine="720"/>
        <w:rPr>
          <w:rFonts w:ascii="Times New Roman" w:hAnsi="Times New Roman" w:cs="Times New Roman"/>
          <w:szCs w:val="24"/>
          <w:lang w:val="en-US"/>
        </w:rPr>
      </w:pPr>
      <w:r w:rsidRPr="00C90BB4">
        <w:rPr>
          <w:rFonts w:ascii="Times New Roman" w:hAnsi="Times New Roman" w:cs="Times New Roman"/>
          <w:szCs w:val="24"/>
          <w:lang w:val="en-US"/>
        </w:rPr>
        <w:t>Below is an example of the additive interaction code</w:t>
      </w:r>
      <w:r>
        <w:rPr>
          <w:rFonts w:ascii="Times New Roman" w:hAnsi="Times New Roman" w:cs="Times New Roman"/>
          <w:szCs w:val="24"/>
          <w:lang w:val="en-US"/>
        </w:rPr>
        <w:t xml:space="preserve"> </w:t>
      </w:r>
      <w:r w:rsidR="0000637D">
        <w:rPr>
          <w:rFonts w:ascii="Times New Roman" w:hAnsi="Times New Roman" w:cs="Times New Roman"/>
          <w:szCs w:val="24"/>
          <w:lang w:val="en-US"/>
        </w:rPr>
        <w:fldChar w:fldCharType="begin"/>
      </w:r>
      <w:r w:rsidR="0000637D">
        <w:rPr>
          <w:rFonts w:ascii="Times New Roman" w:hAnsi="Times New Roman" w:cs="Times New Roman"/>
          <w:szCs w:val="24"/>
          <w:lang w:val="en-US"/>
        </w:rPr>
        <w:instrText xml:space="preserve"> ADDIN EN.CITE &lt;EndNote&gt;&lt;Cite&gt;&lt;Author&gt;VanderWeele&lt;/Author&gt;&lt;Year&gt;2014&lt;/Year&gt;&lt;RecNum&gt;60&lt;/RecNum&gt;&lt;DisplayText&gt;[13]&lt;/DisplayText&gt;&lt;record&gt;&lt;rec-number&gt;60&lt;/rec-number&gt;&lt;foreign-keys&gt;&lt;key app="EN" db-id="veet2fxrhw5frueddat5wp2j5zrrfe9tdtrr" timestamp="1717068322"&gt;60&lt;/key&gt;&lt;/foreign-keys&gt;&lt;ref-type name="Journal Article"&gt;17&lt;/ref-type&gt;&lt;contributors&gt;&lt;authors&gt;&lt;author&gt;VanderWeele, Tyler J.&lt;/author&gt;&lt;author&gt;Knol, Mirjam J.&lt;/author&gt;&lt;/authors&gt;&lt;/contributors&gt;&lt;titles&gt;&lt;title&gt;A tutorial on interaction&lt;/title&gt;&lt;secondary-title&gt;Epidemiologic methods&lt;/secondary-title&gt;&lt;/titles&gt;&lt;periodical&gt;&lt;full-title&gt;Epidemiologic methods&lt;/full-title&gt;&lt;/periodical&gt;&lt;pages&gt;33-72&lt;/pages&gt;&lt;volume&gt;3&lt;/volume&gt;&lt;number&gt;1&lt;/number&gt;&lt;dates&gt;&lt;year&gt;2014&lt;/year&gt;&lt;/dates&gt;&lt;isbn&gt;2194-9263&lt;/isbn&gt;&lt;urls&gt;&lt;/urls&gt;&lt;/record&gt;&lt;/Cite&gt;&lt;/EndNote&gt;</w:instrText>
      </w:r>
      <w:r w:rsidR="0000637D">
        <w:rPr>
          <w:rFonts w:ascii="Times New Roman" w:hAnsi="Times New Roman" w:cs="Times New Roman"/>
          <w:szCs w:val="24"/>
          <w:lang w:val="en-US"/>
        </w:rPr>
        <w:fldChar w:fldCharType="separate"/>
      </w:r>
      <w:r w:rsidR="0000637D">
        <w:rPr>
          <w:rFonts w:ascii="Times New Roman" w:hAnsi="Times New Roman" w:cs="Times New Roman"/>
          <w:noProof/>
          <w:szCs w:val="24"/>
          <w:lang w:val="en-US"/>
        </w:rPr>
        <w:t>[13]</w:t>
      </w:r>
      <w:r w:rsidR="0000637D">
        <w:rPr>
          <w:rFonts w:ascii="Times New Roman" w:hAnsi="Times New Roman" w:cs="Times New Roman"/>
          <w:szCs w:val="24"/>
          <w:lang w:val="en-US"/>
        </w:rPr>
        <w:fldChar w:fldCharType="end"/>
      </w:r>
      <w:r w:rsidR="00284B29" w:rsidRPr="00C90BB4">
        <w:rPr>
          <w:rFonts w:ascii="Times New Roman" w:hAnsi="Times New Roman" w:cs="Times New Roman"/>
          <w:szCs w:val="24"/>
          <w:lang w:val="en-US"/>
        </w:rPr>
        <w:t xml:space="preserve"> </w:t>
      </w:r>
      <w:r w:rsidRPr="00C90BB4">
        <w:rPr>
          <w:rFonts w:ascii="Times New Roman" w:hAnsi="Times New Roman" w:cs="Times New Roman"/>
          <w:szCs w:val="24"/>
          <w:lang w:val="en-US"/>
        </w:rPr>
        <w:t>used to examine whether the difference in absolute risk between low and high levels of psychopathology differs as a function of psychopathology risk of grandparents and parents compared to children experiencing only one or neither in “SAS” version 9.4.</w:t>
      </w:r>
    </w:p>
    <w:p w14:paraId="14C06A23" w14:textId="5DEDCA35" w:rsidR="00284B29" w:rsidRPr="00C90BB4" w:rsidRDefault="00284B29" w:rsidP="007D5D02">
      <w:pPr>
        <w:spacing w:line="480" w:lineRule="auto"/>
        <w:ind w:firstLine="720"/>
        <w:rPr>
          <w:rFonts w:ascii="Times New Roman" w:hAnsi="Times New Roman" w:cs="Times New Roman"/>
          <w:szCs w:val="24"/>
          <w:lang w:val="en-US"/>
        </w:rPr>
      </w:pPr>
    </w:p>
    <w:p w14:paraId="66594678" w14:textId="77777777" w:rsidR="007D5D02" w:rsidRPr="00C90BB4" w:rsidRDefault="007D5D02" w:rsidP="007D5D02">
      <w:pPr>
        <w:rPr>
          <w:rFonts w:ascii="Times New Roman" w:hAnsi="Times New Roman" w:cs="Times New Roman"/>
          <w:i/>
          <w:szCs w:val="24"/>
          <w:lang w:val="en-US"/>
        </w:rPr>
      </w:pPr>
      <w:r w:rsidRPr="00C90BB4">
        <w:rPr>
          <w:rFonts w:ascii="Times New Roman" w:hAnsi="Times New Roman" w:cs="Times New Roman"/>
          <w:i/>
          <w:szCs w:val="24"/>
          <w:lang w:val="en-US"/>
        </w:rPr>
        <w:t xml:space="preserve">proc logistic descending data = </w:t>
      </w:r>
      <w:proofErr w:type="spellStart"/>
      <w:r w:rsidRPr="00C90BB4">
        <w:rPr>
          <w:rFonts w:ascii="Times New Roman" w:hAnsi="Times New Roman" w:cs="Times New Roman"/>
          <w:i/>
          <w:szCs w:val="24"/>
          <w:lang w:val="en-US"/>
        </w:rPr>
        <w:t>mydata</w:t>
      </w:r>
      <w:proofErr w:type="spellEnd"/>
      <w:r w:rsidRPr="00C90BB4">
        <w:rPr>
          <w:rFonts w:ascii="Times New Roman" w:hAnsi="Times New Roman" w:cs="Times New Roman"/>
          <w:i/>
          <w:szCs w:val="24"/>
          <w:lang w:val="en-US"/>
        </w:rPr>
        <w:t xml:space="preserve"> </w:t>
      </w:r>
      <w:proofErr w:type="spellStart"/>
      <w:r w:rsidRPr="00C90BB4">
        <w:rPr>
          <w:rFonts w:ascii="Times New Roman" w:hAnsi="Times New Roman" w:cs="Times New Roman"/>
          <w:i/>
          <w:szCs w:val="24"/>
          <w:lang w:val="en-US"/>
        </w:rPr>
        <w:t>outest</w:t>
      </w:r>
      <w:proofErr w:type="spellEnd"/>
      <w:r w:rsidRPr="00C90BB4">
        <w:rPr>
          <w:rFonts w:ascii="Times New Roman" w:hAnsi="Times New Roman" w:cs="Times New Roman"/>
          <w:i/>
          <w:szCs w:val="24"/>
          <w:lang w:val="en-US"/>
        </w:rPr>
        <w:t xml:space="preserve"> = </w:t>
      </w:r>
      <w:proofErr w:type="spellStart"/>
      <w:r w:rsidRPr="00C90BB4">
        <w:rPr>
          <w:rFonts w:ascii="Times New Roman" w:hAnsi="Times New Roman" w:cs="Times New Roman"/>
          <w:i/>
          <w:szCs w:val="24"/>
          <w:lang w:val="en-US"/>
        </w:rPr>
        <w:t>myoutput</w:t>
      </w:r>
      <w:proofErr w:type="spellEnd"/>
      <w:r w:rsidRPr="00C90BB4">
        <w:rPr>
          <w:rFonts w:ascii="Times New Roman" w:hAnsi="Times New Roman" w:cs="Times New Roman"/>
          <w:i/>
          <w:szCs w:val="24"/>
          <w:lang w:val="en-US"/>
        </w:rPr>
        <w:t xml:space="preserve"> </w:t>
      </w:r>
      <w:proofErr w:type="spellStart"/>
      <w:r w:rsidRPr="00C90BB4">
        <w:rPr>
          <w:rFonts w:ascii="Times New Roman" w:hAnsi="Times New Roman" w:cs="Times New Roman"/>
          <w:i/>
          <w:szCs w:val="24"/>
          <w:lang w:val="en-US"/>
        </w:rPr>
        <w:t>covout</w:t>
      </w:r>
      <w:proofErr w:type="spellEnd"/>
      <w:r w:rsidRPr="00C90BB4">
        <w:rPr>
          <w:rFonts w:ascii="Times New Roman" w:hAnsi="Times New Roman" w:cs="Times New Roman"/>
          <w:i/>
          <w:szCs w:val="24"/>
          <w:lang w:val="en-US"/>
        </w:rPr>
        <w:t>;</w:t>
      </w:r>
    </w:p>
    <w:p w14:paraId="09F15305" w14:textId="77777777" w:rsidR="007D5D02" w:rsidRPr="00C90BB4" w:rsidRDefault="007D5D02" w:rsidP="007D5D02">
      <w:pPr>
        <w:rPr>
          <w:rFonts w:ascii="Times New Roman" w:hAnsi="Times New Roman" w:cs="Times New Roman"/>
          <w:i/>
          <w:szCs w:val="24"/>
        </w:rPr>
      </w:pPr>
      <w:r w:rsidRPr="00C90BB4">
        <w:rPr>
          <w:rFonts w:ascii="Times New Roman" w:hAnsi="Times New Roman" w:cs="Times New Roman"/>
          <w:i/>
          <w:szCs w:val="24"/>
        </w:rPr>
        <w:t>model d = g e g*e p1 p2 p3;</w:t>
      </w:r>
    </w:p>
    <w:p w14:paraId="0A0AB01A" w14:textId="77777777" w:rsidR="007D5D02" w:rsidRPr="00C90BB4" w:rsidRDefault="007D5D02" w:rsidP="007D5D02">
      <w:pPr>
        <w:rPr>
          <w:rFonts w:ascii="Times New Roman" w:hAnsi="Times New Roman" w:cs="Times New Roman"/>
          <w:i/>
          <w:szCs w:val="24"/>
          <w:lang w:val="en-US"/>
        </w:rPr>
      </w:pPr>
      <w:r w:rsidRPr="00C90BB4">
        <w:rPr>
          <w:rFonts w:ascii="Times New Roman" w:hAnsi="Times New Roman" w:cs="Times New Roman"/>
          <w:i/>
          <w:szCs w:val="24"/>
          <w:lang w:val="en-US"/>
        </w:rPr>
        <w:t>run;</w:t>
      </w:r>
    </w:p>
    <w:p w14:paraId="6FEA6834" w14:textId="77777777" w:rsidR="00284B29" w:rsidRPr="00284B29" w:rsidRDefault="00284B29" w:rsidP="00284B29">
      <w:pPr>
        <w:rPr>
          <w:rFonts w:ascii="Times New Roman" w:hAnsi="Times New Roman" w:cs="Times New Roman"/>
          <w:b/>
          <w:sz w:val="20"/>
          <w:lang w:val="en-US"/>
        </w:rPr>
      </w:pPr>
    </w:p>
    <w:p w14:paraId="28B6CE16" w14:textId="77777777" w:rsidR="007D5D02" w:rsidRPr="00C90BB4" w:rsidRDefault="007D5D02" w:rsidP="007D5D02">
      <w:pPr>
        <w:rPr>
          <w:rFonts w:ascii="Times New Roman" w:hAnsi="Times New Roman" w:cs="Times New Roman"/>
          <w:b/>
          <w:szCs w:val="24"/>
          <w:lang w:val="en-US"/>
        </w:rPr>
      </w:pPr>
      <w:r w:rsidRPr="00C90BB4">
        <w:rPr>
          <w:rFonts w:ascii="Times New Roman" w:hAnsi="Times New Roman" w:cs="Times New Roman"/>
          <w:b/>
          <w:szCs w:val="24"/>
          <w:lang w:val="en-US"/>
        </w:rPr>
        <w:t>Attrition analysis in the Generation R Study</w:t>
      </w:r>
    </w:p>
    <w:p w14:paraId="080CE069" w14:textId="77777777" w:rsidR="007D5D02" w:rsidRPr="00C90BB4" w:rsidRDefault="007D5D02" w:rsidP="007D5D02">
      <w:pPr>
        <w:rPr>
          <w:rFonts w:ascii="Times New Roman" w:hAnsi="Times New Roman" w:cs="Times New Roman"/>
          <w:b/>
          <w:szCs w:val="24"/>
          <w:lang w:val="en-US"/>
        </w:rPr>
      </w:pPr>
    </w:p>
    <w:p w14:paraId="7109DB62" w14:textId="77777777" w:rsidR="007D5D02" w:rsidRPr="00C90BB4" w:rsidRDefault="007D5D02" w:rsidP="007D5D02">
      <w:pPr>
        <w:spacing w:line="480" w:lineRule="auto"/>
        <w:ind w:firstLine="720"/>
        <w:rPr>
          <w:rFonts w:ascii="Times New Roman" w:hAnsi="Times New Roman" w:cs="Times New Roman"/>
          <w:b/>
          <w:szCs w:val="24"/>
          <w:lang w:val="en-US"/>
        </w:rPr>
      </w:pPr>
      <w:r w:rsidRPr="00C90BB4">
        <w:rPr>
          <w:rFonts w:ascii="Times New Roman" w:hAnsi="Times New Roman" w:cs="Times New Roman"/>
          <w:szCs w:val="24"/>
          <w:shd w:val="clear" w:color="auto" w:fill="FFFFFF"/>
          <w:lang w:val="en-US"/>
        </w:rPr>
        <w:t xml:space="preserve">Children who were lost to follow-up (N=1,776) reported slightly lower rates of psychopathology at age 10 years (χ2 = 423.21, p = 0.030) and at age 14 years (χ2 = 346.40, p = 0.001), more often had parents of Non-Western national origin (χ2 = 165.75, p &lt;0.001), </w:t>
      </w:r>
      <w:r w:rsidRPr="00C90BB4">
        <w:rPr>
          <w:rFonts w:ascii="Times New Roman" w:hAnsi="Times New Roman" w:cs="Times New Roman"/>
          <w:szCs w:val="24"/>
          <w:shd w:val="clear" w:color="auto" w:fill="FFFFFF"/>
          <w:lang w:val="en-US"/>
        </w:rPr>
        <w:lastRenderedPageBreak/>
        <w:t>had parents with lower educational attainment (χ2 = 132.58, p &lt;0.001), used more alcohol during pregnancy (χ2 = 98.14, p &lt;0.001), and continued smoking during pregnancy (χ2 = 106.72, p &lt;0.001), than adolescents who were retained at follow-up (N = 4,195).</w:t>
      </w:r>
    </w:p>
    <w:p w14:paraId="22322422" w14:textId="77777777" w:rsidR="007D5D02" w:rsidRDefault="007D5D02" w:rsidP="007D5D02">
      <w:pPr>
        <w:rPr>
          <w:rFonts w:ascii="Times New Roman" w:hAnsi="Times New Roman" w:cs="Times New Roman"/>
          <w:b/>
          <w:szCs w:val="24"/>
          <w:lang w:val="en-US"/>
        </w:rPr>
      </w:pPr>
    </w:p>
    <w:p w14:paraId="70DB7D44" w14:textId="77777777" w:rsidR="00D760CC" w:rsidRDefault="00D760CC" w:rsidP="00D760CC">
      <w:pPr>
        <w:rPr>
          <w:rFonts w:ascii="Times New Roman" w:hAnsi="Times New Roman" w:cs="Times New Roman"/>
          <w:b/>
          <w:szCs w:val="24"/>
          <w:lang w:val="en-US"/>
        </w:rPr>
      </w:pPr>
    </w:p>
    <w:p w14:paraId="2F61939D" w14:textId="77777777" w:rsidR="00D760CC" w:rsidRDefault="00D760CC" w:rsidP="00D760CC">
      <w:pPr>
        <w:rPr>
          <w:rFonts w:ascii="Times New Roman" w:hAnsi="Times New Roman" w:cs="Times New Roman"/>
          <w:b/>
          <w:szCs w:val="24"/>
          <w:lang w:val="en-US"/>
        </w:rPr>
      </w:pPr>
    </w:p>
    <w:p w14:paraId="4D68B5E4" w14:textId="77777777" w:rsidR="00D760CC" w:rsidRDefault="00D760CC" w:rsidP="00D760CC">
      <w:pPr>
        <w:rPr>
          <w:rFonts w:ascii="Times New Roman" w:hAnsi="Times New Roman" w:cs="Times New Roman"/>
          <w:b/>
          <w:szCs w:val="24"/>
          <w:lang w:val="en-US"/>
        </w:rPr>
      </w:pPr>
    </w:p>
    <w:p w14:paraId="4516CD16" w14:textId="77777777" w:rsidR="00D760CC" w:rsidRDefault="00D760CC" w:rsidP="00D760CC">
      <w:pPr>
        <w:rPr>
          <w:rFonts w:ascii="Times New Roman" w:hAnsi="Times New Roman" w:cs="Times New Roman"/>
          <w:b/>
          <w:szCs w:val="24"/>
          <w:lang w:val="en-US"/>
        </w:rPr>
      </w:pPr>
    </w:p>
    <w:p w14:paraId="16C695FE" w14:textId="77777777" w:rsidR="00D760CC" w:rsidRDefault="00D760CC" w:rsidP="00D760CC">
      <w:pPr>
        <w:rPr>
          <w:rFonts w:ascii="Times New Roman" w:hAnsi="Times New Roman" w:cs="Times New Roman"/>
          <w:b/>
          <w:szCs w:val="24"/>
          <w:lang w:val="en-US"/>
        </w:rPr>
      </w:pPr>
    </w:p>
    <w:p w14:paraId="5B74F24F" w14:textId="77777777" w:rsidR="00D760CC" w:rsidRDefault="00D760CC" w:rsidP="00D760CC">
      <w:pPr>
        <w:rPr>
          <w:rFonts w:ascii="Times New Roman" w:hAnsi="Times New Roman" w:cs="Times New Roman"/>
          <w:b/>
          <w:szCs w:val="24"/>
          <w:lang w:val="en-US"/>
        </w:rPr>
      </w:pPr>
    </w:p>
    <w:p w14:paraId="3080B404" w14:textId="77777777" w:rsidR="00D760CC" w:rsidRDefault="00D760CC" w:rsidP="00D760CC">
      <w:pPr>
        <w:rPr>
          <w:rFonts w:ascii="Times New Roman" w:hAnsi="Times New Roman" w:cs="Times New Roman"/>
          <w:b/>
          <w:szCs w:val="24"/>
          <w:lang w:val="en-US"/>
        </w:rPr>
      </w:pPr>
    </w:p>
    <w:p w14:paraId="5486C5D5" w14:textId="77777777" w:rsidR="00D760CC" w:rsidRDefault="00D760CC" w:rsidP="00D760CC">
      <w:pPr>
        <w:rPr>
          <w:rFonts w:ascii="Times New Roman" w:hAnsi="Times New Roman" w:cs="Times New Roman"/>
          <w:b/>
          <w:szCs w:val="24"/>
          <w:lang w:val="en-US"/>
        </w:rPr>
      </w:pPr>
    </w:p>
    <w:p w14:paraId="5160680D" w14:textId="77777777" w:rsidR="00D760CC" w:rsidRDefault="00D760CC" w:rsidP="00D760CC">
      <w:pPr>
        <w:rPr>
          <w:rFonts w:ascii="Times New Roman" w:hAnsi="Times New Roman" w:cs="Times New Roman"/>
          <w:b/>
          <w:szCs w:val="24"/>
          <w:lang w:val="en-US"/>
        </w:rPr>
      </w:pPr>
    </w:p>
    <w:p w14:paraId="7A84953C" w14:textId="77777777" w:rsidR="00D760CC" w:rsidRDefault="00D760CC" w:rsidP="00D760CC">
      <w:pPr>
        <w:rPr>
          <w:rFonts w:ascii="Times New Roman" w:hAnsi="Times New Roman" w:cs="Times New Roman"/>
          <w:b/>
          <w:szCs w:val="24"/>
          <w:lang w:val="en-US"/>
        </w:rPr>
      </w:pPr>
    </w:p>
    <w:p w14:paraId="4B5E08D2" w14:textId="77777777" w:rsidR="00D760CC" w:rsidRDefault="00D760CC" w:rsidP="00D760CC">
      <w:pPr>
        <w:rPr>
          <w:rFonts w:ascii="Times New Roman" w:hAnsi="Times New Roman" w:cs="Times New Roman"/>
          <w:b/>
          <w:szCs w:val="24"/>
          <w:lang w:val="en-US"/>
        </w:rPr>
      </w:pPr>
    </w:p>
    <w:p w14:paraId="71853B06" w14:textId="77777777" w:rsidR="00D760CC" w:rsidRDefault="00D760CC" w:rsidP="00D760CC">
      <w:pPr>
        <w:rPr>
          <w:rFonts w:ascii="Times New Roman" w:hAnsi="Times New Roman" w:cs="Times New Roman"/>
          <w:b/>
          <w:szCs w:val="24"/>
          <w:lang w:val="en-US"/>
        </w:rPr>
      </w:pPr>
    </w:p>
    <w:p w14:paraId="1F36541C" w14:textId="77777777" w:rsidR="00D760CC" w:rsidRDefault="00D760CC" w:rsidP="00D760CC">
      <w:pPr>
        <w:rPr>
          <w:rFonts w:ascii="Times New Roman" w:hAnsi="Times New Roman" w:cs="Times New Roman"/>
          <w:b/>
          <w:szCs w:val="24"/>
          <w:lang w:val="en-US"/>
        </w:rPr>
      </w:pPr>
    </w:p>
    <w:p w14:paraId="024584A0" w14:textId="77777777" w:rsidR="00D760CC" w:rsidRDefault="00D760CC" w:rsidP="00D760CC">
      <w:pPr>
        <w:rPr>
          <w:rFonts w:ascii="Times New Roman" w:hAnsi="Times New Roman" w:cs="Times New Roman"/>
          <w:b/>
          <w:szCs w:val="24"/>
          <w:lang w:val="en-US"/>
        </w:rPr>
      </w:pPr>
    </w:p>
    <w:p w14:paraId="3FFDA86B" w14:textId="77777777" w:rsidR="00D760CC" w:rsidRDefault="00D760CC" w:rsidP="00D760CC">
      <w:pPr>
        <w:rPr>
          <w:rFonts w:ascii="Times New Roman" w:hAnsi="Times New Roman" w:cs="Times New Roman"/>
          <w:b/>
          <w:szCs w:val="24"/>
          <w:lang w:val="en-US"/>
        </w:rPr>
      </w:pPr>
    </w:p>
    <w:p w14:paraId="47CFB2FB" w14:textId="77777777" w:rsidR="00D81805" w:rsidRDefault="00D81805" w:rsidP="00D760CC">
      <w:pPr>
        <w:rPr>
          <w:rFonts w:ascii="Times New Roman" w:hAnsi="Times New Roman" w:cs="Times New Roman"/>
          <w:b/>
          <w:szCs w:val="24"/>
          <w:lang w:val="en-US"/>
        </w:rPr>
      </w:pPr>
    </w:p>
    <w:p w14:paraId="7EF46715" w14:textId="77777777" w:rsidR="00D81805" w:rsidRDefault="00D81805" w:rsidP="00D760CC">
      <w:pPr>
        <w:rPr>
          <w:rFonts w:ascii="Times New Roman" w:hAnsi="Times New Roman" w:cs="Times New Roman"/>
          <w:b/>
          <w:szCs w:val="24"/>
          <w:lang w:val="en-US"/>
        </w:rPr>
      </w:pPr>
    </w:p>
    <w:p w14:paraId="4D3E6420" w14:textId="77777777" w:rsidR="00D81805" w:rsidRDefault="00D81805" w:rsidP="00D760CC">
      <w:pPr>
        <w:rPr>
          <w:rFonts w:ascii="Times New Roman" w:hAnsi="Times New Roman" w:cs="Times New Roman"/>
          <w:b/>
          <w:szCs w:val="24"/>
          <w:lang w:val="en-US"/>
        </w:rPr>
      </w:pPr>
    </w:p>
    <w:p w14:paraId="64262137" w14:textId="77777777" w:rsidR="00D81805" w:rsidRDefault="00D81805" w:rsidP="00D760CC">
      <w:pPr>
        <w:rPr>
          <w:rFonts w:ascii="Times New Roman" w:hAnsi="Times New Roman" w:cs="Times New Roman"/>
          <w:b/>
          <w:szCs w:val="24"/>
          <w:lang w:val="en-US"/>
        </w:rPr>
      </w:pPr>
    </w:p>
    <w:p w14:paraId="7B1687C0" w14:textId="77777777" w:rsidR="00D81805" w:rsidRDefault="00D81805" w:rsidP="00D760CC">
      <w:pPr>
        <w:rPr>
          <w:rFonts w:ascii="Times New Roman" w:hAnsi="Times New Roman" w:cs="Times New Roman"/>
          <w:b/>
          <w:szCs w:val="24"/>
          <w:lang w:val="en-US"/>
        </w:rPr>
      </w:pPr>
    </w:p>
    <w:p w14:paraId="2AFFBD83" w14:textId="77777777" w:rsidR="00D81805" w:rsidRDefault="00D81805" w:rsidP="00D760CC">
      <w:pPr>
        <w:rPr>
          <w:rFonts w:ascii="Times New Roman" w:hAnsi="Times New Roman" w:cs="Times New Roman"/>
          <w:b/>
          <w:szCs w:val="24"/>
          <w:lang w:val="en-US"/>
        </w:rPr>
      </w:pPr>
    </w:p>
    <w:p w14:paraId="591968D1" w14:textId="77777777" w:rsidR="00D81805" w:rsidRDefault="00D81805" w:rsidP="00D760CC">
      <w:pPr>
        <w:rPr>
          <w:rFonts w:ascii="Times New Roman" w:hAnsi="Times New Roman" w:cs="Times New Roman"/>
          <w:b/>
          <w:szCs w:val="24"/>
          <w:lang w:val="en-US"/>
        </w:rPr>
      </w:pPr>
    </w:p>
    <w:p w14:paraId="5A68F44F" w14:textId="77777777" w:rsidR="00D81805" w:rsidRDefault="00D81805" w:rsidP="00D760CC">
      <w:pPr>
        <w:rPr>
          <w:rFonts w:ascii="Times New Roman" w:hAnsi="Times New Roman" w:cs="Times New Roman"/>
          <w:b/>
          <w:szCs w:val="24"/>
          <w:lang w:val="en-US"/>
        </w:rPr>
      </w:pPr>
    </w:p>
    <w:p w14:paraId="24574631" w14:textId="77777777" w:rsidR="00D81805" w:rsidRDefault="00D81805" w:rsidP="00D760CC">
      <w:pPr>
        <w:rPr>
          <w:rFonts w:ascii="Times New Roman" w:hAnsi="Times New Roman" w:cs="Times New Roman"/>
          <w:b/>
          <w:szCs w:val="24"/>
          <w:lang w:val="en-US"/>
        </w:rPr>
      </w:pPr>
    </w:p>
    <w:p w14:paraId="1E7170BB" w14:textId="77777777" w:rsidR="00D81805" w:rsidRDefault="00D81805" w:rsidP="00D760CC">
      <w:pPr>
        <w:rPr>
          <w:rFonts w:ascii="Times New Roman" w:hAnsi="Times New Roman" w:cs="Times New Roman"/>
          <w:b/>
          <w:szCs w:val="24"/>
          <w:lang w:val="en-US"/>
        </w:rPr>
      </w:pPr>
    </w:p>
    <w:p w14:paraId="3EA26A56" w14:textId="77777777" w:rsidR="00D81805" w:rsidRDefault="00D81805" w:rsidP="00D760CC">
      <w:pPr>
        <w:rPr>
          <w:rFonts w:ascii="Times New Roman" w:hAnsi="Times New Roman" w:cs="Times New Roman"/>
          <w:b/>
          <w:szCs w:val="24"/>
          <w:lang w:val="en-US"/>
        </w:rPr>
      </w:pPr>
    </w:p>
    <w:p w14:paraId="73586D94" w14:textId="77777777" w:rsidR="00D81805" w:rsidRDefault="00D81805" w:rsidP="00D760CC">
      <w:pPr>
        <w:rPr>
          <w:rFonts w:ascii="Times New Roman" w:hAnsi="Times New Roman" w:cs="Times New Roman"/>
          <w:b/>
          <w:szCs w:val="24"/>
          <w:lang w:val="en-US"/>
        </w:rPr>
      </w:pPr>
    </w:p>
    <w:p w14:paraId="59CD7E04" w14:textId="77777777" w:rsidR="00D81805" w:rsidRDefault="00D81805" w:rsidP="00D760CC">
      <w:pPr>
        <w:rPr>
          <w:rFonts w:ascii="Times New Roman" w:hAnsi="Times New Roman" w:cs="Times New Roman"/>
          <w:b/>
          <w:szCs w:val="24"/>
          <w:lang w:val="en-US"/>
        </w:rPr>
      </w:pPr>
    </w:p>
    <w:p w14:paraId="280068B4" w14:textId="77777777" w:rsidR="00D81805" w:rsidRDefault="00D81805" w:rsidP="00D760CC">
      <w:pPr>
        <w:rPr>
          <w:rFonts w:ascii="Times New Roman" w:hAnsi="Times New Roman" w:cs="Times New Roman"/>
          <w:b/>
          <w:szCs w:val="24"/>
          <w:lang w:val="en-US"/>
        </w:rPr>
      </w:pPr>
    </w:p>
    <w:p w14:paraId="6C1E67E6" w14:textId="77777777" w:rsidR="00D81805" w:rsidRDefault="00D81805" w:rsidP="00D760CC">
      <w:pPr>
        <w:rPr>
          <w:rFonts w:ascii="Times New Roman" w:hAnsi="Times New Roman" w:cs="Times New Roman"/>
          <w:b/>
          <w:szCs w:val="24"/>
          <w:lang w:val="en-US"/>
        </w:rPr>
      </w:pPr>
    </w:p>
    <w:p w14:paraId="456FA369" w14:textId="77777777" w:rsidR="002F322E" w:rsidRDefault="002F322E" w:rsidP="00D760CC">
      <w:pPr>
        <w:rPr>
          <w:rFonts w:ascii="Times New Roman" w:hAnsi="Times New Roman" w:cs="Times New Roman"/>
          <w:b/>
          <w:szCs w:val="24"/>
          <w:lang w:val="en-US"/>
        </w:rPr>
      </w:pPr>
    </w:p>
    <w:p w14:paraId="2F31E311" w14:textId="77777777" w:rsidR="00D81805" w:rsidRDefault="00D81805" w:rsidP="00D760CC">
      <w:pPr>
        <w:rPr>
          <w:rFonts w:ascii="Times New Roman" w:hAnsi="Times New Roman" w:cs="Times New Roman"/>
          <w:b/>
          <w:szCs w:val="24"/>
          <w:lang w:val="en-US"/>
        </w:rPr>
        <w:sectPr w:rsidR="00D81805" w:rsidSect="001F6A49">
          <w:headerReference w:type="default" r:id="rId11"/>
          <w:pgSz w:w="11900" w:h="16840"/>
          <w:pgMar w:top="640" w:right="1439" w:bottom="1439" w:left="1439" w:header="576" w:footer="576" w:gutter="0"/>
          <w:cols w:space="360"/>
          <w:docGrid w:linePitch="360"/>
        </w:sectPr>
      </w:pPr>
    </w:p>
    <w:p w14:paraId="55A99752" w14:textId="77777777" w:rsidR="002F322E" w:rsidRDefault="002F322E" w:rsidP="00D760CC">
      <w:pPr>
        <w:rPr>
          <w:rFonts w:ascii="Times New Roman" w:hAnsi="Times New Roman" w:cs="Times New Roman"/>
          <w:b/>
          <w:szCs w:val="24"/>
          <w:lang w:val="en-US"/>
        </w:rPr>
      </w:pPr>
    </w:p>
    <w:p w14:paraId="0E31DE1B" w14:textId="77777777" w:rsidR="007D5D02" w:rsidRPr="00C90BB4" w:rsidRDefault="007D5D02" w:rsidP="007D5D02">
      <w:pPr>
        <w:rPr>
          <w:rFonts w:ascii="Times New Roman" w:hAnsi="Times New Roman" w:cs="Times New Roman"/>
          <w:b/>
          <w:szCs w:val="24"/>
          <w:lang w:val="en-US"/>
        </w:rPr>
      </w:pPr>
      <w:r w:rsidRPr="00C90BB4">
        <w:rPr>
          <w:rFonts w:ascii="Times New Roman" w:hAnsi="Times New Roman" w:cs="Times New Roman"/>
          <w:b/>
          <w:szCs w:val="24"/>
          <w:lang w:val="en-US"/>
        </w:rPr>
        <w:t>Supplementary Figure 1. Flowchart of the study sample</w:t>
      </w:r>
    </w:p>
    <w:p w14:paraId="7447C9EF" w14:textId="4DE2FA6E" w:rsidR="00D760CC" w:rsidRDefault="00D760CC" w:rsidP="00D760CC">
      <w:pPr>
        <w:rPr>
          <w:rFonts w:ascii="Times New Roman" w:hAnsi="Times New Roman" w:cs="Times New Roman"/>
          <w:b/>
          <w:sz w:val="20"/>
          <w:lang w:val="en-US"/>
        </w:rPr>
      </w:pPr>
    </w:p>
    <w:p w14:paraId="0C8AAE25" w14:textId="22A618F2" w:rsidR="00D760CC" w:rsidRPr="00EA68FA" w:rsidRDefault="00C15D38" w:rsidP="00D81805">
      <w:pPr>
        <w:rPr>
          <w:rFonts w:ascii="Times New Roman" w:hAnsi="Times New Roman" w:cs="Times New Roman"/>
          <w:szCs w:val="24"/>
          <w:lang w:val="en-US"/>
        </w:rPr>
      </w:pPr>
      <w:r w:rsidRPr="00C15D38">
        <w:rPr>
          <w:rFonts w:ascii="Times New Roman" w:hAnsi="Times New Roman" w:cs="Times New Roman"/>
          <w:noProof/>
          <w:szCs w:val="24"/>
          <w:lang w:val="en-US" w:eastAsia="en-US"/>
        </w:rPr>
        <w:drawing>
          <wp:inline distT="0" distB="0" distL="0" distR="0" wp14:anchorId="49B03F0A" wp14:editId="327EE161">
            <wp:extent cx="7935818" cy="4781550"/>
            <wp:effectExtent l="0" t="0" r="8255" b="0"/>
            <wp:docPr id="22" name="Picture 22" descr="C:\Users\979009\Downloads\Screenshot 2024-05-14 at 14.4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79009\Downloads\Screenshot 2024-05-14 at 14.40.50.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884"/>
                    <a:stretch/>
                  </pic:blipFill>
                  <pic:spPr bwMode="auto">
                    <a:xfrm>
                      <a:off x="0" y="0"/>
                      <a:ext cx="7939326" cy="4783664"/>
                    </a:xfrm>
                    <a:prstGeom prst="rect">
                      <a:avLst/>
                    </a:prstGeom>
                    <a:noFill/>
                    <a:ln>
                      <a:noFill/>
                    </a:ln>
                    <a:extLst>
                      <a:ext uri="{53640926-AAD7-44D8-BBD7-CCE9431645EC}">
                        <a14:shadowObscured xmlns:a14="http://schemas.microsoft.com/office/drawing/2010/main"/>
                      </a:ext>
                    </a:extLst>
                  </pic:spPr>
                </pic:pic>
              </a:graphicData>
            </a:graphic>
          </wp:inline>
        </w:drawing>
      </w:r>
    </w:p>
    <w:p w14:paraId="7BBFE786" w14:textId="77777777" w:rsidR="00D760CC" w:rsidRDefault="00D760CC" w:rsidP="00D760CC">
      <w:pPr>
        <w:rPr>
          <w:rFonts w:ascii="Times New Roman" w:hAnsi="Times New Roman" w:cs="Times New Roman"/>
          <w:szCs w:val="24"/>
          <w:lang w:val="en-US"/>
        </w:rPr>
      </w:pPr>
    </w:p>
    <w:p w14:paraId="10AE4BE4" w14:textId="77777777" w:rsidR="00D760CC" w:rsidRDefault="00D760CC" w:rsidP="00D760CC">
      <w:pPr>
        <w:rPr>
          <w:rFonts w:ascii="Times New Roman" w:hAnsi="Times New Roman" w:cs="Times New Roman"/>
          <w:szCs w:val="24"/>
          <w:lang w:val="en-US"/>
        </w:rPr>
        <w:sectPr w:rsidR="00D760CC" w:rsidSect="00D81805">
          <w:pgSz w:w="16840" w:h="11900" w:orient="landscape"/>
          <w:pgMar w:top="1439" w:right="640" w:bottom="1439" w:left="1439" w:header="576" w:footer="576" w:gutter="0"/>
          <w:cols w:space="360"/>
          <w:docGrid w:linePitch="360"/>
        </w:sectPr>
      </w:pPr>
    </w:p>
    <w:p w14:paraId="09A233F0" w14:textId="77777777" w:rsidR="00D760CC" w:rsidRPr="00EA68FA" w:rsidRDefault="00D760CC" w:rsidP="00D760CC">
      <w:pPr>
        <w:rPr>
          <w:rFonts w:ascii="Times New Roman" w:hAnsi="Times New Roman" w:cs="Times New Roman"/>
          <w:szCs w:val="24"/>
          <w:lang w:val="en-US"/>
        </w:rPr>
      </w:pPr>
    </w:p>
    <w:p w14:paraId="2EAF23F4" w14:textId="77777777" w:rsidR="00D760CC" w:rsidRPr="00642FF8" w:rsidRDefault="00D760CC" w:rsidP="00D760CC">
      <w:pPr>
        <w:rPr>
          <w:rFonts w:ascii="Arial" w:hAnsi="Arial" w:cs="Arial"/>
          <w:szCs w:val="24"/>
          <w:lang w:val="en-US"/>
        </w:rPr>
      </w:pPr>
    </w:p>
    <w:p w14:paraId="10031019" w14:textId="77777777" w:rsidR="00D760CC" w:rsidRPr="00501451" w:rsidRDefault="00D760CC" w:rsidP="00D760CC">
      <w:pPr>
        <w:ind w:hanging="900"/>
        <w:rPr>
          <w:rFonts w:ascii="Times New Roman" w:hAnsi="Times New Roman" w:cs="Times New Roman"/>
          <w:b/>
          <w:szCs w:val="24"/>
          <w:lang w:val="en-US"/>
        </w:rPr>
      </w:pPr>
      <w:r w:rsidRPr="00642FF8">
        <w:rPr>
          <w:rFonts w:ascii="Arial" w:hAnsi="Arial" w:cs="Arial"/>
          <w:b/>
          <w:sz w:val="20"/>
          <w:lang w:val="en-US"/>
        </w:rPr>
        <w:t xml:space="preserve"> </w:t>
      </w:r>
      <w:r>
        <w:rPr>
          <w:rFonts w:ascii="Arial" w:hAnsi="Arial" w:cs="Arial"/>
          <w:b/>
          <w:sz w:val="20"/>
          <w:lang w:val="en-US"/>
        </w:rPr>
        <w:t xml:space="preserve">       </w:t>
      </w:r>
      <w:r w:rsidRPr="00501451">
        <w:rPr>
          <w:rFonts w:ascii="Times New Roman" w:hAnsi="Times New Roman" w:cs="Times New Roman"/>
          <w:b/>
          <w:szCs w:val="24"/>
          <w:lang w:val="en-US"/>
        </w:rPr>
        <w:t>Supplementary Table 1. The associations of grandparental psychopathology with parental and offspring psychopathology</w:t>
      </w:r>
    </w:p>
    <w:p w14:paraId="608D5B5B" w14:textId="77777777" w:rsidR="00D760CC" w:rsidRDefault="00D760CC" w:rsidP="00D760CC">
      <w:pPr>
        <w:ind w:hanging="1080"/>
        <w:rPr>
          <w:rFonts w:ascii="Arial" w:hAnsi="Arial" w:cs="Arial"/>
          <w:sz w:val="20"/>
          <w:lang w:val="en-US"/>
        </w:rPr>
      </w:pPr>
      <w:r>
        <w:rPr>
          <w:rFonts w:ascii="Arial" w:hAnsi="Arial" w:cs="Arial"/>
          <w:sz w:val="20"/>
          <w:lang w:val="en-US"/>
        </w:rPr>
        <w:t xml:space="preserve">            </w:t>
      </w:r>
    </w:p>
    <w:tbl>
      <w:tblPr>
        <w:tblStyle w:val="TableGrid"/>
        <w:tblpPr w:leftFromText="180" w:rightFromText="180" w:vertAnchor="text" w:horzAnchor="margin" w:tblpXSpec="right" w:tblpY="190"/>
        <w:tblOverlap w:val="never"/>
        <w:tblW w:w="152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0"/>
        <w:gridCol w:w="1710"/>
        <w:gridCol w:w="720"/>
        <w:gridCol w:w="1710"/>
        <w:gridCol w:w="720"/>
        <w:gridCol w:w="1710"/>
        <w:gridCol w:w="810"/>
        <w:gridCol w:w="1710"/>
        <w:gridCol w:w="720"/>
        <w:gridCol w:w="1800"/>
        <w:gridCol w:w="810"/>
      </w:tblGrid>
      <w:tr w:rsidR="00D760CC" w:rsidRPr="00B70889" w14:paraId="071EE1B9" w14:textId="77777777" w:rsidTr="0041307D">
        <w:trPr>
          <w:trHeight w:val="980"/>
        </w:trPr>
        <w:tc>
          <w:tcPr>
            <w:tcW w:w="2790" w:type="dxa"/>
          </w:tcPr>
          <w:p w14:paraId="29F6AED1" w14:textId="77777777" w:rsidR="00D760CC" w:rsidRPr="00AB165F" w:rsidRDefault="00D760CC" w:rsidP="0041307D">
            <w:pPr>
              <w:tabs>
                <w:tab w:val="left" w:pos="1014"/>
              </w:tabs>
              <w:rPr>
                <w:rFonts w:ascii="Times New Roman" w:hAnsi="Times New Roman" w:cs="Times New Roman"/>
                <w:b/>
                <w:sz w:val="20"/>
                <w:szCs w:val="20"/>
              </w:rPr>
            </w:pPr>
          </w:p>
        </w:tc>
        <w:tc>
          <w:tcPr>
            <w:tcW w:w="2430" w:type="dxa"/>
            <w:gridSpan w:val="2"/>
            <w:tcBorders>
              <w:bottom w:val="single" w:sz="4" w:space="0" w:color="auto"/>
            </w:tcBorders>
          </w:tcPr>
          <w:p w14:paraId="779D4BF5" w14:textId="77777777" w:rsidR="00D760CC" w:rsidRPr="00AB165F" w:rsidRDefault="00D760CC" w:rsidP="0041307D">
            <w:pPr>
              <w:tabs>
                <w:tab w:val="left" w:pos="1014"/>
              </w:tabs>
              <w:jc w:val="center"/>
              <w:rPr>
                <w:rFonts w:ascii="Times New Roman" w:hAnsi="Times New Roman" w:cs="Times New Roman"/>
                <w:b/>
                <w:sz w:val="20"/>
                <w:szCs w:val="20"/>
              </w:rPr>
            </w:pPr>
          </w:p>
          <w:p w14:paraId="6877F382"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Parental psychopathology,</w:t>
            </w:r>
          </w:p>
          <w:p w14:paraId="5CC5A5A8"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prenatal (G2)</w:t>
            </w:r>
          </w:p>
        </w:tc>
        <w:tc>
          <w:tcPr>
            <w:tcW w:w="2430" w:type="dxa"/>
            <w:gridSpan w:val="2"/>
            <w:tcBorders>
              <w:bottom w:val="single" w:sz="4" w:space="0" w:color="auto"/>
            </w:tcBorders>
          </w:tcPr>
          <w:p w14:paraId="2570F94C" w14:textId="77777777" w:rsidR="00D760CC" w:rsidRPr="00AB165F" w:rsidRDefault="00D760CC" w:rsidP="0041307D">
            <w:pPr>
              <w:tabs>
                <w:tab w:val="left" w:pos="1014"/>
              </w:tabs>
              <w:rPr>
                <w:rFonts w:ascii="Times New Roman" w:hAnsi="Times New Roman" w:cs="Times New Roman"/>
                <w:b/>
                <w:sz w:val="20"/>
                <w:szCs w:val="20"/>
              </w:rPr>
            </w:pPr>
          </w:p>
          <w:p w14:paraId="7A189539"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Parental psychopathology,</w:t>
            </w:r>
          </w:p>
          <w:p w14:paraId="1C21A9E4"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child age 3 (G2)</w:t>
            </w:r>
          </w:p>
        </w:tc>
        <w:tc>
          <w:tcPr>
            <w:tcW w:w="2520" w:type="dxa"/>
            <w:gridSpan w:val="2"/>
            <w:tcBorders>
              <w:bottom w:val="single" w:sz="4" w:space="0" w:color="auto"/>
            </w:tcBorders>
          </w:tcPr>
          <w:p w14:paraId="527F3ECF" w14:textId="77777777" w:rsidR="00D760CC" w:rsidRPr="00AB165F" w:rsidRDefault="00D760CC" w:rsidP="0041307D">
            <w:pPr>
              <w:tabs>
                <w:tab w:val="left" w:pos="1014"/>
              </w:tabs>
              <w:jc w:val="center"/>
              <w:rPr>
                <w:rFonts w:ascii="Times New Roman" w:hAnsi="Times New Roman" w:cs="Times New Roman"/>
                <w:b/>
                <w:sz w:val="20"/>
                <w:szCs w:val="20"/>
              </w:rPr>
            </w:pPr>
          </w:p>
          <w:p w14:paraId="769960C4"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Parental psychopathology,</w:t>
            </w:r>
          </w:p>
          <w:p w14:paraId="752229AC"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child age 10 (G2)</w:t>
            </w:r>
          </w:p>
        </w:tc>
        <w:tc>
          <w:tcPr>
            <w:tcW w:w="2430" w:type="dxa"/>
            <w:gridSpan w:val="2"/>
            <w:tcBorders>
              <w:bottom w:val="single" w:sz="4" w:space="0" w:color="auto"/>
            </w:tcBorders>
          </w:tcPr>
          <w:p w14:paraId="3AA5B008" w14:textId="77777777" w:rsidR="00D760CC" w:rsidRPr="00AB165F" w:rsidRDefault="00D760CC" w:rsidP="0041307D">
            <w:pPr>
              <w:tabs>
                <w:tab w:val="left" w:pos="1014"/>
              </w:tabs>
              <w:jc w:val="center"/>
              <w:rPr>
                <w:rFonts w:ascii="Times New Roman" w:hAnsi="Times New Roman" w:cs="Times New Roman"/>
                <w:b/>
                <w:sz w:val="20"/>
                <w:szCs w:val="20"/>
              </w:rPr>
            </w:pPr>
          </w:p>
          <w:p w14:paraId="015F0930"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Preadolescent psychopathology</w:t>
            </w:r>
          </w:p>
          <w:p w14:paraId="35F02797"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self-report, age 10 (G3)</w:t>
            </w:r>
          </w:p>
        </w:tc>
        <w:tc>
          <w:tcPr>
            <w:tcW w:w="2610" w:type="dxa"/>
            <w:gridSpan w:val="2"/>
            <w:tcBorders>
              <w:bottom w:val="single" w:sz="4" w:space="0" w:color="auto"/>
            </w:tcBorders>
          </w:tcPr>
          <w:p w14:paraId="592BABB0" w14:textId="77777777" w:rsidR="00D760CC" w:rsidRPr="00AB165F" w:rsidRDefault="00D760CC" w:rsidP="0041307D">
            <w:pPr>
              <w:tabs>
                <w:tab w:val="left" w:pos="1014"/>
              </w:tabs>
              <w:rPr>
                <w:rFonts w:ascii="Times New Roman" w:hAnsi="Times New Roman" w:cs="Times New Roman"/>
                <w:b/>
                <w:sz w:val="20"/>
                <w:szCs w:val="20"/>
              </w:rPr>
            </w:pPr>
          </w:p>
          <w:p w14:paraId="7B667073"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Adolescent psychopathology</w:t>
            </w:r>
          </w:p>
          <w:p w14:paraId="23F4F31A" w14:textId="77777777" w:rsidR="00D760CC" w:rsidRPr="00AB165F" w:rsidRDefault="00D760CC" w:rsidP="0041307D">
            <w:pPr>
              <w:tabs>
                <w:tab w:val="left" w:pos="1014"/>
              </w:tabs>
              <w:jc w:val="center"/>
              <w:rPr>
                <w:rFonts w:ascii="Times New Roman" w:hAnsi="Times New Roman" w:cs="Times New Roman"/>
                <w:b/>
                <w:sz w:val="20"/>
                <w:szCs w:val="20"/>
              </w:rPr>
            </w:pPr>
            <w:r w:rsidRPr="00AB165F">
              <w:rPr>
                <w:rFonts w:ascii="Times New Roman" w:hAnsi="Times New Roman" w:cs="Times New Roman"/>
                <w:b/>
                <w:sz w:val="20"/>
                <w:szCs w:val="20"/>
              </w:rPr>
              <w:t>self-report, age 14 (G3)</w:t>
            </w:r>
          </w:p>
        </w:tc>
      </w:tr>
      <w:tr w:rsidR="00D760CC" w:rsidRPr="00AB165F" w14:paraId="77365962" w14:textId="77777777" w:rsidTr="0041307D">
        <w:trPr>
          <w:trHeight w:val="339"/>
        </w:trPr>
        <w:tc>
          <w:tcPr>
            <w:tcW w:w="2790" w:type="dxa"/>
          </w:tcPr>
          <w:p w14:paraId="46C62F4D" w14:textId="77777777" w:rsidR="00D760CC" w:rsidRPr="00AB165F" w:rsidRDefault="00D760CC" w:rsidP="0041307D">
            <w:pPr>
              <w:tabs>
                <w:tab w:val="left" w:pos="1014"/>
              </w:tabs>
              <w:rPr>
                <w:rFonts w:ascii="Times New Roman" w:hAnsi="Times New Roman" w:cs="Times New Roman"/>
                <w:b/>
                <w:sz w:val="20"/>
                <w:szCs w:val="20"/>
              </w:rPr>
            </w:pPr>
          </w:p>
        </w:tc>
        <w:tc>
          <w:tcPr>
            <w:tcW w:w="1710" w:type="dxa"/>
            <w:tcBorders>
              <w:top w:val="single" w:sz="4" w:space="0" w:color="auto"/>
              <w:bottom w:val="single" w:sz="4" w:space="0" w:color="auto"/>
            </w:tcBorders>
          </w:tcPr>
          <w:p w14:paraId="3C11868C"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β (95% CI)</w:t>
            </w:r>
          </w:p>
        </w:tc>
        <w:tc>
          <w:tcPr>
            <w:tcW w:w="720" w:type="dxa"/>
            <w:tcBorders>
              <w:top w:val="single" w:sz="4" w:space="0" w:color="auto"/>
              <w:bottom w:val="single" w:sz="4" w:space="0" w:color="auto"/>
            </w:tcBorders>
          </w:tcPr>
          <w:p w14:paraId="07638014"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i/>
                <w:sz w:val="20"/>
                <w:szCs w:val="20"/>
              </w:rPr>
              <w:t>p</w:t>
            </w:r>
          </w:p>
        </w:tc>
        <w:tc>
          <w:tcPr>
            <w:tcW w:w="1710" w:type="dxa"/>
            <w:tcBorders>
              <w:top w:val="single" w:sz="4" w:space="0" w:color="auto"/>
              <w:bottom w:val="single" w:sz="4" w:space="0" w:color="auto"/>
            </w:tcBorders>
          </w:tcPr>
          <w:p w14:paraId="0F35433B"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β (95% CI)</w:t>
            </w:r>
          </w:p>
        </w:tc>
        <w:tc>
          <w:tcPr>
            <w:tcW w:w="720" w:type="dxa"/>
            <w:tcBorders>
              <w:top w:val="single" w:sz="4" w:space="0" w:color="auto"/>
              <w:bottom w:val="single" w:sz="4" w:space="0" w:color="auto"/>
            </w:tcBorders>
          </w:tcPr>
          <w:p w14:paraId="0960D83F"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i/>
                <w:sz w:val="20"/>
                <w:szCs w:val="20"/>
              </w:rPr>
              <w:t>p</w:t>
            </w:r>
          </w:p>
        </w:tc>
        <w:tc>
          <w:tcPr>
            <w:tcW w:w="1710" w:type="dxa"/>
            <w:tcBorders>
              <w:top w:val="single" w:sz="4" w:space="0" w:color="auto"/>
              <w:bottom w:val="single" w:sz="4" w:space="0" w:color="auto"/>
            </w:tcBorders>
          </w:tcPr>
          <w:p w14:paraId="6354A9FF"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β (95% CI)</w:t>
            </w:r>
          </w:p>
        </w:tc>
        <w:tc>
          <w:tcPr>
            <w:tcW w:w="810" w:type="dxa"/>
            <w:tcBorders>
              <w:top w:val="single" w:sz="4" w:space="0" w:color="auto"/>
              <w:bottom w:val="single" w:sz="4" w:space="0" w:color="auto"/>
            </w:tcBorders>
          </w:tcPr>
          <w:p w14:paraId="420A95EB"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i/>
                <w:sz w:val="20"/>
                <w:szCs w:val="20"/>
              </w:rPr>
              <w:t>p</w:t>
            </w:r>
          </w:p>
        </w:tc>
        <w:tc>
          <w:tcPr>
            <w:tcW w:w="1710" w:type="dxa"/>
            <w:tcBorders>
              <w:top w:val="single" w:sz="4" w:space="0" w:color="auto"/>
              <w:bottom w:val="single" w:sz="4" w:space="0" w:color="auto"/>
            </w:tcBorders>
          </w:tcPr>
          <w:p w14:paraId="2B2642FF"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β (95% CI)</w:t>
            </w:r>
          </w:p>
        </w:tc>
        <w:tc>
          <w:tcPr>
            <w:tcW w:w="720" w:type="dxa"/>
            <w:tcBorders>
              <w:top w:val="single" w:sz="4" w:space="0" w:color="auto"/>
              <w:bottom w:val="single" w:sz="4" w:space="0" w:color="auto"/>
            </w:tcBorders>
          </w:tcPr>
          <w:p w14:paraId="75E4F651"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i/>
                <w:sz w:val="20"/>
                <w:szCs w:val="20"/>
              </w:rPr>
              <w:t>p</w:t>
            </w:r>
          </w:p>
        </w:tc>
        <w:tc>
          <w:tcPr>
            <w:tcW w:w="1800" w:type="dxa"/>
            <w:tcBorders>
              <w:top w:val="single" w:sz="4" w:space="0" w:color="auto"/>
              <w:bottom w:val="single" w:sz="4" w:space="0" w:color="auto"/>
            </w:tcBorders>
          </w:tcPr>
          <w:p w14:paraId="6BCA7EC7" w14:textId="77777777" w:rsidR="00D760CC" w:rsidRPr="00AB165F" w:rsidRDefault="00D760CC" w:rsidP="0041307D">
            <w:pPr>
              <w:tabs>
                <w:tab w:val="left" w:pos="1014"/>
              </w:tabs>
              <w:jc w:val="center"/>
              <w:rPr>
                <w:rFonts w:ascii="Times New Roman" w:hAnsi="Times New Roman" w:cs="Times New Roman"/>
                <w:i/>
                <w:sz w:val="20"/>
                <w:szCs w:val="20"/>
              </w:rPr>
            </w:pPr>
            <w:r w:rsidRPr="00AB165F">
              <w:rPr>
                <w:rFonts w:ascii="Times New Roman" w:hAnsi="Times New Roman" w:cs="Times New Roman"/>
                <w:sz w:val="20"/>
                <w:szCs w:val="20"/>
              </w:rPr>
              <w:t>β (95% CI)</w:t>
            </w:r>
          </w:p>
        </w:tc>
        <w:tc>
          <w:tcPr>
            <w:tcW w:w="810" w:type="dxa"/>
            <w:tcBorders>
              <w:top w:val="single" w:sz="4" w:space="0" w:color="auto"/>
              <w:bottom w:val="single" w:sz="4" w:space="0" w:color="auto"/>
            </w:tcBorders>
          </w:tcPr>
          <w:p w14:paraId="526E9426" w14:textId="77777777" w:rsidR="00D760CC" w:rsidRPr="00AB165F" w:rsidRDefault="00D760CC" w:rsidP="0041307D">
            <w:pPr>
              <w:tabs>
                <w:tab w:val="left" w:pos="1014"/>
              </w:tabs>
              <w:jc w:val="center"/>
              <w:rPr>
                <w:rFonts w:ascii="Times New Roman" w:hAnsi="Times New Roman" w:cs="Times New Roman"/>
                <w:i/>
                <w:sz w:val="20"/>
                <w:szCs w:val="20"/>
              </w:rPr>
            </w:pPr>
            <w:r w:rsidRPr="00AB165F">
              <w:rPr>
                <w:rFonts w:ascii="Times New Roman" w:hAnsi="Times New Roman" w:cs="Times New Roman"/>
                <w:i/>
                <w:sz w:val="20"/>
                <w:szCs w:val="20"/>
              </w:rPr>
              <w:t>p</w:t>
            </w:r>
          </w:p>
        </w:tc>
      </w:tr>
      <w:tr w:rsidR="00D760CC" w:rsidRPr="00AB165F" w14:paraId="2A3C7733" w14:textId="77777777" w:rsidTr="0041307D">
        <w:trPr>
          <w:trHeight w:val="339"/>
        </w:trPr>
        <w:tc>
          <w:tcPr>
            <w:tcW w:w="2790" w:type="dxa"/>
          </w:tcPr>
          <w:p w14:paraId="7B0FEDCC" w14:textId="77777777" w:rsidR="00D760CC" w:rsidRPr="00AB165F" w:rsidRDefault="00D760CC" w:rsidP="0041307D">
            <w:pPr>
              <w:tabs>
                <w:tab w:val="left" w:pos="1014"/>
              </w:tabs>
              <w:rPr>
                <w:rFonts w:ascii="Times New Roman" w:hAnsi="Times New Roman" w:cs="Times New Roman"/>
                <w:b/>
                <w:sz w:val="20"/>
                <w:szCs w:val="20"/>
              </w:rPr>
            </w:pPr>
          </w:p>
        </w:tc>
        <w:tc>
          <w:tcPr>
            <w:tcW w:w="1710" w:type="dxa"/>
            <w:tcBorders>
              <w:top w:val="single" w:sz="4" w:space="0" w:color="auto"/>
            </w:tcBorders>
          </w:tcPr>
          <w:p w14:paraId="2D22AC36" w14:textId="77777777" w:rsidR="00D760CC" w:rsidRPr="00AB165F" w:rsidRDefault="00D760CC" w:rsidP="0041307D">
            <w:pPr>
              <w:tabs>
                <w:tab w:val="left" w:pos="1014"/>
              </w:tabs>
              <w:jc w:val="center"/>
              <w:rPr>
                <w:rFonts w:ascii="Times New Roman" w:hAnsi="Times New Roman" w:cs="Times New Roman"/>
                <w:sz w:val="20"/>
                <w:szCs w:val="20"/>
              </w:rPr>
            </w:pPr>
          </w:p>
        </w:tc>
        <w:tc>
          <w:tcPr>
            <w:tcW w:w="720" w:type="dxa"/>
            <w:tcBorders>
              <w:top w:val="single" w:sz="4" w:space="0" w:color="auto"/>
            </w:tcBorders>
          </w:tcPr>
          <w:p w14:paraId="26356C42" w14:textId="77777777" w:rsidR="00D760CC" w:rsidRPr="00AB165F" w:rsidRDefault="00D760CC" w:rsidP="0041307D">
            <w:pPr>
              <w:tabs>
                <w:tab w:val="left" w:pos="1014"/>
              </w:tabs>
              <w:jc w:val="center"/>
              <w:rPr>
                <w:rFonts w:ascii="Times New Roman" w:hAnsi="Times New Roman" w:cs="Times New Roman"/>
                <w:i/>
                <w:sz w:val="20"/>
                <w:szCs w:val="20"/>
              </w:rPr>
            </w:pPr>
          </w:p>
        </w:tc>
        <w:tc>
          <w:tcPr>
            <w:tcW w:w="1710" w:type="dxa"/>
            <w:tcBorders>
              <w:top w:val="single" w:sz="4" w:space="0" w:color="auto"/>
            </w:tcBorders>
          </w:tcPr>
          <w:p w14:paraId="6A86F53E" w14:textId="77777777" w:rsidR="00D760CC" w:rsidRPr="00AB165F" w:rsidRDefault="00D760CC" w:rsidP="0041307D">
            <w:pPr>
              <w:tabs>
                <w:tab w:val="left" w:pos="1014"/>
              </w:tabs>
              <w:jc w:val="center"/>
              <w:rPr>
                <w:rFonts w:ascii="Times New Roman" w:hAnsi="Times New Roman" w:cs="Times New Roman"/>
                <w:sz w:val="20"/>
                <w:szCs w:val="20"/>
              </w:rPr>
            </w:pPr>
          </w:p>
        </w:tc>
        <w:tc>
          <w:tcPr>
            <w:tcW w:w="720" w:type="dxa"/>
            <w:tcBorders>
              <w:top w:val="single" w:sz="4" w:space="0" w:color="auto"/>
            </w:tcBorders>
          </w:tcPr>
          <w:p w14:paraId="567B407C" w14:textId="77777777" w:rsidR="00D760CC" w:rsidRPr="00AB165F" w:rsidRDefault="00D760CC" w:rsidP="0041307D">
            <w:pPr>
              <w:tabs>
                <w:tab w:val="left" w:pos="1014"/>
              </w:tabs>
              <w:jc w:val="center"/>
              <w:rPr>
                <w:rFonts w:ascii="Times New Roman" w:hAnsi="Times New Roman" w:cs="Times New Roman"/>
                <w:i/>
                <w:sz w:val="20"/>
                <w:szCs w:val="20"/>
              </w:rPr>
            </w:pPr>
          </w:p>
        </w:tc>
        <w:tc>
          <w:tcPr>
            <w:tcW w:w="1710" w:type="dxa"/>
            <w:tcBorders>
              <w:top w:val="single" w:sz="4" w:space="0" w:color="auto"/>
            </w:tcBorders>
          </w:tcPr>
          <w:p w14:paraId="5165C3A4"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b/>
                <w:sz w:val="20"/>
                <w:szCs w:val="20"/>
              </w:rPr>
              <w:t xml:space="preserve">                Mothers</w:t>
            </w:r>
          </w:p>
        </w:tc>
        <w:tc>
          <w:tcPr>
            <w:tcW w:w="810" w:type="dxa"/>
            <w:tcBorders>
              <w:top w:val="single" w:sz="4" w:space="0" w:color="auto"/>
            </w:tcBorders>
          </w:tcPr>
          <w:p w14:paraId="480F4850" w14:textId="77777777" w:rsidR="00D760CC" w:rsidRPr="00AB165F" w:rsidRDefault="00D760CC" w:rsidP="0041307D">
            <w:pPr>
              <w:tabs>
                <w:tab w:val="left" w:pos="1014"/>
              </w:tabs>
              <w:jc w:val="center"/>
              <w:rPr>
                <w:rFonts w:ascii="Times New Roman" w:hAnsi="Times New Roman" w:cs="Times New Roman"/>
                <w:i/>
                <w:sz w:val="20"/>
                <w:szCs w:val="20"/>
              </w:rPr>
            </w:pPr>
          </w:p>
        </w:tc>
        <w:tc>
          <w:tcPr>
            <w:tcW w:w="1710" w:type="dxa"/>
            <w:tcBorders>
              <w:top w:val="single" w:sz="4" w:space="0" w:color="auto"/>
            </w:tcBorders>
          </w:tcPr>
          <w:p w14:paraId="0D5607D2" w14:textId="77777777" w:rsidR="00D760CC" w:rsidRPr="00AB165F" w:rsidRDefault="00D760CC" w:rsidP="0041307D">
            <w:pPr>
              <w:tabs>
                <w:tab w:val="left" w:pos="1014"/>
              </w:tabs>
              <w:jc w:val="center"/>
              <w:rPr>
                <w:rFonts w:ascii="Times New Roman" w:hAnsi="Times New Roman" w:cs="Times New Roman"/>
                <w:sz w:val="20"/>
                <w:szCs w:val="20"/>
              </w:rPr>
            </w:pPr>
          </w:p>
        </w:tc>
        <w:tc>
          <w:tcPr>
            <w:tcW w:w="720" w:type="dxa"/>
            <w:tcBorders>
              <w:top w:val="single" w:sz="4" w:space="0" w:color="auto"/>
            </w:tcBorders>
          </w:tcPr>
          <w:p w14:paraId="3876C633" w14:textId="77777777" w:rsidR="00D760CC" w:rsidRPr="00AB165F" w:rsidRDefault="00D760CC" w:rsidP="0041307D">
            <w:pPr>
              <w:tabs>
                <w:tab w:val="left" w:pos="1014"/>
              </w:tabs>
              <w:jc w:val="center"/>
              <w:rPr>
                <w:rFonts w:ascii="Times New Roman" w:hAnsi="Times New Roman" w:cs="Times New Roman"/>
                <w:i/>
                <w:sz w:val="20"/>
                <w:szCs w:val="20"/>
              </w:rPr>
            </w:pPr>
          </w:p>
        </w:tc>
        <w:tc>
          <w:tcPr>
            <w:tcW w:w="1800" w:type="dxa"/>
            <w:tcBorders>
              <w:top w:val="single" w:sz="4" w:space="0" w:color="auto"/>
            </w:tcBorders>
          </w:tcPr>
          <w:p w14:paraId="3F9E743C" w14:textId="77777777" w:rsidR="00D760CC" w:rsidRPr="00AB165F" w:rsidRDefault="00D760CC" w:rsidP="0041307D">
            <w:pPr>
              <w:tabs>
                <w:tab w:val="left" w:pos="1014"/>
              </w:tabs>
              <w:jc w:val="center"/>
              <w:rPr>
                <w:rFonts w:ascii="Times New Roman" w:hAnsi="Times New Roman" w:cs="Times New Roman"/>
                <w:sz w:val="20"/>
                <w:szCs w:val="20"/>
              </w:rPr>
            </w:pPr>
          </w:p>
        </w:tc>
        <w:tc>
          <w:tcPr>
            <w:tcW w:w="810" w:type="dxa"/>
            <w:tcBorders>
              <w:top w:val="single" w:sz="4" w:space="0" w:color="auto"/>
            </w:tcBorders>
          </w:tcPr>
          <w:p w14:paraId="3CDDF63E" w14:textId="77777777" w:rsidR="00D760CC" w:rsidRPr="00AB165F" w:rsidRDefault="00D760CC" w:rsidP="0041307D">
            <w:pPr>
              <w:tabs>
                <w:tab w:val="left" w:pos="1014"/>
              </w:tabs>
              <w:jc w:val="center"/>
              <w:rPr>
                <w:rFonts w:ascii="Times New Roman" w:hAnsi="Times New Roman" w:cs="Times New Roman"/>
                <w:i/>
                <w:sz w:val="20"/>
                <w:szCs w:val="20"/>
              </w:rPr>
            </w:pPr>
          </w:p>
        </w:tc>
      </w:tr>
      <w:tr w:rsidR="00D760CC" w:rsidRPr="00B70889" w14:paraId="19A966A6" w14:textId="77777777" w:rsidTr="0041307D">
        <w:trPr>
          <w:trHeight w:val="193"/>
        </w:trPr>
        <w:tc>
          <w:tcPr>
            <w:tcW w:w="2790" w:type="dxa"/>
          </w:tcPr>
          <w:p w14:paraId="6CB5AEB9" w14:textId="77777777" w:rsidR="00D760CC" w:rsidRPr="00AB165F" w:rsidRDefault="00D760CC" w:rsidP="0041307D">
            <w:pPr>
              <w:tabs>
                <w:tab w:val="left" w:pos="1014"/>
              </w:tabs>
              <w:rPr>
                <w:rFonts w:ascii="Times New Roman" w:hAnsi="Times New Roman" w:cs="Times New Roman"/>
                <w:b/>
                <w:sz w:val="20"/>
                <w:szCs w:val="20"/>
              </w:rPr>
            </w:pPr>
            <w:r w:rsidRPr="00AB165F">
              <w:rPr>
                <w:rFonts w:ascii="Times New Roman" w:hAnsi="Times New Roman" w:cs="Times New Roman"/>
                <w:b/>
                <w:sz w:val="20"/>
                <w:szCs w:val="20"/>
              </w:rPr>
              <w:t>Grandparental psychiatric disorders, mother side (G1)</w:t>
            </w:r>
          </w:p>
        </w:tc>
        <w:tc>
          <w:tcPr>
            <w:tcW w:w="1710" w:type="dxa"/>
          </w:tcPr>
          <w:p w14:paraId="10FCEF30" w14:textId="77777777" w:rsidR="00D760CC" w:rsidRPr="00AB165F" w:rsidRDefault="00D760CC" w:rsidP="0041307D">
            <w:pPr>
              <w:tabs>
                <w:tab w:val="left" w:pos="1014"/>
              </w:tabs>
              <w:jc w:val="center"/>
              <w:rPr>
                <w:rFonts w:ascii="Times New Roman" w:hAnsi="Times New Roman" w:cs="Times New Roman"/>
                <w:sz w:val="20"/>
                <w:szCs w:val="20"/>
              </w:rPr>
            </w:pPr>
          </w:p>
        </w:tc>
        <w:tc>
          <w:tcPr>
            <w:tcW w:w="720" w:type="dxa"/>
          </w:tcPr>
          <w:p w14:paraId="5270C134" w14:textId="77777777" w:rsidR="00D760CC" w:rsidRPr="00AB165F" w:rsidRDefault="00D760CC" w:rsidP="0041307D">
            <w:pPr>
              <w:tabs>
                <w:tab w:val="left" w:pos="1014"/>
              </w:tabs>
              <w:jc w:val="center"/>
              <w:rPr>
                <w:rFonts w:ascii="Times New Roman" w:hAnsi="Times New Roman" w:cs="Times New Roman"/>
                <w:sz w:val="20"/>
                <w:szCs w:val="20"/>
              </w:rPr>
            </w:pPr>
          </w:p>
        </w:tc>
        <w:tc>
          <w:tcPr>
            <w:tcW w:w="1710" w:type="dxa"/>
          </w:tcPr>
          <w:p w14:paraId="4AB0CDA5" w14:textId="77777777" w:rsidR="00D760CC" w:rsidRPr="00AB165F" w:rsidRDefault="00D760CC" w:rsidP="0041307D">
            <w:pPr>
              <w:tabs>
                <w:tab w:val="left" w:pos="1014"/>
              </w:tabs>
              <w:jc w:val="center"/>
              <w:rPr>
                <w:rFonts w:ascii="Times New Roman" w:hAnsi="Times New Roman" w:cs="Times New Roman"/>
                <w:sz w:val="20"/>
                <w:szCs w:val="20"/>
              </w:rPr>
            </w:pPr>
          </w:p>
        </w:tc>
        <w:tc>
          <w:tcPr>
            <w:tcW w:w="720" w:type="dxa"/>
          </w:tcPr>
          <w:p w14:paraId="7BCE000A" w14:textId="77777777" w:rsidR="00D760CC" w:rsidRPr="00AB165F" w:rsidRDefault="00D760CC" w:rsidP="0041307D">
            <w:pPr>
              <w:tabs>
                <w:tab w:val="left" w:pos="1014"/>
              </w:tabs>
              <w:jc w:val="center"/>
              <w:rPr>
                <w:rFonts w:ascii="Times New Roman" w:hAnsi="Times New Roman" w:cs="Times New Roman"/>
                <w:sz w:val="20"/>
                <w:szCs w:val="20"/>
              </w:rPr>
            </w:pPr>
          </w:p>
        </w:tc>
        <w:tc>
          <w:tcPr>
            <w:tcW w:w="1710" w:type="dxa"/>
          </w:tcPr>
          <w:p w14:paraId="28E47C51" w14:textId="77777777" w:rsidR="00D760CC" w:rsidRPr="00AB165F" w:rsidRDefault="00D760CC" w:rsidP="0041307D">
            <w:pPr>
              <w:tabs>
                <w:tab w:val="left" w:pos="1014"/>
              </w:tabs>
              <w:jc w:val="center"/>
              <w:rPr>
                <w:rFonts w:ascii="Times New Roman" w:hAnsi="Times New Roman" w:cs="Times New Roman"/>
                <w:sz w:val="20"/>
                <w:szCs w:val="20"/>
              </w:rPr>
            </w:pPr>
          </w:p>
        </w:tc>
        <w:tc>
          <w:tcPr>
            <w:tcW w:w="810" w:type="dxa"/>
          </w:tcPr>
          <w:p w14:paraId="6081EC7E" w14:textId="77777777" w:rsidR="00D760CC" w:rsidRPr="00AB165F" w:rsidRDefault="00D760CC" w:rsidP="0041307D">
            <w:pPr>
              <w:tabs>
                <w:tab w:val="left" w:pos="1014"/>
              </w:tabs>
              <w:jc w:val="center"/>
              <w:rPr>
                <w:rFonts w:ascii="Times New Roman" w:hAnsi="Times New Roman" w:cs="Times New Roman"/>
                <w:sz w:val="20"/>
                <w:szCs w:val="20"/>
              </w:rPr>
            </w:pPr>
          </w:p>
        </w:tc>
        <w:tc>
          <w:tcPr>
            <w:tcW w:w="1710" w:type="dxa"/>
          </w:tcPr>
          <w:p w14:paraId="735A7909" w14:textId="77777777" w:rsidR="00D760CC" w:rsidRPr="00AB165F" w:rsidRDefault="00D760CC" w:rsidP="0041307D">
            <w:pPr>
              <w:tabs>
                <w:tab w:val="left" w:pos="1014"/>
              </w:tabs>
              <w:rPr>
                <w:rFonts w:ascii="Times New Roman" w:hAnsi="Times New Roman" w:cs="Times New Roman"/>
                <w:sz w:val="20"/>
                <w:szCs w:val="20"/>
              </w:rPr>
            </w:pPr>
          </w:p>
        </w:tc>
        <w:tc>
          <w:tcPr>
            <w:tcW w:w="720" w:type="dxa"/>
          </w:tcPr>
          <w:p w14:paraId="70E2313F" w14:textId="77777777" w:rsidR="00D760CC" w:rsidRPr="00AB165F" w:rsidRDefault="00D760CC" w:rsidP="0041307D">
            <w:pPr>
              <w:tabs>
                <w:tab w:val="left" w:pos="1014"/>
              </w:tabs>
              <w:rPr>
                <w:rFonts w:ascii="Times New Roman" w:hAnsi="Times New Roman" w:cs="Times New Roman"/>
                <w:sz w:val="20"/>
                <w:szCs w:val="20"/>
              </w:rPr>
            </w:pPr>
          </w:p>
        </w:tc>
        <w:tc>
          <w:tcPr>
            <w:tcW w:w="1800" w:type="dxa"/>
          </w:tcPr>
          <w:p w14:paraId="30883C24" w14:textId="77777777" w:rsidR="00D760CC" w:rsidRPr="00AB165F" w:rsidRDefault="00D760CC" w:rsidP="0041307D">
            <w:pPr>
              <w:tabs>
                <w:tab w:val="left" w:pos="1014"/>
              </w:tabs>
              <w:rPr>
                <w:rFonts w:ascii="Times New Roman" w:hAnsi="Times New Roman" w:cs="Times New Roman"/>
                <w:sz w:val="20"/>
                <w:szCs w:val="20"/>
              </w:rPr>
            </w:pPr>
          </w:p>
        </w:tc>
        <w:tc>
          <w:tcPr>
            <w:tcW w:w="810" w:type="dxa"/>
          </w:tcPr>
          <w:p w14:paraId="75780D76" w14:textId="77777777" w:rsidR="00D760CC" w:rsidRPr="00AB165F" w:rsidRDefault="00D760CC" w:rsidP="0041307D">
            <w:pPr>
              <w:tabs>
                <w:tab w:val="left" w:pos="1014"/>
              </w:tabs>
              <w:rPr>
                <w:rFonts w:ascii="Times New Roman" w:hAnsi="Times New Roman" w:cs="Times New Roman"/>
                <w:sz w:val="20"/>
                <w:szCs w:val="20"/>
              </w:rPr>
            </w:pPr>
          </w:p>
        </w:tc>
      </w:tr>
      <w:tr w:rsidR="00D760CC" w:rsidRPr="00AB165F" w14:paraId="21396C10" w14:textId="77777777" w:rsidTr="0041307D">
        <w:trPr>
          <w:trHeight w:val="169"/>
        </w:trPr>
        <w:tc>
          <w:tcPr>
            <w:tcW w:w="2790" w:type="dxa"/>
            <w:vAlign w:val="center"/>
          </w:tcPr>
          <w:p w14:paraId="12D3AEAC"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 xml:space="preserve">  Model 1</w:t>
            </w:r>
          </w:p>
        </w:tc>
        <w:tc>
          <w:tcPr>
            <w:tcW w:w="1710" w:type="dxa"/>
          </w:tcPr>
          <w:p w14:paraId="5DE0B115"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45 (0</w:t>
            </w:r>
            <w:r>
              <w:rPr>
                <w:rFonts w:ascii="Times New Roman" w:hAnsi="Times New Roman" w:cs="Times New Roman"/>
                <w:sz w:val="20"/>
                <w:szCs w:val="20"/>
              </w:rPr>
              <w:t>.</w:t>
            </w:r>
            <w:r w:rsidRPr="00AB165F">
              <w:rPr>
                <w:rFonts w:ascii="Times New Roman" w:hAnsi="Times New Roman" w:cs="Times New Roman"/>
                <w:sz w:val="20"/>
                <w:szCs w:val="20"/>
              </w:rPr>
              <w:t>27 - 0</w:t>
            </w:r>
            <w:r>
              <w:rPr>
                <w:rFonts w:ascii="Times New Roman" w:hAnsi="Times New Roman" w:cs="Times New Roman"/>
                <w:sz w:val="20"/>
                <w:szCs w:val="20"/>
              </w:rPr>
              <w:t>.</w:t>
            </w:r>
            <w:r w:rsidRPr="00AB165F">
              <w:rPr>
                <w:rFonts w:ascii="Times New Roman" w:hAnsi="Times New Roman" w:cs="Times New Roman"/>
                <w:sz w:val="20"/>
                <w:szCs w:val="20"/>
              </w:rPr>
              <w:t>59)</w:t>
            </w:r>
          </w:p>
        </w:tc>
        <w:tc>
          <w:tcPr>
            <w:tcW w:w="720" w:type="dxa"/>
          </w:tcPr>
          <w:p w14:paraId="0FF6601A"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005</w:t>
            </w:r>
          </w:p>
        </w:tc>
        <w:tc>
          <w:tcPr>
            <w:tcW w:w="1710" w:type="dxa"/>
          </w:tcPr>
          <w:p w14:paraId="79D18761"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31 (0</w:t>
            </w:r>
            <w:r>
              <w:rPr>
                <w:rFonts w:ascii="Times New Roman" w:hAnsi="Times New Roman" w:cs="Times New Roman"/>
                <w:sz w:val="20"/>
                <w:szCs w:val="20"/>
              </w:rPr>
              <w:t>.</w:t>
            </w:r>
            <w:r w:rsidRPr="00AB165F">
              <w:rPr>
                <w:rFonts w:ascii="Times New Roman" w:hAnsi="Times New Roman" w:cs="Times New Roman"/>
                <w:sz w:val="20"/>
                <w:szCs w:val="20"/>
              </w:rPr>
              <w:t>15 - 0</w:t>
            </w:r>
            <w:r>
              <w:rPr>
                <w:rFonts w:ascii="Times New Roman" w:hAnsi="Times New Roman" w:cs="Times New Roman"/>
                <w:sz w:val="20"/>
                <w:szCs w:val="20"/>
              </w:rPr>
              <w:t>.</w:t>
            </w:r>
            <w:r w:rsidRPr="00AB165F">
              <w:rPr>
                <w:rFonts w:ascii="Times New Roman" w:hAnsi="Times New Roman" w:cs="Times New Roman"/>
                <w:sz w:val="20"/>
                <w:szCs w:val="20"/>
              </w:rPr>
              <w:t>53)</w:t>
            </w:r>
          </w:p>
        </w:tc>
        <w:tc>
          <w:tcPr>
            <w:tcW w:w="720" w:type="dxa"/>
          </w:tcPr>
          <w:p w14:paraId="76438E71"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010</w:t>
            </w:r>
          </w:p>
        </w:tc>
        <w:tc>
          <w:tcPr>
            <w:tcW w:w="1710" w:type="dxa"/>
          </w:tcPr>
          <w:p w14:paraId="18BC8F25"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23 (0</w:t>
            </w:r>
            <w:r>
              <w:rPr>
                <w:rFonts w:ascii="Times New Roman" w:hAnsi="Times New Roman" w:cs="Times New Roman"/>
                <w:sz w:val="20"/>
                <w:szCs w:val="20"/>
              </w:rPr>
              <w:t>.</w:t>
            </w:r>
            <w:r w:rsidRPr="00AB165F">
              <w:rPr>
                <w:rFonts w:ascii="Times New Roman" w:hAnsi="Times New Roman" w:cs="Times New Roman"/>
                <w:sz w:val="20"/>
                <w:szCs w:val="20"/>
              </w:rPr>
              <w:t>14 - 0</w:t>
            </w:r>
            <w:r>
              <w:rPr>
                <w:rFonts w:ascii="Times New Roman" w:hAnsi="Times New Roman" w:cs="Times New Roman"/>
                <w:sz w:val="20"/>
                <w:szCs w:val="20"/>
              </w:rPr>
              <w:t>.</w:t>
            </w:r>
            <w:r w:rsidRPr="00AB165F">
              <w:rPr>
                <w:rFonts w:ascii="Times New Roman" w:hAnsi="Times New Roman" w:cs="Times New Roman"/>
                <w:sz w:val="20"/>
                <w:szCs w:val="20"/>
              </w:rPr>
              <w:t>45)</w:t>
            </w:r>
          </w:p>
        </w:tc>
        <w:tc>
          <w:tcPr>
            <w:tcW w:w="810" w:type="dxa"/>
          </w:tcPr>
          <w:p w14:paraId="14CC4F4B"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017</w:t>
            </w:r>
          </w:p>
        </w:tc>
        <w:tc>
          <w:tcPr>
            <w:tcW w:w="1710" w:type="dxa"/>
          </w:tcPr>
          <w:p w14:paraId="7D0AA358"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20 (0</w:t>
            </w:r>
            <w:r>
              <w:rPr>
                <w:rFonts w:ascii="Times New Roman" w:hAnsi="Times New Roman" w:cs="Times New Roman"/>
                <w:sz w:val="20"/>
                <w:szCs w:val="20"/>
              </w:rPr>
              <w:t>.</w:t>
            </w:r>
            <w:r w:rsidRPr="00AB165F">
              <w:rPr>
                <w:rFonts w:ascii="Times New Roman" w:hAnsi="Times New Roman" w:cs="Times New Roman"/>
                <w:sz w:val="20"/>
                <w:szCs w:val="20"/>
              </w:rPr>
              <w:t>12 - 0</w:t>
            </w:r>
            <w:r>
              <w:rPr>
                <w:rFonts w:ascii="Times New Roman" w:hAnsi="Times New Roman" w:cs="Times New Roman"/>
                <w:sz w:val="20"/>
                <w:szCs w:val="20"/>
              </w:rPr>
              <w:t>.</w:t>
            </w:r>
            <w:r w:rsidRPr="00AB165F">
              <w:rPr>
                <w:rFonts w:ascii="Times New Roman" w:hAnsi="Times New Roman" w:cs="Times New Roman"/>
                <w:sz w:val="20"/>
                <w:szCs w:val="20"/>
              </w:rPr>
              <w:t>34)</w:t>
            </w:r>
          </w:p>
        </w:tc>
        <w:tc>
          <w:tcPr>
            <w:tcW w:w="720" w:type="dxa"/>
          </w:tcPr>
          <w:p w14:paraId="1C296287"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003</w:t>
            </w:r>
          </w:p>
          <w:p w14:paraId="7AB59CBF" w14:textId="77777777" w:rsidR="00D760CC" w:rsidRPr="00AB165F" w:rsidRDefault="00D760CC" w:rsidP="0041307D">
            <w:pPr>
              <w:tabs>
                <w:tab w:val="left" w:pos="1014"/>
              </w:tabs>
              <w:rPr>
                <w:rFonts w:ascii="Times New Roman" w:hAnsi="Times New Roman" w:cs="Times New Roman"/>
                <w:sz w:val="20"/>
                <w:szCs w:val="20"/>
              </w:rPr>
            </w:pPr>
          </w:p>
        </w:tc>
        <w:tc>
          <w:tcPr>
            <w:tcW w:w="1800" w:type="dxa"/>
          </w:tcPr>
          <w:p w14:paraId="244B4513"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16 (0</w:t>
            </w:r>
            <w:r>
              <w:rPr>
                <w:rFonts w:ascii="Times New Roman" w:hAnsi="Times New Roman" w:cs="Times New Roman"/>
                <w:sz w:val="20"/>
                <w:szCs w:val="20"/>
              </w:rPr>
              <w:t>.</w:t>
            </w:r>
            <w:r w:rsidRPr="00AB165F">
              <w:rPr>
                <w:rFonts w:ascii="Times New Roman" w:hAnsi="Times New Roman" w:cs="Times New Roman"/>
                <w:sz w:val="20"/>
                <w:szCs w:val="20"/>
              </w:rPr>
              <w:t>08 - 0</w:t>
            </w:r>
            <w:r>
              <w:rPr>
                <w:rFonts w:ascii="Times New Roman" w:hAnsi="Times New Roman" w:cs="Times New Roman"/>
                <w:sz w:val="20"/>
                <w:szCs w:val="20"/>
              </w:rPr>
              <w:t>.</w:t>
            </w:r>
            <w:r w:rsidRPr="00AB165F">
              <w:rPr>
                <w:rFonts w:ascii="Times New Roman" w:hAnsi="Times New Roman" w:cs="Times New Roman"/>
                <w:sz w:val="20"/>
                <w:szCs w:val="20"/>
              </w:rPr>
              <w:t>36)</w:t>
            </w:r>
          </w:p>
        </w:tc>
        <w:tc>
          <w:tcPr>
            <w:tcW w:w="810" w:type="dxa"/>
          </w:tcPr>
          <w:p w14:paraId="76A59CC7"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010</w:t>
            </w:r>
          </w:p>
          <w:p w14:paraId="4A7C64F2" w14:textId="77777777" w:rsidR="00D760CC" w:rsidRPr="00AB165F" w:rsidRDefault="00D760CC" w:rsidP="0041307D">
            <w:pPr>
              <w:tabs>
                <w:tab w:val="left" w:pos="1014"/>
              </w:tabs>
              <w:rPr>
                <w:rFonts w:ascii="Times New Roman" w:hAnsi="Times New Roman" w:cs="Times New Roman"/>
                <w:sz w:val="20"/>
                <w:szCs w:val="20"/>
              </w:rPr>
            </w:pPr>
          </w:p>
        </w:tc>
      </w:tr>
      <w:tr w:rsidR="00D760CC" w:rsidRPr="00AB165F" w14:paraId="18DCBCFA" w14:textId="77777777" w:rsidTr="0041307D">
        <w:trPr>
          <w:trHeight w:val="206"/>
        </w:trPr>
        <w:tc>
          <w:tcPr>
            <w:tcW w:w="2790" w:type="dxa"/>
            <w:vAlign w:val="center"/>
          </w:tcPr>
          <w:p w14:paraId="32F3549D" w14:textId="77777777" w:rsidR="00D760CC" w:rsidRPr="00AB165F" w:rsidRDefault="00D760CC" w:rsidP="0041307D">
            <w:pPr>
              <w:tabs>
                <w:tab w:val="left" w:pos="1014"/>
              </w:tabs>
              <w:rPr>
                <w:rFonts w:ascii="Times New Roman" w:hAnsi="Times New Roman" w:cs="Times New Roman"/>
                <w:b/>
                <w:sz w:val="20"/>
                <w:szCs w:val="20"/>
              </w:rPr>
            </w:pPr>
            <w:r w:rsidRPr="00AB165F">
              <w:rPr>
                <w:rFonts w:ascii="Times New Roman" w:hAnsi="Times New Roman" w:cs="Times New Roman"/>
                <w:sz w:val="20"/>
                <w:szCs w:val="20"/>
              </w:rPr>
              <w:t xml:space="preserve">  Model 2</w:t>
            </w:r>
          </w:p>
        </w:tc>
        <w:tc>
          <w:tcPr>
            <w:tcW w:w="1710" w:type="dxa"/>
          </w:tcPr>
          <w:p w14:paraId="3C01EAB8"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28 (0</w:t>
            </w:r>
            <w:r>
              <w:rPr>
                <w:rFonts w:ascii="Times New Roman" w:hAnsi="Times New Roman" w:cs="Times New Roman"/>
                <w:sz w:val="20"/>
                <w:szCs w:val="20"/>
              </w:rPr>
              <w:t>.</w:t>
            </w:r>
            <w:r w:rsidRPr="00AB165F">
              <w:rPr>
                <w:rFonts w:ascii="Times New Roman" w:hAnsi="Times New Roman" w:cs="Times New Roman"/>
                <w:sz w:val="20"/>
                <w:szCs w:val="20"/>
              </w:rPr>
              <w:t>19 - 0</w:t>
            </w:r>
            <w:r>
              <w:rPr>
                <w:rFonts w:ascii="Times New Roman" w:hAnsi="Times New Roman" w:cs="Times New Roman"/>
                <w:sz w:val="20"/>
                <w:szCs w:val="20"/>
              </w:rPr>
              <w:t>.</w:t>
            </w:r>
            <w:r w:rsidRPr="00AB165F">
              <w:rPr>
                <w:rFonts w:ascii="Times New Roman" w:hAnsi="Times New Roman" w:cs="Times New Roman"/>
                <w:sz w:val="20"/>
                <w:szCs w:val="20"/>
              </w:rPr>
              <w:t>48)</w:t>
            </w:r>
          </w:p>
        </w:tc>
        <w:tc>
          <w:tcPr>
            <w:tcW w:w="720" w:type="dxa"/>
          </w:tcPr>
          <w:p w14:paraId="30966CF6"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010</w:t>
            </w:r>
          </w:p>
        </w:tc>
        <w:tc>
          <w:tcPr>
            <w:tcW w:w="1710" w:type="dxa"/>
          </w:tcPr>
          <w:p w14:paraId="15DEE439" w14:textId="77777777" w:rsidR="00D760CC" w:rsidRPr="00AB165F" w:rsidRDefault="00D760CC" w:rsidP="0041307D">
            <w:pPr>
              <w:tabs>
                <w:tab w:val="left" w:pos="1014"/>
              </w:tabs>
              <w:rPr>
                <w:rFonts w:ascii="Times New Roman" w:hAnsi="Times New Roman" w:cs="Times New Roman"/>
                <w:sz w:val="20"/>
                <w:szCs w:val="20"/>
              </w:rPr>
            </w:pPr>
            <w:r>
              <w:rPr>
                <w:rFonts w:ascii="Times New Roman" w:hAnsi="Times New Roman" w:cs="Times New Roman"/>
                <w:sz w:val="20"/>
                <w:szCs w:val="20"/>
              </w:rPr>
              <w:t>0.30 (0.15 - 0.52</w:t>
            </w:r>
            <w:r w:rsidRPr="00AB165F">
              <w:rPr>
                <w:rFonts w:ascii="Times New Roman" w:hAnsi="Times New Roman" w:cs="Times New Roman"/>
                <w:sz w:val="20"/>
                <w:szCs w:val="20"/>
              </w:rPr>
              <w:t>)</w:t>
            </w:r>
          </w:p>
        </w:tc>
        <w:tc>
          <w:tcPr>
            <w:tcW w:w="720" w:type="dxa"/>
          </w:tcPr>
          <w:p w14:paraId="22E623CB"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016</w:t>
            </w:r>
          </w:p>
        </w:tc>
        <w:tc>
          <w:tcPr>
            <w:tcW w:w="1710" w:type="dxa"/>
          </w:tcPr>
          <w:p w14:paraId="71F7E85A"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20 (0</w:t>
            </w:r>
            <w:r>
              <w:rPr>
                <w:rFonts w:ascii="Times New Roman" w:hAnsi="Times New Roman" w:cs="Times New Roman"/>
                <w:sz w:val="20"/>
                <w:szCs w:val="20"/>
              </w:rPr>
              <w:t>.</w:t>
            </w:r>
            <w:r w:rsidRPr="00AB165F">
              <w:rPr>
                <w:rFonts w:ascii="Times New Roman" w:hAnsi="Times New Roman" w:cs="Times New Roman"/>
                <w:sz w:val="20"/>
                <w:szCs w:val="20"/>
              </w:rPr>
              <w:t>14 - 0</w:t>
            </w:r>
            <w:r>
              <w:rPr>
                <w:rFonts w:ascii="Times New Roman" w:hAnsi="Times New Roman" w:cs="Times New Roman"/>
                <w:sz w:val="20"/>
                <w:szCs w:val="20"/>
              </w:rPr>
              <w:t>.</w:t>
            </w:r>
            <w:r w:rsidRPr="00AB165F">
              <w:rPr>
                <w:rFonts w:ascii="Times New Roman" w:hAnsi="Times New Roman" w:cs="Times New Roman"/>
                <w:sz w:val="20"/>
                <w:szCs w:val="20"/>
              </w:rPr>
              <w:t>41)</w:t>
            </w:r>
          </w:p>
        </w:tc>
        <w:tc>
          <w:tcPr>
            <w:tcW w:w="810" w:type="dxa"/>
          </w:tcPr>
          <w:p w14:paraId="4E99BB15"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020</w:t>
            </w:r>
          </w:p>
        </w:tc>
        <w:tc>
          <w:tcPr>
            <w:tcW w:w="1710" w:type="dxa"/>
          </w:tcPr>
          <w:p w14:paraId="7AAAEE2A"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16 (0</w:t>
            </w:r>
            <w:r>
              <w:rPr>
                <w:rFonts w:ascii="Times New Roman" w:hAnsi="Times New Roman" w:cs="Times New Roman"/>
                <w:sz w:val="20"/>
                <w:szCs w:val="20"/>
              </w:rPr>
              <w:t>.</w:t>
            </w:r>
            <w:r w:rsidRPr="00AB165F">
              <w:rPr>
                <w:rFonts w:ascii="Times New Roman" w:hAnsi="Times New Roman" w:cs="Times New Roman"/>
                <w:sz w:val="20"/>
                <w:szCs w:val="20"/>
              </w:rPr>
              <w:t>08 - 0</w:t>
            </w:r>
            <w:r>
              <w:rPr>
                <w:rFonts w:ascii="Times New Roman" w:hAnsi="Times New Roman" w:cs="Times New Roman"/>
                <w:sz w:val="20"/>
                <w:szCs w:val="20"/>
              </w:rPr>
              <w:t>.</w:t>
            </w:r>
            <w:r w:rsidRPr="00AB165F">
              <w:rPr>
                <w:rFonts w:ascii="Times New Roman" w:hAnsi="Times New Roman" w:cs="Times New Roman"/>
                <w:sz w:val="20"/>
                <w:szCs w:val="20"/>
              </w:rPr>
              <w:t>31)</w:t>
            </w:r>
          </w:p>
        </w:tc>
        <w:tc>
          <w:tcPr>
            <w:tcW w:w="720" w:type="dxa"/>
          </w:tcPr>
          <w:p w14:paraId="0A7FC3C9"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008</w:t>
            </w:r>
          </w:p>
        </w:tc>
        <w:tc>
          <w:tcPr>
            <w:tcW w:w="1800" w:type="dxa"/>
          </w:tcPr>
          <w:p w14:paraId="6286B9AE"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13 (0</w:t>
            </w:r>
            <w:r>
              <w:rPr>
                <w:rFonts w:ascii="Times New Roman" w:hAnsi="Times New Roman" w:cs="Times New Roman"/>
                <w:sz w:val="20"/>
                <w:szCs w:val="20"/>
              </w:rPr>
              <w:t>.</w:t>
            </w:r>
            <w:r w:rsidRPr="00AB165F">
              <w:rPr>
                <w:rFonts w:ascii="Times New Roman" w:hAnsi="Times New Roman" w:cs="Times New Roman"/>
                <w:sz w:val="20"/>
                <w:szCs w:val="20"/>
              </w:rPr>
              <w:t>07 - 0</w:t>
            </w:r>
            <w:r>
              <w:rPr>
                <w:rFonts w:ascii="Times New Roman" w:hAnsi="Times New Roman" w:cs="Times New Roman"/>
                <w:sz w:val="20"/>
                <w:szCs w:val="20"/>
              </w:rPr>
              <w:t>.</w:t>
            </w:r>
            <w:r w:rsidRPr="00AB165F">
              <w:rPr>
                <w:rFonts w:ascii="Times New Roman" w:hAnsi="Times New Roman" w:cs="Times New Roman"/>
                <w:sz w:val="20"/>
                <w:szCs w:val="20"/>
              </w:rPr>
              <w:t>39)</w:t>
            </w:r>
          </w:p>
        </w:tc>
        <w:tc>
          <w:tcPr>
            <w:tcW w:w="810" w:type="dxa"/>
          </w:tcPr>
          <w:p w14:paraId="658E22DF"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034</w:t>
            </w:r>
          </w:p>
        </w:tc>
      </w:tr>
      <w:tr w:rsidR="00D760CC" w:rsidRPr="00AB165F" w14:paraId="512DE703" w14:textId="77777777" w:rsidTr="0041307D">
        <w:trPr>
          <w:trHeight w:val="62"/>
        </w:trPr>
        <w:tc>
          <w:tcPr>
            <w:tcW w:w="2790" w:type="dxa"/>
          </w:tcPr>
          <w:p w14:paraId="674A6EE0" w14:textId="77777777" w:rsidR="00D760CC" w:rsidRPr="00AB165F" w:rsidRDefault="00D760CC" w:rsidP="0041307D">
            <w:pPr>
              <w:tabs>
                <w:tab w:val="left" w:pos="1014"/>
              </w:tabs>
              <w:jc w:val="center"/>
              <w:rPr>
                <w:rFonts w:ascii="Times New Roman" w:hAnsi="Times New Roman" w:cs="Times New Roman"/>
                <w:b/>
                <w:sz w:val="20"/>
                <w:szCs w:val="20"/>
              </w:rPr>
            </w:pPr>
          </w:p>
        </w:tc>
        <w:tc>
          <w:tcPr>
            <w:tcW w:w="12420" w:type="dxa"/>
            <w:gridSpan w:val="10"/>
          </w:tcPr>
          <w:p w14:paraId="2D8C8016" w14:textId="77777777" w:rsidR="00D760CC" w:rsidRPr="00AB165F" w:rsidRDefault="00D760CC" w:rsidP="0041307D">
            <w:pPr>
              <w:tabs>
                <w:tab w:val="left" w:pos="1014"/>
              </w:tabs>
              <w:rPr>
                <w:rFonts w:ascii="Times New Roman" w:hAnsi="Times New Roman" w:cs="Times New Roman"/>
                <w:b/>
                <w:sz w:val="20"/>
                <w:szCs w:val="20"/>
              </w:rPr>
            </w:pPr>
          </w:p>
          <w:p w14:paraId="021A9760" w14:textId="77777777" w:rsidR="00D760CC" w:rsidRPr="00AB165F" w:rsidRDefault="00D760CC" w:rsidP="0041307D">
            <w:pPr>
              <w:tabs>
                <w:tab w:val="left" w:pos="1014"/>
              </w:tabs>
              <w:rPr>
                <w:rFonts w:ascii="Times New Roman" w:hAnsi="Times New Roman" w:cs="Times New Roman"/>
                <w:b/>
                <w:sz w:val="20"/>
                <w:szCs w:val="20"/>
              </w:rPr>
            </w:pPr>
            <w:r>
              <w:rPr>
                <w:rFonts w:ascii="Times New Roman" w:hAnsi="Times New Roman" w:cs="Times New Roman"/>
                <w:b/>
                <w:sz w:val="20"/>
                <w:szCs w:val="20"/>
              </w:rPr>
              <w:t xml:space="preserve">                                                                                                          </w:t>
            </w:r>
            <w:r w:rsidRPr="00AB165F">
              <w:rPr>
                <w:rFonts w:ascii="Times New Roman" w:hAnsi="Times New Roman" w:cs="Times New Roman"/>
                <w:b/>
                <w:sz w:val="20"/>
                <w:szCs w:val="20"/>
              </w:rPr>
              <w:t>Fathers</w:t>
            </w:r>
          </w:p>
        </w:tc>
      </w:tr>
      <w:tr w:rsidR="00D760CC" w:rsidRPr="00B70889" w14:paraId="140A4358" w14:textId="77777777" w:rsidTr="0041307D">
        <w:trPr>
          <w:trHeight w:val="188"/>
        </w:trPr>
        <w:tc>
          <w:tcPr>
            <w:tcW w:w="2790" w:type="dxa"/>
          </w:tcPr>
          <w:p w14:paraId="69042D37" w14:textId="77777777" w:rsidR="00D760CC" w:rsidRPr="00AB165F" w:rsidRDefault="00D760CC" w:rsidP="0041307D">
            <w:pPr>
              <w:tabs>
                <w:tab w:val="left" w:pos="1014"/>
              </w:tabs>
              <w:rPr>
                <w:rFonts w:ascii="Times New Roman" w:hAnsi="Times New Roman" w:cs="Times New Roman"/>
                <w:b/>
                <w:sz w:val="20"/>
                <w:szCs w:val="20"/>
              </w:rPr>
            </w:pPr>
            <w:r w:rsidRPr="00AB165F">
              <w:rPr>
                <w:rFonts w:ascii="Times New Roman" w:hAnsi="Times New Roman" w:cs="Times New Roman"/>
                <w:b/>
                <w:sz w:val="20"/>
                <w:szCs w:val="20"/>
              </w:rPr>
              <w:t>Grandparental psychiatric disorders, father side (G1)</w:t>
            </w:r>
          </w:p>
        </w:tc>
        <w:tc>
          <w:tcPr>
            <w:tcW w:w="1710" w:type="dxa"/>
          </w:tcPr>
          <w:p w14:paraId="604780A1" w14:textId="77777777" w:rsidR="00D760CC" w:rsidRPr="00AB165F" w:rsidRDefault="00D760CC" w:rsidP="0041307D">
            <w:pPr>
              <w:tabs>
                <w:tab w:val="left" w:pos="1014"/>
              </w:tabs>
              <w:rPr>
                <w:rFonts w:ascii="Times New Roman" w:hAnsi="Times New Roman" w:cs="Times New Roman"/>
                <w:sz w:val="20"/>
                <w:szCs w:val="20"/>
                <w:highlight w:val="yellow"/>
              </w:rPr>
            </w:pPr>
          </w:p>
        </w:tc>
        <w:tc>
          <w:tcPr>
            <w:tcW w:w="720" w:type="dxa"/>
          </w:tcPr>
          <w:p w14:paraId="321E7EAD" w14:textId="77777777" w:rsidR="00D760CC" w:rsidRPr="00AB165F" w:rsidRDefault="00D760CC" w:rsidP="0041307D">
            <w:pPr>
              <w:tabs>
                <w:tab w:val="left" w:pos="1014"/>
              </w:tabs>
              <w:rPr>
                <w:rFonts w:ascii="Times New Roman" w:hAnsi="Times New Roman" w:cs="Times New Roman"/>
                <w:sz w:val="20"/>
                <w:szCs w:val="20"/>
                <w:highlight w:val="yellow"/>
              </w:rPr>
            </w:pPr>
          </w:p>
        </w:tc>
        <w:tc>
          <w:tcPr>
            <w:tcW w:w="1710" w:type="dxa"/>
          </w:tcPr>
          <w:p w14:paraId="56EE72AF" w14:textId="77777777" w:rsidR="00D760CC" w:rsidRPr="00AB165F" w:rsidRDefault="00D760CC" w:rsidP="0041307D">
            <w:pPr>
              <w:tabs>
                <w:tab w:val="left" w:pos="1014"/>
              </w:tabs>
              <w:rPr>
                <w:rFonts w:ascii="Times New Roman" w:hAnsi="Times New Roman" w:cs="Times New Roman"/>
                <w:sz w:val="20"/>
                <w:szCs w:val="20"/>
                <w:highlight w:val="yellow"/>
              </w:rPr>
            </w:pPr>
          </w:p>
        </w:tc>
        <w:tc>
          <w:tcPr>
            <w:tcW w:w="720" w:type="dxa"/>
          </w:tcPr>
          <w:p w14:paraId="14B29A7D" w14:textId="77777777" w:rsidR="00D760CC" w:rsidRPr="00AB165F" w:rsidRDefault="00D760CC" w:rsidP="0041307D">
            <w:pPr>
              <w:tabs>
                <w:tab w:val="left" w:pos="1014"/>
              </w:tabs>
              <w:rPr>
                <w:rFonts w:ascii="Times New Roman" w:hAnsi="Times New Roman" w:cs="Times New Roman"/>
                <w:sz w:val="20"/>
                <w:szCs w:val="20"/>
                <w:highlight w:val="yellow"/>
              </w:rPr>
            </w:pPr>
          </w:p>
        </w:tc>
        <w:tc>
          <w:tcPr>
            <w:tcW w:w="1710" w:type="dxa"/>
          </w:tcPr>
          <w:p w14:paraId="22DD6B01" w14:textId="77777777" w:rsidR="00D760CC" w:rsidRPr="00AB165F" w:rsidRDefault="00D760CC" w:rsidP="0041307D">
            <w:pPr>
              <w:tabs>
                <w:tab w:val="left" w:pos="1014"/>
              </w:tabs>
              <w:rPr>
                <w:rFonts w:ascii="Times New Roman" w:hAnsi="Times New Roman" w:cs="Times New Roman"/>
                <w:sz w:val="20"/>
                <w:szCs w:val="20"/>
                <w:highlight w:val="yellow"/>
              </w:rPr>
            </w:pPr>
          </w:p>
        </w:tc>
        <w:tc>
          <w:tcPr>
            <w:tcW w:w="810" w:type="dxa"/>
          </w:tcPr>
          <w:p w14:paraId="235EC4AE" w14:textId="77777777" w:rsidR="00D760CC" w:rsidRPr="00AB165F" w:rsidRDefault="00D760CC" w:rsidP="0041307D">
            <w:pPr>
              <w:tabs>
                <w:tab w:val="left" w:pos="1014"/>
              </w:tabs>
              <w:jc w:val="center"/>
              <w:rPr>
                <w:rFonts w:ascii="Times New Roman" w:hAnsi="Times New Roman" w:cs="Times New Roman"/>
                <w:sz w:val="20"/>
                <w:szCs w:val="20"/>
                <w:highlight w:val="yellow"/>
              </w:rPr>
            </w:pPr>
          </w:p>
        </w:tc>
        <w:tc>
          <w:tcPr>
            <w:tcW w:w="1710" w:type="dxa"/>
          </w:tcPr>
          <w:p w14:paraId="05AC0D59" w14:textId="77777777" w:rsidR="00D760CC" w:rsidRPr="00AB165F" w:rsidRDefault="00D760CC" w:rsidP="0041307D">
            <w:pPr>
              <w:tabs>
                <w:tab w:val="left" w:pos="1014"/>
              </w:tabs>
              <w:rPr>
                <w:rFonts w:ascii="Times New Roman" w:hAnsi="Times New Roman" w:cs="Times New Roman"/>
                <w:sz w:val="20"/>
                <w:szCs w:val="20"/>
                <w:highlight w:val="yellow"/>
              </w:rPr>
            </w:pPr>
          </w:p>
        </w:tc>
        <w:tc>
          <w:tcPr>
            <w:tcW w:w="720" w:type="dxa"/>
          </w:tcPr>
          <w:p w14:paraId="3488C369" w14:textId="77777777" w:rsidR="00D760CC" w:rsidRPr="00AB165F" w:rsidRDefault="00D760CC" w:rsidP="0041307D">
            <w:pPr>
              <w:tabs>
                <w:tab w:val="left" w:pos="1014"/>
              </w:tabs>
              <w:jc w:val="center"/>
              <w:rPr>
                <w:rFonts w:ascii="Times New Roman" w:hAnsi="Times New Roman" w:cs="Times New Roman"/>
                <w:sz w:val="20"/>
                <w:szCs w:val="20"/>
                <w:highlight w:val="yellow"/>
              </w:rPr>
            </w:pPr>
          </w:p>
        </w:tc>
        <w:tc>
          <w:tcPr>
            <w:tcW w:w="1800" w:type="dxa"/>
          </w:tcPr>
          <w:p w14:paraId="7DBD4FD5" w14:textId="77777777" w:rsidR="00D760CC" w:rsidRPr="00AB165F" w:rsidRDefault="00D760CC" w:rsidP="0041307D">
            <w:pPr>
              <w:tabs>
                <w:tab w:val="left" w:pos="1014"/>
              </w:tabs>
              <w:jc w:val="center"/>
              <w:rPr>
                <w:rFonts w:ascii="Times New Roman" w:hAnsi="Times New Roman" w:cs="Times New Roman"/>
                <w:sz w:val="20"/>
                <w:szCs w:val="20"/>
                <w:highlight w:val="yellow"/>
              </w:rPr>
            </w:pPr>
          </w:p>
        </w:tc>
        <w:tc>
          <w:tcPr>
            <w:tcW w:w="810" w:type="dxa"/>
          </w:tcPr>
          <w:p w14:paraId="62ACA386" w14:textId="77777777" w:rsidR="00D760CC" w:rsidRPr="00AB165F" w:rsidRDefault="00D760CC" w:rsidP="0041307D">
            <w:pPr>
              <w:tabs>
                <w:tab w:val="left" w:pos="1014"/>
              </w:tabs>
              <w:jc w:val="center"/>
              <w:rPr>
                <w:rFonts w:ascii="Times New Roman" w:hAnsi="Times New Roman" w:cs="Times New Roman"/>
                <w:sz w:val="20"/>
                <w:szCs w:val="20"/>
              </w:rPr>
            </w:pPr>
          </w:p>
        </w:tc>
      </w:tr>
      <w:tr w:rsidR="00D760CC" w:rsidRPr="00AB165F" w14:paraId="5C1025C9" w14:textId="77777777" w:rsidTr="0041307D">
        <w:trPr>
          <w:trHeight w:val="188"/>
        </w:trPr>
        <w:tc>
          <w:tcPr>
            <w:tcW w:w="2790" w:type="dxa"/>
          </w:tcPr>
          <w:p w14:paraId="68C63D84" w14:textId="77777777" w:rsidR="00D760CC" w:rsidRPr="00AB165F" w:rsidRDefault="00D760CC" w:rsidP="0041307D">
            <w:pPr>
              <w:tabs>
                <w:tab w:val="left" w:pos="1014"/>
              </w:tabs>
              <w:rPr>
                <w:rFonts w:ascii="Times New Roman" w:hAnsi="Times New Roman" w:cs="Times New Roman"/>
                <w:b/>
                <w:i/>
                <w:sz w:val="20"/>
                <w:szCs w:val="20"/>
              </w:rPr>
            </w:pPr>
            <w:r w:rsidRPr="00AB165F">
              <w:rPr>
                <w:rFonts w:ascii="Times New Roman" w:hAnsi="Times New Roman" w:cs="Times New Roman"/>
                <w:sz w:val="20"/>
                <w:szCs w:val="20"/>
              </w:rPr>
              <w:t xml:space="preserve">  Model 1</w:t>
            </w:r>
          </w:p>
        </w:tc>
        <w:tc>
          <w:tcPr>
            <w:tcW w:w="1710" w:type="dxa"/>
          </w:tcPr>
          <w:p w14:paraId="1832D3C9"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52 (0</w:t>
            </w:r>
            <w:r>
              <w:rPr>
                <w:rFonts w:ascii="Times New Roman" w:hAnsi="Times New Roman" w:cs="Times New Roman"/>
                <w:sz w:val="20"/>
                <w:szCs w:val="20"/>
              </w:rPr>
              <w:t>.</w:t>
            </w:r>
            <w:r w:rsidRPr="00AB165F">
              <w:rPr>
                <w:rFonts w:ascii="Times New Roman" w:hAnsi="Times New Roman" w:cs="Times New Roman"/>
                <w:sz w:val="20"/>
                <w:szCs w:val="20"/>
              </w:rPr>
              <w:t>44 - 0</w:t>
            </w:r>
            <w:r>
              <w:rPr>
                <w:rFonts w:ascii="Times New Roman" w:hAnsi="Times New Roman" w:cs="Times New Roman"/>
                <w:sz w:val="20"/>
                <w:szCs w:val="20"/>
              </w:rPr>
              <w:t>.</w:t>
            </w:r>
            <w:r w:rsidRPr="00AB165F">
              <w:rPr>
                <w:rFonts w:ascii="Times New Roman" w:hAnsi="Times New Roman" w:cs="Times New Roman"/>
                <w:sz w:val="20"/>
                <w:szCs w:val="20"/>
              </w:rPr>
              <w:t>71)</w:t>
            </w:r>
          </w:p>
        </w:tc>
        <w:tc>
          <w:tcPr>
            <w:tcW w:w="720" w:type="dxa"/>
          </w:tcPr>
          <w:p w14:paraId="70F38FE5"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001</w:t>
            </w:r>
          </w:p>
        </w:tc>
        <w:tc>
          <w:tcPr>
            <w:tcW w:w="1710" w:type="dxa"/>
          </w:tcPr>
          <w:p w14:paraId="4AE44824"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45 (0</w:t>
            </w:r>
            <w:r>
              <w:rPr>
                <w:rFonts w:ascii="Times New Roman" w:hAnsi="Times New Roman" w:cs="Times New Roman"/>
                <w:sz w:val="20"/>
                <w:szCs w:val="20"/>
              </w:rPr>
              <w:t>.</w:t>
            </w:r>
            <w:r w:rsidRPr="00AB165F">
              <w:rPr>
                <w:rFonts w:ascii="Times New Roman" w:hAnsi="Times New Roman" w:cs="Times New Roman"/>
                <w:sz w:val="20"/>
                <w:szCs w:val="20"/>
              </w:rPr>
              <w:t>31 - 0</w:t>
            </w:r>
            <w:r>
              <w:rPr>
                <w:rFonts w:ascii="Times New Roman" w:hAnsi="Times New Roman" w:cs="Times New Roman"/>
                <w:sz w:val="20"/>
                <w:szCs w:val="20"/>
              </w:rPr>
              <w:t>.</w:t>
            </w:r>
            <w:r w:rsidRPr="00AB165F">
              <w:rPr>
                <w:rFonts w:ascii="Times New Roman" w:hAnsi="Times New Roman" w:cs="Times New Roman"/>
                <w:sz w:val="20"/>
                <w:szCs w:val="20"/>
              </w:rPr>
              <w:t>64)</w:t>
            </w:r>
          </w:p>
        </w:tc>
        <w:tc>
          <w:tcPr>
            <w:tcW w:w="720" w:type="dxa"/>
          </w:tcPr>
          <w:p w14:paraId="32B061F9"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001</w:t>
            </w:r>
          </w:p>
        </w:tc>
        <w:tc>
          <w:tcPr>
            <w:tcW w:w="1710" w:type="dxa"/>
          </w:tcPr>
          <w:p w14:paraId="33AB5F94"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36 (0</w:t>
            </w:r>
            <w:r>
              <w:rPr>
                <w:rFonts w:ascii="Times New Roman" w:hAnsi="Times New Roman" w:cs="Times New Roman"/>
                <w:sz w:val="20"/>
                <w:szCs w:val="20"/>
              </w:rPr>
              <w:t>.</w:t>
            </w:r>
            <w:r w:rsidRPr="00AB165F">
              <w:rPr>
                <w:rFonts w:ascii="Times New Roman" w:hAnsi="Times New Roman" w:cs="Times New Roman"/>
                <w:sz w:val="20"/>
                <w:szCs w:val="20"/>
              </w:rPr>
              <w:t>20 - 0</w:t>
            </w:r>
            <w:r>
              <w:rPr>
                <w:rFonts w:ascii="Times New Roman" w:hAnsi="Times New Roman" w:cs="Times New Roman"/>
                <w:sz w:val="20"/>
                <w:szCs w:val="20"/>
              </w:rPr>
              <w:t>.</w:t>
            </w:r>
            <w:r w:rsidRPr="00AB165F">
              <w:rPr>
                <w:rFonts w:ascii="Times New Roman" w:hAnsi="Times New Roman" w:cs="Times New Roman"/>
                <w:sz w:val="20"/>
                <w:szCs w:val="20"/>
              </w:rPr>
              <w:t>53)</w:t>
            </w:r>
          </w:p>
        </w:tc>
        <w:tc>
          <w:tcPr>
            <w:tcW w:w="810" w:type="dxa"/>
          </w:tcPr>
          <w:p w14:paraId="507E8D9A"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009</w:t>
            </w:r>
          </w:p>
        </w:tc>
        <w:tc>
          <w:tcPr>
            <w:tcW w:w="1710" w:type="dxa"/>
          </w:tcPr>
          <w:p w14:paraId="220B28CF"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30 (0</w:t>
            </w:r>
            <w:r>
              <w:rPr>
                <w:rFonts w:ascii="Times New Roman" w:hAnsi="Times New Roman" w:cs="Times New Roman"/>
                <w:sz w:val="20"/>
                <w:szCs w:val="20"/>
              </w:rPr>
              <w:t>.</w:t>
            </w:r>
            <w:r w:rsidRPr="00AB165F">
              <w:rPr>
                <w:rFonts w:ascii="Times New Roman" w:hAnsi="Times New Roman" w:cs="Times New Roman"/>
                <w:sz w:val="20"/>
                <w:szCs w:val="20"/>
              </w:rPr>
              <w:t>19 - 0</w:t>
            </w:r>
            <w:r>
              <w:rPr>
                <w:rFonts w:ascii="Times New Roman" w:hAnsi="Times New Roman" w:cs="Times New Roman"/>
                <w:sz w:val="20"/>
                <w:szCs w:val="20"/>
              </w:rPr>
              <w:t>.</w:t>
            </w:r>
            <w:r w:rsidRPr="00AB165F">
              <w:rPr>
                <w:rFonts w:ascii="Times New Roman" w:hAnsi="Times New Roman" w:cs="Times New Roman"/>
                <w:sz w:val="20"/>
                <w:szCs w:val="20"/>
              </w:rPr>
              <w:t>48)</w:t>
            </w:r>
          </w:p>
        </w:tc>
        <w:tc>
          <w:tcPr>
            <w:tcW w:w="720" w:type="dxa"/>
          </w:tcPr>
          <w:p w14:paraId="21295B34"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001</w:t>
            </w:r>
          </w:p>
          <w:p w14:paraId="4A9C90BD" w14:textId="77777777" w:rsidR="00D760CC" w:rsidRPr="00AB165F" w:rsidRDefault="00D760CC" w:rsidP="0041307D">
            <w:pPr>
              <w:tabs>
                <w:tab w:val="left" w:pos="1014"/>
              </w:tabs>
              <w:rPr>
                <w:rFonts w:ascii="Times New Roman" w:hAnsi="Times New Roman" w:cs="Times New Roman"/>
                <w:sz w:val="20"/>
                <w:szCs w:val="20"/>
              </w:rPr>
            </w:pPr>
          </w:p>
        </w:tc>
        <w:tc>
          <w:tcPr>
            <w:tcW w:w="1800" w:type="dxa"/>
          </w:tcPr>
          <w:p w14:paraId="73697AFF"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27 (0</w:t>
            </w:r>
            <w:r>
              <w:rPr>
                <w:rFonts w:ascii="Times New Roman" w:hAnsi="Times New Roman" w:cs="Times New Roman"/>
                <w:sz w:val="20"/>
                <w:szCs w:val="20"/>
              </w:rPr>
              <w:t>.</w:t>
            </w:r>
            <w:r w:rsidRPr="00AB165F">
              <w:rPr>
                <w:rFonts w:ascii="Times New Roman" w:hAnsi="Times New Roman" w:cs="Times New Roman"/>
                <w:sz w:val="20"/>
                <w:szCs w:val="20"/>
              </w:rPr>
              <w:t>18 - 0</w:t>
            </w:r>
            <w:r>
              <w:rPr>
                <w:rFonts w:ascii="Times New Roman" w:hAnsi="Times New Roman" w:cs="Times New Roman"/>
                <w:sz w:val="20"/>
                <w:szCs w:val="20"/>
              </w:rPr>
              <w:t>.</w:t>
            </w:r>
            <w:r w:rsidRPr="00AB165F">
              <w:rPr>
                <w:rFonts w:ascii="Times New Roman" w:hAnsi="Times New Roman" w:cs="Times New Roman"/>
                <w:sz w:val="20"/>
                <w:szCs w:val="20"/>
              </w:rPr>
              <w:t>27)</w:t>
            </w:r>
          </w:p>
        </w:tc>
        <w:tc>
          <w:tcPr>
            <w:tcW w:w="810" w:type="dxa"/>
          </w:tcPr>
          <w:p w14:paraId="30A08EC2"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026</w:t>
            </w:r>
          </w:p>
          <w:p w14:paraId="1A9187B7" w14:textId="77777777" w:rsidR="00D760CC" w:rsidRPr="00AB165F" w:rsidRDefault="00D760CC" w:rsidP="0041307D">
            <w:pPr>
              <w:tabs>
                <w:tab w:val="left" w:pos="1014"/>
              </w:tabs>
              <w:rPr>
                <w:rFonts w:ascii="Times New Roman" w:hAnsi="Times New Roman" w:cs="Times New Roman"/>
                <w:sz w:val="20"/>
                <w:szCs w:val="20"/>
              </w:rPr>
            </w:pPr>
          </w:p>
        </w:tc>
      </w:tr>
      <w:tr w:rsidR="00D760CC" w:rsidRPr="00AB165F" w14:paraId="0D5ABB8B" w14:textId="77777777" w:rsidTr="0041307D">
        <w:trPr>
          <w:trHeight w:val="188"/>
        </w:trPr>
        <w:tc>
          <w:tcPr>
            <w:tcW w:w="2790" w:type="dxa"/>
          </w:tcPr>
          <w:p w14:paraId="72867399" w14:textId="77777777" w:rsidR="00D760CC" w:rsidRPr="00AB165F" w:rsidRDefault="00D760CC" w:rsidP="0041307D">
            <w:pPr>
              <w:tabs>
                <w:tab w:val="left" w:pos="1014"/>
              </w:tabs>
              <w:rPr>
                <w:rFonts w:ascii="Times New Roman" w:hAnsi="Times New Roman" w:cs="Times New Roman"/>
                <w:b/>
                <w:i/>
                <w:sz w:val="20"/>
                <w:szCs w:val="20"/>
              </w:rPr>
            </w:pPr>
            <w:r w:rsidRPr="00AB165F">
              <w:rPr>
                <w:rFonts w:ascii="Times New Roman" w:hAnsi="Times New Roman" w:cs="Times New Roman"/>
                <w:sz w:val="20"/>
                <w:szCs w:val="20"/>
              </w:rPr>
              <w:t xml:space="preserve">  Model 2</w:t>
            </w:r>
          </w:p>
        </w:tc>
        <w:tc>
          <w:tcPr>
            <w:tcW w:w="1710" w:type="dxa"/>
          </w:tcPr>
          <w:p w14:paraId="2B0D9DC8"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48 (0</w:t>
            </w:r>
            <w:r>
              <w:rPr>
                <w:rFonts w:ascii="Times New Roman" w:hAnsi="Times New Roman" w:cs="Times New Roman"/>
                <w:sz w:val="20"/>
                <w:szCs w:val="20"/>
              </w:rPr>
              <w:t>.</w:t>
            </w:r>
            <w:r w:rsidRPr="00AB165F">
              <w:rPr>
                <w:rFonts w:ascii="Times New Roman" w:hAnsi="Times New Roman" w:cs="Times New Roman"/>
                <w:sz w:val="20"/>
                <w:szCs w:val="20"/>
              </w:rPr>
              <w:t>40 - 0</w:t>
            </w:r>
            <w:r>
              <w:rPr>
                <w:rFonts w:ascii="Times New Roman" w:hAnsi="Times New Roman" w:cs="Times New Roman"/>
                <w:sz w:val="20"/>
                <w:szCs w:val="20"/>
              </w:rPr>
              <w:t>.</w:t>
            </w:r>
            <w:r w:rsidRPr="00AB165F">
              <w:rPr>
                <w:rFonts w:ascii="Times New Roman" w:hAnsi="Times New Roman" w:cs="Times New Roman"/>
                <w:sz w:val="20"/>
                <w:szCs w:val="20"/>
              </w:rPr>
              <w:t>66)</w:t>
            </w:r>
          </w:p>
        </w:tc>
        <w:tc>
          <w:tcPr>
            <w:tcW w:w="720" w:type="dxa"/>
          </w:tcPr>
          <w:p w14:paraId="446ADC65"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003</w:t>
            </w:r>
          </w:p>
        </w:tc>
        <w:tc>
          <w:tcPr>
            <w:tcW w:w="1710" w:type="dxa"/>
          </w:tcPr>
          <w:p w14:paraId="5295E741"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43 (0</w:t>
            </w:r>
            <w:r>
              <w:rPr>
                <w:rFonts w:ascii="Times New Roman" w:hAnsi="Times New Roman" w:cs="Times New Roman"/>
                <w:sz w:val="20"/>
                <w:szCs w:val="20"/>
              </w:rPr>
              <w:t>.</w:t>
            </w:r>
            <w:r w:rsidRPr="00AB165F">
              <w:rPr>
                <w:rFonts w:ascii="Times New Roman" w:hAnsi="Times New Roman" w:cs="Times New Roman"/>
                <w:sz w:val="20"/>
                <w:szCs w:val="20"/>
              </w:rPr>
              <w:t>30 - 0</w:t>
            </w:r>
            <w:r>
              <w:rPr>
                <w:rFonts w:ascii="Times New Roman" w:hAnsi="Times New Roman" w:cs="Times New Roman"/>
                <w:sz w:val="20"/>
                <w:szCs w:val="20"/>
              </w:rPr>
              <w:t>.</w:t>
            </w:r>
            <w:r w:rsidRPr="00AB165F">
              <w:rPr>
                <w:rFonts w:ascii="Times New Roman" w:hAnsi="Times New Roman" w:cs="Times New Roman"/>
                <w:sz w:val="20"/>
                <w:szCs w:val="20"/>
              </w:rPr>
              <w:t>64)</w:t>
            </w:r>
          </w:p>
        </w:tc>
        <w:tc>
          <w:tcPr>
            <w:tcW w:w="720" w:type="dxa"/>
          </w:tcPr>
          <w:p w14:paraId="5BD59D46"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005</w:t>
            </w:r>
          </w:p>
        </w:tc>
        <w:tc>
          <w:tcPr>
            <w:tcW w:w="1710" w:type="dxa"/>
          </w:tcPr>
          <w:p w14:paraId="2CFF7F84"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34 (0</w:t>
            </w:r>
            <w:r>
              <w:rPr>
                <w:rFonts w:ascii="Times New Roman" w:hAnsi="Times New Roman" w:cs="Times New Roman"/>
                <w:sz w:val="20"/>
                <w:szCs w:val="20"/>
              </w:rPr>
              <w:t>.</w:t>
            </w:r>
            <w:r w:rsidRPr="00AB165F">
              <w:rPr>
                <w:rFonts w:ascii="Times New Roman" w:hAnsi="Times New Roman" w:cs="Times New Roman"/>
                <w:sz w:val="20"/>
                <w:szCs w:val="20"/>
              </w:rPr>
              <w:t>18 - 0</w:t>
            </w:r>
            <w:r>
              <w:rPr>
                <w:rFonts w:ascii="Times New Roman" w:hAnsi="Times New Roman" w:cs="Times New Roman"/>
                <w:sz w:val="20"/>
                <w:szCs w:val="20"/>
              </w:rPr>
              <w:t>.</w:t>
            </w:r>
            <w:r w:rsidRPr="00AB165F">
              <w:rPr>
                <w:rFonts w:ascii="Times New Roman" w:hAnsi="Times New Roman" w:cs="Times New Roman"/>
                <w:sz w:val="20"/>
                <w:szCs w:val="20"/>
              </w:rPr>
              <w:t>49)</w:t>
            </w:r>
          </w:p>
        </w:tc>
        <w:tc>
          <w:tcPr>
            <w:tcW w:w="810" w:type="dxa"/>
          </w:tcPr>
          <w:p w14:paraId="60CBB2CF" w14:textId="77777777" w:rsidR="00D760CC" w:rsidRPr="00AB165F" w:rsidRDefault="00D760CC" w:rsidP="0041307D">
            <w:pPr>
              <w:tabs>
                <w:tab w:val="left" w:pos="1014"/>
              </w:tabs>
              <w:jc w:val="center"/>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018</w:t>
            </w:r>
          </w:p>
        </w:tc>
        <w:tc>
          <w:tcPr>
            <w:tcW w:w="1710" w:type="dxa"/>
          </w:tcPr>
          <w:p w14:paraId="01979076"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29 (0</w:t>
            </w:r>
            <w:r>
              <w:rPr>
                <w:rFonts w:ascii="Times New Roman" w:hAnsi="Times New Roman" w:cs="Times New Roman"/>
                <w:sz w:val="20"/>
                <w:szCs w:val="20"/>
              </w:rPr>
              <w:t>.</w:t>
            </w:r>
            <w:r w:rsidRPr="00AB165F">
              <w:rPr>
                <w:rFonts w:ascii="Times New Roman" w:hAnsi="Times New Roman" w:cs="Times New Roman"/>
                <w:sz w:val="20"/>
                <w:szCs w:val="20"/>
              </w:rPr>
              <w:t>18 - 0</w:t>
            </w:r>
            <w:r>
              <w:rPr>
                <w:rFonts w:ascii="Times New Roman" w:hAnsi="Times New Roman" w:cs="Times New Roman"/>
                <w:sz w:val="20"/>
                <w:szCs w:val="20"/>
              </w:rPr>
              <w:t>.</w:t>
            </w:r>
            <w:r w:rsidRPr="00AB165F">
              <w:rPr>
                <w:rFonts w:ascii="Times New Roman" w:hAnsi="Times New Roman" w:cs="Times New Roman"/>
                <w:sz w:val="20"/>
                <w:szCs w:val="20"/>
              </w:rPr>
              <w:t>48)</w:t>
            </w:r>
          </w:p>
        </w:tc>
        <w:tc>
          <w:tcPr>
            <w:tcW w:w="720" w:type="dxa"/>
          </w:tcPr>
          <w:p w14:paraId="2E8DA981"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002</w:t>
            </w:r>
          </w:p>
        </w:tc>
        <w:tc>
          <w:tcPr>
            <w:tcW w:w="1800" w:type="dxa"/>
          </w:tcPr>
          <w:p w14:paraId="0BAC7AE8"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25 (0</w:t>
            </w:r>
            <w:r>
              <w:rPr>
                <w:rFonts w:ascii="Times New Roman" w:hAnsi="Times New Roman" w:cs="Times New Roman"/>
                <w:sz w:val="20"/>
                <w:szCs w:val="20"/>
              </w:rPr>
              <w:t>.</w:t>
            </w:r>
            <w:r w:rsidRPr="00AB165F">
              <w:rPr>
                <w:rFonts w:ascii="Times New Roman" w:hAnsi="Times New Roman" w:cs="Times New Roman"/>
                <w:sz w:val="20"/>
                <w:szCs w:val="20"/>
              </w:rPr>
              <w:t>14 - 0</w:t>
            </w:r>
            <w:r>
              <w:rPr>
                <w:rFonts w:ascii="Times New Roman" w:hAnsi="Times New Roman" w:cs="Times New Roman"/>
                <w:sz w:val="20"/>
                <w:szCs w:val="20"/>
              </w:rPr>
              <w:t>.</w:t>
            </w:r>
            <w:r w:rsidRPr="00AB165F">
              <w:rPr>
                <w:rFonts w:ascii="Times New Roman" w:hAnsi="Times New Roman" w:cs="Times New Roman"/>
                <w:sz w:val="20"/>
                <w:szCs w:val="20"/>
              </w:rPr>
              <w:t>33)</w:t>
            </w:r>
          </w:p>
        </w:tc>
        <w:tc>
          <w:tcPr>
            <w:tcW w:w="810" w:type="dxa"/>
          </w:tcPr>
          <w:p w14:paraId="72F3C85E" w14:textId="77777777" w:rsidR="00D760CC" w:rsidRPr="00AB165F" w:rsidRDefault="00D760CC" w:rsidP="0041307D">
            <w:pPr>
              <w:tabs>
                <w:tab w:val="left" w:pos="1014"/>
              </w:tabs>
              <w:rPr>
                <w:rFonts w:ascii="Times New Roman" w:hAnsi="Times New Roman" w:cs="Times New Roman"/>
                <w:sz w:val="20"/>
                <w:szCs w:val="20"/>
              </w:rPr>
            </w:pPr>
            <w:r w:rsidRPr="00AB165F">
              <w:rPr>
                <w:rFonts w:ascii="Times New Roman" w:hAnsi="Times New Roman" w:cs="Times New Roman"/>
                <w:sz w:val="20"/>
                <w:szCs w:val="20"/>
              </w:rPr>
              <w:t>0</w:t>
            </w:r>
            <w:r>
              <w:rPr>
                <w:rFonts w:ascii="Times New Roman" w:hAnsi="Times New Roman" w:cs="Times New Roman"/>
                <w:sz w:val="20"/>
                <w:szCs w:val="20"/>
              </w:rPr>
              <w:t>.</w:t>
            </w:r>
            <w:r w:rsidRPr="00AB165F">
              <w:rPr>
                <w:rFonts w:ascii="Times New Roman" w:hAnsi="Times New Roman" w:cs="Times New Roman"/>
                <w:sz w:val="20"/>
                <w:szCs w:val="20"/>
              </w:rPr>
              <w:t>029</w:t>
            </w:r>
          </w:p>
        </w:tc>
      </w:tr>
    </w:tbl>
    <w:p w14:paraId="6CD98940" w14:textId="77777777" w:rsidR="00D760CC" w:rsidRDefault="00D760CC" w:rsidP="00D760CC">
      <w:pPr>
        <w:ind w:hanging="900"/>
        <w:rPr>
          <w:rFonts w:ascii="Times New Roman" w:hAnsi="Times New Roman" w:cs="Times New Roman"/>
          <w:sz w:val="20"/>
          <w:lang w:val="en-US"/>
        </w:rPr>
      </w:pPr>
      <w:r w:rsidRPr="00A70B84">
        <w:rPr>
          <w:rFonts w:ascii="Times New Roman" w:hAnsi="Times New Roman" w:cs="Times New Roman"/>
          <w:sz w:val="20"/>
          <w:lang w:val="en-US"/>
        </w:rPr>
        <w:t xml:space="preserve"> </w:t>
      </w:r>
    </w:p>
    <w:p w14:paraId="51EE7543" w14:textId="77777777" w:rsidR="00D760CC" w:rsidRDefault="00D760CC" w:rsidP="00D760CC">
      <w:pPr>
        <w:ind w:hanging="900"/>
        <w:rPr>
          <w:rFonts w:ascii="Times New Roman" w:hAnsi="Times New Roman" w:cs="Times New Roman"/>
          <w:sz w:val="20"/>
          <w:lang w:val="en-US"/>
        </w:rPr>
      </w:pPr>
      <w:r>
        <w:rPr>
          <w:rFonts w:ascii="Times New Roman" w:hAnsi="Times New Roman" w:cs="Times New Roman"/>
          <w:sz w:val="20"/>
          <w:lang w:val="en-US"/>
        </w:rPr>
        <w:t xml:space="preserve">         </w:t>
      </w:r>
      <w:r w:rsidRPr="00AB165F">
        <w:rPr>
          <w:rFonts w:ascii="Times New Roman" w:hAnsi="Times New Roman" w:cs="Times New Roman"/>
          <w:sz w:val="20"/>
          <w:lang w:val="en-US"/>
        </w:rPr>
        <w:t>Note: Linear regression analysis between grandparental psychopathology with parental and offspring psychopathology across three generations. Bet</w:t>
      </w:r>
      <w:r>
        <w:rPr>
          <w:rFonts w:ascii="Times New Roman" w:hAnsi="Times New Roman" w:cs="Times New Roman"/>
          <w:sz w:val="20"/>
          <w:lang w:val="en-US"/>
        </w:rPr>
        <w:t>as are averaged from 20 imputed</w:t>
      </w:r>
    </w:p>
    <w:p w14:paraId="18580D64" w14:textId="77777777" w:rsidR="00D760CC" w:rsidRDefault="00D760CC" w:rsidP="00D760CC">
      <w:pPr>
        <w:ind w:hanging="900"/>
        <w:rPr>
          <w:rFonts w:ascii="Times New Roman" w:hAnsi="Times New Roman" w:cs="Times New Roman"/>
          <w:sz w:val="20"/>
          <w:lang w:val="en-US"/>
        </w:rPr>
      </w:pPr>
      <w:r>
        <w:rPr>
          <w:rFonts w:ascii="Times New Roman" w:hAnsi="Times New Roman" w:cs="Times New Roman"/>
          <w:sz w:val="20"/>
          <w:lang w:val="en-US"/>
        </w:rPr>
        <w:t xml:space="preserve">         </w:t>
      </w:r>
      <w:r w:rsidRPr="00AB165F">
        <w:rPr>
          <w:rFonts w:ascii="Times New Roman" w:hAnsi="Times New Roman" w:cs="Times New Roman"/>
          <w:sz w:val="20"/>
          <w:lang w:val="en-US"/>
        </w:rPr>
        <w:t>datasets.</w:t>
      </w:r>
      <w:r>
        <w:rPr>
          <w:rFonts w:ascii="Times New Roman" w:hAnsi="Times New Roman" w:cs="Times New Roman"/>
          <w:sz w:val="20"/>
          <w:lang w:val="en-US"/>
        </w:rPr>
        <w:t xml:space="preserve"> </w:t>
      </w:r>
      <w:r w:rsidRPr="00AB165F">
        <w:rPr>
          <w:rFonts w:ascii="Times New Roman" w:hAnsi="Times New Roman" w:cs="Times New Roman"/>
          <w:sz w:val="20"/>
          <w:lang w:val="en-US"/>
        </w:rPr>
        <w:t>Model 1 is adjusted for child sex and age</w:t>
      </w:r>
      <w:r>
        <w:rPr>
          <w:rFonts w:ascii="Times New Roman" w:hAnsi="Times New Roman" w:cs="Times New Roman"/>
          <w:sz w:val="20"/>
          <w:lang w:val="en-US"/>
        </w:rPr>
        <w:t>.</w:t>
      </w:r>
      <w:r w:rsidRPr="00AB165F">
        <w:rPr>
          <w:rFonts w:ascii="Times New Roman" w:hAnsi="Times New Roman" w:cs="Times New Roman"/>
          <w:sz w:val="20"/>
          <w:lang w:val="en-US"/>
        </w:rPr>
        <w:t xml:space="preserve"> Model 2 is additionally adjusted for maternal or paternal age, national origin, education, and mari</w:t>
      </w:r>
      <w:r>
        <w:rPr>
          <w:rFonts w:ascii="Times New Roman" w:hAnsi="Times New Roman" w:cs="Times New Roman"/>
          <w:sz w:val="20"/>
          <w:lang w:val="en-US"/>
        </w:rPr>
        <w:t>tal status, smoking and alcohol</w:t>
      </w:r>
    </w:p>
    <w:p w14:paraId="70736092" w14:textId="7B434883" w:rsidR="00D760CC" w:rsidRPr="00AB165F" w:rsidRDefault="00D760CC" w:rsidP="00D760CC">
      <w:pPr>
        <w:ind w:hanging="900"/>
        <w:rPr>
          <w:rFonts w:ascii="Times New Roman" w:hAnsi="Times New Roman" w:cs="Times New Roman"/>
          <w:sz w:val="20"/>
          <w:lang w:val="en-US"/>
        </w:rPr>
      </w:pPr>
      <w:r>
        <w:rPr>
          <w:rFonts w:ascii="Times New Roman" w:hAnsi="Times New Roman" w:cs="Times New Roman"/>
          <w:sz w:val="20"/>
          <w:lang w:val="en-US"/>
        </w:rPr>
        <w:t xml:space="preserve">         </w:t>
      </w:r>
      <w:r w:rsidRPr="00AB165F">
        <w:rPr>
          <w:rFonts w:ascii="Times New Roman" w:hAnsi="Times New Roman" w:cs="Times New Roman"/>
          <w:sz w:val="20"/>
          <w:lang w:val="en-US"/>
        </w:rPr>
        <w:t xml:space="preserve">consumption. </w:t>
      </w:r>
    </w:p>
    <w:p w14:paraId="154CB8DA" w14:textId="77777777" w:rsidR="00D760CC" w:rsidRPr="00642FF8" w:rsidRDefault="00D760CC" w:rsidP="00D760CC">
      <w:pPr>
        <w:rPr>
          <w:rFonts w:ascii="Arial" w:hAnsi="Arial" w:cs="Arial"/>
          <w:lang w:val="en-US"/>
        </w:rPr>
      </w:pPr>
    </w:p>
    <w:p w14:paraId="3B5C47C1" w14:textId="77777777" w:rsidR="00D760CC" w:rsidRPr="00642FF8" w:rsidRDefault="00D760CC" w:rsidP="00D760CC">
      <w:pPr>
        <w:ind w:hanging="900"/>
        <w:rPr>
          <w:rFonts w:ascii="Arial" w:hAnsi="Arial" w:cs="Arial"/>
          <w:b/>
          <w:szCs w:val="24"/>
          <w:lang w:val="en-US"/>
        </w:rPr>
      </w:pPr>
      <w:r w:rsidRPr="00642FF8">
        <w:rPr>
          <w:rFonts w:ascii="Arial" w:hAnsi="Arial" w:cs="Arial"/>
          <w:b/>
          <w:szCs w:val="24"/>
          <w:lang w:val="en-US"/>
        </w:rPr>
        <w:t xml:space="preserve">     </w:t>
      </w:r>
    </w:p>
    <w:p w14:paraId="5E3998AB" w14:textId="77777777" w:rsidR="00D760CC" w:rsidRPr="00642FF8" w:rsidRDefault="00D760CC" w:rsidP="00D760CC">
      <w:pPr>
        <w:ind w:hanging="900"/>
        <w:rPr>
          <w:rFonts w:ascii="Arial" w:hAnsi="Arial" w:cs="Arial"/>
          <w:b/>
          <w:szCs w:val="24"/>
          <w:lang w:val="en-US"/>
        </w:rPr>
      </w:pPr>
    </w:p>
    <w:p w14:paraId="62A2C4FD" w14:textId="77777777" w:rsidR="00D760CC" w:rsidRPr="00642FF8" w:rsidRDefault="00D760CC" w:rsidP="00D760CC">
      <w:pPr>
        <w:ind w:hanging="900"/>
        <w:rPr>
          <w:rFonts w:ascii="Arial" w:hAnsi="Arial" w:cs="Arial"/>
          <w:b/>
          <w:szCs w:val="24"/>
          <w:lang w:val="en-US"/>
        </w:rPr>
      </w:pPr>
    </w:p>
    <w:p w14:paraId="196C1B31" w14:textId="77777777" w:rsidR="00D760CC" w:rsidRDefault="00D760CC" w:rsidP="00D760CC">
      <w:pPr>
        <w:ind w:hanging="900"/>
        <w:rPr>
          <w:rFonts w:ascii="Arial" w:hAnsi="Arial" w:cs="Arial"/>
          <w:b/>
          <w:szCs w:val="24"/>
          <w:lang w:val="en-US"/>
        </w:rPr>
      </w:pPr>
    </w:p>
    <w:p w14:paraId="635BF540" w14:textId="77777777" w:rsidR="00D760CC" w:rsidRDefault="00D760CC" w:rsidP="00D760CC">
      <w:pPr>
        <w:ind w:hanging="900"/>
        <w:rPr>
          <w:rFonts w:ascii="Times New Roman" w:hAnsi="Times New Roman" w:cs="Times New Roman"/>
          <w:b/>
          <w:sz w:val="20"/>
          <w:lang w:val="en-US"/>
        </w:rPr>
      </w:pPr>
      <w:r w:rsidRPr="00A70B84">
        <w:rPr>
          <w:rFonts w:ascii="Times New Roman" w:hAnsi="Times New Roman" w:cs="Times New Roman"/>
          <w:b/>
          <w:sz w:val="20"/>
          <w:lang w:val="en-US"/>
        </w:rPr>
        <w:t xml:space="preserve">        </w:t>
      </w:r>
    </w:p>
    <w:p w14:paraId="59DC78E8" w14:textId="77777777" w:rsidR="00D760CC" w:rsidRDefault="00D760CC" w:rsidP="00D760CC">
      <w:pPr>
        <w:ind w:hanging="900"/>
        <w:rPr>
          <w:rFonts w:ascii="Times New Roman" w:hAnsi="Times New Roman" w:cs="Times New Roman"/>
          <w:b/>
          <w:sz w:val="20"/>
          <w:lang w:val="en-US"/>
        </w:rPr>
      </w:pPr>
    </w:p>
    <w:p w14:paraId="7A174241" w14:textId="77777777" w:rsidR="00D760CC" w:rsidRDefault="00D760CC" w:rsidP="00D760CC">
      <w:pPr>
        <w:ind w:hanging="900"/>
        <w:rPr>
          <w:rFonts w:ascii="Times New Roman" w:hAnsi="Times New Roman" w:cs="Times New Roman"/>
          <w:b/>
          <w:sz w:val="20"/>
          <w:lang w:val="en-US"/>
        </w:rPr>
      </w:pPr>
    </w:p>
    <w:p w14:paraId="6955BFFB" w14:textId="77777777" w:rsidR="00D760CC" w:rsidRDefault="00D760CC" w:rsidP="00D760CC">
      <w:pPr>
        <w:ind w:hanging="900"/>
        <w:rPr>
          <w:rFonts w:ascii="Times New Roman" w:hAnsi="Times New Roman" w:cs="Times New Roman"/>
          <w:b/>
          <w:sz w:val="20"/>
          <w:lang w:val="en-US"/>
        </w:rPr>
      </w:pPr>
    </w:p>
    <w:p w14:paraId="19B2F081" w14:textId="77777777" w:rsidR="00D760CC" w:rsidRDefault="00D760CC" w:rsidP="00D760CC">
      <w:pPr>
        <w:ind w:hanging="900"/>
        <w:rPr>
          <w:rFonts w:ascii="Times New Roman" w:hAnsi="Times New Roman" w:cs="Times New Roman"/>
          <w:b/>
          <w:sz w:val="20"/>
          <w:lang w:val="en-US"/>
        </w:rPr>
      </w:pPr>
    </w:p>
    <w:p w14:paraId="00C1430F" w14:textId="77777777" w:rsidR="00D760CC" w:rsidRDefault="00D760CC" w:rsidP="00D760CC">
      <w:pPr>
        <w:ind w:hanging="900"/>
        <w:rPr>
          <w:rFonts w:ascii="Times New Roman" w:hAnsi="Times New Roman" w:cs="Times New Roman"/>
          <w:b/>
          <w:sz w:val="20"/>
          <w:lang w:val="en-US"/>
        </w:rPr>
      </w:pPr>
    </w:p>
    <w:p w14:paraId="113640C9" w14:textId="77777777" w:rsidR="00D760CC" w:rsidRDefault="00D760CC" w:rsidP="00D760CC">
      <w:pPr>
        <w:ind w:hanging="900"/>
        <w:rPr>
          <w:rFonts w:ascii="Times New Roman" w:hAnsi="Times New Roman" w:cs="Times New Roman"/>
          <w:b/>
          <w:sz w:val="20"/>
          <w:lang w:val="en-US"/>
        </w:rPr>
      </w:pPr>
    </w:p>
    <w:p w14:paraId="69602A8C" w14:textId="77777777" w:rsidR="00D760CC" w:rsidRPr="00A335AA" w:rsidRDefault="00D760CC" w:rsidP="00D760CC">
      <w:pPr>
        <w:ind w:hanging="900"/>
        <w:rPr>
          <w:rFonts w:ascii="Times New Roman" w:hAnsi="Times New Roman" w:cs="Times New Roman"/>
          <w:b/>
          <w:szCs w:val="24"/>
          <w:lang w:val="en-US"/>
        </w:rPr>
      </w:pPr>
      <w:r>
        <w:rPr>
          <w:rFonts w:ascii="Times New Roman" w:hAnsi="Times New Roman" w:cs="Times New Roman"/>
          <w:b/>
          <w:sz w:val="20"/>
          <w:lang w:val="en-US"/>
        </w:rPr>
        <w:t xml:space="preserve">           </w:t>
      </w:r>
      <w:r w:rsidRPr="00A335AA">
        <w:rPr>
          <w:rFonts w:ascii="Times New Roman" w:hAnsi="Times New Roman" w:cs="Times New Roman"/>
          <w:b/>
          <w:szCs w:val="24"/>
          <w:lang w:val="en-US"/>
        </w:rPr>
        <w:t>Supplementary Table 2. The associations of parental and offspring psychopathology</w:t>
      </w:r>
    </w:p>
    <w:tbl>
      <w:tblPr>
        <w:tblStyle w:val="TableGrid"/>
        <w:tblpPr w:leftFromText="180" w:rightFromText="180" w:vertAnchor="text" w:horzAnchor="margin" w:tblpX="-360" w:tblpY="357"/>
        <w:tblOverlap w:val="never"/>
        <w:tblW w:w="145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720"/>
        <w:gridCol w:w="890"/>
        <w:gridCol w:w="1710"/>
        <w:gridCol w:w="990"/>
        <w:gridCol w:w="1800"/>
        <w:gridCol w:w="990"/>
        <w:gridCol w:w="1890"/>
        <w:gridCol w:w="900"/>
      </w:tblGrid>
      <w:tr w:rsidR="00D760CC" w:rsidRPr="00A335AA" w14:paraId="78CC49A1" w14:textId="77777777" w:rsidTr="0041307D">
        <w:trPr>
          <w:trHeight w:val="1073"/>
        </w:trPr>
        <w:tc>
          <w:tcPr>
            <w:tcW w:w="3690" w:type="dxa"/>
          </w:tcPr>
          <w:p w14:paraId="294D25CC" w14:textId="77777777" w:rsidR="00D760CC" w:rsidRPr="00A335AA" w:rsidRDefault="00D760CC" w:rsidP="0041307D">
            <w:pPr>
              <w:rPr>
                <w:rFonts w:ascii="Times New Roman" w:hAnsi="Times New Roman" w:cs="Times New Roman"/>
                <w:sz w:val="20"/>
                <w:szCs w:val="20"/>
              </w:rPr>
            </w:pPr>
          </w:p>
          <w:p w14:paraId="0FAFD8AE" w14:textId="77777777" w:rsidR="00D760CC" w:rsidRPr="00A335AA" w:rsidRDefault="00D760CC" w:rsidP="0041307D">
            <w:pPr>
              <w:rPr>
                <w:rFonts w:ascii="Times New Roman" w:hAnsi="Times New Roman" w:cs="Times New Roman"/>
                <w:sz w:val="20"/>
                <w:szCs w:val="20"/>
              </w:rPr>
            </w:pPr>
          </w:p>
          <w:p w14:paraId="68184F52" w14:textId="77777777" w:rsidR="00D760CC" w:rsidRPr="00A335AA" w:rsidRDefault="00D760CC" w:rsidP="0041307D">
            <w:pPr>
              <w:rPr>
                <w:rFonts w:ascii="Times New Roman" w:hAnsi="Times New Roman" w:cs="Times New Roman"/>
                <w:b/>
                <w:sz w:val="20"/>
                <w:szCs w:val="20"/>
              </w:rPr>
            </w:pPr>
          </w:p>
        </w:tc>
        <w:tc>
          <w:tcPr>
            <w:tcW w:w="2610" w:type="dxa"/>
            <w:gridSpan w:val="2"/>
            <w:tcBorders>
              <w:top w:val="single" w:sz="4" w:space="0" w:color="auto"/>
              <w:bottom w:val="single" w:sz="4" w:space="0" w:color="auto"/>
            </w:tcBorders>
          </w:tcPr>
          <w:p w14:paraId="07A7DAE7" w14:textId="77777777" w:rsidR="00D760CC" w:rsidRPr="00A335AA" w:rsidRDefault="00D760CC" w:rsidP="0041307D">
            <w:pPr>
              <w:tabs>
                <w:tab w:val="left" w:pos="1014"/>
              </w:tabs>
              <w:rPr>
                <w:rFonts w:ascii="Times New Roman" w:hAnsi="Times New Roman" w:cs="Times New Roman"/>
                <w:b/>
                <w:sz w:val="20"/>
                <w:szCs w:val="20"/>
              </w:rPr>
            </w:pPr>
          </w:p>
          <w:p w14:paraId="4D8588CA"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Preadolescent psychopathology,</w:t>
            </w:r>
          </w:p>
          <w:p w14:paraId="16DD820E"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self-report</w:t>
            </w:r>
          </w:p>
          <w:p w14:paraId="4AD3104D"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 xml:space="preserve">(n = 2,742) </w:t>
            </w:r>
          </w:p>
        </w:tc>
        <w:tc>
          <w:tcPr>
            <w:tcW w:w="2700" w:type="dxa"/>
            <w:gridSpan w:val="2"/>
            <w:tcBorders>
              <w:top w:val="single" w:sz="4" w:space="0" w:color="auto"/>
              <w:bottom w:val="single" w:sz="4" w:space="0" w:color="auto"/>
            </w:tcBorders>
          </w:tcPr>
          <w:p w14:paraId="1E25432D" w14:textId="77777777" w:rsidR="00D760CC" w:rsidRPr="00A335AA" w:rsidRDefault="00D760CC" w:rsidP="0041307D">
            <w:pPr>
              <w:tabs>
                <w:tab w:val="left" w:pos="1014"/>
              </w:tabs>
              <w:jc w:val="center"/>
              <w:rPr>
                <w:rFonts w:ascii="Times New Roman" w:hAnsi="Times New Roman" w:cs="Times New Roman"/>
                <w:b/>
                <w:sz w:val="20"/>
                <w:szCs w:val="20"/>
              </w:rPr>
            </w:pPr>
          </w:p>
          <w:p w14:paraId="168EC9BA"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Preadolescent psychopathology,</w:t>
            </w:r>
          </w:p>
          <w:p w14:paraId="7EDD96C5"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 xml:space="preserve">mother (n = 2,962) and father (n = 2,356) reports </w:t>
            </w:r>
          </w:p>
        </w:tc>
        <w:tc>
          <w:tcPr>
            <w:tcW w:w="2790" w:type="dxa"/>
            <w:gridSpan w:val="2"/>
            <w:tcBorders>
              <w:top w:val="single" w:sz="4" w:space="0" w:color="auto"/>
              <w:bottom w:val="single" w:sz="4" w:space="0" w:color="auto"/>
            </w:tcBorders>
          </w:tcPr>
          <w:p w14:paraId="15EDF83C" w14:textId="77777777" w:rsidR="00D760CC" w:rsidRPr="00A335AA" w:rsidRDefault="00D760CC" w:rsidP="0041307D">
            <w:pPr>
              <w:tabs>
                <w:tab w:val="left" w:pos="1014"/>
              </w:tabs>
              <w:jc w:val="center"/>
              <w:rPr>
                <w:rFonts w:ascii="Times New Roman" w:hAnsi="Times New Roman" w:cs="Times New Roman"/>
                <w:b/>
                <w:sz w:val="20"/>
                <w:szCs w:val="20"/>
              </w:rPr>
            </w:pPr>
          </w:p>
          <w:p w14:paraId="6558C23A"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Adolescent psychopathology,</w:t>
            </w:r>
          </w:p>
          <w:p w14:paraId="19202043"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 xml:space="preserve">self-report </w:t>
            </w:r>
          </w:p>
          <w:p w14:paraId="0082611E"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(n = 3,470)</w:t>
            </w:r>
          </w:p>
        </w:tc>
        <w:tc>
          <w:tcPr>
            <w:tcW w:w="2790" w:type="dxa"/>
            <w:gridSpan w:val="2"/>
            <w:tcBorders>
              <w:top w:val="single" w:sz="4" w:space="0" w:color="auto"/>
              <w:bottom w:val="single" w:sz="4" w:space="0" w:color="auto"/>
            </w:tcBorders>
          </w:tcPr>
          <w:p w14:paraId="24D466E9" w14:textId="77777777" w:rsidR="00D760CC" w:rsidRPr="00A335AA" w:rsidRDefault="00D760CC" w:rsidP="0041307D">
            <w:pPr>
              <w:tabs>
                <w:tab w:val="left" w:pos="1014"/>
              </w:tabs>
              <w:rPr>
                <w:rFonts w:ascii="Times New Roman" w:hAnsi="Times New Roman" w:cs="Times New Roman"/>
                <w:b/>
                <w:sz w:val="20"/>
                <w:szCs w:val="20"/>
              </w:rPr>
            </w:pPr>
          </w:p>
          <w:p w14:paraId="037CB62A"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Adolescent psychopathology,</w:t>
            </w:r>
          </w:p>
          <w:p w14:paraId="62652D1B"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 xml:space="preserve">mother reports </w:t>
            </w:r>
          </w:p>
          <w:p w14:paraId="5E803DB6" w14:textId="77777777" w:rsidR="00D760CC" w:rsidRPr="00A335AA" w:rsidRDefault="00D760CC" w:rsidP="0041307D">
            <w:pPr>
              <w:tabs>
                <w:tab w:val="left" w:pos="1014"/>
              </w:tabs>
              <w:jc w:val="center"/>
              <w:rPr>
                <w:rFonts w:ascii="Times New Roman" w:hAnsi="Times New Roman" w:cs="Times New Roman"/>
                <w:b/>
                <w:sz w:val="20"/>
                <w:szCs w:val="20"/>
              </w:rPr>
            </w:pPr>
            <w:r w:rsidRPr="00A335AA">
              <w:rPr>
                <w:rFonts w:ascii="Times New Roman" w:hAnsi="Times New Roman" w:cs="Times New Roman"/>
                <w:b/>
                <w:sz w:val="20"/>
                <w:szCs w:val="20"/>
              </w:rPr>
              <w:t>(n = 3,400)</w:t>
            </w:r>
          </w:p>
        </w:tc>
      </w:tr>
      <w:tr w:rsidR="00D760CC" w:rsidRPr="00A335AA" w14:paraId="1BE080D5" w14:textId="77777777" w:rsidTr="0041307D">
        <w:trPr>
          <w:trHeight w:val="193"/>
        </w:trPr>
        <w:tc>
          <w:tcPr>
            <w:tcW w:w="3690" w:type="dxa"/>
          </w:tcPr>
          <w:p w14:paraId="50318F83" w14:textId="77777777" w:rsidR="00D760CC" w:rsidRPr="00A335AA" w:rsidRDefault="00D760CC" w:rsidP="0041307D">
            <w:pPr>
              <w:tabs>
                <w:tab w:val="left" w:pos="1014"/>
              </w:tabs>
              <w:rPr>
                <w:rFonts w:ascii="Times New Roman" w:hAnsi="Times New Roman" w:cs="Times New Roman"/>
                <w:sz w:val="20"/>
                <w:szCs w:val="20"/>
              </w:rPr>
            </w:pPr>
          </w:p>
        </w:tc>
        <w:tc>
          <w:tcPr>
            <w:tcW w:w="1720" w:type="dxa"/>
            <w:tcBorders>
              <w:top w:val="single" w:sz="4" w:space="0" w:color="auto"/>
              <w:bottom w:val="single" w:sz="4" w:space="0" w:color="auto"/>
            </w:tcBorders>
          </w:tcPr>
          <w:p w14:paraId="185B6F55"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β (95% CI)</w:t>
            </w:r>
          </w:p>
        </w:tc>
        <w:tc>
          <w:tcPr>
            <w:tcW w:w="890" w:type="dxa"/>
            <w:tcBorders>
              <w:top w:val="single" w:sz="4" w:space="0" w:color="auto"/>
              <w:bottom w:val="single" w:sz="4" w:space="0" w:color="auto"/>
            </w:tcBorders>
          </w:tcPr>
          <w:p w14:paraId="06CAC216"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i/>
                <w:sz w:val="20"/>
                <w:szCs w:val="20"/>
              </w:rPr>
              <w:t>p</w:t>
            </w:r>
          </w:p>
        </w:tc>
        <w:tc>
          <w:tcPr>
            <w:tcW w:w="1710" w:type="dxa"/>
            <w:tcBorders>
              <w:top w:val="single" w:sz="4" w:space="0" w:color="auto"/>
              <w:bottom w:val="single" w:sz="4" w:space="0" w:color="auto"/>
            </w:tcBorders>
          </w:tcPr>
          <w:p w14:paraId="2B846DEE"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β (95% CI)</w:t>
            </w:r>
          </w:p>
        </w:tc>
        <w:tc>
          <w:tcPr>
            <w:tcW w:w="990" w:type="dxa"/>
            <w:tcBorders>
              <w:top w:val="single" w:sz="4" w:space="0" w:color="auto"/>
              <w:bottom w:val="single" w:sz="4" w:space="0" w:color="auto"/>
            </w:tcBorders>
          </w:tcPr>
          <w:p w14:paraId="127A162F"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i/>
                <w:sz w:val="20"/>
                <w:szCs w:val="20"/>
              </w:rPr>
              <w:t>p</w:t>
            </w:r>
          </w:p>
        </w:tc>
        <w:tc>
          <w:tcPr>
            <w:tcW w:w="1800" w:type="dxa"/>
            <w:tcBorders>
              <w:top w:val="single" w:sz="4" w:space="0" w:color="auto"/>
              <w:bottom w:val="single" w:sz="4" w:space="0" w:color="auto"/>
            </w:tcBorders>
          </w:tcPr>
          <w:p w14:paraId="70B1D0EE" w14:textId="77777777" w:rsidR="00D760CC" w:rsidRPr="00A335AA" w:rsidRDefault="00D760CC" w:rsidP="0041307D">
            <w:pPr>
              <w:tabs>
                <w:tab w:val="left" w:pos="1014"/>
              </w:tabs>
              <w:jc w:val="center"/>
              <w:rPr>
                <w:rFonts w:ascii="Times New Roman" w:hAnsi="Times New Roman" w:cs="Times New Roman"/>
                <w:i/>
                <w:sz w:val="20"/>
                <w:szCs w:val="20"/>
              </w:rPr>
            </w:pPr>
            <w:r w:rsidRPr="00A335AA">
              <w:rPr>
                <w:rFonts w:ascii="Times New Roman" w:hAnsi="Times New Roman" w:cs="Times New Roman"/>
                <w:sz w:val="20"/>
                <w:szCs w:val="20"/>
              </w:rPr>
              <w:t>β (95% CI)</w:t>
            </w:r>
          </w:p>
        </w:tc>
        <w:tc>
          <w:tcPr>
            <w:tcW w:w="990" w:type="dxa"/>
            <w:tcBorders>
              <w:top w:val="single" w:sz="4" w:space="0" w:color="auto"/>
              <w:bottom w:val="single" w:sz="4" w:space="0" w:color="auto"/>
            </w:tcBorders>
          </w:tcPr>
          <w:p w14:paraId="70A91BB7" w14:textId="77777777" w:rsidR="00D760CC" w:rsidRPr="00A335AA" w:rsidRDefault="00D760CC" w:rsidP="0041307D">
            <w:pPr>
              <w:tabs>
                <w:tab w:val="left" w:pos="1014"/>
              </w:tabs>
              <w:jc w:val="center"/>
              <w:rPr>
                <w:rFonts w:ascii="Times New Roman" w:hAnsi="Times New Roman" w:cs="Times New Roman"/>
                <w:i/>
                <w:sz w:val="20"/>
                <w:szCs w:val="20"/>
              </w:rPr>
            </w:pPr>
            <w:r w:rsidRPr="00A335AA">
              <w:rPr>
                <w:rFonts w:ascii="Times New Roman" w:hAnsi="Times New Roman" w:cs="Times New Roman"/>
                <w:i/>
                <w:sz w:val="20"/>
                <w:szCs w:val="20"/>
              </w:rPr>
              <w:t>p</w:t>
            </w:r>
          </w:p>
        </w:tc>
        <w:tc>
          <w:tcPr>
            <w:tcW w:w="1890" w:type="dxa"/>
            <w:tcBorders>
              <w:top w:val="single" w:sz="4" w:space="0" w:color="auto"/>
              <w:bottom w:val="single" w:sz="4" w:space="0" w:color="auto"/>
            </w:tcBorders>
          </w:tcPr>
          <w:p w14:paraId="229932FE" w14:textId="77777777" w:rsidR="00D760CC" w:rsidRPr="00A335AA" w:rsidRDefault="00D760CC" w:rsidP="0041307D">
            <w:pPr>
              <w:tabs>
                <w:tab w:val="left" w:pos="1014"/>
              </w:tabs>
              <w:jc w:val="center"/>
              <w:rPr>
                <w:rFonts w:ascii="Times New Roman" w:hAnsi="Times New Roman" w:cs="Times New Roman"/>
                <w:i/>
                <w:sz w:val="20"/>
                <w:szCs w:val="20"/>
              </w:rPr>
            </w:pPr>
            <w:r w:rsidRPr="00A335AA">
              <w:rPr>
                <w:rFonts w:ascii="Times New Roman" w:hAnsi="Times New Roman" w:cs="Times New Roman"/>
                <w:sz w:val="20"/>
                <w:szCs w:val="20"/>
              </w:rPr>
              <w:t>β (95% CI)</w:t>
            </w:r>
          </w:p>
        </w:tc>
        <w:tc>
          <w:tcPr>
            <w:tcW w:w="900" w:type="dxa"/>
            <w:tcBorders>
              <w:top w:val="single" w:sz="4" w:space="0" w:color="auto"/>
              <w:bottom w:val="single" w:sz="4" w:space="0" w:color="auto"/>
            </w:tcBorders>
          </w:tcPr>
          <w:p w14:paraId="6A460952" w14:textId="77777777" w:rsidR="00D760CC" w:rsidRPr="00A335AA" w:rsidRDefault="00D760CC" w:rsidP="0041307D">
            <w:pPr>
              <w:tabs>
                <w:tab w:val="left" w:pos="1014"/>
              </w:tabs>
              <w:jc w:val="center"/>
              <w:rPr>
                <w:rFonts w:ascii="Times New Roman" w:hAnsi="Times New Roman" w:cs="Times New Roman"/>
                <w:i/>
                <w:sz w:val="20"/>
                <w:szCs w:val="20"/>
              </w:rPr>
            </w:pPr>
            <w:r w:rsidRPr="00A335AA">
              <w:rPr>
                <w:rFonts w:ascii="Times New Roman" w:hAnsi="Times New Roman" w:cs="Times New Roman"/>
                <w:i/>
                <w:sz w:val="20"/>
                <w:szCs w:val="20"/>
              </w:rPr>
              <w:t>p</w:t>
            </w:r>
          </w:p>
        </w:tc>
      </w:tr>
      <w:tr w:rsidR="00D760CC" w:rsidRPr="00A335AA" w14:paraId="7B6054DA" w14:textId="77777777" w:rsidTr="0041307D">
        <w:trPr>
          <w:trHeight w:val="193"/>
        </w:trPr>
        <w:tc>
          <w:tcPr>
            <w:tcW w:w="3690" w:type="dxa"/>
          </w:tcPr>
          <w:p w14:paraId="0EBB3064" w14:textId="77777777" w:rsidR="00D760CC" w:rsidRPr="00A335AA" w:rsidRDefault="00D760CC" w:rsidP="0041307D">
            <w:pPr>
              <w:tabs>
                <w:tab w:val="left" w:pos="1014"/>
              </w:tabs>
              <w:rPr>
                <w:rFonts w:ascii="Times New Roman" w:hAnsi="Times New Roman" w:cs="Times New Roman"/>
                <w:b/>
                <w:sz w:val="20"/>
                <w:szCs w:val="20"/>
              </w:rPr>
            </w:pPr>
            <w:r w:rsidRPr="00A335AA">
              <w:rPr>
                <w:rFonts w:ascii="Times New Roman" w:hAnsi="Times New Roman" w:cs="Times New Roman"/>
                <w:b/>
                <w:sz w:val="20"/>
                <w:szCs w:val="20"/>
              </w:rPr>
              <w:t>Maternal psychopathology, prenatal</w:t>
            </w:r>
          </w:p>
        </w:tc>
        <w:tc>
          <w:tcPr>
            <w:tcW w:w="1720" w:type="dxa"/>
            <w:tcBorders>
              <w:top w:val="single" w:sz="4" w:space="0" w:color="auto"/>
            </w:tcBorders>
          </w:tcPr>
          <w:p w14:paraId="3E3C2AF8" w14:textId="77777777" w:rsidR="00D760CC" w:rsidRPr="00A335AA" w:rsidRDefault="00D760CC" w:rsidP="0041307D">
            <w:pPr>
              <w:tabs>
                <w:tab w:val="left" w:pos="1014"/>
              </w:tabs>
              <w:jc w:val="center"/>
              <w:rPr>
                <w:rFonts w:ascii="Times New Roman" w:hAnsi="Times New Roman" w:cs="Times New Roman"/>
                <w:sz w:val="20"/>
                <w:szCs w:val="20"/>
              </w:rPr>
            </w:pPr>
          </w:p>
        </w:tc>
        <w:tc>
          <w:tcPr>
            <w:tcW w:w="890" w:type="dxa"/>
            <w:tcBorders>
              <w:top w:val="single" w:sz="4" w:space="0" w:color="auto"/>
            </w:tcBorders>
          </w:tcPr>
          <w:p w14:paraId="2549403D" w14:textId="77777777" w:rsidR="00D760CC" w:rsidRPr="00A335AA" w:rsidRDefault="00D760CC" w:rsidP="0041307D">
            <w:pPr>
              <w:tabs>
                <w:tab w:val="left" w:pos="1014"/>
              </w:tabs>
              <w:jc w:val="center"/>
              <w:rPr>
                <w:rFonts w:ascii="Times New Roman" w:hAnsi="Times New Roman" w:cs="Times New Roman"/>
                <w:sz w:val="20"/>
                <w:szCs w:val="20"/>
              </w:rPr>
            </w:pPr>
          </w:p>
        </w:tc>
        <w:tc>
          <w:tcPr>
            <w:tcW w:w="1710" w:type="dxa"/>
            <w:tcBorders>
              <w:top w:val="single" w:sz="4" w:space="0" w:color="auto"/>
            </w:tcBorders>
          </w:tcPr>
          <w:p w14:paraId="06323D54" w14:textId="77777777" w:rsidR="00D760CC" w:rsidRPr="00A335AA" w:rsidRDefault="00D760CC" w:rsidP="0041307D">
            <w:pPr>
              <w:tabs>
                <w:tab w:val="left" w:pos="1014"/>
              </w:tabs>
              <w:rPr>
                <w:rFonts w:ascii="Times New Roman" w:hAnsi="Times New Roman" w:cs="Times New Roman"/>
                <w:sz w:val="20"/>
                <w:szCs w:val="20"/>
              </w:rPr>
            </w:pPr>
          </w:p>
        </w:tc>
        <w:tc>
          <w:tcPr>
            <w:tcW w:w="990" w:type="dxa"/>
            <w:tcBorders>
              <w:top w:val="single" w:sz="4" w:space="0" w:color="auto"/>
            </w:tcBorders>
          </w:tcPr>
          <w:p w14:paraId="506778D6" w14:textId="77777777" w:rsidR="00D760CC" w:rsidRPr="00A335AA" w:rsidRDefault="00D760CC" w:rsidP="0041307D">
            <w:pPr>
              <w:tabs>
                <w:tab w:val="left" w:pos="1014"/>
              </w:tabs>
              <w:rPr>
                <w:rFonts w:ascii="Times New Roman" w:hAnsi="Times New Roman" w:cs="Times New Roman"/>
                <w:sz w:val="20"/>
                <w:szCs w:val="20"/>
              </w:rPr>
            </w:pPr>
          </w:p>
        </w:tc>
        <w:tc>
          <w:tcPr>
            <w:tcW w:w="1800" w:type="dxa"/>
            <w:tcBorders>
              <w:top w:val="single" w:sz="4" w:space="0" w:color="auto"/>
            </w:tcBorders>
          </w:tcPr>
          <w:p w14:paraId="2C9381DC" w14:textId="77777777" w:rsidR="00D760CC" w:rsidRPr="00A335AA" w:rsidRDefault="00D760CC" w:rsidP="0041307D">
            <w:pPr>
              <w:tabs>
                <w:tab w:val="left" w:pos="1014"/>
              </w:tabs>
              <w:rPr>
                <w:rFonts w:ascii="Times New Roman" w:hAnsi="Times New Roman" w:cs="Times New Roman"/>
                <w:sz w:val="20"/>
                <w:szCs w:val="20"/>
              </w:rPr>
            </w:pPr>
          </w:p>
        </w:tc>
        <w:tc>
          <w:tcPr>
            <w:tcW w:w="990" w:type="dxa"/>
            <w:tcBorders>
              <w:top w:val="single" w:sz="4" w:space="0" w:color="auto"/>
            </w:tcBorders>
          </w:tcPr>
          <w:p w14:paraId="31E99FC7" w14:textId="77777777" w:rsidR="00D760CC" w:rsidRPr="00A335AA" w:rsidRDefault="00D760CC" w:rsidP="0041307D">
            <w:pPr>
              <w:tabs>
                <w:tab w:val="left" w:pos="1014"/>
              </w:tabs>
              <w:rPr>
                <w:rFonts w:ascii="Times New Roman" w:hAnsi="Times New Roman" w:cs="Times New Roman"/>
                <w:sz w:val="20"/>
                <w:szCs w:val="20"/>
              </w:rPr>
            </w:pPr>
          </w:p>
        </w:tc>
        <w:tc>
          <w:tcPr>
            <w:tcW w:w="1890" w:type="dxa"/>
            <w:tcBorders>
              <w:top w:val="single" w:sz="4" w:space="0" w:color="auto"/>
            </w:tcBorders>
          </w:tcPr>
          <w:p w14:paraId="6AA35A60" w14:textId="77777777" w:rsidR="00D760CC" w:rsidRPr="00A335AA" w:rsidRDefault="00D760CC" w:rsidP="0041307D">
            <w:pPr>
              <w:tabs>
                <w:tab w:val="left" w:pos="1014"/>
              </w:tabs>
              <w:rPr>
                <w:rFonts w:ascii="Times New Roman" w:hAnsi="Times New Roman" w:cs="Times New Roman"/>
                <w:sz w:val="20"/>
                <w:szCs w:val="20"/>
              </w:rPr>
            </w:pPr>
          </w:p>
        </w:tc>
        <w:tc>
          <w:tcPr>
            <w:tcW w:w="900" w:type="dxa"/>
            <w:tcBorders>
              <w:top w:val="single" w:sz="4" w:space="0" w:color="auto"/>
            </w:tcBorders>
          </w:tcPr>
          <w:p w14:paraId="17CF00D9" w14:textId="77777777" w:rsidR="00D760CC" w:rsidRPr="00A335AA" w:rsidRDefault="00D760CC" w:rsidP="0041307D">
            <w:pPr>
              <w:tabs>
                <w:tab w:val="left" w:pos="1014"/>
              </w:tabs>
              <w:rPr>
                <w:rFonts w:ascii="Times New Roman" w:hAnsi="Times New Roman" w:cs="Times New Roman"/>
                <w:sz w:val="20"/>
                <w:szCs w:val="20"/>
              </w:rPr>
            </w:pPr>
          </w:p>
        </w:tc>
      </w:tr>
      <w:tr w:rsidR="00D760CC" w:rsidRPr="00A335AA" w14:paraId="3311F943" w14:textId="77777777" w:rsidTr="0041307D">
        <w:trPr>
          <w:trHeight w:val="169"/>
        </w:trPr>
        <w:tc>
          <w:tcPr>
            <w:tcW w:w="3690" w:type="dxa"/>
            <w:vAlign w:val="center"/>
          </w:tcPr>
          <w:p w14:paraId="39A42F19"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Model 1</w:t>
            </w:r>
          </w:p>
        </w:tc>
        <w:tc>
          <w:tcPr>
            <w:tcW w:w="1720" w:type="dxa"/>
          </w:tcPr>
          <w:p w14:paraId="6AAFAE51"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0.31 (0.17 - 0.44)</w:t>
            </w:r>
          </w:p>
        </w:tc>
        <w:tc>
          <w:tcPr>
            <w:tcW w:w="890" w:type="dxa"/>
          </w:tcPr>
          <w:p w14:paraId="70BF4A44"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759101AB"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0.79 (0.67 - 0.91)</w:t>
            </w:r>
          </w:p>
        </w:tc>
        <w:tc>
          <w:tcPr>
            <w:tcW w:w="990" w:type="dxa"/>
          </w:tcPr>
          <w:p w14:paraId="56F9FDC6"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00" w:type="dxa"/>
          </w:tcPr>
          <w:p w14:paraId="4F896A1F"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0.39 (0.29 - 0.51)</w:t>
            </w:r>
          </w:p>
        </w:tc>
        <w:tc>
          <w:tcPr>
            <w:tcW w:w="990" w:type="dxa"/>
          </w:tcPr>
          <w:p w14:paraId="65B91541"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0871515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0.69 (0.58 – 0.79)</w:t>
            </w:r>
          </w:p>
        </w:tc>
        <w:tc>
          <w:tcPr>
            <w:tcW w:w="900" w:type="dxa"/>
          </w:tcPr>
          <w:p w14:paraId="7E49E0DF" w14:textId="77777777" w:rsidR="00D760CC"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p w14:paraId="7344D7A6" w14:textId="77777777" w:rsidR="00D760CC" w:rsidRPr="00A335AA" w:rsidRDefault="00D760CC" w:rsidP="0041307D">
            <w:pPr>
              <w:tabs>
                <w:tab w:val="left" w:pos="1014"/>
              </w:tabs>
              <w:rPr>
                <w:rFonts w:ascii="Times New Roman" w:hAnsi="Times New Roman" w:cs="Times New Roman"/>
                <w:sz w:val="20"/>
                <w:szCs w:val="20"/>
              </w:rPr>
            </w:pPr>
          </w:p>
        </w:tc>
      </w:tr>
      <w:tr w:rsidR="00D760CC" w:rsidRPr="00A335AA" w14:paraId="2ADBF79B" w14:textId="77777777" w:rsidTr="0041307D">
        <w:trPr>
          <w:trHeight w:val="206"/>
        </w:trPr>
        <w:tc>
          <w:tcPr>
            <w:tcW w:w="3690" w:type="dxa"/>
            <w:vAlign w:val="center"/>
          </w:tcPr>
          <w:p w14:paraId="53943FDA" w14:textId="77777777" w:rsidR="00D760CC" w:rsidRPr="0009010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Model 2</w:t>
            </w:r>
          </w:p>
        </w:tc>
        <w:tc>
          <w:tcPr>
            <w:tcW w:w="1720" w:type="dxa"/>
          </w:tcPr>
          <w:p w14:paraId="79627717"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0.28 (0.14 - 0.42)</w:t>
            </w:r>
          </w:p>
        </w:tc>
        <w:tc>
          <w:tcPr>
            <w:tcW w:w="890" w:type="dxa"/>
          </w:tcPr>
          <w:p w14:paraId="517FB8F2"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2BE7050A"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0.77 (0.65 - 0.91)</w:t>
            </w:r>
          </w:p>
        </w:tc>
        <w:tc>
          <w:tcPr>
            <w:tcW w:w="990" w:type="dxa"/>
          </w:tcPr>
          <w:p w14:paraId="58B92467"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00" w:type="dxa"/>
          </w:tcPr>
          <w:p w14:paraId="51B6601A"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0.42 (0.30 - 0.53)</w:t>
            </w:r>
          </w:p>
        </w:tc>
        <w:tc>
          <w:tcPr>
            <w:tcW w:w="990" w:type="dxa"/>
          </w:tcPr>
          <w:p w14:paraId="5C91B9BC"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5D8F378A"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0.67 (0.55 - 0.77)</w:t>
            </w:r>
          </w:p>
        </w:tc>
        <w:tc>
          <w:tcPr>
            <w:tcW w:w="900" w:type="dxa"/>
          </w:tcPr>
          <w:p w14:paraId="5A528598"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7E5D8A71" w14:textId="77777777" w:rsidTr="0041307D">
        <w:trPr>
          <w:trHeight w:val="80"/>
        </w:trPr>
        <w:tc>
          <w:tcPr>
            <w:tcW w:w="3690" w:type="dxa"/>
          </w:tcPr>
          <w:p w14:paraId="53B6B18D" w14:textId="77777777" w:rsidR="00D760CC" w:rsidRPr="00A335AA" w:rsidRDefault="00D760CC" w:rsidP="0041307D">
            <w:pPr>
              <w:tabs>
                <w:tab w:val="left" w:pos="1014"/>
              </w:tabs>
              <w:rPr>
                <w:rFonts w:ascii="Times New Roman" w:hAnsi="Times New Roman" w:cs="Times New Roman"/>
                <w:b/>
                <w:sz w:val="20"/>
                <w:szCs w:val="20"/>
              </w:rPr>
            </w:pPr>
            <w:r w:rsidRPr="00A335AA">
              <w:rPr>
                <w:rFonts w:ascii="Times New Roman" w:hAnsi="Times New Roman" w:cs="Times New Roman"/>
                <w:b/>
                <w:sz w:val="20"/>
                <w:szCs w:val="20"/>
              </w:rPr>
              <w:t>Maternal psychopathology, child age 3</w:t>
            </w:r>
          </w:p>
        </w:tc>
        <w:tc>
          <w:tcPr>
            <w:tcW w:w="1720" w:type="dxa"/>
          </w:tcPr>
          <w:p w14:paraId="22C64990" w14:textId="77777777" w:rsidR="00D760CC" w:rsidRPr="00A335AA" w:rsidRDefault="00D760CC" w:rsidP="0041307D">
            <w:pPr>
              <w:tabs>
                <w:tab w:val="left" w:pos="1014"/>
              </w:tabs>
              <w:jc w:val="center"/>
              <w:rPr>
                <w:rFonts w:ascii="Times New Roman" w:hAnsi="Times New Roman" w:cs="Times New Roman"/>
                <w:sz w:val="20"/>
                <w:szCs w:val="20"/>
              </w:rPr>
            </w:pPr>
          </w:p>
        </w:tc>
        <w:tc>
          <w:tcPr>
            <w:tcW w:w="890" w:type="dxa"/>
          </w:tcPr>
          <w:p w14:paraId="2C00DCE6" w14:textId="77777777" w:rsidR="00D760CC" w:rsidRPr="00A335AA" w:rsidRDefault="00D760CC" w:rsidP="0041307D">
            <w:pPr>
              <w:tabs>
                <w:tab w:val="left" w:pos="1014"/>
              </w:tabs>
              <w:jc w:val="center"/>
              <w:rPr>
                <w:rFonts w:ascii="Times New Roman" w:hAnsi="Times New Roman" w:cs="Times New Roman"/>
                <w:sz w:val="20"/>
                <w:szCs w:val="20"/>
              </w:rPr>
            </w:pPr>
          </w:p>
        </w:tc>
        <w:tc>
          <w:tcPr>
            <w:tcW w:w="1710" w:type="dxa"/>
          </w:tcPr>
          <w:p w14:paraId="38273740"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990" w:type="dxa"/>
          </w:tcPr>
          <w:p w14:paraId="537F67F8" w14:textId="77777777" w:rsidR="00D760CC" w:rsidRPr="00A335AA" w:rsidRDefault="00D760CC" w:rsidP="0041307D">
            <w:pPr>
              <w:jc w:val="center"/>
              <w:rPr>
                <w:rFonts w:ascii="Times New Roman" w:hAnsi="Times New Roman" w:cs="Times New Roman"/>
                <w:color w:val="FF0000"/>
                <w:sz w:val="20"/>
                <w:szCs w:val="20"/>
              </w:rPr>
            </w:pPr>
          </w:p>
        </w:tc>
        <w:tc>
          <w:tcPr>
            <w:tcW w:w="1800" w:type="dxa"/>
          </w:tcPr>
          <w:p w14:paraId="59C46724" w14:textId="77777777" w:rsidR="00D760CC" w:rsidRPr="00A335AA" w:rsidRDefault="00D760CC" w:rsidP="0041307D">
            <w:pPr>
              <w:jc w:val="center"/>
              <w:rPr>
                <w:rFonts w:ascii="Times New Roman" w:hAnsi="Times New Roman" w:cs="Times New Roman"/>
                <w:sz w:val="20"/>
                <w:szCs w:val="20"/>
              </w:rPr>
            </w:pPr>
          </w:p>
        </w:tc>
        <w:tc>
          <w:tcPr>
            <w:tcW w:w="990" w:type="dxa"/>
          </w:tcPr>
          <w:p w14:paraId="5EB5A5F2" w14:textId="77777777" w:rsidR="00D760CC" w:rsidRPr="00A335AA" w:rsidRDefault="00D760CC" w:rsidP="0041307D">
            <w:pPr>
              <w:jc w:val="center"/>
              <w:rPr>
                <w:rFonts w:ascii="Times New Roman" w:hAnsi="Times New Roman" w:cs="Times New Roman"/>
                <w:sz w:val="20"/>
                <w:szCs w:val="20"/>
              </w:rPr>
            </w:pPr>
          </w:p>
        </w:tc>
        <w:tc>
          <w:tcPr>
            <w:tcW w:w="1890" w:type="dxa"/>
          </w:tcPr>
          <w:p w14:paraId="79AC14E5" w14:textId="77777777" w:rsidR="00D760CC" w:rsidRPr="00A335AA" w:rsidRDefault="00D760CC" w:rsidP="0041307D">
            <w:pPr>
              <w:jc w:val="center"/>
              <w:rPr>
                <w:rFonts w:ascii="Times New Roman" w:hAnsi="Times New Roman" w:cs="Times New Roman"/>
                <w:sz w:val="20"/>
                <w:szCs w:val="20"/>
              </w:rPr>
            </w:pPr>
          </w:p>
        </w:tc>
        <w:tc>
          <w:tcPr>
            <w:tcW w:w="900" w:type="dxa"/>
          </w:tcPr>
          <w:p w14:paraId="59AA892E" w14:textId="77777777" w:rsidR="00D760CC" w:rsidRPr="00A335AA" w:rsidRDefault="00D760CC" w:rsidP="0041307D">
            <w:pPr>
              <w:jc w:val="center"/>
              <w:rPr>
                <w:rFonts w:ascii="Times New Roman" w:hAnsi="Times New Roman" w:cs="Times New Roman"/>
                <w:sz w:val="20"/>
                <w:szCs w:val="20"/>
              </w:rPr>
            </w:pPr>
          </w:p>
        </w:tc>
      </w:tr>
      <w:tr w:rsidR="00D760CC" w:rsidRPr="00A335AA" w14:paraId="7F52927A" w14:textId="77777777" w:rsidTr="0041307D">
        <w:trPr>
          <w:trHeight w:val="107"/>
        </w:trPr>
        <w:tc>
          <w:tcPr>
            <w:tcW w:w="3690" w:type="dxa"/>
            <w:vAlign w:val="center"/>
          </w:tcPr>
          <w:p w14:paraId="6594FDFF" w14:textId="77777777" w:rsidR="00D760CC" w:rsidRPr="00A335AA" w:rsidRDefault="00D760CC" w:rsidP="0041307D">
            <w:pPr>
              <w:tabs>
                <w:tab w:val="left" w:pos="1014"/>
              </w:tabs>
              <w:rPr>
                <w:rFonts w:ascii="Times New Roman" w:hAnsi="Times New Roman" w:cs="Times New Roman"/>
                <w:b/>
                <w:sz w:val="20"/>
                <w:szCs w:val="20"/>
              </w:rPr>
            </w:pPr>
            <w:r w:rsidRPr="00A335AA">
              <w:rPr>
                <w:rFonts w:ascii="Times New Roman" w:hAnsi="Times New Roman" w:cs="Times New Roman"/>
                <w:sz w:val="20"/>
                <w:szCs w:val="20"/>
              </w:rPr>
              <w:t xml:space="preserve">  Model 1</w:t>
            </w:r>
          </w:p>
        </w:tc>
        <w:tc>
          <w:tcPr>
            <w:tcW w:w="1720" w:type="dxa"/>
          </w:tcPr>
          <w:p w14:paraId="1FE0FDAD"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0.58 (0.39 - 0.76)</w:t>
            </w:r>
          </w:p>
        </w:tc>
        <w:tc>
          <w:tcPr>
            <w:tcW w:w="890" w:type="dxa"/>
          </w:tcPr>
          <w:p w14:paraId="157087C1"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1914A98B" w14:textId="77777777" w:rsidR="00D760CC" w:rsidRPr="00A335AA" w:rsidRDefault="00D760CC" w:rsidP="0041307D">
            <w:pPr>
              <w:tabs>
                <w:tab w:val="left" w:pos="1014"/>
              </w:tabs>
              <w:jc w:val="center"/>
              <w:rPr>
                <w:rFonts w:ascii="Times New Roman" w:hAnsi="Times New Roman" w:cs="Times New Roman"/>
                <w:color w:val="FF0000"/>
                <w:sz w:val="20"/>
                <w:szCs w:val="20"/>
              </w:rPr>
            </w:pPr>
            <w:r w:rsidRPr="00A335AA">
              <w:rPr>
                <w:rFonts w:ascii="Times New Roman" w:hAnsi="Times New Roman" w:cs="Times New Roman"/>
                <w:sz w:val="20"/>
                <w:szCs w:val="20"/>
              </w:rPr>
              <w:t>1.08 (0.92 - 1.26)</w:t>
            </w:r>
          </w:p>
        </w:tc>
        <w:tc>
          <w:tcPr>
            <w:tcW w:w="990" w:type="dxa"/>
          </w:tcPr>
          <w:p w14:paraId="48B8F656" w14:textId="77777777" w:rsidR="00D760CC" w:rsidRPr="00A335AA" w:rsidRDefault="00D760CC" w:rsidP="0041307D">
            <w:pPr>
              <w:tabs>
                <w:tab w:val="left" w:pos="1014"/>
              </w:tabs>
              <w:rPr>
                <w:rFonts w:ascii="Times New Roman" w:hAnsi="Times New Roman" w:cs="Times New Roman"/>
                <w:color w:val="FF0000"/>
                <w:sz w:val="20"/>
                <w:szCs w:val="20"/>
              </w:rPr>
            </w:pPr>
            <w:r w:rsidRPr="00A335AA">
              <w:rPr>
                <w:rFonts w:ascii="Times New Roman" w:hAnsi="Times New Roman" w:cs="Times New Roman"/>
                <w:sz w:val="20"/>
                <w:szCs w:val="20"/>
              </w:rPr>
              <w:t xml:space="preserve">  0 .001</w:t>
            </w:r>
          </w:p>
        </w:tc>
        <w:tc>
          <w:tcPr>
            <w:tcW w:w="1800" w:type="dxa"/>
          </w:tcPr>
          <w:p w14:paraId="7ACF2DF6"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0.51 (0.34 – 0.67)</w:t>
            </w:r>
          </w:p>
        </w:tc>
        <w:tc>
          <w:tcPr>
            <w:tcW w:w="990" w:type="dxa"/>
          </w:tcPr>
          <w:p w14:paraId="792325B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546A8DF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1.00 (0.84 - 1.16)</w:t>
            </w:r>
          </w:p>
        </w:tc>
        <w:tc>
          <w:tcPr>
            <w:tcW w:w="900" w:type="dxa"/>
          </w:tcPr>
          <w:p w14:paraId="16D4DDED"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068D06B2" w14:textId="77777777" w:rsidTr="0041307D">
        <w:trPr>
          <w:trHeight w:val="58"/>
        </w:trPr>
        <w:tc>
          <w:tcPr>
            <w:tcW w:w="3690" w:type="dxa"/>
            <w:vAlign w:val="center"/>
          </w:tcPr>
          <w:p w14:paraId="1DCA5A2B"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Model 2</w:t>
            </w:r>
          </w:p>
        </w:tc>
        <w:tc>
          <w:tcPr>
            <w:tcW w:w="1720" w:type="dxa"/>
          </w:tcPr>
          <w:p w14:paraId="76F1E33B"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0.56 (0.38 - 0.75)</w:t>
            </w:r>
          </w:p>
        </w:tc>
        <w:tc>
          <w:tcPr>
            <w:tcW w:w="890" w:type="dxa"/>
          </w:tcPr>
          <w:p w14:paraId="38A756CE"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06B9E6CB"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1.05 (0.88 - 1.22)</w:t>
            </w:r>
          </w:p>
        </w:tc>
        <w:tc>
          <w:tcPr>
            <w:tcW w:w="990" w:type="dxa"/>
          </w:tcPr>
          <w:p w14:paraId="24D7B7F0"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00" w:type="dxa"/>
          </w:tcPr>
          <w:p w14:paraId="02B842E4"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0.50 (0.34 - 0.68)</w:t>
            </w:r>
          </w:p>
        </w:tc>
        <w:tc>
          <w:tcPr>
            <w:tcW w:w="990" w:type="dxa"/>
          </w:tcPr>
          <w:p w14:paraId="71EAC9FD"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5753F2B6"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0.97 (0.82 - 1.14)</w:t>
            </w:r>
          </w:p>
        </w:tc>
        <w:tc>
          <w:tcPr>
            <w:tcW w:w="900" w:type="dxa"/>
          </w:tcPr>
          <w:p w14:paraId="4A930E01"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25558DC8" w14:textId="77777777" w:rsidTr="0041307D">
        <w:trPr>
          <w:trHeight w:val="58"/>
        </w:trPr>
        <w:tc>
          <w:tcPr>
            <w:tcW w:w="3690" w:type="dxa"/>
            <w:vAlign w:val="center"/>
          </w:tcPr>
          <w:p w14:paraId="6B469555" w14:textId="77777777" w:rsidR="00D760CC" w:rsidRPr="00A335AA" w:rsidRDefault="00D760CC" w:rsidP="0041307D">
            <w:pPr>
              <w:tabs>
                <w:tab w:val="left" w:pos="1014"/>
              </w:tabs>
              <w:rPr>
                <w:rFonts w:ascii="Times New Roman" w:hAnsi="Times New Roman" w:cs="Times New Roman"/>
                <w:b/>
                <w:sz w:val="20"/>
                <w:szCs w:val="20"/>
              </w:rPr>
            </w:pPr>
            <w:r w:rsidRPr="00A335AA">
              <w:rPr>
                <w:rFonts w:ascii="Times New Roman" w:hAnsi="Times New Roman" w:cs="Times New Roman"/>
                <w:b/>
                <w:sz w:val="20"/>
                <w:szCs w:val="20"/>
              </w:rPr>
              <w:t>Maternal psychopathology, child age 10</w:t>
            </w:r>
          </w:p>
        </w:tc>
        <w:tc>
          <w:tcPr>
            <w:tcW w:w="1720" w:type="dxa"/>
          </w:tcPr>
          <w:p w14:paraId="0DDBC057" w14:textId="77777777" w:rsidR="00D760CC" w:rsidRPr="00A335AA" w:rsidRDefault="00D760CC" w:rsidP="0041307D">
            <w:pPr>
              <w:tabs>
                <w:tab w:val="left" w:pos="1014"/>
              </w:tabs>
              <w:jc w:val="center"/>
              <w:rPr>
                <w:rFonts w:ascii="Times New Roman" w:hAnsi="Times New Roman" w:cs="Times New Roman"/>
                <w:sz w:val="20"/>
                <w:szCs w:val="20"/>
              </w:rPr>
            </w:pPr>
          </w:p>
        </w:tc>
        <w:tc>
          <w:tcPr>
            <w:tcW w:w="890" w:type="dxa"/>
          </w:tcPr>
          <w:p w14:paraId="426E70CB" w14:textId="77777777" w:rsidR="00D760CC" w:rsidRPr="00A335AA" w:rsidRDefault="00D760CC" w:rsidP="0041307D">
            <w:pPr>
              <w:tabs>
                <w:tab w:val="left" w:pos="1014"/>
              </w:tabs>
              <w:jc w:val="center"/>
              <w:rPr>
                <w:rFonts w:ascii="Times New Roman" w:hAnsi="Times New Roman" w:cs="Times New Roman"/>
                <w:sz w:val="20"/>
                <w:szCs w:val="20"/>
              </w:rPr>
            </w:pPr>
          </w:p>
        </w:tc>
        <w:tc>
          <w:tcPr>
            <w:tcW w:w="1710" w:type="dxa"/>
          </w:tcPr>
          <w:p w14:paraId="21E9F583" w14:textId="77777777" w:rsidR="00D760CC" w:rsidRPr="00A335AA" w:rsidRDefault="00D760CC" w:rsidP="0041307D">
            <w:pPr>
              <w:tabs>
                <w:tab w:val="left" w:pos="1014"/>
              </w:tabs>
              <w:jc w:val="center"/>
              <w:rPr>
                <w:rFonts w:ascii="Times New Roman" w:hAnsi="Times New Roman" w:cs="Times New Roman"/>
                <w:sz w:val="20"/>
                <w:szCs w:val="20"/>
              </w:rPr>
            </w:pPr>
          </w:p>
        </w:tc>
        <w:tc>
          <w:tcPr>
            <w:tcW w:w="990" w:type="dxa"/>
          </w:tcPr>
          <w:p w14:paraId="277C6D4C" w14:textId="77777777" w:rsidR="00D760CC" w:rsidRPr="00A335AA" w:rsidRDefault="00D760CC" w:rsidP="0041307D">
            <w:pPr>
              <w:tabs>
                <w:tab w:val="left" w:pos="1014"/>
              </w:tabs>
              <w:jc w:val="center"/>
              <w:rPr>
                <w:rFonts w:ascii="Times New Roman" w:hAnsi="Times New Roman" w:cs="Times New Roman"/>
                <w:sz w:val="20"/>
                <w:szCs w:val="20"/>
              </w:rPr>
            </w:pPr>
          </w:p>
        </w:tc>
        <w:tc>
          <w:tcPr>
            <w:tcW w:w="1800" w:type="dxa"/>
          </w:tcPr>
          <w:p w14:paraId="6B79B3C1" w14:textId="77777777" w:rsidR="00D760CC" w:rsidRPr="00A335AA" w:rsidRDefault="00D760CC" w:rsidP="0041307D">
            <w:pPr>
              <w:tabs>
                <w:tab w:val="left" w:pos="1014"/>
              </w:tabs>
              <w:jc w:val="center"/>
              <w:rPr>
                <w:rFonts w:ascii="Times New Roman" w:hAnsi="Times New Roman" w:cs="Times New Roman"/>
                <w:sz w:val="20"/>
                <w:szCs w:val="20"/>
              </w:rPr>
            </w:pPr>
          </w:p>
        </w:tc>
        <w:tc>
          <w:tcPr>
            <w:tcW w:w="990" w:type="dxa"/>
          </w:tcPr>
          <w:p w14:paraId="36F1E754" w14:textId="77777777" w:rsidR="00D760CC" w:rsidRPr="00A335AA" w:rsidRDefault="00D760CC" w:rsidP="0041307D">
            <w:pPr>
              <w:tabs>
                <w:tab w:val="left" w:pos="1014"/>
              </w:tabs>
              <w:jc w:val="center"/>
              <w:rPr>
                <w:rFonts w:ascii="Times New Roman" w:hAnsi="Times New Roman" w:cs="Times New Roman"/>
                <w:sz w:val="20"/>
                <w:szCs w:val="20"/>
              </w:rPr>
            </w:pPr>
          </w:p>
        </w:tc>
        <w:tc>
          <w:tcPr>
            <w:tcW w:w="1890" w:type="dxa"/>
          </w:tcPr>
          <w:p w14:paraId="794450DD" w14:textId="77777777" w:rsidR="00D760CC" w:rsidRPr="00A335AA" w:rsidRDefault="00D760CC" w:rsidP="0041307D">
            <w:pPr>
              <w:tabs>
                <w:tab w:val="left" w:pos="1014"/>
              </w:tabs>
              <w:jc w:val="center"/>
              <w:rPr>
                <w:rFonts w:ascii="Times New Roman" w:hAnsi="Times New Roman" w:cs="Times New Roman"/>
                <w:sz w:val="20"/>
                <w:szCs w:val="20"/>
              </w:rPr>
            </w:pPr>
          </w:p>
        </w:tc>
        <w:tc>
          <w:tcPr>
            <w:tcW w:w="900" w:type="dxa"/>
          </w:tcPr>
          <w:p w14:paraId="4CDF15D6" w14:textId="77777777" w:rsidR="00D760CC" w:rsidRPr="00A335AA" w:rsidRDefault="00D760CC" w:rsidP="0041307D">
            <w:pPr>
              <w:tabs>
                <w:tab w:val="left" w:pos="1014"/>
              </w:tabs>
              <w:jc w:val="center"/>
              <w:rPr>
                <w:rFonts w:ascii="Times New Roman" w:hAnsi="Times New Roman" w:cs="Times New Roman"/>
                <w:sz w:val="20"/>
                <w:szCs w:val="20"/>
              </w:rPr>
            </w:pPr>
          </w:p>
        </w:tc>
      </w:tr>
      <w:tr w:rsidR="00D760CC" w:rsidRPr="00A335AA" w14:paraId="183F35F5" w14:textId="77777777" w:rsidTr="0041307D">
        <w:trPr>
          <w:trHeight w:val="287"/>
        </w:trPr>
        <w:tc>
          <w:tcPr>
            <w:tcW w:w="3690" w:type="dxa"/>
          </w:tcPr>
          <w:p w14:paraId="5E2CFFBB"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1</w:t>
            </w:r>
          </w:p>
        </w:tc>
        <w:tc>
          <w:tcPr>
            <w:tcW w:w="1720" w:type="dxa"/>
          </w:tcPr>
          <w:p w14:paraId="7F5B8D1C"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0.52 (0.39 - 0.65)</w:t>
            </w:r>
          </w:p>
        </w:tc>
        <w:tc>
          <w:tcPr>
            <w:tcW w:w="890" w:type="dxa"/>
          </w:tcPr>
          <w:p w14:paraId="764165C0"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45E97D3F"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1.18 (1.06 - 1.29)</w:t>
            </w:r>
          </w:p>
        </w:tc>
        <w:tc>
          <w:tcPr>
            <w:tcW w:w="990" w:type="dxa"/>
          </w:tcPr>
          <w:p w14:paraId="2976B587"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w:t>
            </w:r>
            <w:r w:rsidRPr="00A335AA">
              <w:rPr>
                <w:rFonts w:ascii="Times New Roman" w:hAnsi="Times New Roman" w:cs="Times New Roman"/>
                <w:sz w:val="20"/>
                <w:szCs w:val="20"/>
              </w:rPr>
              <w:t>01</w:t>
            </w:r>
          </w:p>
        </w:tc>
        <w:tc>
          <w:tcPr>
            <w:tcW w:w="1800" w:type="dxa"/>
          </w:tcPr>
          <w:p w14:paraId="4A1EB523"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0.45 (0.32 - 0.57)</w:t>
            </w:r>
          </w:p>
        </w:tc>
        <w:tc>
          <w:tcPr>
            <w:tcW w:w="990" w:type="dxa"/>
          </w:tcPr>
          <w:p w14:paraId="1717E94B"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0B5D931A"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0.88 (0.77 - 1.01)</w:t>
            </w:r>
          </w:p>
        </w:tc>
        <w:tc>
          <w:tcPr>
            <w:tcW w:w="900" w:type="dxa"/>
          </w:tcPr>
          <w:p w14:paraId="1FE11068"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174CFC13" w14:textId="77777777" w:rsidTr="0041307D">
        <w:trPr>
          <w:trHeight w:val="188"/>
        </w:trPr>
        <w:tc>
          <w:tcPr>
            <w:tcW w:w="3690" w:type="dxa"/>
          </w:tcPr>
          <w:p w14:paraId="4C05B91E"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2</w:t>
            </w:r>
          </w:p>
        </w:tc>
        <w:tc>
          <w:tcPr>
            <w:tcW w:w="1720" w:type="dxa"/>
          </w:tcPr>
          <w:p w14:paraId="129B87D2"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0.51 (0.37 - 0.64) </w:t>
            </w:r>
          </w:p>
        </w:tc>
        <w:tc>
          <w:tcPr>
            <w:tcW w:w="890" w:type="dxa"/>
          </w:tcPr>
          <w:p w14:paraId="73B6478C"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32E3B1E8"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1.15 (1.04 - 1.28)</w:t>
            </w:r>
          </w:p>
        </w:tc>
        <w:tc>
          <w:tcPr>
            <w:tcW w:w="990" w:type="dxa"/>
          </w:tcPr>
          <w:p w14:paraId="642CE86C"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00" w:type="dxa"/>
          </w:tcPr>
          <w:p w14:paraId="29DD5A97"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0.44 (0.31 - 0.57) </w:t>
            </w:r>
          </w:p>
        </w:tc>
        <w:tc>
          <w:tcPr>
            <w:tcW w:w="990" w:type="dxa"/>
          </w:tcPr>
          <w:p w14:paraId="2BE92727"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2A8FC3E8"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0.85 (0.73 - 0.95)</w:t>
            </w:r>
          </w:p>
        </w:tc>
        <w:tc>
          <w:tcPr>
            <w:tcW w:w="900" w:type="dxa"/>
          </w:tcPr>
          <w:p w14:paraId="685B72B8"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54EDF3AD" w14:textId="77777777" w:rsidTr="0041307D">
        <w:trPr>
          <w:trHeight w:val="188"/>
        </w:trPr>
        <w:tc>
          <w:tcPr>
            <w:tcW w:w="3690" w:type="dxa"/>
          </w:tcPr>
          <w:p w14:paraId="7F6F28B5" w14:textId="77777777" w:rsidR="00D760CC" w:rsidRPr="00A335AA" w:rsidRDefault="00D760CC" w:rsidP="0041307D">
            <w:pPr>
              <w:tabs>
                <w:tab w:val="left" w:pos="1014"/>
              </w:tabs>
              <w:rPr>
                <w:rFonts w:ascii="Times New Roman" w:hAnsi="Times New Roman" w:cs="Times New Roman"/>
                <w:sz w:val="20"/>
                <w:szCs w:val="20"/>
              </w:rPr>
            </w:pPr>
          </w:p>
        </w:tc>
        <w:tc>
          <w:tcPr>
            <w:tcW w:w="1720" w:type="dxa"/>
          </w:tcPr>
          <w:p w14:paraId="6679B6B7" w14:textId="77777777" w:rsidR="00D760CC" w:rsidRPr="00A335AA" w:rsidRDefault="00D760CC" w:rsidP="0041307D">
            <w:pPr>
              <w:tabs>
                <w:tab w:val="left" w:pos="1014"/>
              </w:tabs>
              <w:rPr>
                <w:rFonts w:ascii="Times New Roman" w:hAnsi="Times New Roman" w:cs="Times New Roman"/>
                <w:sz w:val="20"/>
                <w:szCs w:val="20"/>
              </w:rPr>
            </w:pPr>
          </w:p>
        </w:tc>
        <w:tc>
          <w:tcPr>
            <w:tcW w:w="890" w:type="dxa"/>
          </w:tcPr>
          <w:p w14:paraId="66637A32" w14:textId="77777777" w:rsidR="00D760CC" w:rsidRPr="00A335AA" w:rsidRDefault="00D760CC" w:rsidP="0041307D">
            <w:pPr>
              <w:tabs>
                <w:tab w:val="left" w:pos="1014"/>
              </w:tabs>
              <w:jc w:val="center"/>
              <w:rPr>
                <w:rFonts w:ascii="Times New Roman" w:hAnsi="Times New Roman" w:cs="Times New Roman"/>
                <w:sz w:val="20"/>
                <w:szCs w:val="20"/>
              </w:rPr>
            </w:pPr>
          </w:p>
        </w:tc>
        <w:tc>
          <w:tcPr>
            <w:tcW w:w="1710" w:type="dxa"/>
          </w:tcPr>
          <w:p w14:paraId="1153C9B3"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990" w:type="dxa"/>
          </w:tcPr>
          <w:p w14:paraId="566DA354"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1800" w:type="dxa"/>
          </w:tcPr>
          <w:p w14:paraId="471FBC69" w14:textId="77777777" w:rsidR="00D760CC" w:rsidRPr="00A335AA" w:rsidRDefault="00D760CC" w:rsidP="0041307D">
            <w:pPr>
              <w:tabs>
                <w:tab w:val="left" w:pos="1014"/>
              </w:tabs>
              <w:jc w:val="center"/>
              <w:rPr>
                <w:rFonts w:ascii="Times New Roman" w:hAnsi="Times New Roman" w:cs="Times New Roman"/>
                <w:sz w:val="20"/>
                <w:szCs w:val="20"/>
              </w:rPr>
            </w:pPr>
          </w:p>
        </w:tc>
        <w:tc>
          <w:tcPr>
            <w:tcW w:w="990" w:type="dxa"/>
          </w:tcPr>
          <w:p w14:paraId="278BDB64" w14:textId="77777777" w:rsidR="00D760CC" w:rsidRPr="00A335AA" w:rsidRDefault="00D760CC" w:rsidP="0041307D">
            <w:pPr>
              <w:tabs>
                <w:tab w:val="left" w:pos="1014"/>
              </w:tabs>
              <w:jc w:val="center"/>
              <w:rPr>
                <w:rFonts w:ascii="Times New Roman" w:hAnsi="Times New Roman" w:cs="Times New Roman"/>
                <w:sz w:val="20"/>
                <w:szCs w:val="20"/>
              </w:rPr>
            </w:pPr>
          </w:p>
        </w:tc>
        <w:tc>
          <w:tcPr>
            <w:tcW w:w="1890" w:type="dxa"/>
          </w:tcPr>
          <w:p w14:paraId="3B6C5D9A" w14:textId="77777777" w:rsidR="00D760CC" w:rsidRPr="00A335AA" w:rsidRDefault="00D760CC" w:rsidP="0041307D">
            <w:pPr>
              <w:tabs>
                <w:tab w:val="left" w:pos="1014"/>
              </w:tabs>
              <w:jc w:val="center"/>
              <w:rPr>
                <w:rFonts w:ascii="Times New Roman" w:hAnsi="Times New Roman" w:cs="Times New Roman"/>
                <w:sz w:val="20"/>
                <w:szCs w:val="20"/>
              </w:rPr>
            </w:pPr>
          </w:p>
        </w:tc>
        <w:tc>
          <w:tcPr>
            <w:tcW w:w="900" w:type="dxa"/>
          </w:tcPr>
          <w:p w14:paraId="474FA15B" w14:textId="77777777" w:rsidR="00D760CC" w:rsidRPr="00A335AA" w:rsidRDefault="00D760CC" w:rsidP="0041307D">
            <w:pPr>
              <w:tabs>
                <w:tab w:val="left" w:pos="1014"/>
              </w:tabs>
              <w:jc w:val="center"/>
              <w:rPr>
                <w:rFonts w:ascii="Times New Roman" w:hAnsi="Times New Roman" w:cs="Times New Roman"/>
                <w:sz w:val="20"/>
                <w:szCs w:val="20"/>
              </w:rPr>
            </w:pPr>
          </w:p>
        </w:tc>
      </w:tr>
      <w:tr w:rsidR="00D760CC" w:rsidRPr="00A335AA" w14:paraId="2B5E40BD" w14:textId="77777777" w:rsidTr="0041307D">
        <w:trPr>
          <w:trHeight w:val="188"/>
        </w:trPr>
        <w:tc>
          <w:tcPr>
            <w:tcW w:w="3690" w:type="dxa"/>
          </w:tcPr>
          <w:p w14:paraId="47AA28F6" w14:textId="77777777" w:rsidR="00D760CC" w:rsidRPr="00A335AA" w:rsidRDefault="00D760CC" w:rsidP="0041307D">
            <w:pPr>
              <w:tabs>
                <w:tab w:val="left" w:pos="1014"/>
              </w:tabs>
              <w:rPr>
                <w:rFonts w:ascii="Times New Roman" w:hAnsi="Times New Roman" w:cs="Times New Roman"/>
                <w:b/>
                <w:sz w:val="20"/>
                <w:szCs w:val="20"/>
              </w:rPr>
            </w:pPr>
            <w:r w:rsidRPr="00A335AA">
              <w:rPr>
                <w:rFonts w:ascii="Times New Roman" w:hAnsi="Times New Roman" w:cs="Times New Roman"/>
                <w:b/>
                <w:sz w:val="20"/>
                <w:szCs w:val="20"/>
              </w:rPr>
              <w:t>Paternal psychopathology, prenatal</w:t>
            </w:r>
          </w:p>
        </w:tc>
        <w:tc>
          <w:tcPr>
            <w:tcW w:w="1720" w:type="dxa"/>
          </w:tcPr>
          <w:p w14:paraId="65F23B88" w14:textId="77777777" w:rsidR="00D760CC" w:rsidRPr="00A335AA" w:rsidRDefault="00D760CC" w:rsidP="0041307D">
            <w:pPr>
              <w:tabs>
                <w:tab w:val="left" w:pos="1014"/>
              </w:tabs>
              <w:rPr>
                <w:rFonts w:ascii="Times New Roman" w:hAnsi="Times New Roman" w:cs="Times New Roman"/>
                <w:sz w:val="20"/>
                <w:szCs w:val="20"/>
              </w:rPr>
            </w:pPr>
          </w:p>
        </w:tc>
        <w:tc>
          <w:tcPr>
            <w:tcW w:w="890" w:type="dxa"/>
          </w:tcPr>
          <w:p w14:paraId="18E2CC44" w14:textId="77777777" w:rsidR="00D760CC" w:rsidRPr="00A335AA" w:rsidRDefault="00D760CC" w:rsidP="0041307D">
            <w:pPr>
              <w:tabs>
                <w:tab w:val="left" w:pos="1014"/>
              </w:tabs>
              <w:jc w:val="center"/>
              <w:rPr>
                <w:rFonts w:ascii="Times New Roman" w:hAnsi="Times New Roman" w:cs="Times New Roman"/>
                <w:sz w:val="20"/>
                <w:szCs w:val="20"/>
              </w:rPr>
            </w:pPr>
          </w:p>
        </w:tc>
        <w:tc>
          <w:tcPr>
            <w:tcW w:w="1710" w:type="dxa"/>
          </w:tcPr>
          <w:p w14:paraId="4FC309D8"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990" w:type="dxa"/>
          </w:tcPr>
          <w:p w14:paraId="085D85B4"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1800" w:type="dxa"/>
          </w:tcPr>
          <w:p w14:paraId="06DF02E4" w14:textId="77777777" w:rsidR="00D760CC" w:rsidRPr="00A335AA" w:rsidRDefault="00D760CC" w:rsidP="0041307D">
            <w:pPr>
              <w:tabs>
                <w:tab w:val="left" w:pos="1014"/>
              </w:tabs>
              <w:jc w:val="center"/>
              <w:rPr>
                <w:rFonts w:ascii="Times New Roman" w:hAnsi="Times New Roman" w:cs="Times New Roman"/>
                <w:sz w:val="20"/>
                <w:szCs w:val="20"/>
              </w:rPr>
            </w:pPr>
          </w:p>
        </w:tc>
        <w:tc>
          <w:tcPr>
            <w:tcW w:w="990" w:type="dxa"/>
          </w:tcPr>
          <w:p w14:paraId="347E96A8" w14:textId="77777777" w:rsidR="00D760CC" w:rsidRPr="00A335AA" w:rsidRDefault="00D760CC" w:rsidP="0041307D">
            <w:pPr>
              <w:tabs>
                <w:tab w:val="left" w:pos="1014"/>
              </w:tabs>
              <w:jc w:val="center"/>
              <w:rPr>
                <w:rFonts w:ascii="Times New Roman" w:hAnsi="Times New Roman" w:cs="Times New Roman"/>
                <w:sz w:val="20"/>
                <w:szCs w:val="20"/>
              </w:rPr>
            </w:pPr>
          </w:p>
        </w:tc>
        <w:tc>
          <w:tcPr>
            <w:tcW w:w="1890" w:type="dxa"/>
          </w:tcPr>
          <w:p w14:paraId="77667CDA" w14:textId="77777777" w:rsidR="00D760CC" w:rsidRPr="00A335AA" w:rsidRDefault="00D760CC" w:rsidP="0041307D">
            <w:pPr>
              <w:tabs>
                <w:tab w:val="left" w:pos="1014"/>
              </w:tabs>
              <w:jc w:val="center"/>
              <w:rPr>
                <w:rFonts w:ascii="Times New Roman" w:hAnsi="Times New Roman" w:cs="Times New Roman"/>
                <w:sz w:val="20"/>
                <w:szCs w:val="20"/>
              </w:rPr>
            </w:pPr>
          </w:p>
        </w:tc>
        <w:tc>
          <w:tcPr>
            <w:tcW w:w="900" w:type="dxa"/>
          </w:tcPr>
          <w:p w14:paraId="31D09E86" w14:textId="77777777" w:rsidR="00D760CC" w:rsidRPr="00A335AA" w:rsidRDefault="00D760CC" w:rsidP="0041307D">
            <w:pPr>
              <w:tabs>
                <w:tab w:val="left" w:pos="1014"/>
              </w:tabs>
              <w:jc w:val="center"/>
              <w:rPr>
                <w:rFonts w:ascii="Times New Roman" w:hAnsi="Times New Roman" w:cs="Times New Roman"/>
                <w:sz w:val="20"/>
                <w:szCs w:val="20"/>
              </w:rPr>
            </w:pPr>
          </w:p>
        </w:tc>
      </w:tr>
      <w:tr w:rsidR="00D760CC" w:rsidRPr="00A335AA" w14:paraId="12D41982" w14:textId="77777777" w:rsidTr="0041307D">
        <w:trPr>
          <w:trHeight w:val="188"/>
        </w:trPr>
        <w:tc>
          <w:tcPr>
            <w:tcW w:w="3690" w:type="dxa"/>
          </w:tcPr>
          <w:p w14:paraId="59E66621"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1</w:t>
            </w:r>
          </w:p>
        </w:tc>
        <w:tc>
          <w:tcPr>
            <w:tcW w:w="1720" w:type="dxa"/>
          </w:tcPr>
          <w:p w14:paraId="76E8E729"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0.74 (0.52 - 0.96)</w:t>
            </w:r>
          </w:p>
        </w:tc>
        <w:tc>
          <w:tcPr>
            <w:tcW w:w="890" w:type="dxa"/>
          </w:tcPr>
          <w:p w14:paraId="5FF914AA"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719AB8DD"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1.37 (1.20 - 1.55)</w:t>
            </w:r>
          </w:p>
        </w:tc>
        <w:tc>
          <w:tcPr>
            <w:tcW w:w="990" w:type="dxa"/>
          </w:tcPr>
          <w:p w14:paraId="57B2E0D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w:t>
            </w:r>
            <w:r w:rsidRPr="00A335AA">
              <w:rPr>
                <w:rFonts w:ascii="Times New Roman" w:hAnsi="Times New Roman" w:cs="Times New Roman"/>
                <w:sz w:val="20"/>
                <w:szCs w:val="20"/>
              </w:rPr>
              <w:t>01</w:t>
            </w:r>
          </w:p>
        </w:tc>
        <w:tc>
          <w:tcPr>
            <w:tcW w:w="1800" w:type="dxa"/>
          </w:tcPr>
          <w:p w14:paraId="0468309C"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0.58 (0.39 - 0.77)</w:t>
            </w:r>
          </w:p>
        </w:tc>
        <w:tc>
          <w:tcPr>
            <w:tcW w:w="990" w:type="dxa"/>
          </w:tcPr>
          <w:p w14:paraId="2C1D935C"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&lt;0.0001</w:t>
            </w:r>
          </w:p>
        </w:tc>
        <w:tc>
          <w:tcPr>
            <w:tcW w:w="1890" w:type="dxa"/>
          </w:tcPr>
          <w:p w14:paraId="05AAFD3A"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0.67 (0.48 - 0.87)</w:t>
            </w:r>
          </w:p>
        </w:tc>
        <w:tc>
          <w:tcPr>
            <w:tcW w:w="900" w:type="dxa"/>
          </w:tcPr>
          <w:p w14:paraId="0BC1548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1F7F8DE8" w14:textId="77777777" w:rsidTr="0041307D">
        <w:trPr>
          <w:trHeight w:val="188"/>
        </w:trPr>
        <w:tc>
          <w:tcPr>
            <w:tcW w:w="3690" w:type="dxa"/>
          </w:tcPr>
          <w:p w14:paraId="6DE343A0"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2</w:t>
            </w:r>
          </w:p>
        </w:tc>
        <w:tc>
          <w:tcPr>
            <w:tcW w:w="1720" w:type="dxa"/>
          </w:tcPr>
          <w:p w14:paraId="42A64231"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0.69 (0.47 - 0.91)</w:t>
            </w:r>
          </w:p>
        </w:tc>
        <w:tc>
          <w:tcPr>
            <w:tcW w:w="890" w:type="dxa"/>
          </w:tcPr>
          <w:p w14:paraId="7F462F62"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4294BDC9"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1.13 (0.91 - 1.37)</w:t>
            </w:r>
          </w:p>
        </w:tc>
        <w:tc>
          <w:tcPr>
            <w:tcW w:w="990" w:type="dxa"/>
          </w:tcPr>
          <w:p w14:paraId="5F41932C"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00" w:type="dxa"/>
          </w:tcPr>
          <w:p w14:paraId="71B7DFF0"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0.57 (0.39 - 0.77)</w:t>
            </w:r>
          </w:p>
        </w:tc>
        <w:tc>
          <w:tcPr>
            <w:tcW w:w="990" w:type="dxa"/>
          </w:tcPr>
          <w:p w14:paraId="3616FC0A"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2ACFDD3B"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0.65 (0.47 – 0.82)</w:t>
            </w:r>
          </w:p>
        </w:tc>
        <w:tc>
          <w:tcPr>
            <w:tcW w:w="900" w:type="dxa"/>
          </w:tcPr>
          <w:p w14:paraId="0366F2DC"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7C584C0E" w14:textId="77777777" w:rsidTr="0041307D">
        <w:trPr>
          <w:trHeight w:val="188"/>
        </w:trPr>
        <w:tc>
          <w:tcPr>
            <w:tcW w:w="3690" w:type="dxa"/>
          </w:tcPr>
          <w:p w14:paraId="7B73C8A8"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b/>
                <w:sz w:val="20"/>
                <w:szCs w:val="20"/>
              </w:rPr>
              <w:t>Paternal psychopathology, child age 3</w:t>
            </w:r>
          </w:p>
        </w:tc>
        <w:tc>
          <w:tcPr>
            <w:tcW w:w="1720" w:type="dxa"/>
          </w:tcPr>
          <w:p w14:paraId="23E5CAE5" w14:textId="77777777" w:rsidR="00D760CC" w:rsidRPr="00A335AA" w:rsidRDefault="00D760CC" w:rsidP="0041307D">
            <w:pPr>
              <w:tabs>
                <w:tab w:val="left" w:pos="1014"/>
              </w:tabs>
              <w:rPr>
                <w:rFonts w:ascii="Times New Roman" w:hAnsi="Times New Roman" w:cs="Times New Roman"/>
                <w:sz w:val="20"/>
                <w:szCs w:val="20"/>
              </w:rPr>
            </w:pPr>
          </w:p>
        </w:tc>
        <w:tc>
          <w:tcPr>
            <w:tcW w:w="890" w:type="dxa"/>
          </w:tcPr>
          <w:p w14:paraId="41A58264" w14:textId="77777777" w:rsidR="00D760CC" w:rsidRPr="00A335AA" w:rsidRDefault="00D760CC" w:rsidP="0041307D">
            <w:pPr>
              <w:tabs>
                <w:tab w:val="left" w:pos="1014"/>
              </w:tabs>
              <w:jc w:val="center"/>
              <w:rPr>
                <w:rFonts w:ascii="Times New Roman" w:hAnsi="Times New Roman" w:cs="Times New Roman"/>
                <w:sz w:val="20"/>
                <w:szCs w:val="20"/>
              </w:rPr>
            </w:pPr>
          </w:p>
        </w:tc>
        <w:tc>
          <w:tcPr>
            <w:tcW w:w="1710" w:type="dxa"/>
          </w:tcPr>
          <w:p w14:paraId="05880FF2"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990" w:type="dxa"/>
          </w:tcPr>
          <w:p w14:paraId="4FD873AE"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1800" w:type="dxa"/>
          </w:tcPr>
          <w:p w14:paraId="3DDABFF7"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990" w:type="dxa"/>
          </w:tcPr>
          <w:p w14:paraId="0C0333D6" w14:textId="77777777" w:rsidR="00D760CC" w:rsidRPr="00A335AA" w:rsidRDefault="00D760CC" w:rsidP="0041307D">
            <w:pPr>
              <w:tabs>
                <w:tab w:val="left" w:pos="1014"/>
              </w:tabs>
              <w:jc w:val="center"/>
              <w:rPr>
                <w:rFonts w:ascii="Times New Roman" w:hAnsi="Times New Roman" w:cs="Times New Roman"/>
                <w:sz w:val="20"/>
                <w:szCs w:val="20"/>
              </w:rPr>
            </w:pPr>
          </w:p>
        </w:tc>
        <w:tc>
          <w:tcPr>
            <w:tcW w:w="1890" w:type="dxa"/>
          </w:tcPr>
          <w:p w14:paraId="71E848B2" w14:textId="77777777" w:rsidR="00D760CC" w:rsidRPr="00A335AA" w:rsidRDefault="00D760CC" w:rsidP="0041307D">
            <w:pPr>
              <w:tabs>
                <w:tab w:val="left" w:pos="1014"/>
              </w:tabs>
              <w:jc w:val="center"/>
              <w:rPr>
                <w:rFonts w:ascii="Times New Roman" w:hAnsi="Times New Roman" w:cs="Times New Roman"/>
                <w:sz w:val="20"/>
                <w:szCs w:val="20"/>
              </w:rPr>
            </w:pPr>
          </w:p>
        </w:tc>
        <w:tc>
          <w:tcPr>
            <w:tcW w:w="900" w:type="dxa"/>
          </w:tcPr>
          <w:p w14:paraId="7739B817" w14:textId="77777777" w:rsidR="00D760CC" w:rsidRPr="00A335AA" w:rsidRDefault="00D760CC" w:rsidP="0041307D">
            <w:pPr>
              <w:tabs>
                <w:tab w:val="left" w:pos="1014"/>
              </w:tabs>
              <w:jc w:val="center"/>
              <w:rPr>
                <w:rFonts w:ascii="Times New Roman" w:hAnsi="Times New Roman" w:cs="Times New Roman"/>
                <w:sz w:val="20"/>
                <w:szCs w:val="20"/>
              </w:rPr>
            </w:pPr>
          </w:p>
        </w:tc>
      </w:tr>
      <w:tr w:rsidR="00D760CC" w:rsidRPr="00A335AA" w14:paraId="790F9316" w14:textId="77777777" w:rsidTr="0041307D">
        <w:trPr>
          <w:trHeight w:val="188"/>
        </w:trPr>
        <w:tc>
          <w:tcPr>
            <w:tcW w:w="3690" w:type="dxa"/>
          </w:tcPr>
          <w:p w14:paraId="626A9F1C"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1</w:t>
            </w:r>
          </w:p>
        </w:tc>
        <w:tc>
          <w:tcPr>
            <w:tcW w:w="1720" w:type="dxa"/>
          </w:tcPr>
          <w:p w14:paraId="2F66CFE9"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0.59 (0.39 - 0.76)</w:t>
            </w:r>
          </w:p>
        </w:tc>
        <w:tc>
          <w:tcPr>
            <w:tcW w:w="890" w:type="dxa"/>
          </w:tcPr>
          <w:p w14:paraId="1642F636"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21EC43EB" w14:textId="77777777" w:rsidR="00D760CC" w:rsidRPr="00A335AA" w:rsidRDefault="00D760CC" w:rsidP="0041307D">
            <w:pPr>
              <w:tabs>
                <w:tab w:val="left" w:pos="1014"/>
              </w:tabs>
              <w:jc w:val="center"/>
              <w:rPr>
                <w:rFonts w:ascii="Times New Roman" w:hAnsi="Times New Roman" w:cs="Times New Roman"/>
                <w:color w:val="FF0000"/>
                <w:sz w:val="20"/>
                <w:szCs w:val="20"/>
              </w:rPr>
            </w:pPr>
            <w:r w:rsidRPr="00A335AA">
              <w:rPr>
                <w:rFonts w:ascii="Times New Roman" w:hAnsi="Times New Roman" w:cs="Times New Roman"/>
                <w:sz w:val="20"/>
                <w:szCs w:val="20"/>
              </w:rPr>
              <w:t>1.20 (1.01 - 1.47)</w:t>
            </w:r>
          </w:p>
        </w:tc>
        <w:tc>
          <w:tcPr>
            <w:tcW w:w="990" w:type="dxa"/>
          </w:tcPr>
          <w:p w14:paraId="7FF66117" w14:textId="77777777" w:rsidR="00D760CC" w:rsidRPr="00A335AA" w:rsidRDefault="00D760CC" w:rsidP="0041307D">
            <w:pPr>
              <w:tabs>
                <w:tab w:val="left" w:pos="1014"/>
              </w:tabs>
              <w:rPr>
                <w:rFonts w:ascii="Times New Roman" w:hAnsi="Times New Roman" w:cs="Times New Roman"/>
                <w:color w:val="FF0000"/>
                <w:sz w:val="20"/>
                <w:szCs w:val="20"/>
              </w:rPr>
            </w:pPr>
            <w:r w:rsidRPr="00A335AA">
              <w:rPr>
                <w:rFonts w:ascii="Times New Roman" w:hAnsi="Times New Roman" w:cs="Times New Roman"/>
                <w:sz w:val="20"/>
                <w:szCs w:val="20"/>
              </w:rPr>
              <w:t xml:space="preserve">  0.001</w:t>
            </w:r>
          </w:p>
        </w:tc>
        <w:tc>
          <w:tcPr>
            <w:tcW w:w="1800" w:type="dxa"/>
          </w:tcPr>
          <w:p w14:paraId="29F79D94"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0.59 (0.39 - 0.74)</w:t>
            </w:r>
          </w:p>
        </w:tc>
        <w:tc>
          <w:tcPr>
            <w:tcW w:w="990" w:type="dxa"/>
          </w:tcPr>
          <w:p w14:paraId="1B64F1BD"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c>
          <w:tcPr>
            <w:tcW w:w="1890" w:type="dxa"/>
          </w:tcPr>
          <w:p w14:paraId="0A9A9144"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0.90 (0.72 - 1.01)</w:t>
            </w:r>
          </w:p>
        </w:tc>
        <w:tc>
          <w:tcPr>
            <w:tcW w:w="900" w:type="dxa"/>
          </w:tcPr>
          <w:p w14:paraId="66C39A9E"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37D8C4C6" w14:textId="77777777" w:rsidTr="0041307D">
        <w:trPr>
          <w:trHeight w:val="188"/>
        </w:trPr>
        <w:tc>
          <w:tcPr>
            <w:tcW w:w="3690" w:type="dxa"/>
          </w:tcPr>
          <w:p w14:paraId="658A9E36"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2</w:t>
            </w:r>
          </w:p>
        </w:tc>
        <w:tc>
          <w:tcPr>
            <w:tcW w:w="1720" w:type="dxa"/>
          </w:tcPr>
          <w:p w14:paraId="11E47B20"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0.58 (0.37 - 0.81)</w:t>
            </w:r>
          </w:p>
        </w:tc>
        <w:tc>
          <w:tcPr>
            <w:tcW w:w="890" w:type="dxa"/>
          </w:tcPr>
          <w:p w14:paraId="0554379F"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0AE67CB2"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1.20 (0.98 - 1.44)</w:t>
            </w:r>
          </w:p>
        </w:tc>
        <w:tc>
          <w:tcPr>
            <w:tcW w:w="990" w:type="dxa"/>
          </w:tcPr>
          <w:p w14:paraId="474A7967"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0.001</w:t>
            </w:r>
          </w:p>
        </w:tc>
        <w:tc>
          <w:tcPr>
            <w:tcW w:w="1800" w:type="dxa"/>
          </w:tcPr>
          <w:p w14:paraId="0F203BDD"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0.58 (0.38 - 0.77)</w:t>
            </w:r>
          </w:p>
        </w:tc>
        <w:tc>
          <w:tcPr>
            <w:tcW w:w="990" w:type="dxa"/>
          </w:tcPr>
          <w:p w14:paraId="62A53FC9"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c>
          <w:tcPr>
            <w:tcW w:w="1890" w:type="dxa"/>
          </w:tcPr>
          <w:p w14:paraId="788CEC31"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0.89 (0.70 - 1.07)</w:t>
            </w:r>
          </w:p>
        </w:tc>
        <w:tc>
          <w:tcPr>
            <w:tcW w:w="900" w:type="dxa"/>
          </w:tcPr>
          <w:p w14:paraId="514DFC66"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340FEB8F" w14:textId="77777777" w:rsidTr="0041307D">
        <w:trPr>
          <w:trHeight w:val="188"/>
        </w:trPr>
        <w:tc>
          <w:tcPr>
            <w:tcW w:w="3690" w:type="dxa"/>
          </w:tcPr>
          <w:p w14:paraId="1201B31A"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b/>
                <w:sz w:val="20"/>
                <w:szCs w:val="20"/>
              </w:rPr>
              <w:t>Paternal psychopathology, child age 10</w:t>
            </w:r>
          </w:p>
        </w:tc>
        <w:tc>
          <w:tcPr>
            <w:tcW w:w="1720" w:type="dxa"/>
          </w:tcPr>
          <w:p w14:paraId="6640B7BF" w14:textId="77777777" w:rsidR="00D760CC" w:rsidRPr="00A335AA" w:rsidRDefault="00D760CC" w:rsidP="0041307D">
            <w:pPr>
              <w:tabs>
                <w:tab w:val="left" w:pos="1014"/>
              </w:tabs>
              <w:rPr>
                <w:rFonts w:ascii="Times New Roman" w:hAnsi="Times New Roman" w:cs="Times New Roman"/>
                <w:sz w:val="20"/>
                <w:szCs w:val="20"/>
              </w:rPr>
            </w:pPr>
          </w:p>
        </w:tc>
        <w:tc>
          <w:tcPr>
            <w:tcW w:w="890" w:type="dxa"/>
          </w:tcPr>
          <w:p w14:paraId="5BD60947" w14:textId="77777777" w:rsidR="00D760CC" w:rsidRPr="00A335AA" w:rsidRDefault="00D760CC" w:rsidP="0041307D">
            <w:pPr>
              <w:tabs>
                <w:tab w:val="left" w:pos="1014"/>
              </w:tabs>
              <w:jc w:val="center"/>
              <w:rPr>
                <w:rFonts w:ascii="Times New Roman" w:hAnsi="Times New Roman" w:cs="Times New Roman"/>
                <w:sz w:val="20"/>
                <w:szCs w:val="20"/>
              </w:rPr>
            </w:pPr>
          </w:p>
        </w:tc>
        <w:tc>
          <w:tcPr>
            <w:tcW w:w="1710" w:type="dxa"/>
          </w:tcPr>
          <w:p w14:paraId="3D2EE267"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990" w:type="dxa"/>
          </w:tcPr>
          <w:p w14:paraId="4AB05BB0" w14:textId="77777777" w:rsidR="00D760CC" w:rsidRPr="00A335AA" w:rsidRDefault="00D760CC" w:rsidP="0041307D">
            <w:pPr>
              <w:tabs>
                <w:tab w:val="left" w:pos="1014"/>
              </w:tabs>
              <w:jc w:val="center"/>
              <w:rPr>
                <w:rFonts w:ascii="Times New Roman" w:hAnsi="Times New Roman" w:cs="Times New Roman"/>
                <w:color w:val="FF0000"/>
                <w:sz w:val="20"/>
                <w:szCs w:val="20"/>
              </w:rPr>
            </w:pPr>
          </w:p>
        </w:tc>
        <w:tc>
          <w:tcPr>
            <w:tcW w:w="1800" w:type="dxa"/>
          </w:tcPr>
          <w:p w14:paraId="6ABA59B5" w14:textId="77777777" w:rsidR="00D760CC" w:rsidRPr="00A335AA" w:rsidRDefault="00D760CC" w:rsidP="0041307D">
            <w:pPr>
              <w:tabs>
                <w:tab w:val="left" w:pos="1014"/>
              </w:tabs>
              <w:jc w:val="center"/>
              <w:rPr>
                <w:rFonts w:ascii="Times New Roman" w:hAnsi="Times New Roman" w:cs="Times New Roman"/>
                <w:sz w:val="20"/>
                <w:szCs w:val="20"/>
              </w:rPr>
            </w:pPr>
          </w:p>
        </w:tc>
        <w:tc>
          <w:tcPr>
            <w:tcW w:w="990" w:type="dxa"/>
          </w:tcPr>
          <w:p w14:paraId="0A106EBE" w14:textId="77777777" w:rsidR="00D760CC" w:rsidRPr="00A335AA" w:rsidRDefault="00D760CC" w:rsidP="0041307D">
            <w:pPr>
              <w:tabs>
                <w:tab w:val="left" w:pos="1014"/>
              </w:tabs>
              <w:jc w:val="center"/>
              <w:rPr>
                <w:rFonts w:ascii="Times New Roman" w:hAnsi="Times New Roman" w:cs="Times New Roman"/>
                <w:sz w:val="20"/>
                <w:szCs w:val="20"/>
              </w:rPr>
            </w:pPr>
          </w:p>
        </w:tc>
        <w:tc>
          <w:tcPr>
            <w:tcW w:w="1890" w:type="dxa"/>
          </w:tcPr>
          <w:p w14:paraId="33751769" w14:textId="77777777" w:rsidR="00D760CC" w:rsidRPr="00A335AA" w:rsidRDefault="00D760CC" w:rsidP="0041307D">
            <w:pPr>
              <w:tabs>
                <w:tab w:val="left" w:pos="1014"/>
              </w:tabs>
              <w:jc w:val="center"/>
              <w:rPr>
                <w:rFonts w:ascii="Times New Roman" w:hAnsi="Times New Roman" w:cs="Times New Roman"/>
                <w:sz w:val="20"/>
                <w:szCs w:val="20"/>
              </w:rPr>
            </w:pPr>
          </w:p>
        </w:tc>
        <w:tc>
          <w:tcPr>
            <w:tcW w:w="900" w:type="dxa"/>
          </w:tcPr>
          <w:p w14:paraId="2E0FED50" w14:textId="77777777" w:rsidR="00D760CC" w:rsidRPr="00A335AA" w:rsidRDefault="00D760CC" w:rsidP="0041307D">
            <w:pPr>
              <w:tabs>
                <w:tab w:val="left" w:pos="1014"/>
              </w:tabs>
              <w:jc w:val="center"/>
              <w:rPr>
                <w:rFonts w:ascii="Times New Roman" w:hAnsi="Times New Roman" w:cs="Times New Roman"/>
                <w:sz w:val="20"/>
                <w:szCs w:val="20"/>
              </w:rPr>
            </w:pPr>
          </w:p>
        </w:tc>
      </w:tr>
      <w:tr w:rsidR="00D760CC" w:rsidRPr="00A335AA" w14:paraId="7E946287" w14:textId="77777777" w:rsidTr="0041307D">
        <w:trPr>
          <w:trHeight w:val="188"/>
        </w:trPr>
        <w:tc>
          <w:tcPr>
            <w:tcW w:w="3690" w:type="dxa"/>
          </w:tcPr>
          <w:p w14:paraId="61CC8A17"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1</w:t>
            </w:r>
          </w:p>
        </w:tc>
        <w:tc>
          <w:tcPr>
            <w:tcW w:w="1720" w:type="dxa"/>
          </w:tcPr>
          <w:p w14:paraId="7EDA769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0.50 (0.31 - 0.68)</w:t>
            </w:r>
          </w:p>
        </w:tc>
        <w:tc>
          <w:tcPr>
            <w:tcW w:w="890" w:type="dxa"/>
          </w:tcPr>
          <w:p w14:paraId="1E04375B"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22CC500A"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1.37 (1.20 - 1.55)</w:t>
            </w:r>
          </w:p>
        </w:tc>
        <w:tc>
          <w:tcPr>
            <w:tcW w:w="990" w:type="dxa"/>
          </w:tcPr>
          <w:p w14:paraId="13274908"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00" w:type="dxa"/>
          </w:tcPr>
          <w:p w14:paraId="652970A0"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0.61 (0.44 - 0.79)</w:t>
            </w:r>
          </w:p>
        </w:tc>
        <w:tc>
          <w:tcPr>
            <w:tcW w:w="990" w:type="dxa"/>
          </w:tcPr>
          <w:p w14:paraId="01D2973A"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890" w:type="dxa"/>
          </w:tcPr>
          <w:p w14:paraId="07002B2B"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0.65 (0.48 - 0.82)</w:t>
            </w:r>
          </w:p>
        </w:tc>
        <w:tc>
          <w:tcPr>
            <w:tcW w:w="900" w:type="dxa"/>
          </w:tcPr>
          <w:p w14:paraId="2C84D2B6"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r w:rsidR="00D760CC" w:rsidRPr="00A335AA" w14:paraId="74B813C9" w14:textId="77777777" w:rsidTr="0041307D">
        <w:trPr>
          <w:trHeight w:val="188"/>
        </w:trPr>
        <w:tc>
          <w:tcPr>
            <w:tcW w:w="3690" w:type="dxa"/>
          </w:tcPr>
          <w:p w14:paraId="1D94BE82" w14:textId="77777777" w:rsidR="00D760CC" w:rsidRPr="00A335AA" w:rsidRDefault="00D760CC" w:rsidP="0041307D">
            <w:pPr>
              <w:tabs>
                <w:tab w:val="left" w:pos="1014"/>
              </w:tabs>
              <w:rPr>
                <w:rFonts w:ascii="Times New Roman" w:hAnsi="Times New Roman" w:cs="Times New Roman"/>
                <w:b/>
                <w:i/>
                <w:sz w:val="20"/>
                <w:szCs w:val="20"/>
              </w:rPr>
            </w:pPr>
            <w:r w:rsidRPr="00A335AA">
              <w:rPr>
                <w:rFonts w:ascii="Times New Roman" w:hAnsi="Times New Roman" w:cs="Times New Roman"/>
                <w:sz w:val="20"/>
                <w:szCs w:val="20"/>
              </w:rPr>
              <w:t xml:space="preserve">  Model 2</w:t>
            </w:r>
          </w:p>
        </w:tc>
        <w:tc>
          <w:tcPr>
            <w:tcW w:w="1720" w:type="dxa"/>
          </w:tcPr>
          <w:p w14:paraId="6E5D3AD8"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0.49 (0.31 - 0.67)</w:t>
            </w:r>
          </w:p>
        </w:tc>
        <w:tc>
          <w:tcPr>
            <w:tcW w:w="890" w:type="dxa"/>
          </w:tcPr>
          <w:p w14:paraId="09A76476"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00</w:t>
            </w:r>
            <w:r w:rsidRPr="00A335AA">
              <w:rPr>
                <w:rFonts w:ascii="Times New Roman" w:hAnsi="Times New Roman" w:cs="Times New Roman"/>
                <w:sz w:val="20"/>
                <w:szCs w:val="20"/>
              </w:rPr>
              <w:t>1</w:t>
            </w:r>
          </w:p>
        </w:tc>
        <w:tc>
          <w:tcPr>
            <w:tcW w:w="1710" w:type="dxa"/>
          </w:tcPr>
          <w:p w14:paraId="75C5BD3C" w14:textId="77777777" w:rsidR="00D760CC" w:rsidRPr="00A335AA" w:rsidRDefault="00D760CC" w:rsidP="0041307D">
            <w:pPr>
              <w:tabs>
                <w:tab w:val="left" w:pos="1014"/>
              </w:tabs>
              <w:jc w:val="center"/>
              <w:rPr>
                <w:rFonts w:ascii="Times New Roman" w:hAnsi="Times New Roman" w:cs="Times New Roman"/>
                <w:sz w:val="20"/>
                <w:szCs w:val="20"/>
              </w:rPr>
            </w:pPr>
            <w:r w:rsidRPr="00A335AA">
              <w:rPr>
                <w:rFonts w:ascii="Times New Roman" w:hAnsi="Times New Roman" w:cs="Times New Roman"/>
                <w:sz w:val="20"/>
                <w:szCs w:val="20"/>
              </w:rPr>
              <w:t>0.32 (0.12 - 0.51)</w:t>
            </w:r>
          </w:p>
        </w:tc>
        <w:tc>
          <w:tcPr>
            <w:tcW w:w="990" w:type="dxa"/>
          </w:tcPr>
          <w:p w14:paraId="3DF993BE"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 xml:space="preserve">  0.001</w:t>
            </w:r>
          </w:p>
        </w:tc>
        <w:tc>
          <w:tcPr>
            <w:tcW w:w="1800" w:type="dxa"/>
          </w:tcPr>
          <w:p w14:paraId="2AA5BE0F"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0.60 (0.44 - 0.78)</w:t>
            </w:r>
          </w:p>
        </w:tc>
        <w:tc>
          <w:tcPr>
            <w:tcW w:w="990" w:type="dxa"/>
          </w:tcPr>
          <w:p w14:paraId="33791DB7"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c>
          <w:tcPr>
            <w:tcW w:w="1890" w:type="dxa"/>
          </w:tcPr>
          <w:p w14:paraId="4875CE4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0.64 (0.47 - 0.82)</w:t>
            </w:r>
          </w:p>
        </w:tc>
        <w:tc>
          <w:tcPr>
            <w:tcW w:w="900" w:type="dxa"/>
          </w:tcPr>
          <w:p w14:paraId="6A771045" w14:textId="77777777" w:rsidR="00D760CC" w:rsidRPr="00A335AA" w:rsidRDefault="00D760CC" w:rsidP="0041307D">
            <w:pPr>
              <w:tabs>
                <w:tab w:val="left" w:pos="1014"/>
              </w:tabs>
              <w:rPr>
                <w:rFonts w:ascii="Times New Roman" w:hAnsi="Times New Roman" w:cs="Times New Roman"/>
                <w:sz w:val="20"/>
                <w:szCs w:val="20"/>
              </w:rPr>
            </w:pPr>
            <w:r w:rsidRPr="00A335AA">
              <w:rPr>
                <w:rFonts w:ascii="Times New Roman" w:hAnsi="Times New Roman" w:cs="Times New Roman"/>
                <w:sz w:val="20"/>
                <w:szCs w:val="20"/>
              </w:rPr>
              <w:t>&lt;0.</w:t>
            </w:r>
            <w:r>
              <w:rPr>
                <w:rFonts w:ascii="Times New Roman" w:hAnsi="Times New Roman" w:cs="Times New Roman"/>
                <w:sz w:val="20"/>
                <w:szCs w:val="20"/>
              </w:rPr>
              <w:t>0</w:t>
            </w:r>
            <w:r w:rsidRPr="00A335AA">
              <w:rPr>
                <w:rFonts w:ascii="Times New Roman" w:hAnsi="Times New Roman" w:cs="Times New Roman"/>
                <w:sz w:val="20"/>
                <w:szCs w:val="20"/>
              </w:rPr>
              <w:t>01</w:t>
            </w:r>
          </w:p>
        </w:tc>
      </w:tr>
    </w:tbl>
    <w:p w14:paraId="54DBF55D" w14:textId="77777777" w:rsidR="00D760CC" w:rsidRPr="00A70B84" w:rsidRDefault="00D760CC" w:rsidP="00D760CC">
      <w:pPr>
        <w:ind w:hanging="900"/>
        <w:rPr>
          <w:rFonts w:ascii="Times New Roman" w:hAnsi="Times New Roman" w:cs="Times New Roman"/>
          <w:b/>
          <w:sz w:val="20"/>
          <w:lang w:val="en-US"/>
        </w:rPr>
      </w:pPr>
    </w:p>
    <w:p w14:paraId="1560C7A1" w14:textId="77777777" w:rsidR="00D760CC" w:rsidRDefault="00D760CC" w:rsidP="00D760CC">
      <w:pPr>
        <w:ind w:left="-630"/>
        <w:rPr>
          <w:rFonts w:ascii="Times New Roman" w:hAnsi="Times New Roman" w:cs="Times New Roman"/>
          <w:sz w:val="20"/>
          <w:lang w:val="en-US"/>
        </w:rPr>
      </w:pPr>
      <w:r w:rsidRPr="00D4675B">
        <w:rPr>
          <w:rFonts w:ascii="Arial" w:hAnsi="Arial" w:cs="Arial"/>
          <w:lang w:val="en-US"/>
        </w:rPr>
        <w:t xml:space="preserve">    </w:t>
      </w:r>
      <w:r w:rsidRPr="00A335AA">
        <w:rPr>
          <w:rFonts w:ascii="Times New Roman" w:hAnsi="Times New Roman" w:cs="Times New Roman"/>
          <w:sz w:val="20"/>
          <w:lang w:val="en-US"/>
        </w:rPr>
        <w:t xml:space="preserve">Note: Linear regression analysis of parental and offspring psychopathology across two generations. Betas are averaged from 20 imputed datasets. Model 1 is </w:t>
      </w:r>
      <w:r>
        <w:rPr>
          <w:rFonts w:ascii="Times New Roman" w:hAnsi="Times New Roman" w:cs="Times New Roman"/>
          <w:sz w:val="20"/>
          <w:lang w:val="en-US"/>
        </w:rPr>
        <w:t>adjusted</w:t>
      </w:r>
      <w:r w:rsidRPr="00A335AA">
        <w:rPr>
          <w:rFonts w:ascii="Times New Roman" w:hAnsi="Times New Roman" w:cs="Times New Roman"/>
          <w:sz w:val="20"/>
          <w:lang w:val="en-US"/>
        </w:rPr>
        <w:t xml:space="preserve"> for child </w:t>
      </w:r>
    </w:p>
    <w:p w14:paraId="7D511550" w14:textId="77777777" w:rsidR="00D760CC" w:rsidRDefault="009E0B87" w:rsidP="00D760CC">
      <w:pPr>
        <w:ind w:left="-630"/>
        <w:rPr>
          <w:rFonts w:ascii="Times New Roman" w:hAnsi="Times New Roman" w:cs="Times New Roman"/>
          <w:sz w:val="20"/>
          <w:lang w:val="en-US"/>
        </w:rPr>
      </w:pPr>
      <w:r>
        <w:rPr>
          <w:rFonts w:ascii="Times New Roman" w:hAnsi="Times New Roman" w:cs="Times New Roman"/>
          <w:sz w:val="20"/>
          <w:lang w:val="en-US"/>
        </w:rPr>
        <w:t xml:space="preserve">     </w:t>
      </w:r>
      <w:r w:rsidR="00D760CC" w:rsidRPr="00A335AA">
        <w:rPr>
          <w:rFonts w:ascii="Times New Roman" w:hAnsi="Times New Roman" w:cs="Times New Roman"/>
          <w:sz w:val="20"/>
          <w:lang w:val="en-US"/>
        </w:rPr>
        <w:t>sex and age. Model 2 is additionally adjusted for maternal or paternal age, national origin, education, and marital status, s</w:t>
      </w:r>
      <w:r w:rsidR="00D760CC">
        <w:rPr>
          <w:rFonts w:ascii="Times New Roman" w:hAnsi="Times New Roman" w:cs="Times New Roman"/>
          <w:sz w:val="20"/>
          <w:lang w:val="en-US"/>
        </w:rPr>
        <w:t>moking and alcohol consumption.</w:t>
      </w:r>
    </w:p>
    <w:p w14:paraId="06EA7B6B" w14:textId="77777777" w:rsidR="008E245A" w:rsidRDefault="008E245A" w:rsidP="00D760CC">
      <w:pPr>
        <w:ind w:left="-630"/>
        <w:rPr>
          <w:rFonts w:ascii="Times New Roman" w:hAnsi="Times New Roman" w:cs="Times New Roman"/>
          <w:sz w:val="20"/>
          <w:lang w:val="en-US"/>
        </w:rPr>
      </w:pPr>
    </w:p>
    <w:p w14:paraId="0A10F35A" w14:textId="77777777" w:rsidR="008E245A" w:rsidRDefault="008E245A" w:rsidP="00D760CC">
      <w:pPr>
        <w:ind w:left="-630"/>
        <w:rPr>
          <w:rFonts w:ascii="Times New Roman" w:hAnsi="Times New Roman" w:cs="Times New Roman"/>
          <w:sz w:val="20"/>
          <w:lang w:val="en-US"/>
        </w:rPr>
      </w:pPr>
    </w:p>
    <w:p w14:paraId="6D38701C" w14:textId="3EB8F50F" w:rsidR="008E245A" w:rsidRDefault="008E245A" w:rsidP="00752601">
      <w:pPr>
        <w:rPr>
          <w:rFonts w:ascii="Times New Roman" w:hAnsi="Times New Roman" w:cs="Times New Roman"/>
          <w:sz w:val="20"/>
          <w:lang w:val="en-US"/>
        </w:rPr>
      </w:pPr>
    </w:p>
    <w:p w14:paraId="3CD732F8" w14:textId="2931C54E" w:rsidR="008E245A" w:rsidRPr="00A335AA" w:rsidRDefault="008E245A" w:rsidP="008E245A">
      <w:pPr>
        <w:ind w:left="-630"/>
        <w:rPr>
          <w:rFonts w:ascii="Times New Roman" w:hAnsi="Times New Roman" w:cs="Times New Roman"/>
          <w:sz w:val="20"/>
          <w:lang w:val="en-US"/>
        </w:rPr>
        <w:sectPr w:rsidR="008E245A" w:rsidRPr="00A335AA" w:rsidSect="001F6A49">
          <w:pgSz w:w="16840" w:h="11900" w:orient="landscape"/>
          <w:pgMar w:top="1439" w:right="640" w:bottom="1439" w:left="1439" w:header="576" w:footer="576" w:gutter="0"/>
          <w:cols w:space="360"/>
          <w:docGrid w:linePitch="360"/>
        </w:sectPr>
      </w:pPr>
    </w:p>
    <w:p w14:paraId="3F503F7C" w14:textId="08DA12F0" w:rsidR="00170B6E" w:rsidRPr="008E245A" w:rsidRDefault="008E245A">
      <w:pPr>
        <w:rPr>
          <w:rFonts w:ascii="Times New Roman" w:hAnsi="Times New Roman" w:cs="Times New Roman"/>
          <w:color w:val="000000" w:themeColor="text1"/>
          <w:szCs w:val="24"/>
          <w:lang w:val="en-US"/>
        </w:rPr>
      </w:pPr>
      <w:r>
        <w:rPr>
          <w:rFonts w:ascii="Times New Roman" w:hAnsi="Times New Roman" w:cs="Times New Roman"/>
          <w:b/>
          <w:szCs w:val="24"/>
          <w:lang w:val="en-US"/>
        </w:rPr>
        <w:lastRenderedPageBreak/>
        <w:t>R</w:t>
      </w:r>
      <w:r w:rsidR="00170B6E" w:rsidRPr="003502F9">
        <w:rPr>
          <w:rFonts w:ascii="Times New Roman" w:hAnsi="Times New Roman" w:cs="Times New Roman"/>
          <w:b/>
          <w:szCs w:val="24"/>
          <w:lang w:val="en-US"/>
        </w:rPr>
        <w:t xml:space="preserve">eferences: </w:t>
      </w:r>
      <w:r w:rsidR="007D5D02">
        <w:rPr>
          <w:rFonts w:ascii="Times New Roman" w:hAnsi="Times New Roman" w:cs="Times New Roman"/>
          <w:b/>
          <w:szCs w:val="24"/>
          <w:lang w:val="en-US"/>
        </w:rPr>
        <w:t xml:space="preserve"> </w:t>
      </w:r>
    </w:p>
    <w:p w14:paraId="52CDBEB8" w14:textId="7EA486F3" w:rsidR="00170B6E" w:rsidRPr="003502F9" w:rsidRDefault="007D5D02">
      <w:pPr>
        <w:rPr>
          <w:rFonts w:ascii="Times New Roman" w:hAnsi="Times New Roman" w:cs="Times New Roman"/>
          <w:szCs w:val="24"/>
          <w:lang w:val="en-US"/>
        </w:rPr>
      </w:pPr>
      <w:r>
        <w:rPr>
          <w:rFonts w:ascii="Times New Roman" w:hAnsi="Times New Roman" w:cs="Times New Roman"/>
          <w:szCs w:val="24"/>
          <w:lang w:val="en-US"/>
        </w:rPr>
        <w:t xml:space="preserve"> </w:t>
      </w:r>
    </w:p>
    <w:p w14:paraId="29894D54" w14:textId="77777777" w:rsidR="006E0DE4" w:rsidRPr="007D5D02" w:rsidRDefault="00170B6E"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fldChar w:fldCharType="begin"/>
      </w:r>
      <w:r w:rsidRPr="007D5D02">
        <w:rPr>
          <w:rFonts w:ascii="Times New Roman" w:hAnsi="Times New Roman" w:cs="Times New Roman"/>
          <w:sz w:val="20"/>
          <w:lang w:val="en-US"/>
        </w:rPr>
        <w:instrText xml:space="preserve"> ADDIN EN.REFLIST </w:instrText>
      </w:r>
      <w:r w:rsidRPr="007D5D02">
        <w:rPr>
          <w:rFonts w:ascii="Times New Roman" w:hAnsi="Times New Roman" w:cs="Times New Roman"/>
          <w:sz w:val="20"/>
          <w:lang w:val="en-US"/>
        </w:rPr>
        <w:fldChar w:fldCharType="separate"/>
      </w:r>
      <w:r w:rsidR="006E0DE4" w:rsidRPr="007D5D02">
        <w:rPr>
          <w:rFonts w:ascii="Times New Roman" w:hAnsi="Times New Roman" w:cs="Times New Roman"/>
          <w:sz w:val="20"/>
          <w:lang w:val="en-US"/>
        </w:rPr>
        <w:t>[1]</w:t>
      </w:r>
      <w:r w:rsidR="006E0DE4" w:rsidRPr="007D5D02">
        <w:rPr>
          <w:rFonts w:ascii="Times New Roman" w:hAnsi="Times New Roman" w:cs="Times New Roman"/>
          <w:sz w:val="20"/>
          <w:lang w:val="en-US"/>
        </w:rPr>
        <w:tab/>
        <w:t xml:space="preserve">U. Ptok, C. Seeher, F. Jessen, A. Papassotiropoulos, and R. Heun, "Inter-rater reliability of family history information on psychiatric disorders in relatives," </w:t>
      </w:r>
      <w:r w:rsidR="006E0DE4" w:rsidRPr="007D5D02">
        <w:rPr>
          <w:rFonts w:ascii="Times New Roman" w:hAnsi="Times New Roman" w:cs="Times New Roman"/>
          <w:i/>
          <w:sz w:val="20"/>
          <w:lang w:val="en-US"/>
        </w:rPr>
        <w:t xml:space="preserve">Eur Arch Psychiatry Clin Neurosci, </w:t>
      </w:r>
      <w:r w:rsidR="006E0DE4" w:rsidRPr="007D5D02">
        <w:rPr>
          <w:rFonts w:ascii="Times New Roman" w:hAnsi="Times New Roman" w:cs="Times New Roman"/>
          <w:sz w:val="20"/>
          <w:lang w:val="en-US"/>
        </w:rPr>
        <w:t>vol. 251, no. 6, pp. 279-83, Dec 2001.</w:t>
      </w:r>
    </w:p>
    <w:p w14:paraId="4F5CCB97" w14:textId="77777777" w:rsidR="006E0DE4" w:rsidRPr="007D5D02" w:rsidRDefault="006E0DE4" w:rsidP="002707E9">
      <w:pPr>
        <w:pStyle w:val="EndNoteBibliography"/>
        <w:spacing w:line="480" w:lineRule="auto"/>
        <w:ind w:left="720" w:hanging="720"/>
        <w:rPr>
          <w:rFonts w:ascii="Times New Roman" w:hAnsi="Times New Roman" w:cs="Times New Roman"/>
          <w:sz w:val="20"/>
        </w:rPr>
      </w:pPr>
      <w:r w:rsidRPr="007D5D02">
        <w:rPr>
          <w:rFonts w:ascii="Times New Roman" w:hAnsi="Times New Roman" w:cs="Times New Roman"/>
          <w:sz w:val="20"/>
        </w:rPr>
        <w:t>[2]</w:t>
      </w:r>
      <w:r w:rsidRPr="007D5D02">
        <w:rPr>
          <w:rFonts w:ascii="Times New Roman" w:hAnsi="Times New Roman" w:cs="Times New Roman"/>
          <w:sz w:val="20"/>
        </w:rPr>
        <w:tab/>
        <w:t xml:space="preserve">De Beurs and F. Zitman, "De Brief Symptom Inventory (BSI)," </w:t>
      </w:r>
      <w:r w:rsidRPr="007D5D02">
        <w:rPr>
          <w:rFonts w:ascii="Times New Roman" w:hAnsi="Times New Roman" w:cs="Times New Roman"/>
          <w:i/>
          <w:sz w:val="20"/>
        </w:rPr>
        <w:t xml:space="preserve">De betrouwbaarheid en validiteit van een handzaam alternatief voor de SCL-90. Leiden: Leids universitair medisch centrum, </w:t>
      </w:r>
      <w:r w:rsidRPr="007D5D02">
        <w:rPr>
          <w:rFonts w:ascii="Times New Roman" w:hAnsi="Times New Roman" w:cs="Times New Roman"/>
          <w:sz w:val="20"/>
        </w:rPr>
        <w:t>2005.</w:t>
      </w:r>
    </w:p>
    <w:p w14:paraId="4B3ADAE9"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rPr>
        <w:t>[3]</w:t>
      </w:r>
      <w:r w:rsidRPr="007D5D02">
        <w:rPr>
          <w:rFonts w:ascii="Times New Roman" w:hAnsi="Times New Roman" w:cs="Times New Roman"/>
          <w:sz w:val="20"/>
        </w:rPr>
        <w:tab/>
        <w:t xml:space="preserve">de Beurs, "Brief symptom inventory," </w:t>
      </w:r>
      <w:r w:rsidRPr="007D5D02">
        <w:rPr>
          <w:rFonts w:ascii="Times New Roman" w:hAnsi="Times New Roman" w:cs="Times New Roman"/>
          <w:i/>
          <w:sz w:val="20"/>
        </w:rPr>
        <w:t xml:space="preserve">Handleiding. </w:t>
      </w:r>
      <w:r w:rsidRPr="007D5D02">
        <w:rPr>
          <w:rFonts w:ascii="Times New Roman" w:hAnsi="Times New Roman" w:cs="Times New Roman"/>
          <w:i/>
          <w:sz w:val="20"/>
          <w:lang w:val="en-US"/>
        </w:rPr>
        <w:t xml:space="preserve">Leiden (Netherlands): Pits Publishers, </w:t>
      </w:r>
      <w:r w:rsidRPr="007D5D02">
        <w:rPr>
          <w:rFonts w:ascii="Times New Roman" w:hAnsi="Times New Roman" w:cs="Times New Roman"/>
          <w:sz w:val="20"/>
          <w:lang w:val="en-US"/>
        </w:rPr>
        <w:t>2004.</w:t>
      </w:r>
    </w:p>
    <w:p w14:paraId="3F0BD56A" w14:textId="019BC21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[4]</w:t>
      </w:r>
      <w:r w:rsidRPr="007D5D02">
        <w:rPr>
          <w:rFonts w:ascii="Times New Roman" w:hAnsi="Times New Roman" w:cs="Times New Roman"/>
          <w:sz w:val="20"/>
          <w:lang w:val="en-US"/>
        </w:rPr>
        <w:tab/>
        <w:t xml:space="preserve">L. R. Derogatis and N. Melisaratos, "The Brief Symptom Inventory: an introductory report," (in eng), </w:t>
      </w:r>
      <w:r w:rsidRPr="007D5D02">
        <w:rPr>
          <w:rFonts w:ascii="Times New Roman" w:hAnsi="Times New Roman" w:cs="Times New Roman"/>
          <w:i/>
          <w:sz w:val="20"/>
          <w:lang w:val="en-US"/>
        </w:rPr>
        <w:t xml:space="preserve">Psychol Med, </w:t>
      </w:r>
      <w:r w:rsidRPr="007D5D02">
        <w:rPr>
          <w:rFonts w:ascii="Times New Roman" w:hAnsi="Times New Roman" w:cs="Times New Roman"/>
          <w:sz w:val="20"/>
          <w:lang w:val="en-US"/>
        </w:rPr>
        <w:t xml:space="preserve">vol. 13, no. 3, pp. 595-605, Aug 1983. [Online]. Available: </w:t>
      </w:r>
      <w:hyperlink r:id="rId13" w:history="1">
        <w:r w:rsidRPr="007D5D02">
          <w:rPr>
            <w:rStyle w:val="Hyperlink"/>
            <w:rFonts w:ascii="Times New Roman" w:hAnsi="Times New Roman" w:cs="Times New Roman"/>
            <w:color w:val="auto"/>
            <w:sz w:val="20"/>
            <w:lang w:val="en-US"/>
          </w:rPr>
          <w:t>http://www.ncbi.nlm.nih.gov/pubmed/6622612</w:t>
        </w:r>
      </w:hyperlink>
      <w:r w:rsidRPr="007D5D02">
        <w:rPr>
          <w:rFonts w:ascii="Times New Roman" w:hAnsi="Times New Roman" w:cs="Times New Roman"/>
          <w:sz w:val="20"/>
          <w:lang w:val="en-US"/>
        </w:rPr>
        <w:t>.</w:t>
      </w:r>
    </w:p>
    <w:p w14:paraId="561F8256"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[5]</w:t>
      </w:r>
      <w:r w:rsidRPr="007D5D02">
        <w:rPr>
          <w:rFonts w:ascii="Times New Roman" w:hAnsi="Times New Roman" w:cs="Times New Roman"/>
          <w:sz w:val="20"/>
          <w:lang w:val="en-US"/>
        </w:rPr>
        <w:tab/>
        <w:t xml:space="preserve">T. M. Achenbach, S. H. McConaughy, M. Y. Ivanova, and L. A. Rescorla, "Manual for the ASEBA brief problem monitor (BPM)," </w:t>
      </w:r>
      <w:r w:rsidRPr="007D5D02">
        <w:rPr>
          <w:rFonts w:ascii="Times New Roman" w:hAnsi="Times New Roman" w:cs="Times New Roman"/>
          <w:i/>
          <w:sz w:val="20"/>
          <w:lang w:val="en-US"/>
        </w:rPr>
        <w:t xml:space="preserve">Burlington, VT: ASEBA, </w:t>
      </w:r>
      <w:r w:rsidRPr="007D5D02">
        <w:rPr>
          <w:rFonts w:ascii="Times New Roman" w:hAnsi="Times New Roman" w:cs="Times New Roman"/>
          <w:sz w:val="20"/>
          <w:lang w:val="en-US"/>
        </w:rPr>
        <w:t>pp. 1-33, 2011.</w:t>
      </w:r>
    </w:p>
    <w:p w14:paraId="6F84544A" w14:textId="77777777" w:rsidR="006E0DE4" w:rsidRPr="007D5D02" w:rsidRDefault="006E0DE4" w:rsidP="002707E9">
      <w:pPr>
        <w:pStyle w:val="EndNoteBibliography"/>
        <w:spacing w:line="480" w:lineRule="auto"/>
        <w:ind w:left="720" w:hanging="720"/>
        <w:rPr>
          <w:rFonts w:ascii="Times New Roman" w:hAnsi="Times New Roman" w:cs="Times New Roman"/>
          <w:sz w:val="20"/>
        </w:rPr>
      </w:pPr>
      <w:r w:rsidRPr="007D5D02">
        <w:rPr>
          <w:rFonts w:ascii="Times New Roman" w:hAnsi="Times New Roman" w:cs="Times New Roman"/>
          <w:sz w:val="20"/>
        </w:rPr>
        <w:t>[6]</w:t>
      </w:r>
      <w:r w:rsidRPr="007D5D02">
        <w:rPr>
          <w:rFonts w:ascii="Times New Roman" w:hAnsi="Times New Roman" w:cs="Times New Roman"/>
          <w:sz w:val="20"/>
        </w:rPr>
        <w:tab/>
        <w:t xml:space="preserve">L. M. v. Eijk, G. Kempen, and F. L. P. v. Sonderen, "Een korte schaal voor het meten van sociale steun bij ouderen: de SSL12-I," </w:t>
      </w:r>
      <w:r w:rsidRPr="007D5D02">
        <w:rPr>
          <w:rFonts w:ascii="Times New Roman" w:hAnsi="Times New Roman" w:cs="Times New Roman"/>
          <w:i/>
          <w:sz w:val="20"/>
        </w:rPr>
        <w:t xml:space="preserve">Tijdschrift voor Gerontologie en Geriatrie, </w:t>
      </w:r>
      <w:r w:rsidRPr="007D5D02">
        <w:rPr>
          <w:rFonts w:ascii="Times New Roman" w:hAnsi="Times New Roman" w:cs="Times New Roman"/>
          <w:sz w:val="20"/>
        </w:rPr>
        <w:t>vol. 25, no. 5, pp. 192-196, 1994.</w:t>
      </w:r>
    </w:p>
    <w:p w14:paraId="6D512493"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[7]</w:t>
      </w:r>
      <w:r w:rsidRPr="007D5D02">
        <w:rPr>
          <w:rFonts w:ascii="Times New Roman" w:hAnsi="Times New Roman" w:cs="Times New Roman"/>
          <w:sz w:val="20"/>
          <w:lang w:val="en-US"/>
        </w:rPr>
        <w:tab/>
        <w:t xml:space="preserve">K. R. Bridges, R. Sanderman, and E. Van Sonderen, "An English language version of the social support list: preliminary reliability," </w:t>
      </w:r>
      <w:r w:rsidRPr="007D5D02">
        <w:rPr>
          <w:rFonts w:ascii="Times New Roman" w:hAnsi="Times New Roman" w:cs="Times New Roman"/>
          <w:i/>
          <w:sz w:val="20"/>
          <w:lang w:val="en-US"/>
        </w:rPr>
        <w:t xml:space="preserve">Psychological Reports, </w:t>
      </w:r>
      <w:r w:rsidRPr="007D5D02">
        <w:rPr>
          <w:rFonts w:ascii="Times New Roman" w:hAnsi="Times New Roman" w:cs="Times New Roman"/>
          <w:sz w:val="20"/>
          <w:lang w:val="en-US"/>
        </w:rPr>
        <w:t>vol. 90, no. 3, pp. 1055-1058, 2002.</w:t>
      </w:r>
    </w:p>
    <w:p w14:paraId="4865D2FE"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[8]</w:t>
      </w:r>
      <w:r w:rsidRPr="007D5D02">
        <w:rPr>
          <w:rFonts w:ascii="Times New Roman" w:hAnsi="Times New Roman" w:cs="Times New Roman"/>
          <w:sz w:val="20"/>
          <w:lang w:val="en-US"/>
        </w:rPr>
        <w:tab/>
        <w:t xml:space="preserve">J. G. Parker and S. R. Asher, "Friendship and friendship quality in middle childhood: Links with peer group acceptance and feelings of loneliness and social dissatisfaction," </w:t>
      </w:r>
      <w:r w:rsidRPr="007D5D02">
        <w:rPr>
          <w:rFonts w:ascii="Times New Roman" w:hAnsi="Times New Roman" w:cs="Times New Roman"/>
          <w:i/>
          <w:sz w:val="20"/>
          <w:lang w:val="en-US"/>
        </w:rPr>
        <w:t xml:space="preserve">Developmental psychology, </w:t>
      </w:r>
      <w:r w:rsidRPr="007D5D02">
        <w:rPr>
          <w:rFonts w:ascii="Times New Roman" w:hAnsi="Times New Roman" w:cs="Times New Roman"/>
          <w:sz w:val="20"/>
          <w:lang w:val="en-US"/>
        </w:rPr>
        <w:t>vol. 29, no. 4, p. 611, 1993.</w:t>
      </w:r>
    </w:p>
    <w:p w14:paraId="402DACD7"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[9]</w:t>
      </w:r>
      <w:r w:rsidRPr="007D5D02">
        <w:rPr>
          <w:rFonts w:ascii="Times New Roman" w:hAnsi="Times New Roman" w:cs="Times New Roman"/>
          <w:sz w:val="20"/>
          <w:lang w:val="en-US"/>
        </w:rPr>
        <w:tab/>
        <w:t>E. Szekely</w:t>
      </w:r>
      <w:r w:rsidRPr="007D5D02">
        <w:rPr>
          <w:rFonts w:ascii="Times New Roman" w:hAnsi="Times New Roman" w:cs="Times New Roman"/>
          <w:i/>
          <w:sz w:val="20"/>
          <w:lang w:val="en-US"/>
        </w:rPr>
        <w:t xml:space="preserve"> et al.</w:t>
      </w:r>
      <w:r w:rsidRPr="007D5D02">
        <w:rPr>
          <w:rFonts w:ascii="Times New Roman" w:hAnsi="Times New Roman" w:cs="Times New Roman"/>
          <w:sz w:val="20"/>
          <w:lang w:val="en-US"/>
        </w:rPr>
        <w:t xml:space="preserve">, "Childhood peer network characteristics: genetic influences and links with early mental health trajectories," </w:t>
      </w:r>
      <w:r w:rsidRPr="007D5D02">
        <w:rPr>
          <w:rFonts w:ascii="Times New Roman" w:hAnsi="Times New Roman" w:cs="Times New Roman"/>
          <w:i/>
          <w:sz w:val="20"/>
          <w:lang w:val="en-US"/>
        </w:rPr>
        <w:t xml:space="preserve">Journal of Child Psychology and Psychiatry, </w:t>
      </w:r>
      <w:r w:rsidRPr="007D5D02">
        <w:rPr>
          <w:rFonts w:ascii="Times New Roman" w:hAnsi="Times New Roman" w:cs="Times New Roman"/>
          <w:sz w:val="20"/>
          <w:lang w:val="en-US"/>
        </w:rPr>
        <w:t>vol. 57, no. 6, pp. 687-694, 2016.</w:t>
      </w:r>
    </w:p>
    <w:p w14:paraId="11CB9294"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[10]</w:t>
      </w:r>
      <w:r w:rsidRPr="007D5D02">
        <w:rPr>
          <w:rFonts w:ascii="Times New Roman" w:hAnsi="Times New Roman" w:cs="Times New Roman"/>
          <w:sz w:val="20"/>
          <w:lang w:val="en-US"/>
        </w:rPr>
        <w:tab/>
        <w:t xml:space="preserve">Netherlands Statistics, "Begrippen: Allochten," 2006. </w:t>
      </w:r>
    </w:p>
    <w:p w14:paraId="562656ED"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[11]</w:t>
      </w:r>
      <w:r w:rsidRPr="007D5D02">
        <w:rPr>
          <w:rFonts w:ascii="Times New Roman" w:hAnsi="Times New Roman" w:cs="Times New Roman"/>
          <w:sz w:val="20"/>
          <w:lang w:val="en-US"/>
        </w:rPr>
        <w:tab/>
        <w:t xml:space="preserve">C. K. Enders, </w:t>
      </w:r>
      <w:r w:rsidRPr="007D5D02">
        <w:rPr>
          <w:rFonts w:ascii="Times New Roman" w:hAnsi="Times New Roman" w:cs="Times New Roman"/>
          <w:i/>
          <w:sz w:val="20"/>
          <w:lang w:val="en-US"/>
        </w:rPr>
        <w:t>Applied missing data analysis</w:t>
      </w:r>
      <w:r w:rsidRPr="007D5D02">
        <w:rPr>
          <w:rFonts w:ascii="Times New Roman" w:hAnsi="Times New Roman" w:cs="Times New Roman"/>
          <w:sz w:val="20"/>
          <w:lang w:val="en-US"/>
        </w:rPr>
        <w:t>. Guilford press, 2010.</w:t>
      </w:r>
    </w:p>
    <w:p w14:paraId="7698117D"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[12]</w:t>
      </w:r>
      <w:r w:rsidRPr="007D5D02">
        <w:rPr>
          <w:rFonts w:ascii="Times New Roman" w:hAnsi="Times New Roman" w:cs="Times New Roman"/>
          <w:sz w:val="20"/>
          <w:lang w:val="en-US"/>
        </w:rPr>
        <w:tab/>
        <w:t xml:space="preserve">R. P. McDonald and M.-H. R. Ho, "Principles and practice in reporting structural equation analyses," </w:t>
      </w:r>
      <w:r w:rsidRPr="007D5D02">
        <w:rPr>
          <w:rFonts w:ascii="Times New Roman" w:hAnsi="Times New Roman" w:cs="Times New Roman"/>
          <w:i/>
          <w:sz w:val="20"/>
          <w:lang w:val="en-US"/>
        </w:rPr>
        <w:t xml:space="preserve">Psychological methods, </w:t>
      </w:r>
      <w:r w:rsidRPr="007D5D02">
        <w:rPr>
          <w:rFonts w:ascii="Times New Roman" w:hAnsi="Times New Roman" w:cs="Times New Roman"/>
          <w:sz w:val="20"/>
          <w:lang w:val="en-US"/>
        </w:rPr>
        <w:t>vol. 7, no. 1, p. 64, 2002.</w:t>
      </w:r>
    </w:p>
    <w:p w14:paraId="3BE12679" w14:textId="77777777" w:rsidR="006E0DE4" w:rsidRPr="007D5D02" w:rsidRDefault="006E0DE4" w:rsidP="002707E9">
      <w:pPr>
        <w:pStyle w:val="EndNoteBibliography"/>
        <w:spacing w:line="480" w:lineRule="auto"/>
        <w:ind w:left="720" w:hanging="720"/>
        <w:rPr>
          <w:rFonts w:ascii="Times New Roman" w:hAnsi="Times New Roman" w:cs="Times New Roman"/>
          <w:sz w:val="20"/>
          <w:lang w:val="en-US"/>
        </w:rPr>
      </w:pPr>
      <w:r w:rsidRPr="007D5D02">
        <w:rPr>
          <w:rFonts w:ascii="Times New Roman" w:hAnsi="Times New Roman" w:cs="Times New Roman"/>
          <w:sz w:val="20"/>
          <w:lang w:val="en-US"/>
        </w:rPr>
        <w:t>[13]</w:t>
      </w:r>
      <w:r w:rsidRPr="007D5D02">
        <w:rPr>
          <w:rFonts w:ascii="Times New Roman" w:hAnsi="Times New Roman" w:cs="Times New Roman"/>
          <w:sz w:val="20"/>
          <w:lang w:val="en-US"/>
        </w:rPr>
        <w:tab/>
        <w:t xml:space="preserve">T. J. VanderWeele and M. J. Knol, "A tutorial on interaction," </w:t>
      </w:r>
      <w:r w:rsidRPr="007D5D02">
        <w:rPr>
          <w:rFonts w:ascii="Times New Roman" w:hAnsi="Times New Roman" w:cs="Times New Roman"/>
          <w:i/>
          <w:sz w:val="20"/>
          <w:lang w:val="en-US"/>
        </w:rPr>
        <w:t xml:space="preserve">Epidemiologic methods, </w:t>
      </w:r>
      <w:r w:rsidRPr="007D5D02">
        <w:rPr>
          <w:rFonts w:ascii="Times New Roman" w:hAnsi="Times New Roman" w:cs="Times New Roman"/>
          <w:sz w:val="20"/>
          <w:lang w:val="en-US"/>
        </w:rPr>
        <w:t>vol. 3, no. 1, pp. 33-72, 2014.</w:t>
      </w:r>
    </w:p>
    <w:p w14:paraId="27D1531B" w14:textId="42E3E551" w:rsidR="000E00D3" w:rsidRPr="00284B29" w:rsidRDefault="00170B6E" w:rsidP="002707E9">
      <w:pPr>
        <w:spacing w:line="480" w:lineRule="auto"/>
        <w:rPr>
          <w:rFonts w:ascii="Times New Roman" w:hAnsi="Times New Roman" w:cs="Times New Roman"/>
          <w:sz w:val="22"/>
          <w:szCs w:val="22"/>
          <w:lang w:val="en-US"/>
        </w:rPr>
      </w:pPr>
      <w:r w:rsidRPr="007D5D02">
        <w:rPr>
          <w:rFonts w:ascii="Times New Roman" w:hAnsi="Times New Roman" w:cs="Times New Roman"/>
          <w:sz w:val="20"/>
          <w:lang w:val="en-US"/>
        </w:rPr>
        <w:fldChar w:fldCharType="end"/>
      </w:r>
    </w:p>
    <w:p w14:paraId="106E04E6" w14:textId="77777777" w:rsidR="003502F9" w:rsidRDefault="003502F9" w:rsidP="00901D98">
      <w:pPr>
        <w:tabs>
          <w:tab w:val="left" w:pos="1014"/>
        </w:tabs>
        <w:contextualSpacing/>
        <w:mirrorIndents/>
        <w:rPr>
          <w:rFonts w:ascii="Times New Roman" w:hAnsi="Times New Roman" w:cs="Times New Roman"/>
          <w:b/>
          <w:szCs w:val="24"/>
          <w:lang w:val="en-US"/>
        </w:rPr>
      </w:pPr>
    </w:p>
    <w:p w14:paraId="7DB271A9" w14:textId="77777777" w:rsidR="003502F9" w:rsidRDefault="003502F9" w:rsidP="00901D98">
      <w:pPr>
        <w:tabs>
          <w:tab w:val="left" w:pos="1014"/>
        </w:tabs>
        <w:contextualSpacing/>
        <w:mirrorIndents/>
        <w:rPr>
          <w:rFonts w:ascii="Times New Roman" w:hAnsi="Times New Roman" w:cs="Times New Roman"/>
          <w:b/>
          <w:szCs w:val="24"/>
          <w:lang w:val="en-US"/>
        </w:rPr>
      </w:pPr>
    </w:p>
    <w:sectPr w:rsidR="003502F9" w:rsidSect="00E967E5">
      <w:pgSz w:w="11900" w:h="16840"/>
      <w:pgMar w:top="640" w:right="1439" w:bottom="1439" w:left="1439" w:header="576" w:footer="576"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192A" w14:textId="77777777" w:rsidR="0041307D" w:rsidRDefault="0041307D" w:rsidP="002E75EE">
      <w:r>
        <w:separator/>
      </w:r>
    </w:p>
  </w:endnote>
  <w:endnote w:type="continuationSeparator" w:id="0">
    <w:p w14:paraId="4A3DAF2B" w14:textId="77777777" w:rsidR="0041307D" w:rsidRDefault="0041307D" w:rsidP="002E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 w:name="Menlo Regular">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0" w:usb1="E9DFFFFF" w:usb2="0000003F" w:usb3="00000000" w:csb0="003F01FF" w:csb1="00000000"/>
  </w:font>
  <w:font w:name="MyriadPro-Regular">
    <w:altName w:val="MS Gothic"/>
    <w:panose1 w:val="00000000000000000000"/>
    <w:charset w:val="80"/>
    <w:family w:val="swiss"/>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7B64" w14:textId="77777777" w:rsidR="0041307D" w:rsidRDefault="0041307D" w:rsidP="002E75EE">
      <w:r>
        <w:separator/>
      </w:r>
    </w:p>
  </w:footnote>
  <w:footnote w:type="continuationSeparator" w:id="0">
    <w:p w14:paraId="24C5213A" w14:textId="77777777" w:rsidR="0041307D" w:rsidRDefault="0041307D" w:rsidP="002E7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972982"/>
      <w:docPartObj>
        <w:docPartGallery w:val="Page Numbers (Top of Page)"/>
        <w:docPartUnique/>
      </w:docPartObj>
    </w:sdtPr>
    <w:sdtEndPr>
      <w:rPr>
        <w:rFonts w:ascii="Times New Roman" w:hAnsi="Times New Roman" w:cs="Times New Roman"/>
        <w:noProof/>
        <w:sz w:val="20"/>
      </w:rPr>
    </w:sdtEndPr>
    <w:sdtContent>
      <w:p w14:paraId="15CDDA22" w14:textId="638657F7" w:rsidR="0041307D" w:rsidRPr="002E75EE" w:rsidRDefault="0041307D">
        <w:pPr>
          <w:pStyle w:val="Header"/>
          <w:jc w:val="right"/>
          <w:rPr>
            <w:rFonts w:ascii="Times New Roman" w:hAnsi="Times New Roman" w:cs="Times New Roman"/>
            <w:sz w:val="20"/>
          </w:rPr>
        </w:pPr>
        <w:r w:rsidRPr="002E75EE">
          <w:rPr>
            <w:rFonts w:ascii="Times New Roman" w:hAnsi="Times New Roman" w:cs="Times New Roman"/>
            <w:sz w:val="20"/>
          </w:rPr>
          <w:fldChar w:fldCharType="begin"/>
        </w:r>
        <w:r w:rsidRPr="002E75EE">
          <w:rPr>
            <w:rFonts w:ascii="Times New Roman" w:hAnsi="Times New Roman" w:cs="Times New Roman"/>
            <w:sz w:val="20"/>
          </w:rPr>
          <w:instrText xml:space="preserve"> PAGE   \* MERGEFORMAT </w:instrText>
        </w:r>
        <w:r w:rsidRPr="002E75EE">
          <w:rPr>
            <w:rFonts w:ascii="Times New Roman" w:hAnsi="Times New Roman" w:cs="Times New Roman"/>
            <w:sz w:val="20"/>
          </w:rPr>
          <w:fldChar w:fldCharType="separate"/>
        </w:r>
        <w:r w:rsidR="00687EEF">
          <w:rPr>
            <w:rFonts w:ascii="Times New Roman" w:hAnsi="Times New Roman" w:cs="Times New Roman"/>
            <w:noProof/>
            <w:sz w:val="20"/>
          </w:rPr>
          <w:t>3</w:t>
        </w:r>
        <w:r w:rsidRPr="002E75EE">
          <w:rPr>
            <w:rFonts w:ascii="Times New Roman" w:hAnsi="Times New Roman" w:cs="Times New Roman"/>
            <w:noProof/>
            <w:sz w:val="20"/>
          </w:rPr>
          <w:fldChar w:fldCharType="end"/>
        </w:r>
      </w:p>
    </w:sdtContent>
  </w:sdt>
  <w:p w14:paraId="153610B6" w14:textId="77777777" w:rsidR="0041307D" w:rsidRDefault="00413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25A"/>
    <w:multiLevelType w:val="hybridMultilevel"/>
    <w:tmpl w:val="D4A8C0C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A5ACE"/>
    <w:multiLevelType w:val="hybridMultilevel"/>
    <w:tmpl w:val="FE5E06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E49BB"/>
    <w:multiLevelType w:val="multilevel"/>
    <w:tmpl w:val="80C6B760"/>
    <w:lvl w:ilvl="0">
      <w:start w:val="1"/>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8890323"/>
    <w:multiLevelType w:val="multilevel"/>
    <w:tmpl w:val="1F7AD26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244A72"/>
    <w:multiLevelType w:val="multilevel"/>
    <w:tmpl w:val="D1C4D47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911F2E"/>
    <w:multiLevelType w:val="hybridMultilevel"/>
    <w:tmpl w:val="4526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E551F"/>
    <w:multiLevelType w:val="hybridMultilevel"/>
    <w:tmpl w:val="8392F2A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23EF3BFC"/>
    <w:multiLevelType w:val="hybridMultilevel"/>
    <w:tmpl w:val="A5DEBC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C5DB6"/>
    <w:multiLevelType w:val="hybridMultilevel"/>
    <w:tmpl w:val="A364A3EA"/>
    <w:lvl w:ilvl="0" w:tplc="8D3016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700F9"/>
    <w:multiLevelType w:val="hybridMultilevel"/>
    <w:tmpl w:val="FFB66B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0173E"/>
    <w:multiLevelType w:val="hybridMultilevel"/>
    <w:tmpl w:val="BEEA8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1571E"/>
    <w:multiLevelType w:val="hybridMultilevel"/>
    <w:tmpl w:val="8DFA30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976429"/>
    <w:multiLevelType w:val="multilevel"/>
    <w:tmpl w:val="D1C4D47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BA3B50"/>
    <w:multiLevelType w:val="multilevel"/>
    <w:tmpl w:val="345403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395F07"/>
    <w:multiLevelType w:val="hybridMultilevel"/>
    <w:tmpl w:val="EB70ADEE"/>
    <w:lvl w:ilvl="0" w:tplc="079A0C82">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059D8"/>
    <w:multiLevelType w:val="multilevel"/>
    <w:tmpl w:val="0BAC323E"/>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3D01421"/>
    <w:multiLevelType w:val="hybridMultilevel"/>
    <w:tmpl w:val="EE083110"/>
    <w:lvl w:ilvl="0" w:tplc="B57250A2">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E84AAC"/>
    <w:multiLevelType w:val="multilevel"/>
    <w:tmpl w:val="859A0CF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C185BA9"/>
    <w:multiLevelType w:val="multilevel"/>
    <w:tmpl w:val="5F28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D061E5"/>
    <w:multiLevelType w:val="multilevel"/>
    <w:tmpl w:val="1F78B7A0"/>
    <w:lvl w:ilvl="0">
      <w:start w:val="1"/>
      <w:numFmt w:val="decimal"/>
      <w:lvlText w:val="%1."/>
      <w:lvlJc w:val="left"/>
      <w:pPr>
        <w:ind w:left="720" w:hanging="360"/>
      </w:pPr>
      <w:rPr>
        <w:sz w:val="20"/>
        <w:szCs w:val="20"/>
      </w:rPr>
    </w:lvl>
    <w:lvl w:ilvl="1">
      <w:start w:val="1"/>
      <w:numFmt w:val="decimal"/>
      <w:isLgl/>
      <w:lvlText w:val="%1.%2."/>
      <w:lvlJc w:val="left"/>
      <w:pPr>
        <w:ind w:left="720" w:hanging="360"/>
      </w:pPr>
      <w:rPr>
        <w:rFonts w:ascii="Times New Roman" w:hAnsi="Times New Roman" w:cs="Times New Roman" w:hint="default"/>
        <w:sz w:val="20"/>
        <w:szCs w:val="20"/>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080" w:hanging="72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440" w:hanging="108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1800" w:hanging="1440"/>
      </w:pPr>
      <w:rPr>
        <w:rFonts w:ascii="Times New Roman" w:hAnsi="Times New Roman" w:cs="Times New Roman" w:hint="default"/>
        <w:sz w:val="24"/>
      </w:rPr>
    </w:lvl>
  </w:abstractNum>
  <w:abstractNum w:abstractNumId="20" w15:restartNumberingAfterBreak="0">
    <w:nsid w:val="5FF50861"/>
    <w:multiLevelType w:val="multilevel"/>
    <w:tmpl w:val="3E465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951547"/>
    <w:multiLevelType w:val="multilevel"/>
    <w:tmpl w:val="DA245A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18A7F39"/>
    <w:multiLevelType w:val="multilevel"/>
    <w:tmpl w:val="147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46423"/>
    <w:multiLevelType w:val="multilevel"/>
    <w:tmpl w:val="BB44A6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6FA1BFF"/>
    <w:multiLevelType w:val="hybridMultilevel"/>
    <w:tmpl w:val="9AA8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4A35B9"/>
    <w:multiLevelType w:val="multilevel"/>
    <w:tmpl w:val="7CCE8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EC5D7D"/>
    <w:multiLevelType w:val="hybridMultilevel"/>
    <w:tmpl w:val="FC200A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F17B3"/>
    <w:multiLevelType w:val="hybridMultilevel"/>
    <w:tmpl w:val="D94A8E5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141002"/>
    <w:multiLevelType w:val="multilevel"/>
    <w:tmpl w:val="CD06F3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5815018">
    <w:abstractNumId w:val="19"/>
  </w:num>
  <w:num w:numId="2" w16cid:durableId="850871337">
    <w:abstractNumId w:val="15"/>
  </w:num>
  <w:num w:numId="3" w16cid:durableId="1867790763">
    <w:abstractNumId w:val="21"/>
  </w:num>
  <w:num w:numId="4" w16cid:durableId="1047025428">
    <w:abstractNumId w:val="17"/>
  </w:num>
  <w:num w:numId="5" w16cid:durableId="1342120399">
    <w:abstractNumId w:val="3"/>
  </w:num>
  <w:num w:numId="6" w16cid:durableId="144978737">
    <w:abstractNumId w:val="5"/>
  </w:num>
  <w:num w:numId="7" w16cid:durableId="1323267468">
    <w:abstractNumId w:val="4"/>
  </w:num>
  <w:num w:numId="8" w16cid:durableId="943029962">
    <w:abstractNumId w:val="20"/>
  </w:num>
  <w:num w:numId="9" w16cid:durableId="323970005">
    <w:abstractNumId w:val="13"/>
  </w:num>
  <w:num w:numId="10" w16cid:durableId="1130898207">
    <w:abstractNumId w:val="12"/>
  </w:num>
  <w:num w:numId="11" w16cid:durableId="163518654">
    <w:abstractNumId w:val="2"/>
  </w:num>
  <w:num w:numId="12" w16cid:durableId="937177222">
    <w:abstractNumId w:val="23"/>
  </w:num>
  <w:num w:numId="13" w16cid:durableId="1386951403">
    <w:abstractNumId w:val="25"/>
  </w:num>
  <w:num w:numId="14" w16cid:durableId="720711684">
    <w:abstractNumId w:val="28"/>
  </w:num>
  <w:num w:numId="15" w16cid:durableId="1969312694">
    <w:abstractNumId w:val="0"/>
  </w:num>
  <w:num w:numId="16" w16cid:durableId="1038773054">
    <w:abstractNumId w:val="27"/>
  </w:num>
  <w:num w:numId="17" w16cid:durableId="2087872297">
    <w:abstractNumId w:val="9"/>
  </w:num>
  <w:num w:numId="18" w16cid:durableId="1830826476">
    <w:abstractNumId w:val="14"/>
  </w:num>
  <w:num w:numId="19" w16cid:durableId="103572345">
    <w:abstractNumId w:val="16"/>
  </w:num>
  <w:num w:numId="20" w16cid:durableId="1486238397">
    <w:abstractNumId w:val="8"/>
  </w:num>
  <w:num w:numId="21" w16cid:durableId="209735504">
    <w:abstractNumId w:val="7"/>
  </w:num>
  <w:num w:numId="22" w16cid:durableId="315384347">
    <w:abstractNumId w:val="11"/>
  </w:num>
  <w:num w:numId="23" w16cid:durableId="456335051">
    <w:abstractNumId w:val="26"/>
  </w:num>
  <w:num w:numId="24" w16cid:durableId="807936592">
    <w:abstractNumId w:val="1"/>
  </w:num>
  <w:num w:numId="25" w16cid:durableId="1757049488">
    <w:abstractNumId w:val="6"/>
  </w:num>
  <w:num w:numId="26" w16cid:durableId="691229818">
    <w:abstractNumId w:val="24"/>
  </w:num>
  <w:num w:numId="27" w16cid:durableId="293565422">
    <w:abstractNumId w:val="22"/>
  </w:num>
  <w:num w:numId="28" w16cid:durableId="591401673">
    <w:abstractNumId w:val="18"/>
  </w:num>
  <w:num w:numId="29" w16cid:durableId="316959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Helvetic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et2fxrhw5frueddat5wp2j5zrrfe9tdtrr&quot;&gt;My EndNote Library-Converted&lt;record-ids&gt;&lt;item&gt;56&lt;/item&gt;&lt;item&gt;60&lt;/item&gt;&lt;/record-ids&gt;&lt;/item&gt;&lt;/Libraries&gt;"/>
  </w:docVars>
  <w:rsids>
    <w:rsidRoot w:val="00C90DFD"/>
    <w:rsid w:val="000000A4"/>
    <w:rsid w:val="00000623"/>
    <w:rsid w:val="000007E4"/>
    <w:rsid w:val="0000137F"/>
    <w:rsid w:val="00001939"/>
    <w:rsid w:val="00002870"/>
    <w:rsid w:val="00003C7C"/>
    <w:rsid w:val="00004399"/>
    <w:rsid w:val="000050BD"/>
    <w:rsid w:val="0000531C"/>
    <w:rsid w:val="00005ED8"/>
    <w:rsid w:val="0000637D"/>
    <w:rsid w:val="000071C2"/>
    <w:rsid w:val="000071FF"/>
    <w:rsid w:val="00007827"/>
    <w:rsid w:val="000103B8"/>
    <w:rsid w:val="000111CD"/>
    <w:rsid w:val="00011ADE"/>
    <w:rsid w:val="000132D7"/>
    <w:rsid w:val="000148A1"/>
    <w:rsid w:val="00015EB4"/>
    <w:rsid w:val="000164F8"/>
    <w:rsid w:val="00016DE7"/>
    <w:rsid w:val="00017F7D"/>
    <w:rsid w:val="00020981"/>
    <w:rsid w:val="00021C4F"/>
    <w:rsid w:val="00022581"/>
    <w:rsid w:val="0002301A"/>
    <w:rsid w:val="000247FC"/>
    <w:rsid w:val="000254BC"/>
    <w:rsid w:val="00025D23"/>
    <w:rsid w:val="00025E5B"/>
    <w:rsid w:val="00025F6D"/>
    <w:rsid w:val="00026D3D"/>
    <w:rsid w:val="00027803"/>
    <w:rsid w:val="00027F03"/>
    <w:rsid w:val="00031FC3"/>
    <w:rsid w:val="00032740"/>
    <w:rsid w:val="00033236"/>
    <w:rsid w:val="00033648"/>
    <w:rsid w:val="000340D8"/>
    <w:rsid w:val="000348F7"/>
    <w:rsid w:val="00034975"/>
    <w:rsid w:val="00035B6C"/>
    <w:rsid w:val="00035CE5"/>
    <w:rsid w:val="00035DB6"/>
    <w:rsid w:val="00035EAA"/>
    <w:rsid w:val="00036D9B"/>
    <w:rsid w:val="000372E6"/>
    <w:rsid w:val="000374BE"/>
    <w:rsid w:val="00037F87"/>
    <w:rsid w:val="000401FB"/>
    <w:rsid w:val="00040381"/>
    <w:rsid w:val="000427B2"/>
    <w:rsid w:val="00043AB3"/>
    <w:rsid w:val="000442C6"/>
    <w:rsid w:val="00044656"/>
    <w:rsid w:val="00044861"/>
    <w:rsid w:val="00045302"/>
    <w:rsid w:val="00045DCC"/>
    <w:rsid w:val="00046084"/>
    <w:rsid w:val="0004669E"/>
    <w:rsid w:val="00047298"/>
    <w:rsid w:val="00047599"/>
    <w:rsid w:val="00050C95"/>
    <w:rsid w:val="0005100F"/>
    <w:rsid w:val="00051822"/>
    <w:rsid w:val="000528D5"/>
    <w:rsid w:val="0005357B"/>
    <w:rsid w:val="00053A95"/>
    <w:rsid w:val="00054194"/>
    <w:rsid w:val="000547CC"/>
    <w:rsid w:val="000549BB"/>
    <w:rsid w:val="00055707"/>
    <w:rsid w:val="00055B78"/>
    <w:rsid w:val="00055B9B"/>
    <w:rsid w:val="00055EBC"/>
    <w:rsid w:val="00055EE7"/>
    <w:rsid w:val="0005655A"/>
    <w:rsid w:val="00056803"/>
    <w:rsid w:val="0005797F"/>
    <w:rsid w:val="000618FD"/>
    <w:rsid w:val="00061AAD"/>
    <w:rsid w:val="00061EBA"/>
    <w:rsid w:val="00061F3B"/>
    <w:rsid w:val="00062308"/>
    <w:rsid w:val="00065CF1"/>
    <w:rsid w:val="00066B4C"/>
    <w:rsid w:val="00066C76"/>
    <w:rsid w:val="00066FBC"/>
    <w:rsid w:val="0006713A"/>
    <w:rsid w:val="00070EC9"/>
    <w:rsid w:val="000714A3"/>
    <w:rsid w:val="000724B9"/>
    <w:rsid w:val="0007338C"/>
    <w:rsid w:val="00073F2C"/>
    <w:rsid w:val="00074AF2"/>
    <w:rsid w:val="00074DF2"/>
    <w:rsid w:val="0007619B"/>
    <w:rsid w:val="00076614"/>
    <w:rsid w:val="00076F19"/>
    <w:rsid w:val="000770D8"/>
    <w:rsid w:val="000773E1"/>
    <w:rsid w:val="0007795D"/>
    <w:rsid w:val="00077AF5"/>
    <w:rsid w:val="00077CC7"/>
    <w:rsid w:val="000815E6"/>
    <w:rsid w:val="0008194C"/>
    <w:rsid w:val="0008345C"/>
    <w:rsid w:val="00083AE1"/>
    <w:rsid w:val="00084309"/>
    <w:rsid w:val="00084814"/>
    <w:rsid w:val="00084ADA"/>
    <w:rsid w:val="00084F54"/>
    <w:rsid w:val="00087D77"/>
    <w:rsid w:val="00090D4F"/>
    <w:rsid w:val="00091357"/>
    <w:rsid w:val="00093774"/>
    <w:rsid w:val="00093FC0"/>
    <w:rsid w:val="0009484F"/>
    <w:rsid w:val="0009506C"/>
    <w:rsid w:val="000968B0"/>
    <w:rsid w:val="00097B8E"/>
    <w:rsid w:val="00097DD3"/>
    <w:rsid w:val="000A0B03"/>
    <w:rsid w:val="000A177B"/>
    <w:rsid w:val="000A18BE"/>
    <w:rsid w:val="000A3400"/>
    <w:rsid w:val="000A366A"/>
    <w:rsid w:val="000A4148"/>
    <w:rsid w:val="000A5F02"/>
    <w:rsid w:val="000B06DA"/>
    <w:rsid w:val="000B19C2"/>
    <w:rsid w:val="000B2492"/>
    <w:rsid w:val="000B2942"/>
    <w:rsid w:val="000B2B21"/>
    <w:rsid w:val="000B3248"/>
    <w:rsid w:val="000B3B30"/>
    <w:rsid w:val="000B3E68"/>
    <w:rsid w:val="000B3FE2"/>
    <w:rsid w:val="000B4E4A"/>
    <w:rsid w:val="000B51DB"/>
    <w:rsid w:val="000B53E9"/>
    <w:rsid w:val="000B62B0"/>
    <w:rsid w:val="000B7B81"/>
    <w:rsid w:val="000B7DB7"/>
    <w:rsid w:val="000C0374"/>
    <w:rsid w:val="000C06E8"/>
    <w:rsid w:val="000C077C"/>
    <w:rsid w:val="000C087F"/>
    <w:rsid w:val="000C2559"/>
    <w:rsid w:val="000C2964"/>
    <w:rsid w:val="000C3E5E"/>
    <w:rsid w:val="000C541C"/>
    <w:rsid w:val="000C56F5"/>
    <w:rsid w:val="000C5E10"/>
    <w:rsid w:val="000C6524"/>
    <w:rsid w:val="000C660A"/>
    <w:rsid w:val="000D0AA9"/>
    <w:rsid w:val="000D0B3E"/>
    <w:rsid w:val="000D289F"/>
    <w:rsid w:val="000D3A29"/>
    <w:rsid w:val="000D3D1D"/>
    <w:rsid w:val="000D40BB"/>
    <w:rsid w:val="000D419A"/>
    <w:rsid w:val="000D4A2D"/>
    <w:rsid w:val="000D53CC"/>
    <w:rsid w:val="000D5D69"/>
    <w:rsid w:val="000D70E5"/>
    <w:rsid w:val="000D75D9"/>
    <w:rsid w:val="000E00D3"/>
    <w:rsid w:val="000E1CD1"/>
    <w:rsid w:val="000E2796"/>
    <w:rsid w:val="000E437B"/>
    <w:rsid w:val="000E595F"/>
    <w:rsid w:val="000E7F92"/>
    <w:rsid w:val="000F022A"/>
    <w:rsid w:val="000F109C"/>
    <w:rsid w:val="000F1D25"/>
    <w:rsid w:val="000F1D2D"/>
    <w:rsid w:val="000F27C0"/>
    <w:rsid w:val="000F2FBE"/>
    <w:rsid w:val="000F30B3"/>
    <w:rsid w:val="000F34EC"/>
    <w:rsid w:val="000F3B01"/>
    <w:rsid w:val="000F4921"/>
    <w:rsid w:val="001000DA"/>
    <w:rsid w:val="00102111"/>
    <w:rsid w:val="00102147"/>
    <w:rsid w:val="00102D66"/>
    <w:rsid w:val="00103899"/>
    <w:rsid w:val="00104EEB"/>
    <w:rsid w:val="00105101"/>
    <w:rsid w:val="001051BF"/>
    <w:rsid w:val="0010525D"/>
    <w:rsid w:val="00105487"/>
    <w:rsid w:val="00106E92"/>
    <w:rsid w:val="00110A83"/>
    <w:rsid w:val="00112369"/>
    <w:rsid w:val="001125B1"/>
    <w:rsid w:val="0011293E"/>
    <w:rsid w:val="001132E5"/>
    <w:rsid w:val="00113560"/>
    <w:rsid w:val="00114CD7"/>
    <w:rsid w:val="0011630F"/>
    <w:rsid w:val="00117382"/>
    <w:rsid w:val="00117AD5"/>
    <w:rsid w:val="00117C96"/>
    <w:rsid w:val="001206A1"/>
    <w:rsid w:val="00120984"/>
    <w:rsid w:val="00121BCC"/>
    <w:rsid w:val="00126A11"/>
    <w:rsid w:val="00127A32"/>
    <w:rsid w:val="0013117E"/>
    <w:rsid w:val="0013131E"/>
    <w:rsid w:val="00131C22"/>
    <w:rsid w:val="00131EA7"/>
    <w:rsid w:val="0013235E"/>
    <w:rsid w:val="00132AD9"/>
    <w:rsid w:val="00134572"/>
    <w:rsid w:val="0013475C"/>
    <w:rsid w:val="00134777"/>
    <w:rsid w:val="001357FC"/>
    <w:rsid w:val="001361AA"/>
    <w:rsid w:val="00136298"/>
    <w:rsid w:val="00136CE6"/>
    <w:rsid w:val="00136E15"/>
    <w:rsid w:val="00136FD1"/>
    <w:rsid w:val="00140906"/>
    <w:rsid w:val="001416BB"/>
    <w:rsid w:val="0014203B"/>
    <w:rsid w:val="001421CD"/>
    <w:rsid w:val="001426C9"/>
    <w:rsid w:val="001446F0"/>
    <w:rsid w:val="00145F54"/>
    <w:rsid w:val="00145FDD"/>
    <w:rsid w:val="00147E30"/>
    <w:rsid w:val="00150689"/>
    <w:rsid w:val="00152ADA"/>
    <w:rsid w:val="0015354E"/>
    <w:rsid w:val="00153BEB"/>
    <w:rsid w:val="00154168"/>
    <w:rsid w:val="00154286"/>
    <w:rsid w:val="00154D0B"/>
    <w:rsid w:val="00155D9A"/>
    <w:rsid w:val="00156440"/>
    <w:rsid w:val="001569B9"/>
    <w:rsid w:val="00156F73"/>
    <w:rsid w:val="001572DB"/>
    <w:rsid w:val="00157710"/>
    <w:rsid w:val="00157726"/>
    <w:rsid w:val="00157EB7"/>
    <w:rsid w:val="00163372"/>
    <w:rsid w:val="00163BB2"/>
    <w:rsid w:val="00164C57"/>
    <w:rsid w:val="00165982"/>
    <w:rsid w:val="00166CE4"/>
    <w:rsid w:val="001679C1"/>
    <w:rsid w:val="001706EE"/>
    <w:rsid w:val="00170B6E"/>
    <w:rsid w:val="00171758"/>
    <w:rsid w:val="001717EE"/>
    <w:rsid w:val="0017235F"/>
    <w:rsid w:val="001728C8"/>
    <w:rsid w:val="00172D4A"/>
    <w:rsid w:val="00173A09"/>
    <w:rsid w:val="0017551B"/>
    <w:rsid w:val="0017673A"/>
    <w:rsid w:val="00176793"/>
    <w:rsid w:val="00177E45"/>
    <w:rsid w:val="0018179A"/>
    <w:rsid w:val="00183E3A"/>
    <w:rsid w:val="00183E64"/>
    <w:rsid w:val="001850E9"/>
    <w:rsid w:val="00185CC6"/>
    <w:rsid w:val="00186747"/>
    <w:rsid w:val="00187E30"/>
    <w:rsid w:val="00190034"/>
    <w:rsid w:val="00190BCD"/>
    <w:rsid w:val="00193CBD"/>
    <w:rsid w:val="00194AC9"/>
    <w:rsid w:val="00195490"/>
    <w:rsid w:val="00195A59"/>
    <w:rsid w:val="0019695D"/>
    <w:rsid w:val="001A2661"/>
    <w:rsid w:val="001A40E6"/>
    <w:rsid w:val="001A418E"/>
    <w:rsid w:val="001A4331"/>
    <w:rsid w:val="001A488D"/>
    <w:rsid w:val="001A4A15"/>
    <w:rsid w:val="001A4D63"/>
    <w:rsid w:val="001A514A"/>
    <w:rsid w:val="001A586B"/>
    <w:rsid w:val="001A7506"/>
    <w:rsid w:val="001B1065"/>
    <w:rsid w:val="001B136B"/>
    <w:rsid w:val="001B2889"/>
    <w:rsid w:val="001B4132"/>
    <w:rsid w:val="001B4C24"/>
    <w:rsid w:val="001B5248"/>
    <w:rsid w:val="001B63AC"/>
    <w:rsid w:val="001C024B"/>
    <w:rsid w:val="001C052A"/>
    <w:rsid w:val="001C23A2"/>
    <w:rsid w:val="001C4022"/>
    <w:rsid w:val="001C41A3"/>
    <w:rsid w:val="001C637B"/>
    <w:rsid w:val="001C6F7F"/>
    <w:rsid w:val="001D1815"/>
    <w:rsid w:val="001D19D8"/>
    <w:rsid w:val="001D1CAF"/>
    <w:rsid w:val="001D217B"/>
    <w:rsid w:val="001D3925"/>
    <w:rsid w:val="001D3CF0"/>
    <w:rsid w:val="001D43AF"/>
    <w:rsid w:val="001D4683"/>
    <w:rsid w:val="001D4964"/>
    <w:rsid w:val="001D49B1"/>
    <w:rsid w:val="001D6B2E"/>
    <w:rsid w:val="001D7A6A"/>
    <w:rsid w:val="001E224E"/>
    <w:rsid w:val="001E2602"/>
    <w:rsid w:val="001E287D"/>
    <w:rsid w:val="001E293F"/>
    <w:rsid w:val="001E3E83"/>
    <w:rsid w:val="001E688D"/>
    <w:rsid w:val="001E6B8D"/>
    <w:rsid w:val="001E7736"/>
    <w:rsid w:val="001E7B15"/>
    <w:rsid w:val="001E7EEF"/>
    <w:rsid w:val="001F0117"/>
    <w:rsid w:val="001F0136"/>
    <w:rsid w:val="001F25D1"/>
    <w:rsid w:val="001F2A94"/>
    <w:rsid w:val="001F2CE0"/>
    <w:rsid w:val="001F2FF1"/>
    <w:rsid w:val="001F310D"/>
    <w:rsid w:val="001F38E0"/>
    <w:rsid w:val="001F43E4"/>
    <w:rsid w:val="001F4A9F"/>
    <w:rsid w:val="001F4E7A"/>
    <w:rsid w:val="001F5A76"/>
    <w:rsid w:val="001F5CD8"/>
    <w:rsid w:val="001F5F19"/>
    <w:rsid w:val="001F6A49"/>
    <w:rsid w:val="001F6BC6"/>
    <w:rsid w:val="001F7499"/>
    <w:rsid w:val="001F7E67"/>
    <w:rsid w:val="002001C9"/>
    <w:rsid w:val="0020091B"/>
    <w:rsid w:val="00200F90"/>
    <w:rsid w:val="00201036"/>
    <w:rsid w:val="002014D0"/>
    <w:rsid w:val="00201AA2"/>
    <w:rsid w:val="00202773"/>
    <w:rsid w:val="00204841"/>
    <w:rsid w:val="00204B86"/>
    <w:rsid w:val="002051EE"/>
    <w:rsid w:val="002055E2"/>
    <w:rsid w:val="002058D6"/>
    <w:rsid w:val="00206BFD"/>
    <w:rsid w:val="00213240"/>
    <w:rsid w:val="002144D5"/>
    <w:rsid w:val="0021487E"/>
    <w:rsid w:val="00214CD9"/>
    <w:rsid w:val="00215169"/>
    <w:rsid w:val="00215265"/>
    <w:rsid w:val="002162F1"/>
    <w:rsid w:val="00216E5C"/>
    <w:rsid w:val="002172B2"/>
    <w:rsid w:val="0021757B"/>
    <w:rsid w:val="00217B58"/>
    <w:rsid w:val="0022116B"/>
    <w:rsid w:val="00222C76"/>
    <w:rsid w:val="002260FB"/>
    <w:rsid w:val="002278F8"/>
    <w:rsid w:val="0023062F"/>
    <w:rsid w:val="00231D7D"/>
    <w:rsid w:val="002323E5"/>
    <w:rsid w:val="0023249A"/>
    <w:rsid w:val="00232724"/>
    <w:rsid w:val="00232DD4"/>
    <w:rsid w:val="00233522"/>
    <w:rsid w:val="002336AA"/>
    <w:rsid w:val="00233E7C"/>
    <w:rsid w:val="0023477A"/>
    <w:rsid w:val="00234897"/>
    <w:rsid w:val="002349F2"/>
    <w:rsid w:val="00235763"/>
    <w:rsid w:val="00236EBC"/>
    <w:rsid w:val="00240FBC"/>
    <w:rsid w:val="00241AF2"/>
    <w:rsid w:val="00241BD2"/>
    <w:rsid w:val="00242390"/>
    <w:rsid w:val="00242BB1"/>
    <w:rsid w:val="00243E38"/>
    <w:rsid w:val="0024485E"/>
    <w:rsid w:val="00244E95"/>
    <w:rsid w:val="002452BB"/>
    <w:rsid w:val="0024546A"/>
    <w:rsid w:val="002456AA"/>
    <w:rsid w:val="00246478"/>
    <w:rsid w:val="002466CD"/>
    <w:rsid w:val="002475AB"/>
    <w:rsid w:val="00250C19"/>
    <w:rsid w:val="0025103C"/>
    <w:rsid w:val="0025133F"/>
    <w:rsid w:val="0025388E"/>
    <w:rsid w:val="00254399"/>
    <w:rsid w:val="00254CA6"/>
    <w:rsid w:val="00256304"/>
    <w:rsid w:val="0025719D"/>
    <w:rsid w:val="00257222"/>
    <w:rsid w:val="0026074D"/>
    <w:rsid w:val="002613FF"/>
    <w:rsid w:val="0026234E"/>
    <w:rsid w:val="00262DB0"/>
    <w:rsid w:val="002635B5"/>
    <w:rsid w:val="00263BA6"/>
    <w:rsid w:val="002644C5"/>
    <w:rsid w:val="00264865"/>
    <w:rsid w:val="002665D4"/>
    <w:rsid w:val="0026660F"/>
    <w:rsid w:val="00267377"/>
    <w:rsid w:val="00267DC1"/>
    <w:rsid w:val="00267FF6"/>
    <w:rsid w:val="002707E9"/>
    <w:rsid w:val="00270E11"/>
    <w:rsid w:val="002715F7"/>
    <w:rsid w:val="002729D7"/>
    <w:rsid w:val="00272B93"/>
    <w:rsid w:val="00272CC0"/>
    <w:rsid w:val="00274B59"/>
    <w:rsid w:val="00275801"/>
    <w:rsid w:val="00275813"/>
    <w:rsid w:val="0027675C"/>
    <w:rsid w:val="002777A1"/>
    <w:rsid w:val="00277C4A"/>
    <w:rsid w:val="002829A3"/>
    <w:rsid w:val="00284723"/>
    <w:rsid w:val="0028492F"/>
    <w:rsid w:val="00284B29"/>
    <w:rsid w:val="00284F06"/>
    <w:rsid w:val="0028545F"/>
    <w:rsid w:val="00286C39"/>
    <w:rsid w:val="00287460"/>
    <w:rsid w:val="002910C4"/>
    <w:rsid w:val="002926A2"/>
    <w:rsid w:val="0029438C"/>
    <w:rsid w:val="002945C9"/>
    <w:rsid w:val="0029465F"/>
    <w:rsid w:val="00294EDE"/>
    <w:rsid w:val="00294F9D"/>
    <w:rsid w:val="00294FFA"/>
    <w:rsid w:val="0029520D"/>
    <w:rsid w:val="00295561"/>
    <w:rsid w:val="00296CDA"/>
    <w:rsid w:val="00297BFF"/>
    <w:rsid w:val="002A1A6E"/>
    <w:rsid w:val="002A1B21"/>
    <w:rsid w:val="002A3667"/>
    <w:rsid w:val="002A3D50"/>
    <w:rsid w:val="002A6D35"/>
    <w:rsid w:val="002A6D83"/>
    <w:rsid w:val="002B0A1B"/>
    <w:rsid w:val="002B0C2F"/>
    <w:rsid w:val="002B24C5"/>
    <w:rsid w:val="002B2893"/>
    <w:rsid w:val="002B3290"/>
    <w:rsid w:val="002B329D"/>
    <w:rsid w:val="002B3952"/>
    <w:rsid w:val="002B3D47"/>
    <w:rsid w:val="002B4D33"/>
    <w:rsid w:val="002B509D"/>
    <w:rsid w:val="002B5AF8"/>
    <w:rsid w:val="002B71D3"/>
    <w:rsid w:val="002B79F3"/>
    <w:rsid w:val="002C0145"/>
    <w:rsid w:val="002C01CB"/>
    <w:rsid w:val="002C0B8B"/>
    <w:rsid w:val="002C1B4B"/>
    <w:rsid w:val="002C26ED"/>
    <w:rsid w:val="002C2867"/>
    <w:rsid w:val="002C29AA"/>
    <w:rsid w:val="002C31AD"/>
    <w:rsid w:val="002C3E59"/>
    <w:rsid w:val="002C47BB"/>
    <w:rsid w:val="002C5C41"/>
    <w:rsid w:val="002C600F"/>
    <w:rsid w:val="002C6064"/>
    <w:rsid w:val="002C68B0"/>
    <w:rsid w:val="002D0714"/>
    <w:rsid w:val="002D181C"/>
    <w:rsid w:val="002D1A4D"/>
    <w:rsid w:val="002D31E6"/>
    <w:rsid w:val="002D35F8"/>
    <w:rsid w:val="002D4705"/>
    <w:rsid w:val="002D5E6E"/>
    <w:rsid w:val="002D79C3"/>
    <w:rsid w:val="002D7CAC"/>
    <w:rsid w:val="002E0B2A"/>
    <w:rsid w:val="002E5737"/>
    <w:rsid w:val="002E6CF2"/>
    <w:rsid w:val="002E75EE"/>
    <w:rsid w:val="002E7793"/>
    <w:rsid w:val="002E7AB8"/>
    <w:rsid w:val="002E7CEB"/>
    <w:rsid w:val="002F2557"/>
    <w:rsid w:val="002F2C89"/>
    <w:rsid w:val="002F322E"/>
    <w:rsid w:val="002F3540"/>
    <w:rsid w:val="002F39F4"/>
    <w:rsid w:val="002F3A77"/>
    <w:rsid w:val="002F45A5"/>
    <w:rsid w:val="002F545B"/>
    <w:rsid w:val="002F56E2"/>
    <w:rsid w:val="002F71D0"/>
    <w:rsid w:val="002F7EC7"/>
    <w:rsid w:val="00300C0A"/>
    <w:rsid w:val="00301980"/>
    <w:rsid w:val="00301F67"/>
    <w:rsid w:val="003022BA"/>
    <w:rsid w:val="00302FD1"/>
    <w:rsid w:val="003057A7"/>
    <w:rsid w:val="00305A03"/>
    <w:rsid w:val="00305B1D"/>
    <w:rsid w:val="00306276"/>
    <w:rsid w:val="0030638B"/>
    <w:rsid w:val="00306F3E"/>
    <w:rsid w:val="003109E0"/>
    <w:rsid w:val="00311145"/>
    <w:rsid w:val="00311DD6"/>
    <w:rsid w:val="00313005"/>
    <w:rsid w:val="003133F0"/>
    <w:rsid w:val="00313C65"/>
    <w:rsid w:val="00313CF4"/>
    <w:rsid w:val="003142BD"/>
    <w:rsid w:val="00314F96"/>
    <w:rsid w:val="003153CF"/>
    <w:rsid w:val="00316598"/>
    <w:rsid w:val="003179B6"/>
    <w:rsid w:val="00321378"/>
    <w:rsid w:val="00321CE7"/>
    <w:rsid w:val="00321D53"/>
    <w:rsid w:val="00321EFE"/>
    <w:rsid w:val="00322258"/>
    <w:rsid w:val="003240C6"/>
    <w:rsid w:val="0032449E"/>
    <w:rsid w:val="00324B17"/>
    <w:rsid w:val="0032536D"/>
    <w:rsid w:val="00326122"/>
    <w:rsid w:val="00326C3B"/>
    <w:rsid w:val="00326EF0"/>
    <w:rsid w:val="00330186"/>
    <w:rsid w:val="0033089E"/>
    <w:rsid w:val="00331728"/>
    <w:rsid w:val="0033222E"/>
    <w:rsid w:val="003324A5"/>
    <w:rsid w:val="003348E6"/>
    <w:rsid w:val="00334DB8"/>
    <w:rsid w:val="00335B0E"/>
    <w:rsid w:val="00335BD9"/>
    <w:rsid w:val="00336A67"/>
    <w:rsid w:val="00337503"/>
    <w:rsid w:val="00337835"/>
    <w:rsid w:val="00340B2F"/>
    <w:rsid w:val="003413FB"/>
    <w:rsid w:val="00341C81"/>
    <w:rsid w:val="00342DF4"/>
    <w:rsid w:val="00343EE7"/>
    <w:rsid w:val="00344D0E"/>
    <w:rsid w:val="003456FB"/>
    <w:rsid w:val="0034629F"/>
    <w:rsid w:val="003464CA"/>
    <w:rsid w:val="003472F1"/>
    <w:rsid w:val="00347C40"/>
    <w:rsid w:val="003502F9"/>
    <w:rsid w:val="00351204"/>
    <w:rsid w:val="00351257"/>
    <w:rsid w:val="00351863"/>
    <w:rsid w:val="00351A04"/>
    <w:rsid w:val="00352D02"/>
    <w:rsid w:val="00352D93"/>
    <w:rsid w:val="003532B0"/>
    <w:rsid w:val="00354CE5"/>
    <w:rsid w:val="00354E46"/>
    <w:rsid w:val="00356F05"/>
    <w:rsid w:val="00357325"/>
    <w:rsid w:val="00357624"/>
    <w:rsid w:val="0036019D"/>
    <w:rsid w:val="00360295"/>
    <w:rsid w:val="00360AEF"/>
    <w:rsid w:val="00360DF2"/>
    <w:rsid w:val="00362435"/>
    <w:rsid w:val="003624A0"/>
    <w:rsid w:val="00363D41"/>
    <w:rsid w:val="00363F7A"/>
    <w:rsid w:val="00364AA0"/>
    <w:rsid w:val="0036526E"/>
    <w:rsid w:val="00366A91"/>
    <w:rsid w:val="00370AE7"/>
    <w:rsid w:val="00370F85"/>
    <w:rsid w:val="0037125D"/>
    <w:rsid w:val="00371611"/>
    <w:rsid w:val="00371AC0"/>
    <w:rsid w:val="00371D27"/>
    <w:rsid w:val="0037284A"/>
    <w:rsid w:val="00373503"/>
    <w:rsid w:val="00373C97"/>
    <w:rsid w:val="003740D2"/>
    <w:rsid w:val="00375ED8"/>
    <w:rsid w:val="003767C3"/>
    <w:rsid w:val="00376D12"/>
    <w:rsid w:val="00376E19"/>
    <w:rsid w:val="00377427"/>
    <w:rsid w:val="00377C00"/>
    <w:rsid w:val="00380F49"/>
    <w:rsid w:val="00381B55"/>
    <w:rsid w:val="00381D57"/>
    <w:rsid w:val="00381E1F"/>
    <w:rsid w:val="00382E69"/>
    <w:rsid w:val="0038374A"/>
    <w:rsid w:val="00383F5A"/>
    <w:rsid w:val="0038453E"/>
    <w:rsid w:val="00386296"/>
    <w:rsid w:val="003862C2"/>
    <w:rsid w:val="00386500"/>
    <w:rsid w:val="003866D8"/>
    <w:rsid w:val="0038753A"/>
    <w:rsid w:val="00390570"/>
    <w:rsid w:val="003908CC"/>
    <w:rsid w:val="0039134B"/>
    <w:rsid w:val="00391356"/>
    <w:rsid w:val="00391488"/>
    <w:rsid w:val="00391B60"/>
    <w:rsid w:val="00393F79"/>
    <w:rsid w:val="0039439F"/>
    <w:rsid w:val="003950C0"/>
    <w:rsid w:val="0039582F"/>
    <w:rsid w:val="00395A3D"/>
    <w:rsid w:val="00395AED"/>
    <w:rsid w:val="0039606A"/>
    <w:rsid w:val="003A023B"/>
    <w:rsid w:val="003A1BE3"/>
    <w:rsid w:val="003A4344"/>
    <w:rsid w:val="003A547F"/>
    <w:rsid w:val="003A5989"/>
    <w:rsid w:val="003A6594"/>
    <w:rsid w:val="003B0169"/>
    <w:rsid w:val="003B0F9D"/>
    <w:rsid w:val="003B14B3"/>
    <w:rsid w:val="003B1B89"/>
    <w:rsid w:val="003B397E"/>
    <w:rsid w:val="003B3FFC"/>
    <w:rsid w:val="003B62B8"/>
    <w:rsid w:val="003B6313"/>
    <w:rsid w:val="003B6B1D"/>
    <w:rsid w:val="003B6C6C"/>
    <w:rsid w:val="003B7300"/>
    <w:rsid w:val="003C0C36"/>
    <w:rsid w:val="003C25DD"/>
    <w:rsid w:val="003C32CE"/>
    <w:rsid w:val="003C4B4F"/>
    <w:rsid w:val="003C599F"/>
    <w:rsid w:val="003C5C0A"/>
    <w:rsid w:val="003C7766"/>
    <w:rsid w:val="003D0314"/>
    <w:rsid w:val="003D1D40"/>
    <w:rsid w:val="003D27D4"/>
    <w:rsid w:val="003D2CBE"/>
    <w:rsid w:val="003D3B42"/>
    <w:rsid w:val="003D3BC3"/>
    <w:rsid w:val="003D51F6"/>
    <w:rsid w:val="003D56CA"/>
    <w:rsid w:val="003D7615"/>
    <w:rsid w:val="003D7645"/>
    <w:rsid w:val="003E0E03"/>
    <w:rsid w:val="003E1FDB"/>
    <w:rsid w:val="003E2196"/>
    <w:rsid w:val="003E3CD9"/>
    <w:rsid w:val="003E3E97"/>
    <w:rsid w:val="003E4793"/>
    <w:rsid w:val="003E4798"/>
    <w:rsid w:val="003E5E42"/>
    <w:rsid w:val="003E601F"/>
    <w:rsid w:val="003E642C"/>
    <w:rsid w:val="003E7E2D"/>
    <w:rsid w:val="003F0624"/>
    <w:rsid w:val="003F0A34"/>
    <w:rsid w:val="003F1FD5"/>
    <w:rsid w:val="003F2597"/>
    <w:rsid w:val="003F314C"/>
    <w:rsid w:val="003F358E"/>
    <w:rsid w:val="003F47A2"/>
    <w:rsid w:val="003F4DAB"/>
    <w:rsid w:val="003F5C82"/>
    <w:rsid w:val="003F6D76"/>
    <w:rsid w:val="003F6E7F"/>
    <w:rsid w:val="003F6F48"/>
    <w:rsid w:val="003F7739"/>
    <w:rsid w:val="00400B6C"/>
    <w:rsid w:val="00400F01"/>
    <w:rsid w:val="00402073"/>
    <w:rsid w:val="00402889"/>
    <w:rsid w:val="00404B87"/>
    <w:rsid w:val="0040598B"/>
    <w:rsid w:val="00406190"/>
    <w:rsid w:val="00406707"/>
    <w:rsid w:val="004069D1"/>
    <w:rsid w:val="00406D68"/>
    <w:rsid w:val="00407D6B"/>
    <w:rsid w:val="004101D5"/>
    <w:rsid w:val="00410BFD"/>
    <w:rsid w:val="00410EAF"/>
    <w:rsid w:val="00411DCF"/>
    <w:rsid w:val="0041307D"/>
    <w:rsid w:val="00413CE1"/>
    <w:rsid w:val="004146B7"/>
    <w:rsid w:val="00414B2C"/>
    <w:rsid w:val="00414C69"/>
    <w:rsid w:val="00415044"/>
    <w:rsid w:val="004165D7"/>
    <w:rsid w:val="00417017"/>
    <w:rsid w:val="00417A5D"/>
    <w:rsid w:val="00417AEA"/>
    <w:rsid w:val="00417EB9"/>
    <w:rsid w:val="0042043C"/>
    <w:rsid w:val="0042068B"/>
    <w:rsid w:val="00420832"/>
    <w:rsid w:val="00423384"/>
    <w:rsid w:val="004236EE"/>
    <w:rsid w:val="004238E5"/>
    <w:rsid w:val="00423B2A"/>
    <w:rsid w:val="00423D8C"/>
    <w:rsid w:val="004241D3"/>
    <w:rsid w:val="004259E0"/>
    <w:rsid w:val="004273B2"/>
    <w:rsid w:val="00430DFF"/>
    <w:rsid w:val="0043225E"/>
    <w:rsid w:val="004325A6"/>
    <w:rsid w:val="004329A3"/>
    <w:rsid w:val="004332E2"/>
    <w:rsid w:val="00434280"/>
    <w:rsid w:val="0043444B"/>
    <w:rsid w:val="00434D67"/>
    <w:rsid w:val="004356B2"/>
    <w:rsid w:val="00435733"/>
    <w:rsid w:val="00436FA8"/>
    <w:rsid w:val="004371A6"/>
    <w:rsid w:val="004411B4"/>
    <w:rsid w:val="004413B0"/>
    <w:rsid w:val="00442160"/>
    <w:rsid w:val="0044229F"/>
    <w:rsid w:val="00442E36"/>
    <w:rsid w:val="004434D7"/>
    <w:rsid w:val="00443CA7"/>
    <w:rsid w:val="0044583C"/>
    <w:rsid w:val="004459BB"/>
    <w:rsid w:val="00446891"/>
    <w:rsid w:val="00446FC6"/>
    <w:rsid w:val="00447620"/>
    <w:rsid w:val="004513F6"/>
    <w:rsid w:val="00452D69"/>
    <w:rsid w:val="00452EF6"/>
    <w:rsid w:val="00453093"/>
    <w:rsid w:val="004535E1"/>
    <w:rsid w:val="0045376C"/>
    <w:rsid w:val="0045470D"/>
    <w:rsid w:val="0045582F"/>
    <w:rsid w:val="00456525"/>
    <w:rsid w:val="0046125D"/>
    <w:rsid w:val="00462156"/>
    <w:rsid w:val="00462A3D"/>
    <w:rsid w:val="00462F58"/>
    <w:rsid w:val="00463F57"/>
    <w:rsid w:val="004652CC"/>
    <w:rsid w:val="0046673E"/>
    <w:rsid w:val="004669A4"/>
    <w:rsid w:val="00467CBE"/>
    <w:rsid w:val="00467EBC"/>
    <w:rsid w:val="00470748"/>
    <w:rsid w:val="00470BC4"/>
    <w:rsid w:val="00470E52"/>
    <w:rsid w:val="0047176C"/>
    <w:rsid w:val="00471CF1"/>
    <w:rsid w:val="00472C3D"/>
    <w:rsid w:val="0047502F"/>
    <w:rsid w:val="0047517B"/>
    <w:rsid w:val="00475987"/>
    <w:rsid w:val="00475EE4"/>
    <w:rsid w:val="0047687D"/>
    <w:rsid w:val="00481E2D"/>
    <w:rsid w:val="004827BF"/>
    <w:rsid w:val="0048306C"/>
    <w:rsid w:val="004832A6"/>
    <w:rsid w:val="004837B6"/>
    <w:rsid w:val="0048493D"/>
    <w:rsid w:val="0048498E"/>
    <w:rsid w:val="00484A30"/>
    <w:rsid w:val="00484D1B"/>
    <w:rsid w:val="0048563C"/>
    <w:rsid w:val="00486071"/>
    <w:rsid w:val="00487A82"/>
    <w:rsid w:val="00487D11"/>
    <w:rsid w:val="0049070B"/>
    <w:rsid w:val="00490C4C"/>
    <w:rsid w:val="0049170E"/>
    <w:rsid w:val="00492EFD"/>
    <w:rsid w:val="0049319C"/>
    <w:rsid w:val="004935D4"/>
    <w:rsid w:val="00494AC1"/>
    <w:rsid w:val="004952C1"/>
    <w:rsid w:val="00495439"/>
    <w:rsid w:val="004959EB"/>
    <w:rsid w:val="004A0090"/>
    <w:rsid w:val="004A1307"/>
    <w:rsid w:val="004A2C69"/>
    <w:rsid w:val="004A509B"/>
    <w:rsid w:val="004A6D3E"/>
    <w:rsid w:val="004A7790"/>
    <w:rsid w:val="004A7C44"/>
    <w:rsid w:val="004B09FC"/>
    <w:rsid w:val="004B0D31"/>
    <w:rsid w:val="004B0FE8"/>
    <w:rsid w:val="004B12DF"/>
    <w:rsid w:val="004B16E2"/>
    <w:rsid w:val="004B3306"/>
    <w:rsid w:val="004B35E9"/>
    <w:rsid w:val="004B3948"/>
    <w:rsid w:val="004B50A5"/>
    <w:rsid w:val="004B606A"/>
    <w:rsid w:val="004B720C"/>
    <w:rsid w:val="004C1395"/>
    <w:rsid w:val="004C2875"/>
    <w:rsid w:val="004C2AF9"/>
    <w:rsid w:val="004C3FCE"/>
    <w:rsid w:val="004C4342"/>
    <w:rsid w:val="004C6C2D"/>
    <w:rsid w:val="004C789D"/>
    <w:rsid w:val="004C7F6F"/>
    <w:rsid w:val="004D02AE"/>
    <w:rsid w:val="004D031B"/>
    <w:rsid w:val="004D06AD"/>
    <w:rsid w:val="004D09EB"/>
    <w:rsid w:val="004D0BEF"/>
    <w:rsid w:val="004D120F"/>
    <w:rsid w:val="004D2383"/>
    <w:rsid w:val="004D2FEF"/>
    <w:rsid w:val="004D3BCB"/>
    <w:rsid w:val="004D43F9"/>
    <w:rsid w:val="004D4D64"/>
    <w:rsid w:val="004D52D2"/>
    <w:rsid w:val="004D6120"/>
    <w:rsid w:val="004D6CFA"/>
    <w:rsid w:val="004E0193"/>
    <w:rsid w:val="004E0708"/>
    <w:rsid w:val="004E1175"/>
    <w:rsid w:val="004E23B0"/>
    <w:rsid w:val="004E357B"/>
    <w:rsid w:val="004E374F"/>
    <w:rsid w:val="004E3E2E"/>
    <w:rsid w:val="004E406D"/>
    <w:rsid w:val="004E449F"/>
    <w:rsid w:val="004E47CF"/>
    <w:rsid w:val="004E4A28"/>
    <w:rsid w:val="004E4DB6"/>
    <w:rsid w:val="004E7A28"/>
    <w:rsid w:val="004F1CC3"/>
    <w:rsid w:val="004F27DE"/>
    <w:rsid w:val="004F2E5A"/>
    <w:rsid w:val="004F3F37"/>
    <w:rsid w:val="004F3FCB"/>
    <w:rsid w:val="004F4679"/>
    <w:rsid w:val="004F4FB7"/>
    <w:rsid w:val="004F6062"/>
    <w:rsid w:val="004F6193"/>
    <w:rsid w:val="004F68ED"/>
    <w:rsid w:val="004F7716"/>
    <w:rsid w:val="00500EDC"/>
    <w:rsid w:val="0050107D"/>
    <w:rsid w:val="0050171E"/>
    <w:rsid w:val="00501B9B"/>
    <w:rsid w:val="00501D6B"/>
    <w:rsid w:val="00502424"/>
    <w:rsid w:val="00502E7D"/>
    <w:rsid w:val="005030B0"/>
    <w:rsid w:val="00503B25"/>
    <w:rsid w:val="00504BF1"/>
    <w:rsid w:val="00505043"/>
    <w:rsid w:val="00506760"/>
    <w:rsid w:val="00510EF3"/>
    <w:rsid w:val="00510FC8"/>
    <w:rsid w:val="0051289D"/>
    <w:rsid w:val="005128F9"/>
    <w:rsid w:val="005131DF"/>
    <w:rsid w:val="0051376C"/>
    <w:rsid w:val="00515162"/>
    <w:rsid w:val="0051519A"/>
    <w:rsid w:val="00516506"/>
    <w:rsid w:val="0051650A"/>
    <w:rsid w:val="00516E3C"/>
    <w:rsid w:val="00520A6D"/>
    <w:rsid w:val="005226ED"/>
    <w:rsid w:val="005236F5"/>
    <w:rsid w:val="005243BE"/>
    <w:rsid w:val="00525DCA"/>
    <w:rsid w:val="00525F48"/>
    <w:rsid w:val="005276BB"/>
    <w:rsid w:val="0052784C"/>
    <w:rsid w:val="00527929"/>
    <w:rsid w:val="00530245"/>
    <w:rsid w:val="005313EB"/>
    <w:rsid w:val="00531AFA"/>
    <w:rsid w:val="00531E45"/>
    <w:rsid w:val="00531F2F"/>
    <w:rsid w:val="005336A9"/>
    <w:rsid w:val="005344ED"/>
    <w:rsid w:val="0053463A"/>
    <w:rsid w:val="005359ED"/>
    <w:rsid w:val="00535A2A"/>
    <w:rsid w:val="00535B74"/>
    <w:rsid w:val="00536531"/>
    <w:rsid w:val="005367B5"/>
    <w:rsid w:val="00536FE9"/>
    <w:rsid w:val="00537338"/>
    <w:rsid w:val="00541270"/>
    <w:rsid w:val="00541930"/>
    <w:rsid w:val="00543369"/>
    <w:rsid w:val="00543656"/>
    <w:rsid w:val="00545FE2"/>
    <w:rsid w:val="005465E4"/>
    <w:rsid w:val="00546F0A"/>
    <w:rsid w:val="00547676"/>
    <w:rsid w:val="0055059D"/>
    <w:rsid w:val="005526C8"/>
    <w:rsid w:val="0055274C"/>
    <w:rsid w:val="0055294D"/>
    <w:rsid w:val="00552CC0"/>
    <w:rsid w:val="005535AA"/>
    <w:rsid w:val="00553950"/>
    <w:rsid w:val="00553C04"/>
    <w:rsid w:val="00553CFB"/>
    <w:rsid w:val="00554131"/>
    <w:rsid w:val="00554BEA"/>
    <w:rsid w:val="00555286"/>
    <w:rsid w:val="00556274"/>
    <w:rsid w:val="005579F5"/>
    <w:rsid w:val="00560268"/>
    <w:rsid w:val="0056072C"/>
    <w:rsid w:val="005608D5"/>
    <w:rsid w:val="005612F5"/>
    <w:rsid w:val="005624B1"/>
    <w:rsid w:val="00562A9D"/>
    <w:rsid w:val="00563035"/>
    <w:rsid w:val="00563194"/>
    <w:rsid w:val="00564002"/>
    <w:rsid w:val="00564628"/>
    <w:rsid w:val="0056505F"/>
    <w:rsid w:val="00565702"/>
    <w:rsid w:val="005657A8"/>
    <w:rsid w:val="00566FB2"/>
    <w:rsid w:val="005672FB"/>
    <w:rsid w:val="0056783D"/>
    <w:rsid w:val="00570123"/>
    <w:rsid w:val="00570334"/>
    <w:rsid w:val="0057060C"/>
    <w:rsid w:val="00570CA1"/>
    <w:rsid w:val="00571758"/>
    <w:rsid w:val="00572241"/>
    <w:rsid w:val="00573CFB"/>
    <w:rsid w:val="00575A2B"/>
    <w:rsid w:val="0057625A"/>
    <w:rsid w:val="00577390"/>
    <w:rsid w:val="00580A38"/>
    <w:rsid w:val="00580CC5"/>
    <w:rsid w:val="005814A7"/>
    <w:rsid w:val="00581A9A"/>
    <w:rsid w:val="00583E30"/>
    <w:rsid w:val="0058429F"/>
    <w:rsid w:val="00584405"/>
    <w:rsid w:val="00584F15"/>
    <w:rsid w:val="00585885"/>
    <w:rsid w:val="00585F46"/>
    <w:rsid w:val="005860A1"/>
    <w:rsid w:val="0058661E"/>
    <w:rsid w:val="00586635"/>
    <w:rsid w:val="0058669D"/>
    <w:rsid w:val="00587368"/>
    <w:rsid w:val="00587A70"/>
    <w:rsid w:val="005900CB"/>
    <w:rsid w:val="00590289"/>
    <w:rsid w:val="00590D5B"/>
    <w:rsid w:val="005915E2"/>
    <w:rsid w:val="005934A5"/>
    <w:rsid w:val="00593F00"/>
    <w:rsid w:val="00595572"/>
    <w:rsid w:val="005A057B"/>
    <w:rsid w:val="005A0B78"/>
    <w:rsid w:val="005A0D5D"/>
    <w:rsid w:val="005A16E5"/>
    <w:rsid w:val="005A18E3"/>
    <w:rsid w:val="005A19D3"/>
    <w:rsid w:val="005A2864"/>
    <w:rsid w:val="005A3F1C"/>
    <w:rsid w:val="005A57D4"/>
    <w:rsid w:val="005A6E7E"/>
    <w:rsid w:val="005B1EF1"/>
    <w:rsid w:val="005B2661"/>
    <w:rsid w:val="005B29B9"/>
    <w:rsid w:val="005B510E"/>
    <w:rsid w:val="005B5189"/>
    <w:rsid w:val="005B556A"/>
    <w:rsid w:val="005B5ED6"/>
    <w:rsid w:val="005B6EC1"/>
    <w:rsid w:val="005B72B7"/>
    <w:rsid w:val="005B7655"/>
    <w:rsid w:val="005B78F4"/>
    <w:rsid w:val="005C032E"/>
    <w:rsid w:val="005C059D"/>
    <w:rsid w:val="005C3729"/>
    <w:rsid w:val="005C58E5"/>
    <w:rsid w:val="005C5CB0"/>
    <w:rsid w:val="005C6EFA"/>
    <w:rsid w:val="005C7990"/>
    <w:rsid w:val="005C7A05"/>
    <w:rsid w:val="005D033F"/>
    <w:rsid w:val="005D0F85"/>
    <w:rsid w:val="005D14D6"/>
    <w:rsid w:val="005D1646"/>
    <w:rsid w:val="005D16A1"/>
    <w:rsid w:val="005D17D5"/>
    <w:rsid w:val="005D23DE"/>
    <w:rsid w:val="005D265D"/>
    <w:rsid w:val="005D4939"/>
    <w:rsid w:val="005D72FB"/>
    <w:rsid w:val="005D75D4"/>
    <w:rsid w:val="005E0444"/>
    <w:rsid w:val="005E0F72"/>
    <w:rsid w:val="005E1756"/>
    <w:rsid w:val="005E1ED3"/>
    <w:rsid w:val="005E1F60"/>
    <w:rsid w:val="005E25B2"/>
    <w:rsid w:val="005E2637"/>
    <w:rsid w:val="005E32C7"/>
    <w:rsid w:val="005E3E2F"/>
    <w:rsid w:val="005E42C0"/>
    <w:rsid w:val="005E47C7"/>
    <w:rsid w:val="005E4A7B"/>
    <w:rsid w:val="005E5360"/>
    <w:rsid w:val="005E65F7"/>
    <w:rsid w:val="005E6F86"/>
    <w:rsid w:val="005E70F7"/>
    <w:rsid w:val="005E7421"/>
    <w:rsid w:val="005E75CA"/>
    <w:rsid w:val="005F1C1D"/>
    <w:rsid w:val="005F2F48"/>
    <w:rsid w:val="005F39A8"/>
    <w:rsid w:val="005F3FB0"/>
    <w:rsid w:val="005F4BF0"/>
    <w:rsid w:val="005F5209"/>
    <w:rsid w:val="005F6FC2"/>
    <w:rsid w:val="005F7236"/>
    <w:rsid w:val="005F7F4B"/>
    <w:rsid w:val="00603228"/>
    <w:rsid w:val="00604838"/>
    <w:rsid w:val="00605148"/>
    <w:rsid w:val="00605DDC"/>
    <w:rsid w:val="00607418"/>
    <w:rsid w:val="006110EA"/>
    <w:rsid w:val="006112DB"/>
    <w:rsid w:val="00612C1A"/>
    <w:rsid w:val="00613350"/>
    <w:rsid w:val="00614A13"/>
    <w:rsid w:val="00614BA7"/>
    <w:rsid w:val="00616E90"/>
    <w:rsid w:val="00620398"/>
    <w:rsid w:val="006225A0"/>
    <w:rsid w:val="0062292D"/>
    <w:rsid w:val="00623033"/>
    <w:rsid w:val="006232EB"/>
    <w:rsid w:val="00624631"/>
    <w:rsid w:val="00624DCB"/>
    <w:rsid w:val="00624F77"/>
    <w:rsid w:val="00625015"/>
    <w:rsid w:val="006263B0"/>
    <w:rsid w:val="00626C6C"/>
    <w:rsid w:val="0062740E"/>
    <w:rsid w:val="00627957"/>
    <w:rsid w:val="00630860"/>
    <w:rsid w:val="00631301"/>
    <w:rsid w:val="00632A47"/>
    <w:rsid w:val="00632D03"/>
    <w:rsid w:val="00632FBE"/>
    <w:rsid w:val="00633A27"/>
    <w:rsid w:val="00633A6F"/>
    <w:rsid w:val="00633F38"/>
    <w:rsid w:val="00634550"/>
    <w:rsid w:val="006352FB"/>
    <w:rsid w:val="006361C9"/>
    <w:rsid w:val="00636A96"/>
    <w:rsid w:val="006379FD"/>
    <w:rsid w:val="0064065F"/>
    <w:rsid w:val="00640827"/>
    <w:rsid w:val="006412C0"/>
    <w:rsid w:val="00641A2C"/>
    <w:rsid w:val="00641DEE"/>
    <w:rsid w:val="00643AB5"/>
    <w:rsid w:val="0064540F"/>
    <w:rsid w:val="0064613A"/>
    <w:rsid w:val="00647CAC"/>
    <w:rsid w:val="00647D05"/>
    <w:rsid w:val="00650CCF"/>
    <w:rsid w:val="00652429"/>
    <w:rsid w:val="006526E8"/>
    <w:rsid w:val="00652742"/>
    <w:rsid w:val="0065332F"/>
    <w:rsid w:val="006535BB"/>
    <w:rsid w:val="00653A25"/>
    <w:rsid w:val="00653D74"/>
    <w:rsid w:val="00654E6E"/>
    <w:rsid w:val="0065503C"/>
    <w:rsid w:val="00655CBF"/>
    <w:rsid w:val="006560F4"/>
    <w:rsid w:val="006570A5"/>
    <w:rsid w:val="006610AB"/>
    <w:rsid w:val="006630C2"/>
    <w:rsid w:val="006634E9"/>
    <w:rsid w:val="00666189"/>
    <w:rsid w:val="0066654E"/>
    <w:rsid w:val="00666915"/>
    <w:rsid w:val="00667139"/>
    <w:rsid w:val="00667B90"/>
    <w:rsid w:val="00667EE5"/>
    <w:rsid w:val="0067047A"/>
    <w:rsid w:val="00670655"/>
    <w:rsid w:val="00670ECE"/>
    <w:rsid w:val="00671341"/>
    <w:rsid w:val="0067206C"/>
    <w:rsid w:val="00672446"/>
    <w:rsid w:val="00673F97"/>
    <w:rsid w:val="00674502"/>
    <w:rsid w:val="00674617"/>
    <w:rsid w:val="006758D7"/>
    <w:rsid w:val="006764DD"/>
    <w:rsid w:val="00676ED5"/>
    <w:rsid w:val="006773CC"/>
    <w:rsid w:val="00680788"/>
    <w:rsid w:val="00680B06"/>
    <w:rsid w:val="00681D39"/>
    <w:rsid w:val="00683614"/>
    <w:rsid w:val="0068415E"/>
    <w:rsid w:val="00684DF9"/>
    <w:rsid w:val="00687EEF"/>
    <w:rsid w:val="00690601"/>
    <w:rsid w:val="00690DC4"/>
    <w:rsid w:val="00690F84"/>
    <w:rsid w:val="0069143A"/>
    <w:rsid w:val="00691A1A"/>
    <w:rsid w:val="00691F24"/>
    <w:rsid w:val="006920B5"/>
    <w:rsid w:val="006922FB"/>
    <w:rsid w:val="006932C0"/>
    <w:rsid w:val="00693A1E"/>
    <w:rsid w:val="00693DCC"/>
    <w:rsid w:val="006945F0"/>
    <w:rsid w:val="006A0925"/>
    <w:rsid w:val="006A0AEA"/>
    <w:rsid w:val="006A0C67"/>
    <w:rsid w:val="006A1127"/>
    <w:rsid w:val="006A1C11"/>
    <w:rsid w:val="006A1C78"/>
    <w:rsid w:val="006A2A67"/>
    <w:rsid w:val="006A31BC"/>
    <w:rsid w:val="006A5085"/>
    <w:rsid w:val="006A64AB"/>
    <w:rsid w:val="006A6894"/>
    <w:rsid w:val="006A6A17"/>
    <w:rsid w:val="006A725E"/>
    <w:rsid w:val="006A7366"/>
    <w:rsid w:val="006A7FE5"/>
    <w:rsid w:val="006B1FF0"/>
    <w:rsid w:val="006B2ED4"/>
    <w:rsid w:val="006B3470"/>
    <w:rsid w:val="006B374E"/>
    <w:rsid w:val="006B4066"/>
    <w:rsid w:val="006B57D5"/>
    <w:rsid w:val="006B67E7"/>
    <w:rsid w:val="006B7284"/>
    <w:rsid w:val="006B7675"/>
    <w:rsid w:val="006C02FB"/>
    <w:rsid w:val="006C0B8B"/>
    <w:rsid w:val="006C12D4"/>
    <w:rsid w:val="006C294C"/>
    <w:rsid w:val="006C4B76"/>
    <w:rsid w:val="006C4CDA"/>
    <w:rsid w:val="006C55F6"/>
    <w:rsid w:val="006C5600"/>
    <w:rsid w:val="006C59A7"/>
    <w:rsid w:val="006C5CEC"/>
    <w:rsid w:val="006C7522"/>
    <w:rsid w:val="006C755F"/>
    <w:rsid w:val="006D0ADA"/>
    <w:rsid w:val="006D34FC"/>
    <w:rsid w:val="006D3EB6"/>
    <w:rsid w:val="006D4FD4"/>
    <w:rsid w:val="006D5219"/>
    <w:rsid w:val="006D53EF"/>
    <w:rsid w:val="006D551A"/>
    <w:rsid w:val="006D55C9"/>
    <w:rsid w:val="006D7785"/>
    <w:rsid w:val="006E0DE4"/>
    <w:rsid w:val="006E1B41"/>
    <w:rsid w:val="006E1BD8"/>
    <w:rsid w:val="006E2CF6"/>
    <w:rsid w:val="006E2DAA"/>
    <w:rsid w:val="006E335C"/>
    <w:rsid w:val="006E3D7F"/>
    <w:rsid w:val="006E5540"/>
    <w:rsid w:val="006E7AE6"/>
    <w:rsid w:val="006F046C"/>
    <w:rsid w:val="006F05EC"/>
    <w:rsid w:val="006F0D1F"/>
    <w:rsid w:val="006F0D6F"/>
    <w:rsid w:val="006F0EDF"/>
    <w:rsid w:val="006F1A60"/>
    <w:rsid w:val="006F1E0D"/>
    <w:rsid w:val="006F29F8"/>
    <w:rsid w:val="006F36AB"/>
    <w:rsid w:val="006F3DC5"/>
    <w:rsid w:val="006F4FA0"/>
    <w:rsid w:val="006F61BA"/>
    <w:rsid w:val="00700114"/>
    <w:rsid w:val="007003A3"/>
    <w:rsid w:val="00700CE3"/>
    <w:rsid w:val="00700EAD"/>
    <w:rsid w:val="00701523"/>
    <w:rsid w:val="00701653"/>
    <w:rsid w:val="00702007"/>
    <w:rsid w:val="00704A6B"/>
    <w:rsid w:val="00707004"/>
    <w:rsid w:val="00710C5B"/>
    <w:rsid w:val="0071156A"/>
    <w:rsid w:val="0071162B"/>
    <w:rsid w:val="0071186C"/>
    <w:rsid w:val="00712921"/>
    <w:rsid w:val="00714D1D"/>
    <w:rsid w:val="007157BC"/>
    <w:rsid w:val="0071710B"/>
    <w:rsid w:val="007179F9"/>
    <w:rsid w:val="007206B0"/>
    <w:rsid w:val="00721056"/>
    <w:rsid w:val="00722614"/>
    <w:rsid w:val="00722760"/>
    <w:rsid w:val="00722D05"/>
    <w:rsid w:val="00722F64"/>
    <w:rsid w:val="007248E0"/>
    <w:rsid w:val="00726CD4"/>
    <w:rsid w:val="00726D1C"/>
    <w:rsid w:val="00730DA5"/>
    <w:rsid w:val="00731494"/>
    <w:rsid w:val="007323F9"/>
    <w:rsid w:val="007324B1"/>
    <w:rsid w:val="007330AF"/>
    <w:rsid w:val="00733C8D"/>
    <w:rsid w:val="007347DF"/>
    <w:rsid w:val="00734BE8"/>
    <w:rsid w:val="0073587C"/>
    <w:rsid w:val="00735DE2"/>
    <w:rsid w:val="007373AE"/>
    <w:rsid w:val="00740199"/>
    <w:rsid w:val="007409FE"/>
    <w:rsid w:val="007425E0"/>
    <w:rsid w:val="00744827"/>
    <w:rsid w:val="00744B1A"/>
    <w:rsid w:val="00744B5C"/>
    <w:rsid w:val="0074618F"/>
    <w:rsid w:val="0075060A"/>
    <w:rsid w:val="007507D1"/>
    <w:rsid w:val="00751382"/>
    <w:rsid w:val="00752496"/>
    <w:rsid w:val="00752601"/>
    <w:rsid w:val="00752B24"/>
    <w:rsid w:val="007532B3"/>
    <w:rsid w:val="00753F2F"/>
    <w:rsid w:val="0075426E"/>
    <w:rsid w:val="00754BA8"/>
    <w:rsid w:val="00755241"/>
    <w:rsid w:val="007554D9"/>
    <w:rsid w:val="00756D51"/>
    <w:rsid w:val="00757B35"/>
    <w:rsid w:val="007602BD"/>
    <w:rsid w:val="00760D7F"/>
    <w:rsid w:val="00760DA9"/>
    <w:rsid w:val="00761506"/>
    <w:rsid w:val="0076262A"/>
    <w:rsid w:val="00764BC6"/>
    <w:rsid w:val="00765C0D"/>
    <w:rsid w:val="00766A1D"/>
    <w:rsid w:val="00770CA5"/>
    <w:rsid w:val="007716CD"/>
    <w:rsid w:val="00771B33"/>
    <w:rsid w:val="00772D9B"/>
    <w:rsid w:val="00774F37"/>
    <w:rsid w:val="00775EC1"/>
    <w:rsid w:val="00776320"/>
    <w:rsid w:val="007764C2"/>
    <w:rsid w:val="00777292"/>
    <w:rsid w:val="00777B65"/>
    <w:rsid w:val="0078005C"/>
    <w:rsid w:val="00783A23"/>
    <w:rsid w:val="00783F5E"/>
    <w:rsid w:val="00784E19"/>
    <w:rsid w:val="00785275"/>
    <w:rsid w:val="007852A0"/>
    <w:rsid w:val="0078540A"/>
    <w:rsid w:val="00785C94"/>
    <w:rsid w:val="0078688F"/>
    <w:rsid w:val="00786FC7"/>
    <w:rsid w:val="007877BA"/>
    <w:rsid w:val="00787B3E"/>
    <w:rsid w:val="00787DCB"/>
    <w:rsid w:val="007901AB"/>
    <w:rsid w:val="00790418"/>
    <w:rsid w:val="00791659"/>
    <w:rsid w:val="00791709"/>
    <w:rsid w:val="00792EF6"/>
    <w:rsid w:val="0079313F"/>
    <w:rsid w:val="00794E07"/>
    <w:rsid w:val="007951A2"/>
    <w:rsid w:val="0079552F"/>
    <w:rsid w:val="00795885"/>
    <w:rsid w:val="00797D92"/>
    <w:rsid w:val="00797E2B"/>
    <w:rsid w:val="007A131A"/>
    <w:rsid w:val="007A17C6"/>
    <w:rsid w:val="007A4A7E"/>
    <w:rsid w:val="007A596C"/>
    <w:rsid w:val="007A5AA5"/>
    <w:rsid w:val="007A6160"/>
    <w:rsid w:val="007A6910"/>
    <w:rsid w:val="007A7080"/>
    <w:rsid w:val="007A7F1E"/>
    <w:rsid w:val="007A7FF4"/>
    <w:rsid w:val="007B016D"/>
    <w:rsid w:val="007B0BB6"/>
    <w:rsid w:val="007B3BF1"/>
    <w:rsid w:val="007B42E3"/>
    <w:rsid w:val="007B5EBB"/>
    <w:rsid w:val="007B5FB5"/>
    <w:rsid w:val="007B6113"/>
    <w:rsid w:val="007B6523"/>
    <w:rsid w:val="007B6FDD"/>
    <w:rsid w:val="007B715D"/>
    <w:rsid w:val="007B7564"/>
    <w:rsid w:val="007C157F"/>
    <w:rsid w:val="007C16BF"/>
    <w:rsid w:val="007C19E3"/>
    <w:rsid w:val="007C3942"/>
    <w:rsid w:val="007C3D9B"/>
    <w:rsid w:val="007C4533"/>
    <w:rsid w:val="007C45F9"/>
    <w:rsid w:val="007C558D"/>
    <w:rsid w:val="007C71ED"/>
    <w:rsid w:val="007C7AA4"/>
    <w:rsid w:val="007D04C9"/>
    <w:rsid w:val="007D0876"/>
    <w:rsid w:val="007D1E00"/>
    <w:rsid w:val="007D359F"/>
    <w:rsid w:val="007D3ADC"/>
    <w:rsid w:val="007D40A1"/>
    <w:rsid w:val="007D5D02"/>
    <w:rsid w:val="007E05A3"/>
    <w:rsid w:val="007E0A0D"/>
    <w:rsid w:val="007E0E14"/>
    <w:rsid w:val="007E1CC1"/>
    <w:rsid w:val="007E2035"/>
    <w:rsid w:val="007E2B8E"/>
    <w:rsid w:val="007E32C1"/>
    <w:rsid w:val="007E3700"/>
    <w:rsid w:val="007E4D62"/>
    <w:rsid w:val="007E512F"/>
    <w:rsid w:val="007E542B"/>
    <w:rsid w:val="007E60A3"/>
    <w:rsid w:val="007E6698"/>
    <w:rsid w:val="007E6AE4"/>
    <w:rsid w:val="007E6E11"/>
    <w:rsid w:val="007F04EC"/>
    <w:rsid w:val="007F0A7D"/>
    <w:rsid w:val="007F1342"/>
    <w:rsid w:val="007F1805"/>
    <w:rsid w:val="007F1FE8"/>
    <w:rsid w:val="007F221C"/>
    <w:rsid w:val="007F229E"/>
    <w:rsid w:val="007F2507"/>
    <w:rsid w:val="007F2CE8"/>
    <w:rsid w:val="007F3FFB"/>
    <w:rsid w:val="007F4DC5"/>
    <w:rsid w:val="007F5219"/>
    <w:rsid w:val="007F5DFC"/>
    <w:rsid w:val="007F69DB"/>
    <w:rsid w:val="007F72F6"/>
    <w:rsid w:val="007F7974"/>
    <w:rsid w:val="007F7F40"/>
    <w:rsid w:val="00800F1C"/>
    <w:rsid w:val="008015AA"/>
    <w:rsid w:val="008019F4"/>
    <w:rsid w:val="00801A96"/>
    <w:rsid w:val="00802781"/>
    <w:rsid w:val="008027DF"/>
    <w:rsid w:val="00802BC6"/>
    <w:rsid w:val="00803746"/>
    <w:rsid w:val="0080375F"/>
    <w:rsid w:val="008039EB"/>
    <w:rsid w:val="008050B6"/>
    <w:rsid w:val="008051FD"/>
    <w:rsid w:val="00805866"/>
    <w:rsid w:val="008060A5"/>
    <w:rsid w:val="00806432"/>
    <w:rsid w:val="0080643D"/>
    <w:rsid w:val="008064B1"/>
    <w:rsid w:val="00806B6D"/>
    <w:rsid w:val="00807011"/>
    <w:rsid w:val="00807102"/>
    <w:rsid w:val="0080712D"/>
    <w:rsid w:val="00807C29"/>
    <w:rsid w:val="0081028F"/>
    <w:rsid w:val="008119C1"/>
    <w:rsid w:val="00811F41"/>
    <w:rsid w:val="008127B0"/>
    <w:rsid w:val="00812FC5"/>
    <w:rsid w:val="00813B39"/>
    <w:rsid w:val="00813B91"/>
    <w:rsid w:val="00813EDE"/>
    <w:rsid w:val="00813F2D"/>
    <w:rsid w:val="00814063"/>
    <w:rsid w:val="0081562D"/>
    <w:rsid w:val="008158F2"/>
    <w:rsid w:val="00815B32"/>
    <w:rsid w:val="00815F42"/>
    <w:rsid w:val="00816E18"/>
    <w:rsid w:val="00817ABE"/>
    <w:rsid w:val="00817DB7"/>
    <w:rsid w:val="00820AE4"/>
    <w:rsid w:val="00820AFF"/>
    <w:rsid w:val="008235A4"/>
    <w:rsid w:val="008244D9"/>
    <w:rsid w:val="00825C14"/>
    <w:rsid w:val="00826119"/>
    <w:rsid w:val="00827701"/>
    <w:rsid w:val="008277D0"/>
    <w:rsid w:val="00832B91"/>
    <w:rsid w:val="00832EA3"/>
    <w:rsid w:val="00832FE9"/>
    <w:rsid w:val="00833487"/>
    <w:rsid w:val="008334B3"/>
    <w:rsid w:val="008337B3"/>
    <w:rsid w:val="00834470"/>
    <w:rsid w:val="0084135F"/>
    <w:rsid w:val="00841848"/>
    <w:rsid w:val="008425FA"/>
    <w:rsid w:val="00843FCB"/>
    <w:rsid w:val="008447D7"/>
    <w:rsid w:val="00844E88"/>
    <w:rsid w:val="00845EC8"/>
    <w:rsid w:val="0084732E"/>
    <w:rsid w:val="00847ABF"/>
    <w:rsid w:val="008508DF"/>
    <w:rsid w:val="00851755"/>
    <w:rsid w:val="00855689"/>
    <w:rsid w:val="00855899"/>
    <w:rsid w:val="00855BD9"/>
    <w:rsid w:val="0085649F"/>
    <w:rsid w:val="00856815"/>
    <w:rsid w:val="00856F62"/>
    <w:rsid w:val="008575EB"/>
    <w:rsid w:val="00857906"/>
    <w:rsid w:val="008605C1"/>
    <w:rsid w:val="00860D95"/>
    <w:rsid w:val="00861570"/>
    <w:rsid w:val="00861807"/>
    <w:rsid w:val="008635CB"/>
    <w:rsid w:val="00863C28"/>
    <w:rsid w:val="00864308"/>
    <w:rsid w:val="00865B87"/>
    <w:rsid w:val="00866027"/>
    <w:rsid w:val="00866A3A"/>
    <w:rsid w:val="00866E63"/>
    <w:rsid w:val="0087077F"/>
    <w:rsid w:val="00870E44"/>
    <w:rsid w:val="0087121D"/>
    <w:rsid w:val="00871653"/>
    <w:rsid w:val="00872B30"/>
    <w:rsid w:val="00873537"/>
    <w:rsid w:val="00873633"/>
    <w:rsid w:val="00873ECC"/>
    <w:rsid w:val="00873F76"/>
    <w:rsid w:val="00874CE5"/>
    <w:rsid w:val="008752C4"/>
    <w:rsid w:val="00876CB3"/>
    <w:rsid w:val="008770F1"/>
    <w:rsid w:val="00880109"/>
    <w:rsid w:val="00880EA4"/>
    <w:rsid w:val="00881269"/>
    <w:rsid w:val="00881B7E"/>
    <w:rsid w:val="00881BEA"/>
    <w:rsid w:val="00882F48"/>
    <w:rsid w:val="00883D49"/>
    <w:rsid w:val="00884004"/>
    <w:rsid w:val="0088419C"/>
    <w:rsid w:val="008845A5"/>
    <w:rsid w:val="00890388"/>
    <w:rsid w:val="00890D22"/>
    <w:rsid w:val="008913FB"/>
    <w:rsid w:val="00892FA8"/>
    <w:rsid w:val="0089312C"/>
    <w:rsid w:val="00893458"/>
    <w:rsid w:val="00894408"/>
    <w:rsid w:val="008956CF"/>
    <w:rsid w:val="00896D32"/>
    <w:rsid w:val="0089704F"/>
    <w:rsid w:val="00897404"/>
    <w:rsid w:val="008A0E65"/>
    <w:rsid w:val="008A43B2"/>
    <w:rsid w:val="008A4DBB"/>
    <w:rsid w:val="008A54D6"/>
    <w:rsid w:val="008A5569"/>
    <w:rsid w:val="008A5A38"/>
    <w:rsid w:val="008A786E"/>
    <w:rsid w:val="008A7BB3"/>
    <w:rsid w:val="008B161E"/>
    <w:rsid w:val="008B1D95"/>
    <w:rsid w:val="008B1F61"/>
    <w:rsid w:val="008B3976"/>
    <w:rsid w:val="008B49DD"/>
    <w:rsid w:val="008C05FE"/>
    <w:rsid w:val="008C0BD3"/>
    <w:rsid w:val="008C1483"/>
    <w:rsid w:val="008C1F44"/>
    <w:rsid w:val="008C38F5"/>
    <w:rsid w:val="008C3E95"/>
    <w:rsid w:val="008C4BD1"/>
    <w:rsid w:val="008C4E5D"/>
    <w:rsid w:val="008C5116"/>
    <w:rsid w:val="008C559D"/>
    <w:rsid w:val="008C7AAC"/>
    <w:rsid w:val="008D1402"/>
    <w:rsid w:val="008D28AD"/>
    <w:rsid w:val="008D5534"/>
    <w:rsid w:val="008D574C"/>
    <w:rsid w:val="008D62FE"/>
    <w:rsid w:val="008D76FF"/>
    <w:rsid w:val="008E0627"/>
    <w:rsid w:val="008E0746"/>
    <w:rsid w:val="008E245A"/>
    <w:rsid w:val="008E2CF5"/>
    <w:rsid w:val="008E32F1"/>
    <w:rsid w:val="008E3491"/>
    <w:rsid w:val="008E42C9"/>
    <w:rsid w:val="008E4E32"/>
    <w:rsid w:val="008E5654"/>
    <w:rsid w:val="008E5A1F"/>
    <w:rsid w:val="008E5B8C"/>
    <w:rsid w:val="008E600B"/>
    <w:rsid w:val="008E6641"/>
    <w:rsid w:val="008E7BCE"/>
    <w:rsid w:val="008F184F"/>
    <w:rsid w:val="008F276E"/>
    <w:rsid w:val="008F2A9D"/>
    <w:rsid w:val="008F3976"/>
    <w:rsid w:val="008F3A55"/>
    <w:rsid w:val="008F4565"/>
    <w:rsid w:val="008F4BB1"/>
    <w:rsid w:val="008F4D50"/>
    <w:rsid w:val="008F580E"/>
    <w:rsid w:val="008F586A"/>
    <w:rsid w:val="008F5B52"/>
    <w:rsid w:val="008F6AFD"/>
    <w:rsid w:val="008F7046"/>
    <w:rsid w:val="008F79CA"/>
    <w:rsid w:val="00900A82"/>
    <w:rsid w:val="00900D7D"/>
    <w:rsid w:val="00901D78"/>
    <w:rsid w:val="00901D98"/>
    <w:rsid w:val="00902CD7"/>
    <w:rsid w:val="00903B4E"/>
    <w:rsid w:val="00903E22"/>
    <w:rsid w:val="00903F69"/>
    <w:rsid w:val="00905004"/>
    <w:rsid w:val="009053B0"/>
    <w:rsid w:val="00906210"/>
    <w:rsid w:val="00906486"/>
    <w:rsid w:val="009066E3"/>
    <w:rsid w:val="00910CFE"/>
    <w:rsid w:val="00912987"/>
    <w:rsid w:val="00912FD9"/>
    <w:rsid w:val="00913047"/>
    <w:rsid w:val="00913871"/>
    <w:rsid w:val="00914685"/>
    <w:rsid w:val="00916253"/>
    <w:rsid w:val="009163DA"/>
    <w:rsid w:val="00920C59"/>
    <w:rsid w:val="0092191D"/>
    <w:rsid w:val="009219E0"/>
    <w:rsid w:val="00922272"/>
    <w:rsid w:val="0092421D"/>
    <w:rsid w:val="0092458A"/>
    <w:rsid w:val="00925310"/>
    <w:rsid w:val="00926359"/>
    <w:rsid w:val="0092681C"/>
    <w:rsid w:val="009273EE"/>
    <w:rsid w:val="00927F9D"/>
    <w:rsid w:val="00930DCC"/>
    <w:rsid w:val="00931352"/>
    <w:rsid w:val="00932D06"/>
    <w:rsid w:val="009344C5"/>
    <w:rsid w:val="009365F1"/>
    <w:rsid w:val="00936720"/>
    <w:rsid w:val="00936EDB"/>
    <w:rsid w:val="00940E21"/>
    <w:rsid w:val="0094132E"/>
    <w:rsid w:val="0094399D"/>
    <w:rsid w:val="00943A0E"/>
    <w:rsid w:val="00943F30"/>
    <w:rsid w:val="0094403D"/>
    <w:rsid w:val="00944F2C"/>
    <w:rsid w:val="009462FF"/>
    <w:rsid w:val="00951228"/>
    <w:rsid w:val="00951941"/>
    <w:rsid w:val="00951CB6"/>
    <w:rsid w:val="00953B54"/>
    <w:rsid w:val="009546D7"/>
    <w:rsid w:val="00954711"/>
    <w:rsid w:val="00954B34"/>
    <w:rsid w:val="00955F2A"/>
    <w:rsid w:val="009565A9"/>
    <w:rsid w:val="00956BA6"/>
    <w:rsid w:val="00956BEC"/>
    <w:rsid w:val="009601C6"/>
    <w:rsid w:val="0096020D"/>
    <w:rsid w:val="00960632"/>
    <w:rsid w:val="00960F88"/>
    <w:rsid w:val="00961634"/>
    <w:rsid w:val="00961A25"/>
    <w:rsid w:val="00961A99"/>
    <w:rsid w:val="0096288E"/>
    <w:rsid w:val="00963B45"/>
    <w:rsid w:val="00965BE0"/>
    <w:rsid w:val="00966516"/>
    <w:rsid w:val="0096652C"/>
    <w:rsid w:val="00966EFE"/>
    <w:rsid w:val="00967F05"/>
    <w:rsid w:val="00971042"/>
    <w:rsid w:val="00971BF2"/>
    <w:rsid w:val="00972C40"/>
    <w:rsid w:val="009739BD"/>
    <w:rsid w:val="00974294"/>
    <w:rsid w:val="00974E4A"/>
    <w:rsid w:val="00975756"/>
    <w:rsid w:val="009766E3"/>
    <w:rsid w:val="0097711E"/>
    <w:rsid w:val="009775F4"/>
    <w:rsid w:val="00977E0D"/>
    <w:rsid w:val="00980539"/>
    <w:rsid w:val="00981127"/>
    <w:rsid w:val="009817A1"/>
    <w:rsid w:val="00981E6A"/>
    <w:rsid w:val="00981E84"/>
    <w:rsid w:val="00981E9A"/>
    <w:rsid w:val="00981F01"/>
    <w:rsid w:val="009820B4"/>
    <w:rsid w:val="00982BE8"/>
    <w:rsid w:val="0098335C"/>
    <w:rsid w:val="009835E9"/>
    <w:rsid w:val="00983732"/>
    <w:rsid w:val="00983873"/>
    <w:rsid w:val="00983A6F"/>
    <w:rsid w:val="00983DA8"/>
    <w:rsid w:val="009842E8"/>
    <w:rsid w:val="00991861"/>
    <w:rsid w:val="0099237C"/>
    <w:rsid w:val="00993BDC"/>
    <w:rsid w:val="009944B4"/>
    <w:rsid w:val="00994FEC"/>
    <w:rsid w:val="00995101"/>
    <w:rsid w:val="00995243"/>
    <w:rsid w:val="009953B2"/>
    <w:rsid w:val="00996139"/>
    <w:rsid w:val="00996EDA"/>
    <w:rsid w:val="00997033"/>
    <w:rsid w:val="00997938"/>
    <w:rsid w:val="009A067D"/>
    <w:rsid w:val="009A0F4A"/>
    <w:rsid w:val="009A1CCE"/>
    <w:rsid w:val="009A31AA"/>
    <w:rsid w:val="009A4BA0"/>
    <w:rsid w:val="009A4BEB"/>
    <w:rsid w:val="009A5D3D"/>
    <w:rsid w:val="009A5F35"/>
    <w:rsid w:val="009A666B"/>
    <w:rsid w:val="009A7FA3"/>
    <w:rsid w:val="009B1485"/>
    <w:rsid w:val="009B1F92"/>
    <w:rsid w:val="009B2A47"/>
    <w:rsid w:val="009B38DE"/>
    <w:rsid w:val="009B5E28"/>
    <w:rsid w:val="009B63B9"/>
    <w:rsid w:val="009C05D5"/>
    <w:rsid w:val="009C1A59"/>
    <w:rsid w:val="009C31B6"/>
    <w:rsid w:val="009C3B4E"/>
    <w:rsid w:val="009C3C78"/>
    <w:rsid w:val="009C3DF8"/>
    <w:rsid w:val="009C53DB"/>
    <w:rsid w:val="009C5C55"/>
    <w:rsid w:val="009C767F"/>
    <w:rsid w:val="009D1149"/>
    <w:rsid w:val="009D1A22"/>
    <w:rsid w:val="009D1E40"/>
    <w:rsid w:val="009D2774"/>
    <w:rsid w:val="009D2B79"/>
    <w:rsid w:val="009D3720"/>
    <w:rsid w:val="009D4A5E"/>
    <w:rsid w:val="009D5AA3"/>
    <w:rsid w:val="009D5E00"/>
    <w:rsid w:val="009D5E84"/>
    <w:rsid w:val="009D68DC"/>
    <w:rsid w:val="009E0B87"/>
    <w:rsid w:val="009E1C7A"/>
    <w:rsid w:val="009E2637"/>
    <w:rsid w:val="009E2EF6"/>
    <w:rsid w:val="009E315E"/>
    <w:rsid w:val="009E341C"/>
    <w:rsid w:val="009E35BB"/>
    <w:rsid w:val="009E45E5"/>
    <w:rsid w:val="009E466F"/>
    <w:rsid w:val="009E4D16"/>
    <w:rsid w:val="009E4F1E"/>
    <w:rsid w:val="009E799A"/>
    <w:rsid w:val="009E7E3F"/>
    <w:rsid w:val="009F036B"/>
    <w:rsid w:val="009F0722"/>
    <w:rsid w:val="009F0774"/>
    <w:rsid w:val="009F0FE9"/>
    <w:rsid w:val="009F1357"/>
    <w:rsid w:val="009F1427"/>
    <w:rsid w:val="009F1FF6"/>
    <w:rsid w:val="009F23AE"/>
    <w:rsid w:val="009F2C55"/>
    <w:rsid w:val="009F34FC"/>
    <w:rsid w:val="009F38C4"/>
    <w:rsid w:val="009F4DD1"/>
    <w:rsid w:val="009F4EC1"/>
    <w:rsid w:val="009F5469"/>
    <w:rsid w:val="009F6BEC"/>
    <w:rsid w:val="009F6D78"/>
    <w:rsid w:val="009F7E8D"/>
    <w:rsid w:val="009F7EA0"/>
    <w:rsid w:val="00A00708"/>
    <w:rsid w:val="00A00BAC"/>
    <w:rsid w:val="00A01985"/>
    <w:rsid w:val="00A04042"/>
    <w:rsid w:val="00A042B4"/>
    <w:rsid w:val="00A04658"/>
    <w:rsid w:val="00A04D65"/>
    <w:rsid w:val="00A0549D"/>
    <w:rsid w:val="00A06055"/>
    <w:rsid w:val="00A0683D"/>
    <w:rsid w:val="00A06AF1"/>
    <w:rsid w:val="00A07D99"/>
    <w:rsid w:val="00A10306"/>
    <w:rsid w:val="00A11662"/>
    <w:rsid w:val="00A11AFF"/>
    <w:rsid w:val="00A129B0"/>
    <w:rsid w:val="00A13967"/>
    <w:rsid w:val="00A13B06"/>
    <w:rsid w:val="00A143D5"/>
    <w:rsid w:val="00A1529A"/>
    <w:rsid w:val="00A158FF"/>
    <w:rsid w:val="00A16202"/>
    <w:rsid w:val="00A162C6"/>
    <w:rsid w:val="00A1632D"/>
    <w:rsid w:val="00A172B9"/>
    <w:rsid w:val="00A2174A"/>
    <w:rsid w:val="00A21B34"/>
    <w:rsid w:val="00A21C21"/>
    <w:rsid w:val="00A21D04"/>
    <w:rsid w:val="00A21D86"/>
    <w:rsid w:val="00A226A7"/>
    <w:rsid w:val="00A22F20"/>
    <w:rsid w:val="00A231D8"/>
    <w:rsid w:val="00A234ED"/>
    <w:rsid w:val="00A242E5"/>
    <w:rsid w:val="00A26A46"/>
    <w:rsid w:val="00A27B9E"/>
    <w:rsid w:val="00A32FC9"/>
    <w:rsid w:val="00A34B89"/>
    <w:rsid w:val="00A350DD"/>
    <w:rsid w:val="00A35390"/>
    <w:rsid w:val="00A35CCF"/>
    <w:rsid w:val="00A35FA0"/>
    <w:rsid w:val="00A36402"/>
    <w:rsid w:val="00A3712B"/>
    <w:rsid w:val="00A40335"/>
    <w:rsid w:val="00A4050C"/>
    <w:rsid w:val="00A41EA9"/>
    <w:rsid w:val="00A42778"/>
    <w:rsid w:val="00A43108"/>
    <w:rsid w:val="00A4362E"/>
    <w:rsid w:val="00A46091"/>
    <w:rsid w:val="00A464C9"/>
    <w:rsid w:val="00A46829"/>
    <w:rsid w:val="00A46A47"/>
    <w:rsid w:val="00A46DAF"/>
    <w:rsid w:val="00A50CE0"/>
    <w:rsid w:val="00A52089"/>
    <w:rsid w:val="00A52178"/>
    <w:rsid w:val="00A52C88"/>
    <w:rsid w:val="00A5307E"/>
    <w:rsid w:val="00A53359"/>
    <w:rsid w:val="00A534D3"/>
    <w:rsid w:val="00A535B7"/>
    <w:rsid w:val="00A543B1"/>
    <w:rsid w:val="00A54CA9"/>
    <w:rsid w:val="00A55732"/>
    <w:rsid w:val="00A5593A"/>
    <w:rsid w:val="00A56053"/>
    <w:rsid w:val="00A56CE5"/>
    <w:rsid w:val="00A56F90"/>
    <w:rsid w:val="00A56FC3"/>
    <w:rsid w:val="00A604EC"/>
    <w:rsid w:val="00A612C5"/>
    <w:rsid w:val="00A623D0"/>
    <w:rsid w:val="00A6252D"/>
    <w:rsid w:val="00A62E92"/>
    <w:rsid w:val="00A6333A"/>
    <w:rsid w:val="00A63CB6"/>
    <w:rsid w:val="00A63F2D"/>
    <w:rsid w:val="00A64362"/>
    <w:rsid w:val="00A64712"/>
    <w:rsid w:val="00A66649"/>
    <w:rsid w:val="00A668C4"/>
    <w:rsid w:val="00A66D56"/>
    <w:rsid w:val="00A67AD8"/>
    <w:rsid w:val="00A70ADD"/>
    <w:rsid w:val="00A71459"/>
    <w:rsid w:val="00A722E7"/>
    <w:rsid w:val="00A72E17"/>
    <w:rsid w:val="00A73856"/>
    <w:rsid w:val="00A74142"/>
    <w:rsid w:val="00A74BF4"/>
    <w:rsid w:val="00A750E6"/>
    <w:rsid w:val="00A75262"/>
    <w:rsid w:val="00A76354"/>
    <w:rsid w:val="00A765FA"/>
    <w:rsid w:val="00A77434"/>
    <w:rsid w:val="00A82618"/>
    <w:rsid w:val="00A82FCB"/>
    <w:rsid w:val="00A82FCE"/>
    <w:rsid w:val="00A82FEE"/>
    <w:rsid w:val="00A83199"/>
    <w:rsid w:val="00A832E9"/>
    <w:rsid w:val="00A84EB2"/>
    <w:rsid w:val="00A868B6"/>
    <w:rsid w:val="00A86A2C"/>
    <w:rsid w:val="00A87361"/>
    <w:rsid w:val="00A90498"/>
    <w:rsid w:val="00A904CB"/>
    <w:rsid w:val="00A90BD3"/>
    <w:rsid w:val="00A90CF9"/>
    <w:rsid w:val="00A90F22"/>
    <w:rsid w:val="00A922B5"/>
    <w:rsid w:val="00A933BB"/>
    <w:rsid w:val="00A93CF1"/>
    <w:rsid w:val="00A941A9"/>
    <w:rsid w:val="00A94633"/>
    <w:rsid w:val="00A94730"/>
    <w:rsid w:val="00A94BDA"/>
    <w:rsid w:val="00A95A9B"/>
    <w:rsid w:val="00A95C32"/>
    <w:rsid w:val="00A95C49"/>
    <w:rsid w:val="00AA0193"/>
    <w:rsid w:val="00AA0317"/>
    <w:rsid w:val="00AA4A02"/>
    <w:rsid w:val="00AA57A5"/>
    <w:rsid w:val="00AA5AD8"/>
    <w:rsid w:val="00AA6390"/>
    <w:rsid w:val="00AA7135"/>
    <w:rsid w:val="00AB1332"/>
    <w:rsid w:val="00AB2273"/>
    <w:rsid w:val="00AB2796"/>
    <w:rsid w:val="00AB2FC9"/>
    <w:rsid w:val="00AB465C"/>
    <w:rsid w:val="00AB57C4"/>
    <w:rsid w:val="00AB7182"/>
    <w:rsid w:val="00AB72A8"/>
    <w:rsid w:val="00AB7966"/>
    <w:rsid w:val="00AB79F5"/>
    <w:rsid w:val="00AB7A8A"/>
    <w:rsid w:val="00AB7CBC"/>
    <w:rsid w:val="00AC0569"/>
    <w:rsid w:val="00AC1AE6"/>
    <w:rsid w:val="00AC1FBC"/>
    <w:rsid w:val="00AC2089"/>
    <w:rsid w:val="00AC34EF"/>
    <w:rsid w:val="00AC3567"/>
    <w:rsid w:val="00AC4029"/>
    <w:rsid w:val="00AC42F2"/>
    <w:rsid w:val="00AC4345"/>
    <w:rsid w:val="00AC55D9"/>
    <w:rsid w:val="00AC66D6"/>
    <w:rsid w:val="00AC6764"/>
    <w:rsid w:val="00AC6793"/>
    <w:rsid w:val="00AC6D1C"/>
    <w:rsid w:val="00AC70D0"/>
    <w:rsid w:val="00AC74FB"/>
    <w:rsid w:val="00AC7AB7"/>
    <w:rsid w:val="00AC7D12"/>
    <w:rsid w:val="00AC7EBE"/>
    <w:rsid w:val="00AD0104"/>
    <w:rsid w:val="00AD1886"/>
    <w:rsid w:val="00AD2FB9"/>
    <w:rsid w:val="00AD38B5"/>
    <w:rsid w:val="00AD3E50"/>
    <w:rsid w:val="00AD50D0"/>
    <w:rsid w:val="00AD5B78"/>
    <w:rsid w:val="00AD69FC"/>
    <w:rsid w:val="00AE1A5C"/>
    <w:rsid w:val="00AE1DF5"/>
    <w:rsid w:val="00AE2853"/>
    <w:rsid w:val="00AE2C16"/>
    <w:rsid w:val="00AE30EF"/>
    <w:rsid w:val="00AE3E39"/>
    <w:rsid w:val="00AE407B"/>
    <w:rsid w:val="00AE5EDF"/>
    <w:rsid w:val="00AE60B9"/>
    <w:rsid w:val="00AE6401"/>
    <w:rsid w:val="00AE77BA"/>
    <w:rsid w:val="00AF03C1"/>
    <w:rsid w:val="00AF09A0"/>
    <w:rsid w:val="00AF0EA2"/>
    <w:rsid w:val="00AF198A"/>
    <w:rsid w:val="00AF2160"/>
    <w:rsid w:val="00AF24F4"/>
    <w:rsid w:val="00AF35B0"/>
    <w:rsid w:val="00AF3EA4"/>
    <w:rsid w:val="00AF454F"/>
    <w:rsid w:val="00AF469C"/>
    <w:rsid w:val="00AF48BA"/>
    <w:rsid w:val="00AF5284"/>
    <w:rsid w:val="00AF5359"/>
    <w:rsid w:val="00AF74EC"/>
    <w:rsid w:val="00AF7B75"/>
    <w:rsid w:val="00B00C25"/>
    <w:rsid w:val="00B01338"/>
    <w:rsid w:val="00B02077"/>
    <w:rsid w:val="00B02651"/>
    <w:rsid w:val="00B02D20"/>
    <w:rsid w:val="00B03319"/>
    <w:rsid w:val="00B033F9"/>
    <w:rsid w:val="00B03658"/>
    <w:rsid w:val="00B0568A"/>
    <w:rsid w:val="00B06304"/>
    <w:rsid w:val="00B06A82"/>
    <w:rsid w:val="00B0723F"/>
    <w:rsid w:val="00B075C9"/>
    <w:rsid w:val="00B07E8B"/>
    <w:rsid w:val="00B11B01"/>
    <w:rsid w:val="00B13927"/>
    <w:rsid w:val="00B13A02"/>
    <w:rsid w:val="00B15262"/>
    <w:rsid w:val="00B1540E"/>
    <w:rsid w:val="00B1567E"/>
    <w:rsid w:val="00B20463"/>
    <w:rsid w:val="00B21C65"/>
    <w:rsid w:val="00B2204A"/>
    <w:rsid w:val="00B2235D"/>
    <w:rsid w:val="00B23AC6"/>
    <w:rsid w:val="00B23F02"/>
    <w:rsid w:val="00B264C0"/>
    <w:rsid w:val="00B26525"/>
    <w:rsid w:val="00B265D8"/>
    <w:rsid w:val="00B269C8"/>
    <w:rsid w:val="00B269D8"/>
    <w:rsid w:val="00B26A00"/>
    <w:rsid w:val="00B26B3F"/>
    <w:rsid w:val="00B2760F"/>
    <w:rsid w:val="00B30671"/>
    <w:rsid w:val="00B30828"/>
    <w:rsid w:val="00B32D69"/>
    <w:rsid w:val="00B33EFC"/>
    <w:rsid w:val="00B340FE"/>
    <w:rsid w:val="00B3562B"/>
    <w:rsid w:val="00B36940"/>
    <w:rsid w:val="00B37407"/>
    <w:rsid w:val="00B411E0"/>
    <w:rsid w:val="00B418A8"/>
    <w:rsid w:val="00B41DD8"/>
    <w:rsid w:val="00B42CD5"/>
    <w:rsid w:val="00B4531F"/>
    <w:rsid w:val="00B45397"/>
    <w:rsid w:val="00B454EB"/>
    <w:rsid w:val="00B45891"/>
    <w:rsid w:val="00B47207"/>
    <w:rsid w:val="00B477E8"/>
    <w:rsid w:val="00B505C5"/>
    <w:rsid w:val="00B51493"/>
    <w:rsid w:val="00B518AD"/>
    <w:rsid w:val="00B519E4"/>
    <w:rsid w:val="00B5263F"/>
    <w:rsid w:val="00B52705"/>
    <w:rsid w:val="00B52CBB"/>
    <w:rsid w:val="00B53040"/>
    <w:rsid w:val="00B53728"/>
    <w:rsid w:val="00B54F61"/>
    <w:rsid w:val="00B5615E"/>
    <w:rsid w:val="00B56227"/>
    <w:rsid w:val="00B56FB6"/>
    <w:rsid w:val="00B60429"/>
    <w:rsid w:val="00B61233"/>
    <w:rsid w:val="00B62116"/>
    <w:rsid w:val="00B632FA"/>
    <w:rsid w:val="00B641D2"/>
    <w:rsid w:val="00B6440B"/>
    <w:rsid w:val="00B645BD"/>
    <w:rsid w:val="00B64819"/>
    <w:rsid w:val="00B64DD5"/>
    <w:rsid w:val="00B65790"/>
    <w:rsid w:val="00B65F18"/>
    <w:rsid w:val="00B66076"/>
    <w:rsid w:val="00B66D2C"/>
    <w:rsid w:val="00B673B3"/>
    <w:rsid w:val="00B7051D"/>
    <w:rsid w:val="00B70889"/>
    <w:rsid w:val="00B70FDF"/>
    <w:rsid w:val="00B71204"/>
    <w:rsid w:val="00B715DE"/>
    <w:rsid w:val="00B71F27"/>
    <w:rsid w:val="00B72BD5"/>
    <w:rsid w:val="00B72BEB"/>
    <w:rsid w:val="00B72CEF"/>
    <w:rsid w:val="00B755EE"/>
    <w:rsid w:val="00B76B01"/>
    <w:rsid w:val="00B77382"/>
    <w:rsid w:val="00B77E69"/>
    <w:rsid w:val="00B820E6"/>
    <w:rsid w:val="00B82A82"/>
    <w:rsid w:val="00B84210"/>
    <w:rsid w:val="00B850CC"/>
    <w:rsid w:val="00B85223"/>
    <w:rsid w:val="00B860DD"/>
    <w:rsid w:val="00B86243"/>
    <w:rsid w:val="00B868DC"/>
    <w:rsid w:val="00B86BB5"/>
    <w:rsid w:val="00B873C3"/>
    <w:rsid w:val="00B906EB"/>
    <w:rsid w:val="00B91005"/>
    <w:rsid w:val="00B91046"/>
    <w:rsid w:val="00B91457"/>
    <w:rsid w:val="00B93706"/>
    <w:rsid w:val="00B93F58"/>
    <w:rsid w:val="00B94357"/>
    <w:rsid w:val="00B94A46"/>
    <w:rsid w:val="00B97258"/>
    <w:rsid w:val="00B97F9E"/>
    <w:rsid w:val="00BA45C8"/>
    <w:rsid w:val="00BA4C49"/>
    <w:rsid w:val="00BA5854"/>
    <w:rsid w:val="00BA58AC"/>
    <w:rsid w:val="00BA5E41"/>
    <w:rsid w:val="00BA5FC1"/>
    <w:rsid w:val="00BA747D"/>
    <w:rsid w:val="00BB005A"/>
    <w:rsid w:val="00BB03F8"/>
    <w:rsid w:val="00BB0BFF"/>
    <w:rsid w:val="00BB0E64"/>
    <w:rsid w:val="00BB13D1"/>
    <w:rsid w:val="00BB17E0"/>
    <w:rsid w:val="00BB1F5A"/>
    <w:rsid w:val="00BB2AF0"/>
    <w:rsid w:val="00BB345E"/>
    <w:rsid w:val="00BB34F7"/>
    <w:rsid w:val="00BB4C1B"/>
    <w:rsid w:val="00BB4F1A"/>
    <w:rsid w:val="00BB50C9"/>
    <w:rsid w:val="00BB55D1"/>
    <w:rsid w:val="00BB59D1"/>
    <w:rsid w:val="00BB682B"/>
    <w:rsid w:val="00BC1A7B"/>
    <w:rsid w:val="00BC2C51"/>
    <w:rsid w:val="00BC3634"/>
    <w:rsid w:val="00BC48C1"/>
    <w:rsid w:val="00BC5EF0"/>
    <w:rsid w:val="00BC6740"/>
    <w:rsid w:val="00BC6A2C"/>
    <w:rsid w:val="00BC6D65"/>
    <w:rsid w:val="00BC7398"/>
    <w:rsid w:val="00BC75BD"/>
    <w:rsid w:val="00BD017A"/>
    <w:rsid w:val="00BD0535"/>
    <w:rsid w:val="00BD05A2"/>
    <w:rsid w:val="00BD1EA8"/>
    <w:rsid w:val="00BD1F51"/>
    <w:rsid w:val="00BD20C6"/>
    <w:rsid w:val="00BD22B9"/>
    <w:rsid w:val="00BD323D"/>
    <w:rsid w:val="00BD4133"/>
    <w:rsid w:val="00BD4EA6"/>
    <w:rsid w:val="00BD5047"/>
    <w:rsid w:val="00BD5FC5"/>
    <w:rsid w:val="00BD67D1"/>
    <w:rsid w:val="00BD70DA"/>
    <w:rsid w:val="00BD72EA"/>
    <w:rsid w:val="00BD7458"/>
    <w:rsid w:val="00BD7899"/>
    <w:rsid w:val="00BE036E"/>
    <w:rsid w:val="00BE1C01"/>
    <w:rsid w:val="00BE23D5"/>
    <w:rsid w:val="00BE28EB"/>
    <w:rsid w:val="00BE4BAF"/>
    <w:rsid w:val="00BE4F07"/>
    <w:rsid w:val="00BE60EF"/>
    <w:rsid w:val="00BE6641"/>
    <w:rsid w:val="00BE6AA1"/>
    <w:rsid w:val="00BE74CB"/>
    <w:rsid w:val="00BE7673"/>
    <w:rsid w:val="00BE7A91"/>
    <w:rsid w:val="00BE7BD3"/>
    <w:rsid w:val="00BE7E08"/>
    <w:rsid w:val="00BF04D6"/>
    <w:rsid w:val="00BF054D"/>
    <w:rsid w:val="00BF0823"/>
    <w:rsid w:val="00BF12F2"/>
    <w:rsid w:val="00BF1447"/>
    <w:rsid w:val="00BF1D39"/>
    <w:rsid w:val="00BF2885"/>
    <w:rsid w:val="00BF309B"/>
    <w:rsid w:val="00BF3561"/>
    <w:rsid w:val="00BF4FE6"/>
    <w:rsid w:val="00BF7A18"/>
    <w:rsid w:val="00BF7B8B"/>
    <w:rsid w:val="00C00E65"/>
    <w:rsid w:val="00C01F1E"/>
    <w:rsid w:val="00C043F0"/>
    <w:rsid w:val="00C0470E"/>
    <w:rsid w:val="00C05557"/>
    <w:rsid w:val="00C065A0"/>
    <w:rsid w:val="00C107EA"/>
    <w:rsid w:val="00C111E1"/>
    <w:rsid w:val="00C113DB"/>
    <w:rsid w:val="00C11DEA"/>
    <w:rsid w:val="00C12283"/>
    <w:rsid w:val="00C12DA6"/>
    <w:rsid w:val="00C12EF2"/>
    <w:rsid w:val="00C12F6C"/>
    <w:rsid w:val="00C1376D"/>
    <w:rsid w:val="00C13942"/>
    <w:rsid w:val="00C143DB"/>
    <w:rsid w:val="00C148C5"/>
    <w:rsid w:val="00C149C2"/>
    <w:rsid w:val="00C15B57"/>
    <w:rsid w:val="00C15D38"/>
    <w:rsid w:val="00C16B0C"/>
    <w:rsid w:val="00C20A8C"/>
    <w:rsid w:val="00C210DA"/>
    <w:rsid w:val="00C217C1"/>
    <w:rsid w:val="00C21D63"/>
    <w:rsid w:val="00C230DB"/>
    <w:rsid w:val="00C23969"/>
    <w:rsid w:val="00C30B06"/>
    <w:rsid w:val="00C314E3"/>
    <w:rsid w:val="00C32EF7"/>
    <w:rsid w:val="00C330F5"/>
    <w:rsid w:val="00C33444"/>
    <w:rsid w:val="00C33A00"/>
    <w:rsid w:val="00C341EE"/>
    <w:rsid w:val="00C3492C"/>
    <w:rsid w:val="00C34F12"/>
    <w:rsid w:val="00C3548C"/>
    <w:rsid w:val="00C358D9"/>
    <w:rsid w:val="00C361B0"/>
    <w:rsid w:val="00C36B46"/>
    <w:rsid w:val="00C36E1D"/>
    <w:rsid w:val="00C37007"/>
    <w:rsid w:val="00C37109"/>
    <w:rsid w:val="00C37AD9"/>
    <w:rsid w:val="00C40FE8"/>
    <w:rsid w:val="00C4164F"/>
    <w:rsid w:val="00C42457"/>
    <w:rsid w:val="00C43913"/>
    <w:rsid w:val="00C440A3"/>
    <w:rsid w:val="00C453E3"/>
    <w:rsid w:val="00C46166"/>
    <w:rsid w:val="00C4714D"/>
    <w:rsid w:val="00C4772B"/>
    <w:rsid w:val="00C47D3C"/>
    <w:rsid w:val="00C50839"/>
    <w:rsid w:val="00C514D4"/>
    <w:rsid w:val="00C51A5B"/>
    <w:rsid w:val="00C52257"/>
    <w:rsid w:val="00C527D8"/>
    <w:rsid w:val="00C530FD"/>
    <w:rsid w:val="00C5383E"/>
    <w:rsid w:val="00C5403F"/>
    <w:rsid w:val="00C54ADB"/>
    <w:rsid w:val="00C54B4A"/>
    <w:rsid w:val="00C55D0C"/>
    <w:rsid w:val="00C55D31"/>
    <w:rsid w:val="00C55ED3"/>
    <w:rsid w:val="00C56C60"/>
    <w:rsid w:val="00C57ED6"/>
    <w:rsid w:val="00C6036A"/>
    <w:rsid w:val="00C60A3E"/>
    <w:rsid w:val="00C60E6C"/>
    <w:rsid w:val="00C61A20"/>
    <w:rsid w:val="00C61B87"/>
    <w:rsid w:val="00C627CC"/>
    <w:rsid w:val="00C64623"/>
    <w:rsid w:val="00C64CB6"/>
    <w:rsid w:val="00C6558C"/>
    <w:rsid w:val="00C659C8"/>
    <w:rsid w:val="00C6673E"/>
    <w:rsid w:val="00C66A5E"/>
    <w:rsid w:val="00C66B14"/>
    <w:rsid w:val="00C6774D"/>
    <w:rsid w:val="00C67A2C"/>
    <w:rsid w:val="00C67A3C"/>
    <w:rsid w:val="00C67DBC"/>
    <w:rsid w:val="00C70076"/>
    <w:rsid w:val="00C7058B"/>
    <w:rsid w:val="00C70DBA"/>
    <w:rsid w:val="00C722F8"/>
    <w:rsid w:val="00C7231E"/>
    <w:rsid w:val="00C73E08"/>
    <w:rsid w:val="00C74515"/>
    <w:rsid w:val="00C747B4"/>
    <w:rsid w:val="00C757AE"/>
    <w:rsid w:val="00C76318"/>
    <w:rsid w:val="00C76700"/>
    <w:rsid w:val="00C77766"/>
    <w:rsid w:val="00C81720"/>
    <w:rsid w:val="00C81A87"/>
    <w:rsid w:val="00C81A8A"/>
    <w:rsid w:val="00C82392"/>
    <w:rsid w:val="00C84244"/>
    <w:rsid w:val="00C84665"/>
    <w:rsid w:val="00C846D2"/>
    <w:rsid w:val="00C86997"/>
    <w:rsid w:val="00C869B5"/>
    <w:rsid w:val="00C904FC"/>
    <w:rsid w:val="00C90B50"/>
    <w:rsid w:val="00C90DFD"/>
    <w:rsid w:val="00C91336"/>
    <w:rsid w:val="00C91370"/>
    <w:rsid w:val="00C91856"/>
    <w:rsid w:val="00C9197D"/>
    <w:rsid w:val="00C9277B"/>
    <w:rsid w:val="00C929A0"/>
    <w:rsid w:val="00C92F2E"/>
    <w:rsid w:val="00C93668"/>
    <w:rsid w:val="00C939C6"/>
    <w:rsid w:val="00C9482D"/>
    <w:rsid w:val="00C948EF"/>
    <w:rsid w:val="00C957FB"/>
    <w:rsid w:val="00C95906"/>
    <w:rsid w:val="00C95DC5"/>
    <w:rsid w:val="00C969F2"/>
    <w:rsid w:val="00C96A24"/>
    <w:rsid w:val="00C96F7E"/>
    <w:rsid w:val="00C97671"/>
    <w:rsid w:val="00CA06E2"/>
    <w:rsid w:val="00CA1E72"/>
    <w:rsid w:val="00CA2207"/>
    <w:rsid w:val="00CA2495"/>
    <w:rsid w:val="00CA3A10"/>
    <w:rsid w:val="00CA44E0"/>
    <w:rsid w:val="00CA4CD9"/>
    <w:rsid w:val="00CA529D"/>
    <w:rsid w:val="00CA55C9"/>
    <w:rsid w:val="00CA5CB1"/>
    <w:rsid w:val="00CB2269"/>
    <w:rsid w:val="00CB23D5"/>
    <w:rsid w:val="00CB2F62"/>
    <w:rsid w:val="00CB4276"/>
    <w:rsid w:val="00CB5200"/>
    <w:rsid w:val="00CB5745"/>
    <w:rsid w:val="00CB6953"/>
    <w:rsid w:val="00CB6FCE"/>
    <w:rsid w:val="00CB706B"/>
    <w:rsid w:val="00CB711C"/>
    <w:rsid w:val="00CB7866"/>
    <w:rsid w:val="00CC0CEB"/>
    <w:rsid w:val="00CC1071"/>
    <w:rsid w:val="00CC1BB3"/>
    <w:rsid w:val="00CC1FA8"/>
    <w:rsid w:val="00CC2658"/>
    <w:rsid w:val="00CC4097"/>
    <w:rsid w:val="00CC411A"/>
    <w:rsid w:val="00CC5F36"/>
    <w:rsid w:val="00CC642B"/>
    <w:rsid w:val="00CC6476"/>
    <w:rsid w:val="00CC6B8C"/>
    <w:rsid w:val="00CC70D4"/>
    <w:rsid w:val="00CD25CA"/>
    <w:rsid w:val="00CD2AEB"/>
    <w:rsid w:val="00CD2D5C"/>
    <w:rsid w:val="00CD3145"/>
    <w:rsid w:val="00CD46DD"/>
    <w:rsid w:val="00CD4BB2"/>
    <w:rsid w:val="00CD619C"/>
    <w:rsid w:val="00CD6452"/>
    <w:rsid w:val="00CD7C0D"/>
    <w:rsid w:val="00CD7FA2"/>
    <w:rsid w:val="00CE0610"/>
    <w:rsid w:val="00CE2146"/>
    <w:rsid w:val="00CE2410"/>
    <w:rsid w:val="00CE2F54"/>
    <w:rsid w:val="00CE3475"/>
    <w:rsid w:val="00CE3926"/>
    <w:rsid w:val="00CE3B02"/>
    <w:rsid w:val="00CE45C2"/>
    <w:rsid w:val="00CE468A"/>
    <w:rsid w:val="00CE4D04"/>
    <w:rsid w:val="00CE4FAA"/>
    <w:rsid w:val="00CE54AD"/>
    <w:rsid w:val="00CE5711"/>
    <w:rsid w:val="00CE5E2D"/>
    <w:rsid w:val="00CE6932"/>
    <w:rsid w:val="00CE7281"/>
    <w:rsid w:val="00CF03E4"/>
    <w:rsid w:val="00CF0962"/>
    <w:rsid w:val="00CF09AB"/>
    <w:rsid w:val="00CF1186"/>
    <w:rsid w:val="00CF151A"/>
    <w:rsid w:val="00CF19BD"/>
    <w:rsid w:val="00CF1A75"/>
    <w:rsid w:val="00CF1EA3"/>
    <w:rsid w:val="00CF3C7A"/>
    <w:rsid w:val="00CF47BE"/>
    <w:rsid w:val="00CF5EBB"/>
    <w:rsid w:val="00CF7245"/>
    <w:rsid w:val="00CF7DA3"/>
    <w:rsid w:val="00D0347B"/>
    <w:rsid w:val="00D0415B"/>
    <w:rsid w:val="00D04BB7"/>
    <w:rsid w:val="00D05DE4"/>
    <w:rsid w:val="00D06825"/>
    <w:rsid w:val="00D06B4B"/>
    <w:rsid w:val="00D07238"/>
    <w:rsid w:val="00D072D2"/>
    <w:rsid w:val="00D073B5"/>
    <w:rsid w:val="00D100C5"/>
    <w:rsid w:val="00D109BF"/>
    <w:rsid w:val="00D10E64"/>
    <w:rsid w:val="00D10F1F"/>
    <w:rsid w:val="00D10F8A"/>
    <w:rsid w:val="00D11973"/>
    <w:rsid w:val="00D11CA4"/>
    <w:rsid w:val="00D11DA5"/>
    <w:rsid w:val="00D11E79"/>
    <w:rsid w:val="00D1215A"/>
    <w:rsid w:val="00D14E7A"/>
    <w:rsid w:val="00D15023"/>
    <w:rsid w:val="00D17113"/>
    <w:rsid w:val="00D179D7"/>
    <w:rsid w:val="00D17B23"/>
    <w:rsid w:val="00D20FF7"/>
    <w:rsid w:val="00D2109A"/>
    <w:rsid w:val="00D2420F"/>
    <w:rsid w:val="00D24DF6"/>
    <w:rsid w:val="00D258EE"/>
    <w:rsid w:val="00D25D8B"/>
    <w:rsid w:val="00D2757D"/>
    <w:rsid w:val="00D27650"/>
    <w:rsid w:val="00D300EB"/>
    <w:rsid w:val="00D30947"/>
    <w:rsid w:val="00D30974"/>
    <w:rsid w:val="00D312FB"/>
    <w:rsid w:val="00D3260C"/>
    <w:rsid w:val="00D326A4"/>
    <w:rsid w:val="00D3297D"/>
    <w:rsid w:val="00D34CC6"/>
    <w:rsid w:val="00D3562E"/>
    <w:rsid w:val="00D358F7"/>
    <w:rsid w:val="00D35E47"/>
    <w:rsid w:val="00D361BD"/>
    <w:rsid w:val="00D363EB"/>
    <w:rsid w:val="00D3649C"/>
    <w:rsid w:val="00D37792"/>
    <w:rsid w:val="00D40922"/>
    <w:rsid w:val="00D40B25"/>
    <w:rsid w:val="00D41765"/>
    <w:rsid w:val="00D42116"/>
    <w:rsid w:val="00D4284D"/>
    <w:rsid w:val="00D44005"/>
    <w:rsid w:val="00D4415C"/>
    <w:rsid w:val="00D4574F"/>
    <w:rsid w:val="00D47179"/>
    <w:rsid w:val="00D47EA2"/>
    <w:rsid w:val="00D503DF"/>
    <w:rsid w:val="00D50A46"/>
    <w:rsid w:val="00D50CE3"/>
    <w:rsid w:val="00D517FD"/>
    <w:rsid w:val="00D53C37"/>
    <w:rsid w:val="00D54487"/>
    <w:rsid w:val="00D550AD"/>
    <w:rsid w:val="00D55726"/>
    <w:rsid w:val="00D56AEC"/>
    <w:rsid w:val="00D574DE"/>
    <w:rsid w:val="00D57DB4"/>
    <w:rsid w:val="00D62E6D"/>
    <w:rsid w:val="00D6485D"/>
    <w:rsid w:val="00D649E7"/>
    <w:rsid w:val="00D64A61"/>
    <w:rsid w:val="00D64C44"/>
    <w:rsid w:val="00D653E4"/>
    <w:rsid w:val="00D658EB"/>
    <w:rsid w:val="00D66D99"/>
    <w:rsid w:val="00D67D06"/>
    <w:rsid w:val="00D67DAF"/>
    <w:rsid w:val="00D67FFA"/>
    <w:rsid w:val="00D70A2E"/>
    <w:rsid w:val="00D7171B"/>
    <w:rsid w:val="00D71BC4"/>
    <w:rsid w:val="00D7250C"/>
    <w:rsid w:val="00D73377"/>
    <w:rsid w:val="00D73A4A"/>
    <w:rsid w:val="00D74E7A"/>
    <w:rsid w:val="00D759BA"/>
    <w:rsid w:val="00D760CC"/>
    <w:rsid w:val="00D76513"/>
    <w:rsid w:val="00D7784C"/>
    <w:rsid w:val="00D77CFC"/>
    <w:rsid w:val="00D814A6"/>
    <w:rsid w:val="00D81805"/>
    <w:rsid w:val="00D82893"/>
    <w:rsid w:val="00D82C23"/>
    <w:rsid w:val="00D848D0"/>
    <w:rsid w:val="00D85AEE"/>
    <w:rsid w:val="00D85FC5"/>
    <w:rsid w:val="00D877CC"/>
    <w:rsid w:val="00D87B4F"/>
    <w:rsid w:val="00D87BB4"/>
    <w:rsid w:val="00D87CA9"/>
    <w:rsid w:val="00D91D8D"/>
    <w:rsid w:val="00D92E6A"/>
    <w:rsid w:val="00D9516E"/>
    <w:rsid w:val="00D958A7"/>
    <w:rsid w:val="00D95C49"/>
    <w:rsid w:val="00D97369"/>
    <w:rsid w:val="00DA0167"/>
    <w:rsid w:val="00DA1B65"/>
    <w:rsid w:val="00DA1B99"/>
    <w:rsid w:val="00DA22F9"/>
    <w:rsid w:val="00DA256B"/>
    <w:rsid w:val="00DA2E54"/>
    <w:rsid w:val="00DA3526"/>
    <w:rsid w:val="00DA436A"/>
    <w:rsid w:val="00DA4691"/>
    <w:rsid w:val="00DA5F0E"/>
    <w:rsid w:val="00DA6063"/>
    <w:rsid w:val="00DA67E3"/>
    <w:rsid w:val="00DA7785"/>
    <w:rsid w:val="00DB098D"/>
    <w:rsid w:val="00DB1FF8"/>
    <w:rsid w:val="00DB3309"/>
    <w:rsid w:val="00DB4288"/>
    <w:rsid w:val="00DB4B66"/>
    <w:rsid w:val="00DB4DBC"/>
    <w:rsid w:val="00DB5AC9"/>
    <w:rsid w:val="00DB643C"/>
    <w:rsid w:val="00DB6851"/>
    <w:rsid w:val="00DB6EAD"/>
    <w:rsid w:val="00DB7332"/>
    <w:rsid w:val="00DB7F21"/>
    <w:rsid w:val="00DC044E"/>
    <w:rsid w:val="00DC1A7F"/>
    <w:rsid w:val="00DC1B4C"/>
    <w:rsid w:val="00DC1FB0"/>
    <w:rsid w:val="00DC4C1B"/>
    <w:rsid w:val="00DC51ED"/>
    <w:rsid w:val="00DC55AA"/>
    <w:rsid w:val="00DC6D60"/>
    <w:rsid w:val="00DC6E7F"/>
    <w:rsid w:val="00DD02A7"/>
    <w:rsid w:val="00DD08BF"/>
    <w:rsid w:val="00DD1878"/>
    <w:rsid w:val="00DD18D8"/>
    <w:rsid w:val="00DD2646"/>
    <w:rsid w:val="00DD2AEB"/>
    <w:rsid w:val="00DD341E"/>
    <w:rsid w:val="00DD40AA"/>
    <w:rsid w:val="00DD642D"/>
    <w:rsid w:val="00DD6581"/>
    <w:rsid w:val="00DD7159"/>
    <w:rsid w:val="00DE08FC"/>
    <w:rsid w:val="00DE110C"/>
    <w:rsid w:val="00DE1C09"/>
    <w:rsid w:val="00DE25D6"/>
    <w:rsid w:val="00DE2C13"/>
    <w:rsid w:val="00DE33EB"/>
    <w:rsid w:val="00DE425F"/>
    <w:rsid w:val="00DE571F"/>
    <w:rsid w:val="00DE792B"/>
    <w:rsid w:val="00DF0A70"/>
    <w:rsid w:val="00DF0C57"/>
    <w:rsid w:val="00DF12D4"/>
    <w:rsid w:val="00DF1B6C"/>
    <w:rsid w:val="00DF1DF1"/>
    <w:rsid w:val="00DF37C4"/>
    <w:rsid w:val="00DF3F68"/>
    <w:rsid w:val="00DF4358"/>
    <w:rsid w:val="00DF461E"/>
    <w:rsid w:val="00DF68AD"/>
    <w:rsid w:val="00DF79B4"/>
    <w:rsid w:val="00DF7D49"/>
    <w:rsid w:val="00E010EC"/>
    <w:rsid w:val="00E014D3"/>
    <w:rsid w:val="00E02062"/>
    <w:rsid w:val="00E024C6"/>
    <w:rsid w:val="00E02F2C"/>
    <w:rsid w:val="00E0323F"/>
    <w:rsid w:val="00E047EB"/>
    <w:rsid w:val="00E049B5"/>
    <w:rsid w:val="00E04B02"/>
    <w:rsid w:val="00E04C94"/>
    <w:rsid w:val="00E04E8B"/>
    <w:rsid w:val="00E052B4"/>
    <w:rsid w:val="00E059BB"/>
    <w:rsid w:val="00E079C5"/>
    <w:rsid w:val="00E1161E"/>
    <w:rsid w:val="00E1227F"/>
    <w:rsid w:val="00E13CE1"/>
    <w:rsid w:val="00E14615"/>
    <w:rsid w:val="00E147BE"/>
    <w:rsid w:val="00E14A29"/>
    <w:rsid w:val="00E15BA5"/>
    <w:rsid w:val="00E16131"/>
    <w:rsid w:val="00E162EE"/>
    <w:rsid w:val="00E17EE3"/>
    <w:rsid w:val="00E20DA6"/>
    <w:rsid w:val="00E214A5"/>
    <w:rsid w:val="00E217D9"/>
    <w:rsid w:val="00E220BD"/>
    <w:rsid w:val="00E229C3"/>
    <w:rsid w:val="00E2340B"/>
    <w:rsid w:val="00E24E8A"/>
    <w:rsid w:val="00E27525"/>
    <w:rsid w:val="00E277BC"/>
    <w:rsid w:val="00E277F7"/>
    <w:rsid w:val="00E30444"/>
    <w:rsid w:val="00E3060D"/>
    <w:rsid w:val="00E31CCA"/>
    <w:rsid w:val="00E3200E"/>
    <w:rsid w:val="00E336A0"/>
    <w:rsid w:val="00E3542A"/>
    <w:rsid w:val="00E376AF"/>
    <w:rsid w:val="00E37C66"/>
    <w:rsid w:val="00E37DB9"/>
    <w:rsid w:val="00E40181"/>
    <w:rsid w:val="00E4142E"/>
    <w:rsid w:val="00E42D57"/>
    <w:rsid w:val="00E43BE3"/>
    <w:rsid w:val="00E43DCC"/>
    <w:rsid w:val="00E446F8"/>
    <w:rsid w:val="00E45B05"/>
    <w:rsid w:val="00E467FC"/>
    <w:rsid w:val="00E51533"/>
    <w:rsid w:val="00E53002"/>
    <w:rsid w:val="00E53686"/>
    <w:rsid w:val="00E54B1B"/>
    <w:rsid w:val="00E55F75"/>
    <w:rsid w:val="00E56525"/>
    <w:rsid w:val="00E57023"/>
    <w:rsid w:val="00E60043"/>
    <w:rsid w:val="00E60BE2"/>
    <w:rsid w:val="00E611B4"/>
    <w:rsid w:val="00E611E8"/>
    <w:rsid w:val="00E6191D"/>
    <w:rsid w:val="00E61F47"/>
    <w:rsid w:val="00E62807"/>
    <w:rsid w:val="00E63A0F"/>
    <w:rsid w:val="00E63E58"/>
    <w:rsid w:val="00E64E14"/>
    <w:rsid w:val="00E65B6A"/>
    <w:rsid w:val="00E676B7"/>
    <w:rsid w:val="00E70091"/>
    <w:rsid w:val="00E701F2"/>
    <w:rsid w:val="00E706B2"/>
    <w:rsid w:val="00E706C6"/>
    <w:rsid w:val="00E708DE"/>
    <w:rsid w:val="00E70C46"/>
    <w:rsid w:val="00E70EB0"/>
    <w:rsid w:val="00E71455"/>
    <w:rsid w:val="00E728A5"/>
    <w:rsid w:val="00E73330"/>
    <w:rsid w:val="00E74153"/>
    <w:rsid w:val="00E75561"/>
    <w:rsid w:val="00E75D8D"/>
    <w:rsid w:val="00E76163"/>
    <w:rsid w:val="00E7688F"/>
    <w:rsid w:val="00E77F2F"/>
    <w:rsid w:val="00E80F67"/>
    <w:rsid w:val="00E82B0D"/>
    <w:rsid w:val="00E8336E"/>
    <w:rsid w:val="00E849E5"/>
    <w:rsid w:val="00E84DD9"/>
    <w:rsid w:val="00E84DDF"/>
    <w:rsid w:val="00E85149"/>
    <w:rsid w:val="00E85A7E"/>
    <w:rsid w:val="00E86A32"/>
    <w:rsid w:val="00E86C0A"/>
    <w:rsid w:val="00E906E9"/>
    <w:rsid w:val="00E90E96"/>
    <w:rsid w:val="00E91985"/>
    <w:rsid w:val="00E93B2D"/>
    <w:rsid w:val="00E93CDB"/>
    <w:rsid w:val="00E94EE1"/>
    <w:rsid w:val="00E95E1F"/>
    <w:rsid w:val="00E96275"/>
    <w:rsid w:val="00E967CD"/>
    <w:rsid w:val="00E967E5"/>
    <w:rsid w:val="00E96D22"/>
    <w:rsid w:val="00E97E71"/>
    <w:rsid w:val="00EA0F21"/>
    <w:rsid w:val="00EA143B"/>
    <w:rsid w:val="00EA2A28"/>
    <w:rsid w:val="00EA2FAB"/>
    <w:rsid w:val="00EA4B85"/>
    <w:rsid w:val="00EA4E65"/>
    <w:rsid w:val="00EA5F48"/>
    <w:rsid w:val="00EA643C"/>
    <w:rsid w:val="00EA68FA"/>
    <w:rsid w:val="00EA7212"/>
    <w:rsid w:val="00EB36CA"/>
    <w:rsid w:val="00EB397D"/>
    <w:rsid w:val="00EB3E15"/>
    <w:rsid w:val="00EB4D9D"/>
    <w:rsid w:val="00EB652E"/>
    <w:rsid w:val="00EB7026"/>
    <w:rsid w:val="00EC21A8"/>
    <w:rsid w:val="00EC2516"/>
    <w:rsid w:val="00EC295F"/>
    <w:rsid w:val="00EC2A76"/>
    <w:rsid w:val="00EC3975"/>
    <w:rsid w:val="00EC47A6"/>
    <w:rsid w:val="00EC47B3"/>
    <w:rsid w:val="00EC49FD"/>
    <w:rsid w:val="00EC4B6F"/>
    <w:rsid w:val="00EC55B4"/>
    <w:rsid w:val="00EC5D83"/>
    <w:rsid w:val="00EC6087"/>
    <w:rsid w:val="00EC617E"/>
    <w:rsid w:val="00EC769A"/>
    <w:rsid w:val="00EC776B"/>
    <w:rsid w:val="00EC794C"/>
    <w:rsid w:val="00ED0FE9"/>
    <w:rsid w:val="00ED1116"/>
    <w:rsid w:val="00ED2119"/>
    <w:rsid w:val="00ED2CC6"/>
    <w:rsid w:val="00ED37A3"/>
    <w:rsid w:val="00ED4896"/>
    <w:rsid w:val="00ED4A98"/>
    <w:rsid w:val="00ED541F"/>
    <w:rsid w:val="00ED5511"/>
    <w:rsid w:val="00ED5A15"/>
    <w:rsid w:val="00ED5DD0"/>
    <w:rsid w:val="00ED64F5"/>
    <w:rsid w:val="00ED66EF"/>
    <w:rsid w:val="00ED790D"/>
    <w:rsid w:val="00EE0C89"/>
    <w:rsid w:val="00EE0EF1"/>
    <w:rsid w:val="00EE19AB"/>
    <w:rsid w:val="00EE2207"/>
    <w:rsid w:val="00EE31B4"/>
    <w:rsid w:val="00EE3FFF"/>
    <w:rsid w:val="00EE49CF"/>
    <w:rsid w:val="00EE4E94"/>
    <w:rsid w:val="00EE5EBB"/>
    <w:rsid w:val="00EE5F38"/>
    <w:rsid w:val="00EE5FA2"/>
    <w:rsid w:val="00EE6991"/>
    <w:rsid w:val="00EE7028"/>
    <w:rsid w:val="00EE735E"/>
    <w:rsid w:val="00EE7460"/>
    <w:rsid w:val="00EE770F"/>
    <w:rsid w:val="00EE782C"/>
    <w:rsid w:val="00EF0433"/>
    <w:rsid w:val="00EF0B45"/>
    <w:rsid w:val="00EF0D4B"/>
    <w:rsid w:val="00EF13A4"/>
    <w:rsid w:val="00EF277B"/>
    <w:rsid w:val="00EF36CF"/>
    <w:rsid w:val="00EF3BA7"/>
    <w:rsid w:val="00EF44D9"/>
    <w:rsid w:val="00EF4AD9"/>
    <w:rsid w:val="00EF5694"/>
    <w:rsid w:val="00EF5CC3"/>
    <w:rsid w:val="00EF5D5D"/>
    <w:rsid w:val="00EF6301"/>
    <w:rsid w:val="00EF6C04"/>
    <w:rsid w:val="00EF6ED9"/>
    <w:rsid w:val="00EF6FEB"/>
    <w:rsid w:val="00F0004E"/>
    <w:rsid w:val="00F00E6A"/>
    <w:rsid w:val="00F01AFF"/>
    <w:rsid w:val="00F01B2E"/>
    <w:rsid w:val="00F03639"/>
    <w:rsid w:val="00F04162"/>
    <w:rsid w:val="00F04ABE"/>
    <w:rsid w:val="00F11693"/>
    <w:rsid w:val="00F11ED4"/>
    <w:rsid w:val="00F12485"/>
    <w:rsid w:val="00F124DB"/>
    <w:rsid w:val="00F13517"/>
    <w:rsid w:val="00F135ED"/>
    <w:rsid w:val="00F1597F"/>
    <w:rsid w:val="00F16059"/>
    <w:rsid w:val="00F20C60"/>
    <w:rsid w:val="00F2118F"/>
    <w:rsid w:val="00F242EA"/>
    <w:rsid w:val="00F24408"/>
    <w:rsid w:val="00F245E1"/>
    <w:rsid w:val="00F24E75"/>
    <w:rsid w:val="00F2566F"/>
    <w:rsid w:val="00F266DC"/>
    <w:rsid w:val="00F27085"/>
    <w:rsid w:val="00F30420"/>
    <w:rsid w:val="00F306DB"/>
    <w:rsid w:val="00F30AC0"/>
    <w:rsid w:val="00F3198E"/>
    <w:rsid w:val="00F347ED"/>
    <w:rsid w:val="00F34F05"/>
    <w:rsid w:val="00F35123"/>
    <w:rsid w:val="00F35D7F"/>
    <w:rsid w:val="00F3770A"/>
    <w:rsid w:val="00F42487"/>
    <w:rsid w:val="00F428D1"/>
    <w:rsid w:val="00F42B5C"/>
    <w:rsid w:val="00F43CEA"/>
    <w:rsid w:val="00F4544E"/>
    <w:rsid w:val="00F459A2"/>
    <w:rsid w:val="00F464D2"/>
    <w:rsid w:val="00F46C05"/>
    <w:rsid w:val="00F47B15"/>
    <w:rsid w:val="00F507E9"/>
    <w:rsid w:val="00F52939"/>
    <w:rsid w:val="00F53E43"/>
    <w:rsid w:val="00F54090"/>
    <w:rsid w:val="00F55177"/>
    <w:rsid w:val="00F56592"/>
    <w:rsid w:val="00F57C06"/>
    <w:rsid w:val="00F619AB"/>
    <w:rsid w:val="00F6345A"/>
    <w:rsid w:val="00F63490"/>
    <w:rsid w:val="00F63827"/>
    <w:rsid w:val="00F63E7C"/>
    <w:rsid w:val="00F65FD0"/>
    <w:rsid w:val="00F6607C"/>
    <w:rsid w:val="00F66896"/>
    <w:rsid w:val="00F66949"/>
    <w:rsid w:val="00F66956"/>
    <w:rsid w:val="00F67F0C"/>
    <w:rsid w:val="00F72774"/>
    <w:rsid w:val="00F73D6F"/>
    <w:rsid w:val="00F7427F"/>
    <w:rsid w:val="00F74752"/>
    <w:rsid w:val="00F74E7B"/>
    <w:rsid w:val="00F75BF1"/>
    <w:rsid w:val="00F75CC2"/>
    <w:rsid w:val="00F75F0C"/>
    <w:rsid w:val="00F8077A"/>
    <w:rsid w:val="00F8110F"/>
    <w:rsid w:val="00F817C6"/>
    <w:rsid w:val="00F8201B"/>
    <w:rsid w:val="00F8251C"/>
    <w:rsid w:val="00F83D19"/>
    <w:rsid w:val="00F840E4"/>
    <w:rsid w:val="00F84A4D"/>
    <w:rsid w:val="00F84D2E"/>
    <w:rsid w:val="00F86D53"/>
    <w:rsid w:val="00F873CB"/>
    <w:rsid w:val="00F87439"/>
    <w:rsid w:val="00F87507"/>
    <w:rsid w:val="00F879D1"/>
    <w:rsid w:val="00F90213"/>
    <w:rsid w:val="00F9065C"/>
    <w:rsid w:val="00F919D9"/>
    <w:rsid w:val="00F91BD6"/>
    <w:rsid w:val="00F92095"/>
    <w:rsid w:val="00F94007"/>
    <w:rsid w:val="00F940CD"/>
    <w:rsid w:val="00F942F0"/>
    <w:rsid w:val="00F953D9"/>
    <w:rsid w:val="00F95BDC"/>
    <w:rsid w:val="00F96315"/>
    <w:rsid w:val="00FA08A0"/>
    <w:rsid w:val="00FA1402"/>
    <w:rsid w:val="00FA21AC"/>
    <w:rsid w:val="00FA33B0"/>
    <w:rsid w:val="00FA3A35"/>
    <w:rsid w:val="00FA42B8"/>
    <w:rsid w:val="00FA4532"/>
    <w:rsid w:val="00FA5468"/>
    <w:rsid w:val="00FA5DB5"/>
    <w:rsid w:val="00FA6AF5"/>
    <w:rsid w:val="00FA6D05"/>
    <w:rsid w:val="00FA6F48"/>
    <w:rsid w:val="00FA7792"/>
    <w:rsid w:val="00FA77A5"/>
    <w:rsid w:val="00FB0456"/>
    <w:rsid w:val="00FB0489"/>
    <w:rsid w:val="00FB08D3"/>
    <w:rsid w:val="00FB15E1"/>
    <w:rsid w:val="00FB1887"/>
    <w:rsid w:val="00FB1ED9"/>
    <w:rsid w:val="00FB26B0"/>
    <w:rsid w:val="00FB2B8F"/>
    <w:rsid w:val="00FB3441"/>
    <w:rsid w:val="00FB34FC"/>
    <w:rsid w:val="00FB35C2"/>
    <w:rsid w:val="00FB39F8"/>
    <w:rsid w:val="00FB4014"/>
    <w:rsid w:val="00FB4345"/>
    <w:rsid w:val="00FB4CE0"/>
    <w:rsid w:val="00FB55DA"/>
    <w:rsid w:val="00FB5B91"/>
    <w:rsid w:val="00FB7E02"/>
    <w:rsid w:val="00FB7ECF"/>
    <w:rsid w:val="00FB7F7C"/>
    <w:rsid w:val="00FC0721"/>
    <w:rsid w:val="00FC0759"/>
    <w:rsid w:val="00FC1A0B"/>
    <w:rsid w:val="00FC2623"/>
    <w:rsid w:val="00FC39B4"/>
    <w:rsid w:val="00FC47D6"/>
    <w:rsid w:val="00FC4977"/>
    <w:rsid w:val="00FC551E"/>
    <w:rsid w:val="00FC5722"/>
    <w:rsid w:val="00FC5CDF"/>
    <w:rsid w:val="00FC6833"/>
    <w:rsid w:val="00FD0E9A"/>
    <w:rsid w:val="00FD176D"/>
    <w:rsid w:val="00FD1FF1"/>
    <w:rsid w:val="00FD2984"/>
    <w:rsid w:val="00FD380A"/>
    <w:rsid w:val="00FD602C"/>
    <w:rsid w:val="00FD62D9"/>
    <w:rsid w:val="00FD63A7"/>
    <w:rsid w:val="00FD6432"/>
    <w:rsid w:val="00FD66FB"/>
    <w:rsid w:val="00FD6FF9"/>
    <w:rsid w:val="00FD7E68"/>
    <w:rsid w:val="00FE094B"/>
    <w:rsid w:val="00FE0CA4"/>
    <w:rsid w:val="00FE10FB"/>
    <w:rsid w:val="00FE1D56"/>
    <w:rsid w:val="00FE28F0"/>
    <w:rsid w:val="00FE36D0"/>
    <w:rsid w:val="00FE3720"/>
    <w:rsid w:val="00FE5DE8"/>
    <w:rsid w:val="00FE795B"/>
    <w:rsid w:val="00FE7BD8"/>
    <w:rsid w:val="00FF103F"/>
    <w:rsid w:val="00FF226E"/>
    <w:rsid w:val="00FF2DD7"/>
    <w:rsid w:val="00FF337C"/>
    <w:rsid w:val="00FF3CFF"/>
    <w:rsid w:val="00FF3DB6"/>
    <w:rsid w:val="00FF42D4"/>
    <w:rsid w:val="00FF4612"/>
    <w:rsid w:val="00FF4F73"/>
    <w:rsid w:val="00FF4FD3"/>
    <w:rsid w:val="00FF5713"/>
    <w:rsid w:val="00FF5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7575F"/>
  <w15:docId w15:val="{07AFD9F2-DCE9-B540-93C5-749F8252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imes New Roman" w:hAnsi="Helvetica" w:cs="Helvetica"/>
        <w:sz w:val="24"/>
        <w:lang w:val="nl-NL"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outlineLvl w:val="0"/>
    </w:pPr>
    <w:rPr>
      <w:rFonts w:ascii="Palatino" w:hAnsi="Palatino" w:cs="Palatino"/>
      <w:b/>
      <w:sz w:val="36"/>
    </w:rPr>
  </w:style>
  <w:style w:type="paragraph" w:styleId="Heading2">
    <w:name w:val="heading 2"/>
    <w:uiPriority w:val="9"/>
    <w:semiHidden/>
    <w:unhideWhenUsed/>
    <w:qFormat/>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outlineLvl w:val="1"/>
    </w:pPr>
    <w:rPr>
      <w:rFonts w:ascii="Palatino" w:hAnsi="Palatino" w:cs="Palatino"/>
      <w:b/>
      <w:sz w:val="26"/>
    </w:rPr>
  </w:style>
  <w:style w:type="paragraph" w:styleId="Heading3">
    <w:name w:val="heading 3"/>
    <w:basedOn w:val="Normal"/>
    <w:next w:val="Normal"/>
    <w:link w:val="Heading3Char"/>
    <w:uiPriority w:val="9"/>
    <w:semiHidden/>
    <w:unhideWhenUsed/>
    <w:qFormat/>
    <w:rsid w:val="00722D0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ribution">
    <w:name w:val="Attribution"/>
    <w:pPr>
      <w:tabs>
        <w:tab w:val="left" w:pos="720"/>
        <w:tab w:val="left" w:pos="1080"/>
        <w:tab w:val="left" w:pos="1440"/>
      </w:tabs>
      <w:spacing w:after="240" w:line="263" w:lineRule="auto"/>
      <w:ind w:left="720"/>
      <w:jc w:val="right"/>
    </w:pPr>
    <w:rPr>
      <w:rFonts w:ascii="Palatino" w:hAnsi="Palatino" w:cs="Palatino"/>
    </w:rPr>
  </w:style>
  <w:style w:type="paragraph" w:styleId="Title">
    <w:name w:val="Title"/>
    <w:uiPriority w:val="10"/>
    <w:qFormat/>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pPr>
    <w:rPr>
      <w:rFonts w:ascii="Palatino" w:hAnsi="Palatino" w:cs="Palatino"/>
      <w:sz w:val="56"/>
    </w:rPr>
  </w:style>
  <w:style w:type="paragraph" w:customStyle="1" w:styleId="CenteredText">
    <w:name w:val="Centered Text"/>
    <w:pPr>
      <w:tabs>
        <w:tab w:val="left" w:pos="360"/>
        <w:tab w:val="left" w:pos="720"/>
        <w:tab w:val="left" w:pos="1080"/>
        <w:tab w:val="left" w:pos="1440"/>
        <w:tab w:val="left" w:pos="1800"/>
        <w:tab w:val="left" w:pos="2160"/>
        <w:tab w:val="left" w:pos="2880"/>
        <w:tab w:val="left" w:pos="3600"/>
        <w:tab w:val="left" w:pos="4320"/>
      </w:tabs>
      <w:spacing w:line="263" w:lineRule="auto"/>
      <w:jc w:val="center"/>
    </w:pPr>
    <w:rPr>
      <w:rFonts w:ascii="Palatino" w:hAnsi="Palatino" w:cs="Palatino"/>
      <w:sz w:val="26"/>
    </w:rPr>
  </w:style>
  <w:style w:type="paragraph" w:customStyle="1" w:styleId="CodeBlock">
    <w:name w:val="Code Block"/>
    <w:pPr>
      <w:tabs>
        <w:tab w:val="left" w:pos="720"/>
        <w:tab w:val="left" w:pos="1080"/>
        <w:tab w:val="left" w:pos="1440"/>
        <w:tab w:val="left" w:pos="1800"/>
        <w:tab w:val="left" w:pos="2160"/>
      </w:tabs>
      <w:ind w:left="720"/>
    </w:pPr>
    <w:rPr>
      <w:rFonts w:ascii="Menlo Regular" w:hAnsi="Menlo Regular" w:cs="Menlo Regular"/>
      <w:sz w:val="22"/>
    </w:rPr>
  </w:style>
  <w:style w:type="paragraph" w:styleId="Caption">
    <w:name w:val="caption"/>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63" w:lineRule="auto"/>
      <w:jc w:val="center"/>
    </w:pPr>
    <w:rPr>
      <w:rFonts w:ascii="Palatino" w:hAnsi="Palatino" w:cs="Palatino"/>
      <w:sz w:val="26"/>
    </w:rPr>
  </w:style>
  <w:style w:type="paragraph" w:customStyle="1" w:styleId="Verse">
    <w:name w:val="Verse"/>
    <w:pPr>
      <w:spacing w:line="263" w:lineRule="auto"/>
      <w:jc w:val="center"/>
    </w:pPr>
    <w:rPr>
      <w:rFonts w:ascii="Palatino" w:hAnsi="Palatino" w:cs="Palatino"/>
    </w:rPr>
  </w:style>
  <w:style w:type="paragraph" w:customStyle="1" w:styleId="BlockQuote">
    <w:name w:val="Block Quote"/>
    <w:pPr>
      <w:tabs>
        <w:tab w:val="left" w:pos="720"/>
        <w:tab w:val="left" w:pos="1080"/>
        <w:tab w:val="left" w:pos="1440"/>
      </w:tabs>
      <w:spacing w:before="240" w:after="240" w:line="263" w:lineRule="auto"/>
      <w:ind w:left="720"/>
    </w:pPr>
    <w:rPr>
      <w:rFonts w:ascii="Palatino" w:hAnsi="Palatino" w:cs="Palatino"/>
    </w:rPr>
  </w:style>
  <w:style w:type="character" w:styleId="Emphasis">
    <w:name w:val="Emphasis"/>
    <w:uiPriority w:val="20"/>
    <w:qFormat/>
    <w:rPr>
      <w:i/>
    </w:rPr>
  </w:style>
  <w:style w:type="character" w:customStyle="1" w:styleId="CodeSpan">
    <w:name w:val="Code Span"/>
    <w:rPr>
      <w:rFonts w:ascii="Menlo Regular" w:hAnsi="Menlo Regular" w:cs="Menlo Regular"/>
      <w:sz w:val="22"/>
    </w:rPr>
  </w:style>
  <w:style w:type="character" w:styleId="CommentReference">
    <w:name w:val="annotation reference"/>
    <w:basedOn w:val="DefaultParagraphFont"/>
    <w:uiPriority w:val="99"/>
    <w:semiHidden/>
    <w:unhideWhenUsed/>
    <w:rsid w:val="006B67E7"/>
    <w:rPr>
      <w:sz w:val="16"/>
      <w:szCs w:val="16"/>
    </w:rPr>
  </w:style>
  <w:style w:type="paragraph" w:styleId="CommentText">
    <w:name w:val="annotation text"/>
    <w:basedOn w:val="Normal"/>
    <w:link w:val="CommentTextChar"/>
    <w:uiPriority w:val="99"/>
    <w:unhideWhenUsed/>
    <w:qFormat/>
    <w:rsid w:val="006B67E7"/>
    <w:rPr>
      <w:sz w:val="20"/>
    </w:rPr>
  </w:style>
  <w:style w:type="character" w:customStyle="1" w:styleId="CommentTextChar">
    <w:name w:val="Comment Text Char"/>
    <w:basedOn w:val="DefaultParagraphFont"/>
    <w:link w:val="CommentText"/>
    <w:uiPriority w:val="99"/>
    <w:qFormat/>
    <w:rsid w:val="006B67E7"/>
    <w:rPr>
      <w:sz w:val="20"/>
    </w:rPr>
  </w:style>
  <w:style w:type="paragraph" w:styleId="CommentSubject">
    <w:name w:val="annotation subject"/>
    <w:basedOn w:val="CommentText"/>
    <w:next w:val="CommentText"/>
    <w:link w:val="CommentSubjectChar"/>
    <w:uiPriority w:val="99"/>
    <w:semiHidden/>
    <w:unhideWhenUsed/>
    <w:rsid w:val="006B67E7"/>
    <w:rPr>
      <w:b/>
      <w:bCs/>
    </w:rPr>
  </w:style>
  <w:style w:type="character" w:customStyle="1" w:styleId="CommentSubjectChar">
    <w:name w:val="Comment Subject Char"/>
    <w:basedOn w:val="CommentTextChar"/>
    <w:link w:val="CommentSubject"/>
    <w:uiPriority w:val="99"/>
    <w:semiHidden/>
    <w:rsid w:val="006B67E7"/>
    <w:rPr>
      <w:b/>
      <w:bCs/>
      <w:sz w:val="20"/>
    </w:rPr>
  </w:style>
  <w:style w:type="paragraph" w:styleId="BalloonText">
    <w:name w:val="Balloon Text"/>
    <w:basedOn w:val="Normal"/>
    <w:link w:val="BalloonTextChar"/>
    <w:uiPriority w:val="99"/>
    <w:semiHidden/>
    <w:unhideWhenUsed/>
    <w:rsid w:val="006B6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7E7"/>
    <w:rPr>
      <w:rFonts w:ascii="Segoe UI" w:hAnsi="Segoe UI" w:cs="Segoe UI"/>
      <w:sz w:val="18"/>
      <w:szCs w:val="18"/>
    </w:rPr>
  </w:style>
  <w:style w:type="paragraph" w:styleId="ListParagraph">
    <w:name w:val="List Paragraph"/>
    <w:basedOn w:val="Normal"/>
    <w:uiPriority w:val="34"/>
    <w:qFormat/>
    <w:rsid w:val="009D4A5E"/>
    <w:pPr>
      <w:ind w:left="720"/>
      <w:contextualSpacing/>
    </w:pPr>
  </w:style>
  <w:style w:type="paragraph" w:styleId="NormalWeb">
    <w:name w:val="Normal (Web)"/>
    <w:basedOn w:val="Normal"/>
    <w:uiPriority w:val="99"/>
    <w:unhideWhenUsed/>
    <w:rsid w:val="005236F5"/>
    <w:pPr>
      <w:widowControl/>
      <w:spacing w:before="100" w:beforeAutospacing="1" w:after="100" w:afterAutospacing="1"/>
    </w:pPr>
    <w:rPr>
      <w:rFonts w:ascii="Times New Roman" w:eastAsiaTheme="minorHAnsi" w:hAnsi="Times New Roman" w:cs="Times New Roman"/>
      <w:szCs w:val="24"/>
      <w:lang w:val="en-US" w:eastAsia="en-US"/>
    </w:rPr>
  </w:style>
  <w:style w:type="paragraph" w:customStyle="1" w:styleId="Body">
    <w:name w:val="Body"/>
    <w:link w:val="BodyChar"/>
    <w:rsid w:val="001C052A"/>
    <w:pPr>
      <w:widowControl/>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zh-CN"/>
    </w:rPr>
  </w:style>
  <w:style w:type="character" w:customStyle="1" w:styleId="BodyChar">
    <w:name w:val="Body Char"/>
    <w:basedOn w:val="DefaultParagraphFont"/>
    <w:link w:val="Body"/>
    <w:rsid w:val="001C052A"/>
    <w:rPr>
      <w:rFonts w:ascii="Helvetica Neue" w:eastAsia="Arial Unicode MS" w:hAnsi="Helvetica Neue" w:cs="Arial Unicode MS"/>
      <w:color w:val="000000"/>
      <w:sz w:val="22"/>
      <w:szCs w:val="22"/>
      <w:bdr w:val="nil"/>
      <w:lang w:val="en-US" w:eastAsia="zh-CN"/>
    </w:rPr>
  </w:style>
  <w:style w:type="paragraph" w:styleId="Header">
    <w:name w:val="header"/>
    <w:basedOn w:val="Normal"/>
    <w:link w:val="HeaderChar"/>
    <w:uiPriority w:val="99"/>
    <w:unhideWhenUsed/>
    <w:rsid w:val="002E75EE"/>
    <w:pPr>
      <w:tabs>
        <w:tab w:val="center" w:pos="4680"/>
        <w:tab w:val="right" w:pos="9360"/>
      </w:tabs>
    </w:pPr>
  </w:style>
  <w:style w:type="character" w:customStyle="1" w:styleId="HeaderChar">
    <w:name w:val="Header Char"/>
    <w:basedOn w:val="DefaultParagraphFont"/>
    <w:link w:val="Header"/>
    <w:uiPriority w:val="99"/>
    <w:rsid w:val="002E75EE"/>
  </w:style>
  <w:style w:type="paragraph" w:styleId="Footer">
    <w:name w:val="footer"/>
    <w:basedOn w:val="Normal"/>
    <w:link w:val="FooterChar"/>
    <w:uiPriority w:val="99"/>
    <w:unhideWhenUsed/>
    <w:rsid w:val="002E75EE"/>
    <w:pPr>
      <w:tabs>
        <w:tab w:val="center" w:pos="4680"/>
        <w:tab w:val="right" w:pos="9360"/>
      </w:tabs>
    </w:pPr>
  </w:style>
  <w:style w:type="character" w:customStyle="1" w:styleId="FooterChar">
    <w:name w:val="Footer Char"/>
    <w:basedOn w:val="DefaultParagraphFont"/>
    <w:link w:val="Footer"/>
    <w:uiPriority w:val="99"/>
    <w:rsid w:val="002E75EE"/>
  </w:style>
  <w:style w:type="paragraph" w:customStyle="1" w:styleId="EndNoteBibliographyTitle">
    <w:name w:val="EndNote Bibliography Title"/>
    <w:basedOn w:val="Normal"/>
    <w:link w:val="EndNoteBibliographyTitleChar"/>
    <w:rsid w:val="001C024B"/>
    <w:pPr>
      <w:jc w:val="center"/>
    </w:pPr>
    <w:rPr>
      <w:noProof/>
    </w:rPr>
  </w:style>
  <w:style w:type="character" w:customStyle="1" w:styleId="EndNoteBibliographyTitleChar">
    <w:name w:val="EndNote Bibliography Title Char"/>
    <w:basedOn w:val="DefaultParagraphFont"/>
    <w:link w:val="EndNoteBibliographyTitle"/>
    <w:rsid w:val="001C024B"/>
    <w:rPr>
      <w:noProof/>
    </w:rPr>
  </w:style>
  <w:style w:type="paragraph" w:customStyle="1" w:styleId="EndNoteBibliography">
    <w:name w:val="EndNote Bibliography"/>
    <w:basedOn w:val="Normal"/>
    <w:link w:val="EndNoteBibliographyChar"/>
    <w:rsid w:val="001C024B"/>
    <w:rPr>
      <w:noProof/>
    </w:rPr>
  </w:style>
  <w:style w:type="character" w:customStyle="1" w:styleId="EndNoteBibliographyChar">
    <w:name w:val="EndNote Bibliography Char"/>
    <w:basedOn w:val="DefaultParagraphFont"/>
    <w:link w:val="EndNoteBibliography"/>
    <w:rsid w:val="001C024B"/>
    <w:rPr>
      <w:noProof/>
    </w:rPr>
  </w:style>
  <w:style w:type="character" w:styleId="Hyperlink">
    <w:name w:val="Hyperlink"/>
    <w:basedOn w:val="DefaultParagraphFont"/>
    <w:uiPriority w:val="99"/>
    <w:unhideWhenUsed/>
    <w:rsid w:val="00AE6401"/>
    <w:rPr>
      <w:color w:val="0000FF"/>
      <w:u w:val="single"/>
    </w:rPr>
  </w:style>
  <w:style w:type="character" w:customStyle="1" w:styleId="ref-lnk">
    <w:name w:val="ref-lnk"/>
    <w:basedOn w:val="DefaultParagraphFont"/>
    <w:rsid w:val="00910CFE"/>
  </w:style>
  <w:style w:type="paragraph" w:styleId="Revision">
    <w:name w:val="Revision"/>
    <w:hidden/>
    <w:uiPriority w:val="99"/>
    <w:semiHidden/>
    <w:rsid w:val="00616E90"/>
    <w:pPr>
      <w:widowControl/>
    </w:pPr>
  </w:style>
  <w:style w:type="character" w:customStyle="1" w:styleId="Heading3Char">
    <w:name w:val="Heading 3 Char"/>
    <w:basedOn w:val="DefaultParagraphFont"/>
    <w:link w:val="Heading3"/>
    <w:uiPriority w:val="9"/>
    <w:semiHidden/>
    <w:rsid w:val="00722D05"/>
    <w:rPr>
      <w:rFonts w:asciiTheme="majorHAnsi" w:eastAsiaTheme="majorEastAsia" w:hAnsiTheme="majorHAnsi" w:cstheme="majorBidi"/>
      <w:color w:val="1F3763" w:themeColor="accent1" w:themeShade="7F"/>
      <w:szCs w:val="24"/>
    </w:rPr>
  </w:style>
  <w:style w:type="table" w:styleId="TableGrid">
    <w:name w:val="Table Grid"/>
    <w:basedOn w:val="TableNormal"/>
    <w:uiPriority w:val="59"/>
    <w:rsid w:val="00E04E8B"/>
    <w:pPr>
      <w:widowControl/>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7B6523"/>
    <w:pPr>
      <w:widowControl/>
      <w:spacing w:before="100" w:beforeAutospacing="1" w:after="100" w:afterAutospacing="1"/>
    </w:pPr>
    <w:rPr>
      <w:rFonts w:ascii="Times New Roman" w:hAnsi="Times New Roman" w:cs="Times New Roman"/>
      <w:szCs w:val="24"/>
      <w:lang w:val="en-US" w:eastAsia="en-US"/>
    </w:rPr>
  </w:style>
  <w:style w:type="character" w:customStyle="1" w:styleId="show-for-sr">
    <w:name w:val="show-for-sr"/>
    <w:basedOn w:val="DefaultParagraphFont"/>
    <w:rsid w:val="00516506"/>
  </w:style>
  <w:style w:type="paragraph" w:customStyle="1" w:styleId="Default">
    <w:name w:val="Default"/>
    <w:rsid w:val="00F01AFF"/>
    <w:pPr>
      <w:widowControl/>
      <w:autoSpaceDE w:val="0"/>
      <w:autoSpaceDN w:val="0"/>
      <w:adjustRightInd w:val="0"/>
    </w:pPr>
    <w:rPr>
      <w:rFonts w:ascii="Times New Roman" w:hAnsi="Times New Roman" w:cs="Times New Roman"/>
      <w:color w:val="000000"/>
      <w:szCs w:val="24"/>
      <w:lang w:val="en-US"/>
    </w:rPr>
  </w:style>
  <w:style w:type="character" w:customStyle="1" w:styleId="Onopgelostemelding1">
    <w:name w:val="Onopgeloste melding1"/>
    <w:basedOn w:val="DefaultParagraphFont"/>
    <w:uiPriority w:val="99"/>
    <w:semiHidden/>
    <w:unhideWhenUsed/>
    <w:rsid w:val="00EF0433"/>
    <w:rPr>
      <w:color w:val="605E5C"/>
      <w:shd w:val="clear" w:color="auto" w:fill="E1DFDD"/>
    </w:rPr>
  </w:style>
  <w:style w:type="character" w:customStyle="1" w:styleId="Onopgelostemelding2">
    <w:name w:val="Onopgeloste melding2"/>
    <w:basedOn w:val="DefaultParagraphFont"/>
    <w:uiPriority w:val="99"/>
    <w:semiHidden/>
    <w:unhideWhenUsed/>
    <w:rsid w:val="00CD3145"/>
    <w:rPr>
      <w:color w:val="605E5C"/>
      <w:shd w:val="clear" w:color="auto" w:fill="E1DFDD"/>
    </w:rPr>
  </w:style>
  <w:style w:type="paragraph" w:styleId="PlainText">
    <w:name w:val="Plain Text"/>
    <w:basedOn w:val="Normal"/>
    <w:link w:val="PlainTextChar"/>
    <w:uiPriority w:val="99"/>
    <w:semiHidden/>
    <w:unhideWhenUsed/>
    <w:rsid w:val="00D47EA2"/>
    <w:pPr>
      <w:widowControl/>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D47EA2"/>
    <w:rPr>
      <w:rFonts w:ascii="Calibri" w:eastAsiaTheme="minorHAnsi" w:hAnsi="Calibri" w:cstheme="minorBidi"/>
      <w:sz w:val="22"/>
      <w:szCs w:val="21"/>
      <w:lang w:val="en-US" w:eastAsia="en-US"/>
    </w:rPr>
  </w:style>
  <w:style w:type="character" w:customStyle="1" w:styleId="UnresolvedMention1">
    <w:name w:val="Unresolved Mention1"/>
    <w:basedOn w:val="DefaultParagraphFont"/>
    <w:uiPriority w:val="99"/>
    <w:semiHidden/>
    <w:unhideWhenUsed/>
    <w:rsid w:val="00076614"/>
    <w:rPr>
      <w:color w:val="605E5C"/>
      <w:shd w:val="clear" w:color="auto" w:fill="E1DFDD"/>
    </w:rPr>
  </w:style>
  <w:style w:type="character" w:styleId="UnresolvedMention">
    <w:name w:val="Unresolved Mention"/>
    <w:basedOn w:val="DefaultParagraphFont"/>
    <w:uiPriority w:val="99"/>
    <w:semiHidden/>
    <w:unhideWhenUsed/>
    <w:rsid w:val="00636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548637">
      <w:bodyDiv w:val="1"/>
      <w:marLeft w:val="0"/>
      <w:marRight w:val="0"/>
      <w:marTop w:val="0"/>
      <w:marBottom w:val="0"/>
      <w:divBdr>
        <w:top w:val="none" w:sz="0" w:space="0" w:color="auto"/>
        <w:left w:val="none" w:sz="0" w:space="0" w:color="auto"/>
        <w:bottom w:val="none" w:sz="0" w:space="0" w:color="auto"/>
        <w:right w:val="none" w:sz="0" w:space="0" w:color="auto"/>
      </w:divBdr>
    </w:div>
    <w:div w:id="892496921">
      <w:bodyDiv w:val="1"/>
      <w:marLeft w:val="0"/>
      <w:marRight w:val="0"/>
      <w:marTop w:val="0"/>
      <w:marBottom w:val="0"/>
      <w:divBdr>
        <w:top w:val="none" w:sz="0" w:space="0" w:color="auto"/>
        <w:left w:val="none" w:sz="0" w:space="0" w:color="auto"/>
        <w:bottom w:val="none" w:sz="0" w:space="0" w:color="auto"/>
        <w:right w:val="none" w:sz="0" w:space="0" w:color="auto"/>
      </w:divBdr>
    </w:div>
    <w:div w:id="892539959">
      <w:bodyDiv w:val="1"/>
      <w:marLeft w:val="0"/>
      <w:marRight w:val="0"/>
      <w:marTop w:val="0"/>
      <w:marBottom w:val="0"/>
      <w:divBdr>
        <w:top w:val="none" w:sz="0" w:space="0" w:color="auto"/>
        <w:left w:val="none" w:sz="0" w:space="0" w:color="auto"/>
        <w:bottom w:val="none" w:sz="0" w:space="0" w:color="auto"/>
        <w:right w:val="none" w:sz="0" w:space="0" w:color="auto"/>
      </w:divBdr>
    </w:div>
    <w:div w:id="1112432691">
      <w:bodyDiv w:val="1"/>
      <w:marLeft w:val="0"/>
      <w:marRight w:val="0"/>
      <w:marTop w:val="0"/>
      <w:marBottom w:val="0"/>
      <w:divBdr>
        <w:top w:val="none" w:sz="0" w:space="0" w:color="auto"/>
        <w:left w:val="none" w:sz="0" w:space="0" w:color="auto"/>
        <w:bottom w:val="none" w:sz="0" w:space="0" w:color="auto"/>
        <w:right w:val="none" w:sz="0" w:space="0" w:color="auto"/>
      </w:divBdr>
    </w:div>
    <w:div w:id="1279409228">
      <w:bodyDiv w:val="1"/>
      <w:marLeft w:val="0"/>
      <w:marRight w:val="0"/>
      <w:marTop w:val="0"/>
      <w:marBottom w:val="0"/>
      <w:divBdr>
        <w:top w:val="none" w:sz="0" w:space="0" w:color="auto"/>
        <w:left w:val="none" w:sz="0" w:space="0" w:color="auto"/>
        <w:bottom w:val="none" w:sz="0" w:space="0" w:color="auto"/>
        <w:right w:val="none" w:sz="0" w:space="0" w:color="auto"/>
      </w:divBdr>
    </w:div>
    <w:div w:id="1408263439">
      <w:bodyDiv w:val="1"/>
      <w:marLeft w:val="0"/>
      <w:marRight w:val="0"/>
      <w:marTop w:val="0"/>
      <w:marBottom w:val="0"/>
      <w:divBdr>
        <w:top w:val="none" w:sz="0" w:space="0" w:color="auto"/>
        <w:left w:val="none" w:sz="0" w:space="0" w:color="auto"/>
        <w:bottom w:val="none" w:sz="0" w:space="0" w:color="auto"/>
        <w:right w:val="none" w:sz="0" w:space="0" w:color="auto"/>
      </w:divBdr>
    </w:div>
    <w:div w:id="1985506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bi.nlm.nih.gov/pubmed/662261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1FA37B5262147B4549E8DE2E4739B" ma:contentTypeVersion="7" ma:contentTypeDescription="Een nieuw document maken." ma:contentTypeScope="" ma:versionID="02f0d3741cf918bfa6833c8019ac2335">
  <xsd:schema xmlns:xsd="http://www.w3.org/2001/XMLSchema" xmlns:xs="http://www.w3.org/2001/XMLSchema" xmlns:p="http://schemas.microsoft.com/office/2006/metadata/properties" xmlns:ns3="e9b2dda3-49b6-41c8-bda1-93fed4f2a0a3" targetNamespace="http://schemas.microsoft.com/office/2006/metadata/properties" ma:root="true" ma:fieldsID="3caf8b306aa576c8d97e8c118bf18ed4" ns3:_="">
    <xsd:import namespace="e9b2dda3-49b6-41c8-bda1-93fed4f2a0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2dda3-49b6-41c8-bda1-93fed4f2a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BE2492-5D83-4DE6-88A0-65A93BEB9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2dda3-49b6-41c8-bda1-93fed4f2a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9AFBD-3D67-43BE-8944-B98CEF529F2A}">
  <ds:schemaRefs>
    <ds:schemaRef ds:uri="http://schemas.microsoft.com/sharepoint/v3/contenttype/forms"/>
  </ds:schemaRefs>
</ds:datastoreItem>
</file>

<file path=customXml/itemProps3.xml><?xml version="1.0" encoding="utf-8"?>
<ds:datastoreItem xmlns:ds="http://schemas.openxmlformats.org/officeDocument/2006/customXml" ds:itemID="{BD345428-1F52-43C4-A32B-D095626A7BD1}">
  <ds:schemaRefs>
    <ds:schemaRef ds:uri="http://schemas.openxmlformats.org/officeDocument/2006/bibliography"/>
  </ds:schemaRefs>
</ds:datastoreItem>
</file>

<file path=customXml/itemProps4.xml><?xml version="1.0" encoding="utf-8"?>
<ds:datastoreItem xmlns:ds="http://schemas.openxmlformats.org/officeDocument/2006/customXml" ds:itemID="{AEAB72C8-B8D3-4B3C-AFAA-5E89E6145701}">
  <ds:schemaRefs>
    <ds:schemaRef ds:uri="e9b2dda3-49b6-41c8-bda1-93fed4f2a0a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10</Pages>
  <Words>4449</Words>
  <Characters>25362</Characters>
  <Application>Microsoft Office Word</Application>
  <DocSecurity>0</DocSecurity>
  <Lines>211</Lines>
  <Paragraphs>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Yllza Xerxa</cp:lastModifiedBy>
  <cp:revision>116</cp:revision>
  <cp:lastPrinted>2022-06-07T08:02:00Z</cp:lastPrinted>
  <dcterms:created xsi:type="dcterms:W3CDTF">2023-07-25T08:20:00Z</dcterms:created>
  <dcterms:modified xsi:type="dcterms:W3CDTF">2024-07-13T10:36:00Z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0x01010076C1FA37B5262147B4549E8DE2E4739B</vt:lpwstr>
  </property>
</Properties>
</file>