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3DECA" w14:textId="54DF0DE5" w:rsidR="008D21D9" w:rsidRPr="000E4310" w:rsidRDefault="008D21D9" w:rsidP="008D21D9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OLE_LINK1"/>
      <w:r w:rsidRPr="00190835">
        <w:rPr>
          <w:rFonts w:ascii="Times New Roman" w:hAnsi="Times New Roman" w:cs="Times New Roman"/>
          <w:b/>
          <w:bCs/>
          <w:lang w:val="en-US"/>
        </w:rPr>
        <w:t xml:space="preserve">Appendix </w:t>
      </w:r>
      <w:r w:rsidR="00A32A50">
        <w:rPr>
          <w:rFonts w:ascii="Times New Roman" w:hAnsi="Times New Roman" w:cs="Times New Roman"/>
          <w:b/>
          <w:bCs/>
          <w:lang w:val="en-US"/>
        </w:rPr>
        <w:t>D</w:t>
      </w:r>
      <w:r w:rsidRPr="00190835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4D0ACD" w:rsidRPr="004D0ACD">
        <w:rPr>
          <w:rFonts w:ascii="Times New Roman" w:hAnsi="Times New Roman" w:cs="Times New Roman"/>
          <w:b/>
          <w:bCs/>
        </w:rPr>
        <w:t xml:space="preserve">AXIS </w:t>
      </w:r>
      <w:r w:rsidR="00623B8F">
        <w:rPr>
          <w:rFonts w:ascii="Times New Roman" w:hAnsi="Times New Roman" w:cs="Times New Roman"/>
          <w:b/>
          <w:bCs/>
        </w:rPr>
        <w:t>q</w:t>
      </w:r>
      <w:r w:rsidR="004D0ACD" w:rsidRPr="004D0ACD">
        <w:rPr>
          <w:rFonts w:ascii="Times New Roman" w:hAnsi="Times New Roman" w:cs="Times New Roman"/>
          <w:b/>
          <w:bCs/>
        </w:rPr>
        <w:t xml:space="preserve">uality </w:t>
      </w:r>
      <w:r w:rsidR="00623B8F">
        <w:rPr>
          <w:rFonts w:ascii="Times New Roman" w:hAnsi="Times New Roman" w:cs="Times New Roman"/>
          <w:b/>
          <w:bCs/>
        </w:rPr>
        <w:t>a</w:t>
      </w:r>
      <w:r w:rsidR="004D0ACD" w:rsidRPr="004D0ACD">
        <w:rPr>
          <w:rFonts w:ascii="Times New Roman" w:hAnsi="Times New Roman" w:cs="Times New Roman"/>
          <w:b/>
          <w:bCs/>
        </w:rPr>
        <w:t xml:space="preserve">ppraisal </w:t>
      </w:r>
      <w:r w:rsidR="00623B8F">
        <w:rPr>
          <w:rFonts w:ascii="Times New Roman" w:hAnsi="Times New Roman" w:cs="Times New Roman"/>
          <w:b/>
          <w:bCs/>
        </w:rPr>
        <w:t>c</w:t>
      </w:r>
      <w:r w:rsidR="004D0ACD" w:rsidRPr="004D0ACD">
        <w:rPr>
          <w:rFonts w:ascii="Times New Roman" w:hAnsi="Times New Roman" w:cs="Times New Roman"/>
          <w:b/>
          <w:bCs/>
        </w:rPr>
        <w:t xml:space="preserve">riteria and </w:t>
      </w:r>
      <w:r w:rsidR="00623B8F">
        <w:rPr>
          <w:rFonts w:ascii="Times New Roman" w:hAnsi="Times New Roman" w:cs="Times New Roman"/>
          <w:b/>
          <w:bCs/>
        </w:rPr>
        <w:t>a</w:t>
      </w:r>
      <w:r w:rsidR="004D0ACD" w:rsidRPr="004D0ACD">
        <w:rPr>
          <w:rFonts w:ascii="Times New Roman" w:hAnsi="Times New Roman" w:cs="Times New Roman"/>
          <w:b/>
          <w:bCs/>
        </w:rPr>
        <w:t xml:space="preserve">ssigned </w:t>
      </w:r>
      <w:r w:rsidR="00623B8F">
        <w:rPr>
          <w:rFonts w:ascii="Times New Roman" w:hAnsi="Times New Roman" w:cs="Times New Roman"/>
          <w:b/>
          <w:bCs/>
        </w:rPr>
        <w:t>w</w:t>
      </w:r>
      <w:r w:rsidR="004D0ACD" w:rsidRPr="004D0ACD">
        <w:rPr>
          <w:rFonts w:ascii="Times New Roman" w:hAnsi="Times New Roman" w:cs="Times New Roman"/>
          <w:b/>
          <w:bCs/>
        </w:rPr>
        <w:t>eights</w:t>
      </w:r>
    </w:p>
    <w:p w14:paraId="4EF1E602" w14:textId="6BE674C5" w:rsidR="00C25E5C" w:rsidRDefault="00E74B02">
      <w:pPr>
        <w:spacing w:after="160" w:line="278" w:lineRule="auto"/>
        <w:rPr>
          <w:rFonts w:ascii="Times New Roman" w:hAnsi="Times New Roman" w:cs="Times New Roman"/>
        </w:rPr>
      </w:pPr>
      <w:r w:rsidRPr="00D25ED2"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 w:rsidR="00D25ED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R</w:t>
      </w:r>
      <w:r w:rsidR="00D25ED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= reversed. </w:t>
      </w:r>
      <w:r w:rsidRPr="00E74B02">
        <w:rPr>
          <w:rFonts w:ascii="Times New Roman" w:hAnsi="Times New Roman" w:cs="Times New Roman"/>
        </w:rPr>
        <w:t>Items 13 and 19 are reverse-coded; a ‘no’ response on these items was considered a positive indicator of quality</w:t>
      </w:r>
      <w:r w:rsidR="00D25ED2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horzAnchor="margin" w:tblpY="435"/>
        <w:tblW w:w="0" w:type="auto"/>
        <w:tblLook w:val="04A0" w:firstRow="1" w:lastRow="0" w:firstColumn="1" w:lastColumn="0" w:noHBand="0" w:noVBand="1"/>
      </w:tblPr>
      <w:tblGrid>
        <w:gridCol w:w="570"/>
        <w:gridCol w:w="7363"/>
        <w:gridCol w:w="896"/>
      </w:tblGrid>
      <w:tr w:rsidR="00F7576C" w:rsidRPr="002B7856" w14:paraId="62BD91E0" w14:textId="77777777" w:rsidTr="00F7576C">
        <w:tc>
          <w:tcPr>
            <w:tcW w:w="570" w:type="dxa"/>
          </w:tcPr>
          <w:bookmarkEnd w:id="0"/>
          <w:p w14:paraId="5E4A56F3" w14:textId="77777777" w:rsidR="00C25E5C" w:rsidRPr="00440629" w:rsidRDefault="00C25E5C" w:rsidP="000D4965">
            <w:pPr>
              <w:rPr>
                <w:rFonts w:ascii="Times New Roman" w:hAnsi="Times New Roman" w:cs="Times New Roman"/>
                <w:b/>
                <w:bCs/>
              </w:rPr>
            </w:pPr>
            <w:r w:rsidRPr="00440629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7363" w:type="dxa"/>
          </w:tcPr>
          <w:p w14:paraId="64F699CB" w14:textId="77777777" w:rsidR="00C25E5C" w:rsidRPr="00440629" w:rsidRDefault="00C25E5C" w:rsidP="000D4965">
            <w:pPr>
              <w:rPr>
                <w:rFonts w:ascii="Times New Roman" w:hAnsi="Times New Roman" w:cs="Times New Roman"/>
                <w:b/>
                <w:bCs/>
              </w:rPr>
            </w:pPr>
            <w:r w:rsidRPr="00440629">
              <w:rPr>
                <w:rFonts w:ascii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851" w:type="dxa"/>
          </w:tcPr>
          <w:p w14:paraId="6376E1B4" w14:textId="19028E02" w:rsidR="00C25E5C" w:rsidRPr="00440629" w:rsidRDefault="00C25E5C" w:rsidP="000D4965">
            <w:pPr>
              <w:rPr>
                <w:rFonts w:ascii="Times New Roman" w:hAnsi="Times New Roman" w:cs="Times New Roman"/>
                <w:b/>
                <w:bCs/>
              </w:rPr>
            </w:pPr>
            <w:r w:rsidRPr="00440629">
              <w:rPr>
                <w:rFonts w:ascii="Times New Roman" w:hAnsi="Times New Roman" w:cs="Times New Roman"/>
                <w:b/>
                <w:bCs/>
              </w:rPr>
              <w:t xml:space="preserve">Max. </w:t>
            </w:r>
            <w:r w:rsidRPr="002B7856">
              <w:rPr>
                <w:rFonts w:ascii="Times New Roman" w:hAnsi="Times New Roman" w:cs="Times New Roman"/>
                <w:b/>
                <w:bCs/>
              </w:rPr>
              <w:t>weight</w:t>
            </w:r>
          </w:p>
        </w:tc>
      </w:tr>
      <w:tr w:rsidR="00F7576C" w:rsidRPr="002B7856" w14:paraId="40D14DFC" w14:textId="77777777" w:rsidTr="00F7576C">
        <w:tc>
          <w:tcPr>
            <w:tcW w:w="570" w:type="dxa"/>
          </w:tcPr>
          <w:p w14:paraId="1D923643" w14:textId="77777777" w:rsidR="00C25E5C" w:rsidRPr="002B7856" w:rsidRDefault="00C25E5C" w:rsidP="000D4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63" w:type="dxa"/>
          </w:tcPr>
          <w:p w14:paraId="0D3873CC" w14:textId="77777777" w:rsidR="00C25E5C" w:rsidRPr="002B7856" w:rsidRDefault="00C25E5C" w:rsidP="000D4965">
            <w:pPr>
              <w:rPr>
                <w:rFonts w:ascii="Times New Roman" w:hAnsi="Times New Roman" w:cs="Times New Roman"/>
              </w:rPr>
            </w:pPr>
            <w:r w:rsidRPr="002B7856">
              <w:rPr>
                <w:rFonts w:ascii="Times New Roman" w:hAnsi="Times New Roman" w:cs="Times New Roman"/>
                <w:kern w:val="0"/>
              </w:rPr>
              <w:t>Were the aims/objectives of the study clear?</w:t>
            </w:r>
          </w:p>
        </w:tc>
        <w:tc>
          <w:tcPr>
            <w:tcW w:w="851" w:type="dxa"/>
          </w:tcPr>
          <w:p w14:paraId="49BF0937" w14:textId="77777777" w:rsidR="00C25E5C" w:rsidRPr="002B7856" w:rsidRDefault="00C25E5C" w:rsidP="000D4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</w:tr>
      <w:tr w:rsidR="00F7576C" w:rsidRPr="002B7856" w14:paraId="5A730115" w14:textId="77777777" w:rsidTr="00F7576C">
        <w:tc>
          <w:tcPr>
            <w:tcW w:w="570" w:type="dxa"/>
          </w:tcPr>
          <w:p w14:paraId="38A98F91" w14:textId="77777777" w:rsidR="00C25E5C" w:rsidRPr="002B7856" w:rsidRDefault="00C25E5C" w:rsidP="000D4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63" w:type="dxa"/>
          </w:tcPr>
          <w:p w14:paraId="5BF59167" w14:textId="77777777" w:rsidR="00C25E5C" w:rsidRPr="002B7856" w:rsidRDefault="00C25E5C" w:rsidP="000D4965">
            <w:pPr>
              <w:rPr>
                <w:rFonts w:ascii="Times New Roman" w:hAnsi="Times New Roman" w:cs="Times New Roman"/>
              </w:rPr>
            </w:pPr>
            <w:r w:rsidRPr="002B7856">
              <w:rPr>
                <w:rFonts w:ascii="Times New Roman" w:hAnsi="Times New Roman" w:cs="Times New Roman"/>
                <w:kern w:val="0"/>
              </w:rPr>
              <w:t>Was the study design appropriate for the stated aim(s)?</w:t>
            </w:r>
          </w:p>
        </w:tc>
        <w:tc>
          <w:tcPr>
            <w:tcW w:w="851" w:type="dxa"/>
          </w:tcPr>
          <w:p w14:paraId="76D8138D" w14:textId="77777777" w:rsidR="00C25E5C" w:rsidRPr="002B7856" w:rsidRDefault="00C25E5C" w:rsidP="000D4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576C" w:rsidRPr="00440629" w14:paraId="367BE8CE" w14:textId="77777777" w:rsidTr="00F7576C">
        <w:tc>
          <w:tcPr>
            <w:tcW w:w="570" w:type="dxa"/>
          </w:tcPr>
          <w:p w14:paraId="08FD5C06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63" w:type="dxa"/>
          </w:tcPr>
          <w:p w14:paraId="7ABFFA0A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Was the sample size justified?</w:t>
            </w:r>
          </w:p>
        </w:tc>
        <w:tc>
          <w:tcPr>
            <w:tcW w:w="851" w:type="dxa"/>
          </w:tcPr>
          <w:p w14:paraId="31E843C0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F7576C" w:rsidRPr="00440629" w14:paraId="7E849514" w14:textId="77777777" w:rsidTr="00F7576C">
        <w:tc>
          <w:tcPr>
            <w:tcW w:w="570" w:type="dxa"/>
          </w:tcPr>
          <w:p w14:paraId="4A9EE853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63" w:type="dxa"/>
          </w:tcPr>
          <w:p w14:paraId="4D43888D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Was the target/reference population clearly defined? (Is it clear who the research was about?)</w:t>
            </w:r>
          </w:p>
        </w:tc>
        <w:tc>
          <w:tcPr>
            <w:tcW w:w="851" w:type="dxa"/>
          </w:tcPr>
          <w:p w14:paraId="32DA5F3E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F7576C" w:rsidRPr="00440629" w14:paraId="2756EA5F" w14:textId="77777777" w:rsidTr="00F7576C">
        <w:tc>
          <w:tcPr>
            <w:tcW w:w="570" w:type="dxa"/>
          </w:tcPr>
          <w:p w14:paraId="3F580C03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63" w:type="dxa"/>
          </w:tcPr>
          <w:p w14:paraId="2FD1B0B9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Was the sample frame taken from an appropriate population base so that it closely represented the target/reference population under investigation?</w:t>
            </w:r>
          </w:p>
        </w:tc>
        <w:tc>
          <w:tcPr>
            <w:tcW w:w="851" w:type="dxa"/>
          </w:tcPr>
          <w:p w14:paraId="1A7576AF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F7576C" w:rsidRPr="00440629" w14:paraId="1CA1F78E" w14:textId="77777777" w:rsidTr="00F7576C">
        <w:tc>
          <w:tcPr>
            <w:tcW w:w="570" w:type="dxa"/>
          </w:tcPr>
          <w:p w14:paraId="4C6A0D56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63" w:type="dxa"/>
          </w:tcPr>
          <w:p w14:paraId="1B8E7961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  <w:kern w:val="0"/>
                <w:lang w:val="en-US"/>
              </w:rPr>
              <w:t>Was the selection process likely to select subjects/participants that were representative of the target/reference population under investigation?</w:t>
            </w:r>
          </w:p>
        </w:tc>
        <w:tc>
          <w:tcPr>
            <w:tcW w:w="851" w:type="dxa"/>
          </w:tcPr>
          <w:p w14:paraId="43D34F9C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F7576C" w:rsidRPr="00440629" w14:paraId="5927A717" w14:textId="77777777" w:rsidTr="00F7576C">
        <w:tc>
          <w:tcPr>
            <w:tcW w:w="570" w:type="dxa"/>
          </w:tcPr>
          <w:p w14:paraId="0CA2BAEF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63" w:type="dxa"/>
          </w:tcPr>
          <w:p w14:paraId="59EA2D14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measures undertaken to address and categorise non-responders?</w:t>
            </w:r>
          </w:p>
        </w:tc>
        <w:tc>
          <w:tcPr>
            <w:tcW w:w="851" w:type="dxa"/>
          </w:tcPr>
          <w:p w14:paraId="07D03255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4072F4B8" w14:textId="77777777" w:rsidTr="00F7576C">
        <w:tc>
          <w:tcPr>
            <w:tcW w:w="570" w:type="dxa"/>
          </w:tcPr>
          <w:p w14:paraId="614210BE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63" w:type="dxa"/>
          </w:tcPr>
          <w:p w14:paraId="3E893EBC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risk factor and outcome variables measured appropriate to the aims of the study?</w:t>
            </w:r>
          </w:p>
        </w:tc>
        <w:tc>
          <w:tcPr>
            <w:tcW w:w="851" w:type="dxa"/>
          </w:tcPr>
          <w:p w14:paraId="323899D9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2</w:t>
            </w:r>
          </w:p>
        </w:tc>
      </w:tr>
      <w:tr w:rsidR="00C25E5C" w:rsidRPr="00440629" w14:paraId="4683396F" w14:textId="77777777" w:rsidTr="00F7576C">
        <w:tc>
          <w:tcPr>
            <w:tcW w:w="570" w:type="dxa"/>
          </w:tcPr>
          <w:p w14:paraId="15231D59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63" w:type="dxa"/>
          </w:tcPr>
          <w:p w14:paraId="7F29A563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risk factor and outcome variables measured correctly using instruments/measurements that had been trialled, piloted or published previously?</w:t>
            </w:r>
          </w:p>
        </w:tc>
        <w:tc>
          <w:tcPr>
            <w:tcW w:w="851" w:type="dxa"/>
          </w:tcPr>
          <w:p w14:paraId="7BBAC0CC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2</w:t>
            </w:r>
          </w:p>
        </w:tc>
      </w:tr>
      <w:tr w:rsidR="00C25E5C" w:rsidRPr="00440629" w14:paraId="645DB3B4" w14:textId="77777777" w:rsidTr="00F7576C">
        <w:tc>
          <w:tcPr>
            <w:tcW w:w="570" w:type="dxa"/>
          </w:tcPr>
          <w:p w14:paraId="333F43BF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63" w:type="dxa"/>
          </w:tcPr>
          <w:p w14:paraId="1D16C9DC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Is it clear what was used to determined statistical significance and/or precision estimates? (e.g. p-values, confidence intervals)</w:t>
            </w:r>
          </w:p>
        </w:tc>
        <w:tc>
          <w:tcPr>
            <w:tcW w:w="851" w:type="dxa"/>
          </w:tcPr>
          <w:p w14:paraId="0E4ABDBD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1480709A" w14:textId="77777777" w:rsidTr="00F7576C">
        <w:tc>
          <w:tcPr>
            <w:tcW w:w="570" w:type="dxa"/>
          </w:tcPr>
          <w:p w14:paraId="79C3FB7F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63" w:type="dxa"/>
          </w:tcPr>
          <w:p w14:paraId="6E9421AF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methods (including statistical methods) sufficiently described to enable them to be repeated?</w:t>
            </w:r>
          </w:p>
        </w:tc>
        <w:tc>
          <w:tcPr>
            <w:tcW w:w="851" w:type="dxa"/>
          </w:tcPr>
          <w:p w14:paraId="43DD1BCD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2</w:t>
            </w:r>
          </w:p>
        </w:tc>
      </w:tr>
      <w:tr w:rsidR="00C25E5C" w:rsidRPr="00440629" w14:paraId="1E76904A" w14:textId="77777777" w:rsidTr="00F7576C">
        <w:tc>
          <w:tcPr>
            <w:tcW w:w="570" w:type="dxa"/>
          </w:tcPr>
          <w:p w14:paraId="1E6C715B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63" w:type="dxa"/>
          </w:tcPr>
          <w:p w14:paraId="41456662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basic data adequately described?</w:t>
            </w:r>
          </w:p>
        </w:tc>
        <w:tc>
          <w:tcPr>
            <w:tcW w:w="851" w:type="dxa"/>
          </w:tcPr>
          <w:p w14:paraId="1E758B88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13BA967F" w14:textId="77777777" w:rsidTr="00F7576C">
        <w:tc>
          <w:tcPr>
            <w:tcW w:w="570" w:type="dxa"/>
          </w:tcPr>
          <w:p w14:paraId="458A1CFB" w14:textId="1124C6EE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13</w:t>
            </w:r>
            <w:r w:rsidR="00550FBB">
              <w:rPr>
                <w:rFonts w:ascii="Times New Roman" w:hAnsi="Times New Roman" w:cs="Times New Roman"/>
              </w:rPr>
              <w:br/>
            </w:r>
            <w:r w:rsidR="00550FBB">
              <w:rPr>
                <w:rFonts w:ascii="Times New Roman" w:hAnsi="Times New Roman" w:cs="Times New Roman"/>
              </w:rPr>
              <w:t>(R)</w:t>
            </w:r>
          </w:p>
        </w:tc>
        <w:tc>
          <w:tcPr>
            <w:tcW w:w="7363" w:type="dxa"/>
          </w:tcPr>
          <w:p w14:paraId="5E86A891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Does the response rate raise concerns about non-response bias?</w:t>
            </w:r>
          </w:p>
        </w:tc>
        <w:tc>
          <w:tcPr>
            <w:tcW w:w="851" w:type="dxa"/>
          </w:tcPr>
          <w:p w14:paraId="6EFDA547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5CDD6F34" w14:textId="77777777" w:rsidTr="00F7576C">
        <w:tc>
          <w:tcPr>
            <w:tcW w:w="570" w:type="dxa"/>
          </w:tcPr>
          <w:p w14:paraId="782C49CB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63" w:type="dxa"/>
          </w:tcPr>
          <w:p w14:paraId="5617F1C6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If appropriate, was information about non-responders described?</w:t>
            </w:r>
          </w:p>
        </w:tc>
        <w:tc>
          <w:tcPr>
            <w:tcW w:w="851" w:type="dxa"/>
          </w:tcPr>
          <w:p w14:paraId="6FA30AAD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3B7767E5" w14:textId="77777777" w:rsidTr="00F7576C">
        <w:tc>
          <w:tcPr>
            <w:tcW w:w="570" w:type="dxa"/>
          </w:tcPr>
          <w:p w14:paraId="36000E82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63" w:type="dxa"/>
          </w:tcPr>
          <w:p w14:paraId="3B396B4A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results internally consistent?</w:t>
            </w:r>
          </w:p>
        </w:tc>
        <w:tc>
          <w:tcPr>
            <w:tcW w:w="851" w:type="dxa"/>
          </w:tcPr>
          <w:p w14:paraId="24D5DC76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38854D1C" w14:textId="77777777" w:rsidTr="00F7576C">
        <w:tc>
          <w:tcPr>
            <w:tcW w:w="570" w:type="dxa"/>
          </w:tcPr>
          <w:p w14:paraId="6ED98B8A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63" w:type="dxa"/>
          </w:tcPr>
          <w:p w14:paraId="2ACB14AF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results presented for all the analyses described in the methods?</w:t>
            </w:r>
          </w:p>
        </w:tc>
        <w:tc>
          <w:tcPr>
            <w:tcW w:w="851" w:type="dxa"/>
          </w:tcPr>
          <w:p w14:paraId="4BE5589D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2</w:t>
            </w:r>
          </w:p>
        </w:tc>
      </w:tr>
      <w:tr w:rsidR="00C25E5C" w:rsidRPr="00440629" w14:paraId="674FE8A3" w14:textId="77777777" w:rsidTr="00F7576C">
        <w:tc>
          <w:tcPr>
            <w:tcW w:w="570" w:type="dxa"/>
          </w:tcPr>
          <w:p w14:paraId="6CEC0F59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63" w:type="dxa"/>
          </w:tcPr>
          <w:p w14:paraId="3715C3EA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authors' discussions and conclusions justified by the results?</w:t>
            </w:r>
          </w:p>
        </w:tc>
        <w:tc>
          <w:tcPr>
            <w:tcW w:w="851" w:type="dxa"/>
          </w:tcPr>
          <w:p w14:paraId="5909C824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1.5</w:t>
            </w:r>
          </w:p>
        </w:tc>
      </w:tr>
      <w:tr w:rsidR="00C25E5C" w:rsidRPr="00440629" w14:paraId="11CBBB0B" w14:textId="77777777" w:rsidTr="00F7576C">
        <w:tc>
          <w:tcPr>
            <w:tcW w:w="570" w:type="dxa"/>
          </w:tcPr>
          <w:p w14:paraId="7F9CB411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63" w:type="dxa"/>
          </w:tcPr>
          <w:p w14:paraId="39B4DDDF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 limitations of the study discussed?</w:t>
            </w:r>
            <w:r w:rsidRPr="00440629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6AB08ADA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3F2CEBA5" w14:textId="77777777" w:rsidTr="00F7576C">
        <w:tc>
          <w:tcPr>
            <w:tcW w:w="570" w:type="dxa"/>
          </w:tcPr>
          <w:p w14:paraId="569654EB" w14:textId="77777777" w:rsidR="00C25E5C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19</w:t>
            </w:r>
          </w:p>
          <w:p w14:paraId="4FD35369" w14:textId="41ECB785" w:rsidR="00550FBB" w:rsidRPr="00440629" w:rsidRDefault="00550FBB" w:rsidP="000D4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(R)</w:t>
            </w:r>
          </w:p>
        </w:tc>
        <w:tc>
          <w:tcPr>
            <w:tcW w:w="7363" w:type="dxa"/>
          </w:tcPr>
          <w:p w14:paraId="7933C8BE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Were there any funding sources or conflicts of interest that may affect the authors’ interpretation of the results?</w:t>
            </w:r>
          </w:p>
        </w:tc>
        <w:tc>
          <w:tcPr>
            <w:tcW w:w="851" w:type="dxa"/>
          </w:tcPr>
          <w:p w14:paraId="52A92CEA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  <w:tr w:rsidR="00C25E5C" w:rsidRPr="00440629" w14:paraId="0CB3EC7A" w14:textId="77777777" w:rsidTr="00F7576C">
        <w:tc>
          <w:tcPr>
            <w:tcW w:w="570" w:type="dxa"/>
          </w:tcPr>
          <w:p w14:paraId="3958DC3A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63" w:type="dxa"/>
          </w:tcPr>
          <w:p w14:paraId="21057B42" w14:textId="77777777" w:rsidR="00C25E5C" w:rsidRPr="00440629" w:rsidRDefault="00C25E5C" w:rsidP="000D4965">
            <w:pPr>
              <w:rPr>
                <w:rFonts w:ascii="Times New Roman" w:hAnsi="Times New Roman" w:cs="Times New Roman"/>
                <w:kern w:val="0"/>
              </w:rPr>
            </w:pPr>
            <w:r w:rsidRPr="00440629">
              <w:rPr>
                <w:rFonts w:ascii="Times New Roman" w:hAnsi="Times New Roman" w:cs="Times New Roman"/>
                <w:kern w:val="0"/>
              </w:rPr>
              <w:t>Was ethical approval or consent of participants attained?</w:t>
            </w:r>
          </w:p>
        </w:tc>
        <w:tc>
          <w:tcPr>
            <w:tcW w:w="851" w:type="dxa"/>
          </w:tcPr>
          <w:p w14:paraId="6A5652D0" w14:textId="77777777" w:rsidR="00C25E5C" w:rsidRPr="00440629" w:rsidRDefault="00C25E5C" w:rsidP="000D4965">
            <w:pPr>
              <w:rPr>
                <w:rFonts w:ascii="Times New Roman" w:hAnsi="Times New Roman" w:cs="Times New Roman"/>
              </w:rPr>
            </w:pPr>
            <w:r w:rsidRPr="00440629">
              <w:rPr>
                <w:rFonts w:ascii="Times New Roman" w:hAnsi="Times New Roman" w:cs="Times New Roman"/>
              </w:rPr>
              <w:t>1</w:t>
            </w:r>
          </w:p>
        </w:tc>
      </w:tr>
    </w:tbl>
    <w:p w14:paraId="79B707E6" w14:textId="77777777" w:rsidR="00C25E5C" w:rsidRPr="002B7856" w:rsidRDefault="00C25E5C">
      <w:pPr>
        <w:rPr>
          <w:rFonts w:ascii="Times New Roman" w:hAnsi="Times New Roman" w:cs="Times New Roman"/>
        </w:rPr>
      </w:pPr>
    </w:p>
    <w:sectPr w:rsidR="00C25E5C" w:rsidRPr="002B7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C75"/>
    <w:multiLevelType w:val="multilevel"/>
    <w:tmpl w:val="D7D6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E1018"/>
    <w:multiLevelType w:val="hybridMultilevel"/>
    <w:tmpl w:val="3E886ED6"/>
    <w:lvl w:ilvl="0" w:tplc="D33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  <w:sz w:val="20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04F52"/>
    <w:multiLevelType w:val="hybridMultilevel"/>
    <w:tmpl w:val="A6F6C52E"/>
    <w:lvl w:ilvl="0" w:tplc="4B4C32D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0359"/>
    <w:multiLevelType w:val="multilevel"/>
    <w:tmpl w:val="145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E5511"/>
    <w:multiLevelType w:val="multilevel"/>
    <w:tmpl w:val="4E78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07903"/>
    <w:multiLevelType w:val="hybridMultilevel"/>
    <w:tmpl w:val="5E4CF42A"/>
    <w:lvl w:ilvl="0" w:tplc="4B4C32D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72841"/>
    <w:multiLevelType w:val="hybridMultilevel"/>
    <w:tmpl w:val="BB5657F4"/>
    <w:lvl w:ilvl="0" w:tplc="B0565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02A"/>
    <w:multiLevelType w:val="hybridMultilevel"/>
    <w:tmpl w:val="B20AC9C0"/>
    <w:lvl w:ilvl="0" w:tplc="66427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  <w:sz w:val="20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17310"/>
    <w:multiLevelType w:val="multilevel"/>
    <w:tmpl w:val="13A8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01E20"/>
    <w:multiLevelType w:val="multilevel"/>
    <w:tmpl w:val="D3E2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F5DB7"/>
    <w:multiLevelType w:val="hybridMultilevel"/>
    <w:tmpl w:val="ED9C2F5C"/>
    <w:lvl w:ilvl="0" w:tplc="4B4C32D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A5414"/>
    <w:multiLevelType w:val="multilevel"/>
    <w:tmpl w:val="74A8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65B52"/>
    <w:multiLevelType w:val="hybridMultilevel"/>
    <w:tmpl w:val="1A9AC674"/>
    <w:lvl w:ilvl="0" w:tplc="D33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  <w:sz w:val="20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A7B91"/>
    <w:multiLevelType w:val="hybridMultilevel"/>
    <w:tmpl w:val="B4A49600"/>
    <w:lvl w:ilvl="0" w:tplc="DBD62194">
      <w:start w:val="15"/>
      <w:numFmt w:val="bullet"/>
      <w:lvlText w:val="-"/>
      <w:lvlJc w:val="left"/>
      <w:pPr>
        <w:ind w:left="720" w:hanging="360"/>
      </w:pPr>
      <w:rPr>
        <w:rFonts w:ascii="AppleSystemUIFont" w:eastAsiaTheme="minorHAnsi" w:hAnsi="AppleSystemUIFont" w:cs="AppleSystemUIFon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75058"/>
    <w:multiLevelType w:val="multilevel"/>
    <w:tmpl w:val="2E7C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95638E"/>
    <w:multiLevelType w:val="hybridMultilevel"/>
    <w:tmpl w:val="6D3E47B4"/>
    <w:lvl w:ilvl="0" w:tplc="1C763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95281">
    <w:abstractNumId w:val="15"/>
  </w:num>
  <w:num w:numId="2" w16cid:durableId="1207176620">
    <w:abstractNumId w:val="7"/>
  </w:num>
  <w:num w:numId="3" w16cid:durableId="1116482231">
    <w:abstractNumId w:val="0"/>
  </w:num>
  <w:num w:numId="4" w16cid:durableId="401024534">
    <w:abstractNumId w:val="12"/>
  </w:num>
  <w:num w:numId="5" w16cid:durableId="674916569">
    <w:abstractNumId w:val="1"/>
  </w:num>
  <w:num w:numId="6" w16cid:durableId="323170504">
    <w:abstractNumId w:val="14"/>
  </w:num>
  <w:num w:numId="7" w16cid:durableId="1406148076">
    <w:abstractNumId w:val="11"/>
  </w:num>
  <w:num w:numId="8" w16cid:durableId="1486386395">
    <w:abstractNumId w:val="9"/>
  </w:num>
  <w:num w:numId="9" w16cid:durableId="303704120">
    <w:abstractNumId w:val="3"/>
  </w:num>
  <w:num w:numId="10" w16cid:durableId="1419594489">
    <w:abstractNumId w:val="4"/>
  </w:num>
  <w:num w:numId="11" w16cid:durableId="351296713">
    <w:abstractNumId w:val="8"/>
  </w:num>
  <w:num w:numId="12" w16cid:durableId="2042320426">
    <w:abstractNumId w:val="6"/>
  </w:num>
  <w:num w:numId="13" w16cid:durableId="1095054074">
    <w:abstractNumId w:val="13"/>
  </w:num>
  <w:num w:numId="14" w16cid:durableId="1305307631">
    <w:abstractNumId w:val="5"/>
  </w:num>
  <w:num w:numId="15" w16cid:durableId="351149810">
    <w:abstractNumId w:val="10"/>
  </w:num>
  <w:num w:numId="16" w16cid:durableId="1888755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28"/>
    <w:rsid w:val="002B7856"/>
    <w:rsid w:val="002F682B"/>
    <w:rsid w:val="004D0ACD"/>
    <w:rsid w:val="00550FBB"/>
    <w:rsid w:val="005949EE"/>
    <w:rsid w:val="00623B8F"/>
    <w:rsid w:val="007C7D8C"/>
    <w:rsid w:val="008D21D9"/>
    <w:rsid w:val="00981228"/>
    <w:rsid w:val="00A32A50"/>
    <w:rsid w:val="00C25E5C"/>
    <w:rsid w:val="00D25ED2"/>
    <w:rsid w:val="00D67B62"/>
    <w:rsid w:val="00E74B02"/>
    <w:rsid w:val="00F7576C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DDD4A"/>
  <w15:chartTrackingRefBased/>
  <w15:docId w15:val="{AA7623BC-3093-744A-9C8B-65C426FE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22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81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2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2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2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2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2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2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2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2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2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2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2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2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2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1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Storm, M.M.C. (Maxine)</dc:creator>
  <cp:keywords/>
  <dc:description/>
  <cp:lastModifiedBy>Storm, M.M.C. (Maxine)</cp:lastModifiedBy>
  <cp:revision>12</cp:revision>
  <dcterms:created xsi:type="dcterms:W3CDTF">2025-05-06T08:17:00Z</dcterms:created>
  <dcterms:modified xsi:type="dcterms:W3CDTF">2025-05-06T09:52:00Z</dcterms:modified>
</cp:coreProperties>
</file>