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57FC51" w14:textId="7EB5D31B" w:rsidR="003C5557" w:rsidRPr="00CB7A01" w:rsidRDefault="003C5557" w:rsidP="003C5557">
      <w:pPr>
        <w:rPr>
          <w:rFonts w:asciiTheme="minorHAnsi" w:hAnsiTheme="minorHAnsi" w:cstheme="minorHAnsi"/>
          <w:sz w:val="22"/>
          <w:szCs w:val="22"/>
        </w:rPr>
      </w:pPr>
      <w:r w:rsidRPr="00CB7A01">
        <w:rPr>
          <w:rFonts w:asciiTheme="minorHAnsi" w:hAnsiTheme="minorHAnsi" w:cstheme="minorHAnsi"/>
          <w:sz w:val="22"/>
          <w:szCs w:val="22"/>
        </w:rPr>
        <w:t>Table S</w:t>
      </w:r>
      <w:r w:rsidR="001513DF">
        <w:rPr>
          <w:rFonts w:asciiTheme="minorHAnsi" w:hAnsiTheme="minorHAnsi" w:cstheme="minorHAnsi"/>
          <w:sz w:val="22"/>
          <w:szCs w:val="22"/>
        </w:rPr>
        <w:t>3</w:t>
      </w:r>
      <w:r w:rsidRPr="00CB7A01">
        <w:rPr>
          <w:rFonts w:asciiTheme="minorHAnsi" w:hAnsiTheme="minorHAnsi" w:cstheme="minorHAnsi"/>
          <w:sz w:val="22"/>
          <w:szCs w:val="22"/>
        </w:rPr>
        <w:t>. Excluded records after full-text screening with reasons</w:t>
      </w:r>
    </w:p>
    <w:tbl>
      <w:tblPr>
        <w:tblStyle w:val="Tabellenraster"/>
        <w:tblW w:w="1427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14"/>
        <w:gridCol w:w="1061"/>
      </w:tblGrid>
      <w:tr w:rsidR="003C5557" w:rsidRPr="00CB7A01" w14:paraId="0FAB0F7D" w14:textId="77777777" w:rsidTr="00B4382D">
        <w:tc>
          <w:tcPr>
            <w:tcW w:w="13214" w:type="dxa"/>
            <w:tcMar>
              <w:left w:w="57" w:type="dxa"/>
              <w:right w:w="57" w:type="dxa"/>
            </w:tcMar>
          </w:tcPr>
          <w:p w14:paraId="227771D0" w14:textId="77777777" w:rsidR="003C5557" w:rsidRPr="00876FBF" w:rsidRDefault="003C5557" w:rsidP="00B4382D">
            <w:pPr>
              <w:rPr>
                <w:rFonts w:asciiTheme="minorHAnsi" w:hAnsiTheme="minorHAnsi" w:cstheme="minorHAnsi"/>
                <w:b/>
                <w:sz w:val="20"/>
                <w:szCs w:val="18"/>
              </w:rPr>
            </w:pPr>
            <w:bookmarkStart w:id="0" w:name="_Hlk118909681"/>
            <w:proofErr w:type="spellStart"/>
            <w:r w:rsidRPr="00876FBF">
              <w:rPr>
                <w:rFonts w:asciiTheme="minorHAnsi" w:hAnsiTheme="minorHAnsi" w:cstheme="minorHAnsi"/>
                <w:b/>
                <w:sz w:val="20"/>
                <w:szCs w:val="18"/>
              </w:rPr>
              <w:t>Record</w:t>
            </w:r>
            <w:proofErr w:type="spellEnd"/>
          </w:p>
        </w:tc>
        <w:tc>
          <w:tcPr>
            <w:tcW w:w="1061" w:type="dxa"/>
            <w:tcMar>
              <w:left w:w="57" w:type="dxa"/>
              <w:right w:w="57" w:type="dxa"/>
            </w:tcMar>
          </w:tcPr>
          <w:p w14:paraId="5B560FDA" w14:textId="77777777" w:rsidR="003C5557" w:rsidRPr="00876FBF" w:rsidRDefault="003C5557" w:rsidP="00B4382D">
            <w:pPr>
              <w:jc w:val="center"/>
              <w:rPr>
                <w:rFonts w:asciiTheme="minorHAnsi" w:hAnsiTheme="minorHAnsi" w:cstheme="minorHAnsi"/>
                <w:b/>
                <w:sz w:val="20"/>
                <w:szCs w:val="18"/>
              </w:rPr>
            </w:pPr>
            <w:proofErr w:type="spellStart"/>
            <w:r w:rsidRPr="00876FBF">
              <w:rPr>
                <w:rFonts w:asciiTheme="minorHAnsi" w:hAnsiTheme="minorHAnsi" w:cstheme="minorHAnsi"/>
                <w:b/>
                <w:sz w:val="20"/>
                <w:szCs w:val="18"/>
              </w:rPr>
              <w:t>Reason</w:t>
            </w:r>
            <w:proofErr w:type="spellEnd"/>
            <w:r w:rsidRPr="00876FBF">
              <w:rPr>
                <w:rFonts w:asciiTheme="minorHAnsi" w:hAnsiTheme="minorHAnsi" w:cstheme="minorHAnsi"/>
                <w:b/>
                <w:sz w:val="20"/>
                <w:szCs w:val="18"/>
              </w:rPr>
              <w:t xml:space="preserve"> </w:t>
            </w:r>
            <w:proofErr w:type="spellStart"/>
            <w:r w:rsidRPr="00876FBF">
              <w:rPr>
                <w:rFonts w:asciiTheme="minorHAnsi" w:hAnsiTheme="minorHAnsi" w:cstheme="minorHAnsi"/>
                <w:b/>
                <w:sz w:val="20"/>
                <w:szCs w:val="18"/>
              </w:rPr>
              <w:t>for</w:t>
            </w:r>
            <w:proofErr w:type="spellEnd"/>
            <w:r w:rsidRPr="00876FBF">
              <w:rPr>
                <w:rFonts w:asciiTheme="minorHAnsi" w:hAnsiTheme="minorHAnsi" w:cstheme="minorHAnsi"/>
                <w:b/>
                <w:sz w:val="20"/>
                <w:szCs w:val="18"/>
              </w:rPr>
              <w:t xml:space="preserve"> </w:t>
            </w:r>
            <w:proofErr w:type="spellStart"/>
            <w:r w:rsidRPr="00876FBF">
              <w:rPr>
                <w:rFonts w:asciiTheme="minorHAnsi" w:hAnsiTheme="minorHAnsi" w:cstheme="minorHAnsi"/>
                <w:b/>
                <w:sz w:val="20"/>
                <w:szCs w:val="18"/>
              </w:rPr>
              <w:t>exclusion</w:t>
            </w:r>
            <w:proofErr w:type="spellEnd"/>
          </w:p>
        </w:tc>
      </w:tr>
      <w:tr w:rsidR="003C5557" w:rsidRPr="00CB7A01" w14:paraId="6BFE68B7" w14:textId="77777777" w:rsidTr="00B4382D">
        <w:tc>
          <w:tcPr>
            <w:tcW w:w="14275" w:type="dxa"/>
            <w:gridSpan w:val="2"/>
            <w:tcMar>
              <w:left w:w="57" w:type="dxa"/>
              <w:right w:w="57" w:type="dxa"/>
            </w:tcMar>
          </w:tcPr>
          <w:p w14:paraId="307DFA77" w14:textId="77777777" w:rsidR="003C5557" w:rsidRPr="001513DF" w:rsidRDefault="003C5557" w:rsidP="00B4382D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513DF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 xml:space="preserve">Database </w:t>
            </w:r>
            <w:proofErr w:type="spellStart"/>
            <w:r w:rsidRPr="001513DF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search</w:t>
            </w:r>
            <w:proofErr w:type="spellEnd"/>
          </w:p>
        </w:tc>
      </w:tr>
      <w:tr w:rsidR="00876FBF" w:rsidRPr="00CB7A01" w14:paraId="2C2F282D" w14:textId="77777777" w:rsidTr="00B4382D">
        <w:tc>
          <w:tcPr>
            <w:tcW w:w="13214" w:type="dxa"/>
            <w:tcMar>
              <w:left w:w="57" w:type="dxa"/>
              <w:right w:w="57" w:type="dxa"/>
            </w:tcMar>
          </w:tcPr>
          <w:p w14:paraId="105EEB5D" w14:textId="324E6606" w:rsidR="00876FBF" w:rsidRPr="00876FBF" w:rsidRDefault="00876FBF" w:rsidP="00704235">
            <w:pPr>
              <w:ind w:left="87"/>
              <w:rPr>
                <w:rFonts w:asciiTheme="minorHAnsi" w:hAnsiTheme="minorHAnsi" w:cstheme="minorHAnsi"/>
                <w:sz w:val="20"/>
                <w:szCs w:val="18"/>
                <w:lang w:val="en-US"/>
              </w:rPr>
            </w:pPr>
            <w:r w:rsidRPr="00876FBF">
              <w:rPr>
                <w:rFonts w:asciiTheme="minorHAnsi" w:hAnsiTheme="minorHAnsi" w:cstheme="minorHAnsi"/>
                <w:sz w:val="20"/>
                <w:lang w:val="en-US"/>
              </w:rPr>
              <w:t>Barker</w:t>
            </w:r>
            <w:r w:rsidR="00704235">
              <w:rPr>
                <w:rFonts w:asciiTheme="minorHAnsi" w:hAnsiTheme="minorHAnsi" w:cstheme="minorHAnsi"/>
                <w:sz w:val="20"/>
                <w:lang w:val="en-US"/>
              </w:rPr>
              <w:t xml:space="preserve"> et al. </w:t>
            </w:r>
            <w:r w:rsidR="00704235" w:rsidRPr="00704235">
              <w:rPr>
                <w:rFonts w:asciiTheme="minorHAnsi" w:hAnsiTheme="minorHAnsi" w:cstheme="minorHAnsi"/>
                <w:sz w:val="20"/>
                <w:lang w:val="en-US"/>
              </w:rPr>
              <w:t>Incidence of anxiety and depression in children and young people with life-limiting conditions</w:t>
            </w:r>
            <w:r w:rsidR="00704235">
              <w:rPr>
                <w:rFonts w:asciiTheme="minorHAnsi" w:hAnsiTheme="minorHAnsi" w:cstheme="minorHAnsi"/>
                <w:sz w:val="20"/>
                <w:lang w:val="en-US"/>
              </w:rPr>
              <w:t xml:space="preserve">. </w:t>
            </w:r>
            <w:proofErr w:type="spellStart"/>
            <w:r w:rsidR="00704235" w:rsidRPr="00704235">
              <w:rPr>
                <w:rFonts w:asciiTheme="minorHAnsi" w:hAnsiTheme="minorHAnsi" w:cstheme="minorHAnsi"/>
                <w:sz w:val="20"/>
                <w:lang w:val="en-US"/>
              </w:rPr>
              <w:t>Pediatr</w:t>
            </w:r>
            <w:proofErr w:type="spellEnd"/>
            <w:r w:rsidR="00704235" w:rsidRPr="00704235">
              <w:rPr>
                <w:rFonts w:asciiTheme="minorHAnsi" w:hAnsiTheme="minorHAnsi" w:cstheme="minorHAnsi"/>
                <w:sz w:val="20"/>
                <w:lang w:val="en-US"/>
              </w:rPr>
              <w:t xml:space="preserve"> Res. 2023 Jun;93(7):2081-2090.</w:t>
            </w:r>
          </w:p>
        </w:tc>
        <w:tc>
          <w:tcPr>
            <w:tcW w:w="1061" w:type="dxa"/>
            <w:tcMar>
              <w:left w:w="57" w:type="dxa"/>
              <w:right w:w="57" w:type="dxa"/>
            </w:tcMar>
          </w:tcPr>
          <w:p w14:paraId="24780A48" w14:textId="2BB1A5B3" w:rsidR="00876FBF" w:rsidRPr="001513DF" w:rsidRDefault="001513DF" w:rsidP="00876FB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</w:t>
            </w:r>
          </w:p>
        </w:tc>
      </w:tr>
      <w:tr w:rsidR="00876FBF" w:rsidRPr="00CB7A01" w14:paraId="265120E2" w14:textId="77777777" w:rsidTr="00B4382D">
        <w:tc>
          <w:tcPr>
            <w:tcW w:w="13214" w:type="dxa"/>
            <w:tcMar>
              <w:left w:w="57" w:type="dxa"/>
              <w:right w:w="57" w:type="dxa"/>
            </w:tcMar>
          </w:tcPr>
          <w:p w14:paraId="28250CC8" w14:textId="0295E573" w:rsidR="00876FBF" w:rsidRPr="00DE5BE7" w:rsidRDefault="00876FBF" w:rsidP="00876FBF">
            <w:pPr>
              <w:ind w:left="87"/>
              <w:rPr>
                <w:rFonts w:asciiTheme="minorHAnsi" w:hAnsiTheme="minorHAnsi" w:cstheme="minorHAnsi"/>
                <w:sz w:val="20"/>
                <w:szCs w:val="18"/>
                <w:lang w:val="en-US"/>
              </w:rPr>
            </w:pPr>
            <w:r w:rsidRPr="00DE5BE7">
              <w:rPr>
                <w:rFonts w:asciiTheme="minorHAnsi" w:hAnsiTheme="minorHAnsi" w:cstheme="minorHAnsi"/>
                <w:sz w:val="20"/>
                <w:lang w:val="en-US"/>
              </w:rPr>
              <w:t>Benefield</w:t>
            </w:r>
            <w:r w:rsidR="00DE5BE7" w:rsidRPr="00DE5BE7">
              <w:rPr>
                <w:rFonts w:asciiTheme="minorHAnsi" w:hAnsiTheme="minorHAnsi" w:cstheme="minorHAnsi"/>
                <w:sz w:val="20"/>
                <w:lang w:val="en-US"/>
              </w:rPr>
              <w:t xml:space="preserve"> et al. Patterns in School-Based Mental Health Visits and Psychotropic Medication Prescribing Before and During the COVID-19 Pandemic</w:t>
            </w:r>
            <w:r w:rsidR="00DE5BE7">
              <w:rPr>
                <w:rFonts w:asciiTheme="minorHAnsi" w:hAnsiTheme="minorHAnsi" w:cstheme="minorHAnsi"/>
                <w:sz w:val="20"/>
                <w:lang w:val="en-US"/>
              </w:rPr>
              <w:t xml:space="preserve">. </w:t>
            </w:r>
            <w:r w:rsidR="00DE5BE7" w:rsidRPr="00DE5BE7">
              <w:rPr>
                <w:rFonts w:asciiTheme="minorHAnsi" w:hAnsiTheme="minorHAnsi" w:cstheme="minorHAnsi"/>
                <w:sz w:val="20"/>
                <w:lang w:val="en-US"/>
              </w:rPr>
              <w:t>School Mental Health (2024) 16:15–24</w:t>
            </w:r>
          </w:p>
        </w:tc>
        <w:tc>
          <w:tcPr>
            <w:tcW w:w="1061" w:type="dxa"/>
            <w:tcMar>
              <w:left w:w="57" w:type="dxa"/>
              <w:right w:w="57" w:type="dxa"/>
            </w:tcMar>
          </w:tcPr>
          <w:p w14:paraId="3068249B" w14:textId="592E85D0" w:rsidR="00876FBF" w:rsidRPr="001513DF" w:rsidRDefault="001513DF" w:rsidP="00876FB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</w:t>
            </w:r>
          </w:p>
        </w:tc>
      </w:tr>
      <w:tr w:rsidR="00876FBF" w:rsidRPr="00CB7A01" w14:paraId="4ED4AE2F" w14:textId="77777777" w:rsidTr="00B4382D">
        <w:tc>
          <w:tcPr>
            <w:tcW w:w="13214" w:type="dxa"/>
            <w:tcMar>
              <w:left w:w="57" w:type="dxa"/>
              <w:right w:w="57" w:type="dxa"/>
            </w:tcMar>
          </w:tcPr>
          <w:p w14:paraId="5F666E53" w14:textId="64D4EB81" w:rsidR="00876FBF" w:rsidRPr="00DE5BE7" w:rsidRDefault="00876FBF" w:rsidP="00DE5BE7">
            <w:pPr>
              <w:ind w:left="87"/>
              <w:rPr>
                <w:rFonts w:asciiTheme="minorHAnsi" w:hAnsiTheme="minorHAnsi" w:cstheme="minorHAnsi"/>
                <w:sz w:val="20"/>
                <w:szCs w:val="18"/>
                <w:lang w:val="en-US"/>
              </w:rPr>
            </w:pPr>
            <w:r w:rsidRPr="00DE5BE7">
              <w:rPr>
                <w:rFonts w:asciiTheme="minorHAnsi" w:hAnsiTheme="minorHAnsi" w:cstheme="minorHAnsi"/>
                <w:sz w:val="20"/>
                <w:lang w:val="en-US"/>
              </w:rPr>
              <w:t>Bliddal</w:t>
            </w:r>
            <w:r w:rsidR="00DE5BE7" w:rsidRPr="00DE5BE7">
              <w:rPr>
                <w:rFonts w:asciiTheme="minorHAnsi" w:hAnsiTheme="minorHAnsi" w:cstheme="minorHAnsi"/>
                <w:sz w:val="20"/>
                <w:lang w:val="en-US"/>
              </w:rPr>
              <w:t xml:space="preserve"> et al. </w:t>
            </w:r>
            <w:r w:rsidR="00DE5BE7" w:rsidRPr="00DE5BE7">
              <w:rPr>
                <w:rFonts w:asciiTheme="minorHAnsi" w:hAnsiTheme="minorHAnsi" w:cstheme="minorHAnsi"/>
                <w:sz w:val="20"/>
                <w:lang w:val="en-US"/>
              </w:rPr>
              <w:t>Increasing use of antidepressants, hypnotics, and</w:t>
            </w:r>
            <w:r w:rsidR="00DE5BE7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r w:rsidR="00DE5BE7" w:rsidRPr="00DE5BE7">
              <w:rPr>
                <w:rFonts w:asciiTheme="minorHAnsi" w:hAnsiTheme="minorHAnsi" w:cstheme="minorHAnsi"/>
                <w:sz w:val="20"/>
                <w:lang w:val="en-US"/>
              </w:rPr>
              <w:t>psychostimulants during the COVID-19 pandemic among Danish</w:t>
            </w:r>
            <w:r w:rsidR="00DE5BE7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r w:rsidR="00DE5BE7" w:rsidRPr="00DE5BE7">
              <w:rPr>
                <w:rFonts w:asciiTheme="minorHAnsi" w:hAnsiTheme="minorHAnsi" w:cstheme="minorHAnsi"/>
                <w:sz w:val="20"/>
                <w:lang w:val="en-US"/>
              </w:rPr>
              <w:t>children, adolescents, and young adults</w:t>
            </w:r>
            <w:r w:rsidR="00DE5BE7">
              <w:rPr>
                <w:rFonts w:asciiTheme="minorHAnsi" w:hAnsiTheme="minorHAnsi" w:cstheme="minorHAnsi"/>
                <w:sz w:val="20"/>
                <w:lang w:val="en-US"/>
              </w:rPr>
              <w:t xml:space="preserve">. </w:t>
            </w:r>
            <w:r w:rsidR="00DE5BE7" w:rsidRPr="00DE5BE7">
              <w:rPr>
                <w:rFonts w:asciiTheme="minorHAnsi" w:hAnsiTheme="minorHAnsi" w:cstheme="minorHAnsi"/>
                <w:sz w:val="20"/>
                <w:lang w:val="en-US"/>
              </w:rPr>
              <w:t>ABSTRACTS of ICPE 2022</w:t>
            </w:r>
            <w:r w:rsidR="00DE5BE7">
              <w:rPr>
                <w:rFonts w:asciiTheme="minorHAnsi" w:hAnsiTheme="minorHAnsi" w:cstheme="minorHAnsi"/>
                <w:sz w:val="20"/>
                <w:lang w:val="en-US"/>
              </w:rPr>
              <w:t>. No 197.</w:t>
            </w:r>
          </w:p>
        </w:tc>
        <w:tc>
          <w:tcPr>
            <w:tcW w:w="1061" w:type="dxa"/>
            <w:tcMar>
              <w:left w:w="57" w:type="dxa"/>
              <w:right w:w="57" w:type="dxa"/>
            </w:tcMar>
          </w:tcPr>
          <w:p w14:paraId="77A34D2D" w14:textId="68D068D5" w:rsidR="00876FBF" w:rsidRPr="001513DF" w:rsidRDefault="001513DF" w:rsidP="00876FB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</w:t>
            </w:r>
          </w:p>
        </w:tc>
      </w:tr>
      <w:tr w:rsidR="00876FBF" w:rsidRPr="00CB7A01" w14:paraId="513E71F9" w14:textId="77777777" w:rsidTr="00B4382D">
        <w:tc>
          <w:tcPr>
            <w:tcW w:w="13214" w:type="dxa"/>
            <w:tcMar>
              <w:left w:w="57" w:type="dxa"/>
              <w:right w:w="57" w:type="dxa"/>
            </w:tcMar>
          </w:tcPr>
          <w:p w14:paraId="353BA3CA" w14:textId="42FFC96F" w:rsidR="00876FBF" w:rsidRPr="00876FBF" w:rsidRDefault="00876FBF" w:rsidP="00DE5BE7">
            <w:pPr>
              <w:ind w:left="87"/>
              <w:rPr>
                <w:rFonts w:asciiTheme="minorHAnsi" w:hAnsiTheme="minorHAnsi" w:cstheme="minorHAnsi"/>
                <w:sz w:val="20"/>
                <w:szCs w:val="18"/>
                <w:lang w:val="en-US"/>
              </w:rPr>
            </w:pPr>
            <w:r w:rsidRPr="00876FBF">
              <w:rPr>
                <w:rFonts w:asciiTheme="minorHAnsi" w:hAnsiTheme="minorHAnsi" w:cstheme="minorHAnsi"/>
                <w:sz w:val="20"/>
                <w:lang w:val="en-US"/>
              </w:rPr>
              <w:t>Bliddal</w:t>
            </w:r>
            <w:r w:rsidR="00DE5BE7">
              <w:rPr>
                <w:rFonts w:asciiTheme="minorHAnsi" w:hAnsiTheme="minorHAnsi" w:cstheme="minorHAnsi"/>
                <w:sz w:val="20"/>
                <w:lang w:val="en-US"/>
              </w:rPr>
              <w:t xml:space="preserve"> et al. </w:t>
            </w:r>
            <w:r w:rsidR="00DE5BE7" w:rsidRPr="00DE5BE7">
              <w:rPr>
                <w:rFonts w:asciiTheme="minorHAnsi" w:hAnsiTheme="minorHAnsi" w:cstheme="minorHAnsi"/>
                <w:sz w:val="20"/>
                <w:lang w:val="en-US"/>
              </w:rPr>
              <w:t>Psychotropic Medication Use and Psychiatric Disorders During the COVID-19 Pandemic Among Danish Children, Adolescents, and Young Adults</w:t>
            </w:r>
            <w:r w:rsidR="00DE5BE7">
              <w:rPr>
                <w:rFonts w:asciiTheme="minorHAnsi" w:hAnsiTheme="minorHAnsi" w:cstheme="minorHAnsi"/>
                <w:sz w:val="20"/>
                <w:lang w:val="en-US"/>
              </w:rPr>
              <w:t xml:space="preserve">. </w:t>
            </w:r>
            <w:r w:rsidR="00DE5BE7" w:rsidRPr="00DE5BE7">
              <w:rPr>
                <w:rFonts w:asciiTheme="minorHAnsi" w:hAnsiTheme="minorHAnsi" w:cstheme="minorHAnsi"/>
                <w:sz w:val="20"/>
                <w:lang w:val="en-US"/>
              </w:rPr>
              <w:t>JAMA Psychiatry. 2023 Feb 1;80(2):176-180.</w:t>
            </w:r>
          </w:p>
        </w:tc>
        <w:tc>
          <w:tcPr>
            <w:tcW w:w="1061" w:type="dxa"/>
            <w:tcMar>
              <w:left w:w="57" w:type="dxa"/>
              <w:right w:w="57" w:type="dxa"/>
            </w:tcMar>
          </w:tcPr>
          <w:p w14:paraId="4C075B17" w14:textId="1E529F47" w:rsidR="00876FBF" w:rsidRPr="001513DF" w:rsidRDefault="001513DF" w:rsidP="00876FB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</w:t>
            </w:r>
          </w:p>
        </w:tc>
      </w:tr>
      <w:tr w:rsidR="00876FBF" w:rsidRPr="00CB7A01" w14:paraId="5073BA15" w14:textId="77777777" w:rsidTr="00B4382D">
        <w:tc>
          <w:tcPr>
            <w:tcW w:w="13214" w:type="dxa"/>
            <w:tcMar>
              <w:left w:w="57" w:type="dxa"/>
              <w:right w:w="57" w:type="dxa"/>
            </w:tcMar>
          </w:tcPr>
          <w:p w14:paraId="53E73169" w14:textId="722B7B4E" w:rsidR="00876FBF" w:rsidRPr="00CF163C" w:rsidRDefault="00876FBF" w:rsidP="00CF163C">
            <w:pPr>
              <w:ind w:left="87"/>
              <w:rPr>
                <w:rFonts w:asciiTheme="minorHAnsi" w:hAnsiTheme="minorHAnsi" w:cstheme="minorHAnsi"/>
                <w:sz w:val="20"/>
                <w:szCs w:val="18"/>
                <w:lang w:val="en-US"/>
              </w:rPr>
            </w:pPr>
            <w:proofErr w:type="spellStart"/>
            <w:r w:rsidRPr="00CF163C">
              <w:rPr>
                <w:rFonts w:asciiTheme="minorHAnsi" w:hAnsiTheme="minorHAnsi" w:cstheme="minorHAnsi"/>
                <w:sz w:val="20"/>
                <w:lang w:val="en-US"/>
              </w:rPr>
              <w:t>B</w:t>
            </w:r>
            <w:r w:rsidR="00CF163C" w:rsidRPr="00CF163C">
              <w:rPr>
                <w:rFonts w:asciiTheme="minorHAnsi" w:hAnsiTheme="minorHAnsi" w:cstheme="minorHAnsi"/>
                <w:sz w:val="20"/>
                <w:lang w:val="en-US"/>
              </w:rPr>
              <w:t>o</w:t>
            </w:r>
            <w:r w:rsidRPr="00CF163C">
              <w:rPr>
                <w:rFonts w:asciiTheme="minorHAnsi" w:hAnsiTheme="minorHAnsi" w:cstheme="minorHAnsi"/>
                <w:sz w:val="20"/>
                <w:lang w:val="en-US"/>
              </w:rPr>
              <w:t>str</w:t>
            </w:r>
            <w:r w:rsidR="00CF163C" w:rsidRPr="00CF163C">
              <w:rPr>
                <w:rFonts w:asciiTheme="minorHAnsi" w:hAnsiTheme="minorHAnsi" w:cstheme="minorHAnsi"/>
                <w:sz w:val="20"/>
                <w:lang w:val="en-US"/>
              </w:rPr>
              <w:t>ö</w:t>
            </w:r>
            <w:r w:rsidRPr="00CF163C">
              <w:rPr>
                <w:rFonts w:asciiTheme="minorHAnsi" w:hAnsiTheme="minorHAnsi" w:cstheme="minorHAnsi"/>
                <w:sz w:val="20"/>
                <w:lang w:val="en-US"/>
              </w:rPr>
              <w:t>m</w:t>
            </w:r>
            <w:proofErr w:type="spellEnd"/>
            <w:r w:rsidR="00DE5BE7" w:rsidRPr="00CF163C">
              <w:rPr>
                <w:rFonts w:asciiTheme="minorHAnsi" w:hAnsiTheme="minorHAnsi" w:cstheme="minorHAnsi"/>
                <w:sz w:val="20"/>
                <w:lang w:val="en-US"/>
              </w:rPr>
              <w:t xml:space="preserve"> et al. </w:t>
            </w:r>
            <w:r w:rsidR="00CF163C" w:rsidRPr="00CF163C">
              <w:rPr>
                <w:rFonts w:asciiTheme="minorHAnsi" w:hAnsiTheme="minorHAnsi" w:cstheme="minorHAnsi"/>
                <w:sz w:val="20"/>
                <w:lang w:val="en-US"/>
              </w:rPr>
              <w:t xml:space="preserve">Antidepressant Use and Manic Episodes in Children and Adolescents </w:t>
            </w:r>
            <w:proofErr w:type="gramStart"/>
            <w:r w:rsidR="00CF163C" w:rsidRPr="00CF163C">
              <w:rPr>
                <w:rFonts w:asciiTheme="minorHAnsi" w:hAnsiTheme="minorHAnsi" w:cstheme="minorHAnsi"/>
                <w:sz w:val="20"/>
                <w:lang w:val="en-US"/>
              </w:rPr>
              <w:t>With</w:t>
            </w:r>
            <w:proofErr w:type="gramEnd"/>
            <w:r w:rsidR="00CF163C" w:rsidRPr="00CF163C">
              <w:rPr>
                <w:rFonts w:asciiTheme="minorHAnsi" w:hAnsiTheme="minorHAnsi" w:cstheme="minorHAnsi"/>
                <w:sz w:val="20"/>
                <w:lang w:val="en-US"/>
              </w:rPr>
              <w:t xml:space="preserve"> Unipolar Depression</w:t>
            </w:r>
            <w:r w:rsidR="00CF163C">
              <w:rPr>
                <w:rFonts w:asciiTheme="minorHAnsi" w:hAnsiTheme="minorHAnsi" w:cstheme="minorHAnsi"/>
                <w:sz w:val="20"/>
                <w:lang w:val="en-US"/>
              </w:rPr>
              <w:t xml:space="preserve">. </w:t>
            </w:r>
            <w:r w:rsidR="00CF163C" w:rsidRPr="00CF163C">
              <w:rPr>
                <w:rFonts w:asciiTheme="minorHAnsi" w:hAnsiTheme="minorHAnsi" w:cstheme="minorHAnsi"/>
                <w:sz w:val="20"/>
                <w:lang w:val="en-US"/>
              </w:rPr>
              <w:t>JAMA Psychiatry. 2024 Apr 1;81(4):426.</w:t>
            </w:r>
          </w:p>
        </w:tc>
        <w:tc>
          <w:tcPr>
            <w:tcW w:w="1061" w:type="dxa"/>
            <w:tcMar>
              <w:left w:w="57" w:type="dxa"/>
              <w:right w:w="57" w:type="dxa"/>
            </w:tcMar>
          </w:tcPr>
          <w:p w14:paraId="675F5CB0" w14:textId="62B52FD9" w:rsidR="00876FBF" w:rsidRPr="001513DF" w:rsidRDefault="001513DF" w:rsidP="00876FB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</w:t>
            </w:r>
          </w:p>
        </w:tc>
      </w:tr>
      <w:tr w:rsidR="00876FBF" w:rsidRPr="00CB7A01" w14:paraId="221FDE2E" w14:textId="77777777" w:rsidTr="00B4382D">
        <w:tc>
          <w:tcPr>
            <w:tcW w:w="13214" w:type="dxa"/>
            <w:tcMar>
              <w:left w:w="57" w:type="dxa"/>
              <w:right w:w="57" w:type="dxa"/>
            </w:tcMar>
          </w:tcPr>
          <w:p w14:paraId="36C0D771" w14:textId="63BB9A09" w:rsidR="00876FBF" w:rsidRPr="00CF163C" w:rsidRDefault="00876FBF" w:rsidP="00CF163C">
            <w:pPr>
              <w:ind w:left="87"/>
              <w:rPr>
                <w:rFonts w:asciiTheme="minorHAnsi" w:hAnsiTheme="minorHAnsi" w:cstheme="minorHAnsi"/>
                <w:sz w:val="20"/>
                <w:szCs w:val="18"/>
                <w:lang w:val="en-US"/>
              </w:rPr>
            </w:pPr>
            <w:proofErr w:type="spellStart"/>
            <w:r w:rsidRPr="00CF163C">
              <w:rPr>
                <w:rFonts w:asciiTheme="minorHAnsi" w:hAnsiTheme="minorHAnsi" w:cstheme="minorHAnsi"/>
                <w:sz w:val="20"/>
                <w:lang w:val="en-US"/>
              </w:rPr>
              <w:t>Braillon</w:t>
            </w:r>
            <w:proofErr w:type="spellEnd"/>
            <w:r w:rsidR="00CF163C" w:rsidRPr="00CF163C">
              <w:rPr>
                <w:rFonts w:asciiTheme="minorHAnsi" w:hAnsiTheme="minorHAnsi" w:cstheme="minorHAnsi"/>
                <w:sz w:val="20"/>
                <w:lang w:val="en-US"/>
              </w:rPr>
              <w:t xml:space="preserve"> and Rogers. Increased prescribing of psychotropic medication for children and adolescents during the COVID-19 pandemic: no cause for alarm</w:t>
            </w:r>
            <w:r w:rsidR="00CF163C">
              <w:rPr>
                <w:rFonts w:asciiTheme="minorHAnsi" w:hAnsiTheme="minorHAnsi" w:cstheme="minorHAnsi"/>
                <w:sz w:val="20"/>
                <w:lang w:val="en-US"/>
              </w:rPr>
              <w:t xml:space="preserve">. </w:t>
            </w:r>
            <w:r w:rsidR="00CF163C" w:rsidRPr="00CF163C">
              <w:rPr>
                <w:rFonts w:asciiTheme="minorHAnsi" w:hAnsiTheme="minorHAnsi" w:cstheme="minorHAnsi"/>
                <w:sz w:val="20"/>
                <w:lang w:val="en-US"/>
              </w:rPr>
              <w:t>Med J Aust. 2023 Sep 18;219(6):285.</w:t>
            </w:r>
          </w:p>
        </w:tc>
        <w:tc>
          <w:tcPr>
            <w:tcW w:w="1061" w:type="dxa"/>
            <w:tcMar>
              <w:left w:w="57" w:type="dxa"/>
              <w:right w:w="57" w:type="dxa"/>
            </w:tcMar>
          </w:tcPr>
          <w:p w14:paraId="1F15CB2A" w14:textId="5BF9757E" w:rsidR="00876FBF" w:rsidRPr="001513DF" w:rsidRDefault="001513DF" w:rsidP="00876FB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</w:t>
            </w:r>
          </w:p>
        </w:tc>
      </w:tr>
      <w:tr w:rsidR="00876FBF" w:rsidRPr="00CB7A01" w14:paraId="6AD3D68A" w14:textId="77777777" w:rsidTr="00B4382D">
        <w:tc>
          <w:tcPr>
            <w:tcW w:w="13214" w:type="dxa"/>
            <w:tcMar>
              <w:left w:w="57" w:type="dxa"/>
              <w:right w:w="57" w:type="dxa"/>
            </w:tcMar>
          </w:tcPr>
          <w:p w14:paraId="130E7813" w14:textId="62EF4B4E" w:rsidR="00876FBF" w:rsidRPr="00876FBF" w:rsidRDefault="00876FBF" w:rsidP="00CF163C">
            <w:pPr>
              <w:ind w:left="87"/>
              <w:rPr>
                <w:rFonts w:asciiTheme="minorHAnsi" w:hAnsiTheme="minorHAnsi" w:cstheme="minorHAnsi"/>
                <w:sz w:val="20"/>
                <w:szCs w:val="18"/>
                <w:lang w:val="en-US"/>
              </w:rPr>
            </w:pPr>
            <w:proofErr w:type="spellStart"/>
            <w:r w:rsidRPr="00876FBF">
              <w:rPr>
                <w:rFonts w:asciiTheme="minorHAnsi" w:hAnsiTheme="minorHAnsi" w:cstheme="minorHAnsi"/>
                <w:sz w:val="20"/>
                <w:lang w:val="en-US"/>
              </w:rPr>
              <w:t>Bramness</w:t>
            </w:r>
            <w:proofErr w:type="spellEnd"/>
            <w:r w:rsidR="00CF163C">
              <w:rPr>
                <w:rFonts w:asciiTheme="minorHAnsi" w:hAnsiTheme="minorHAnsi" w:cstheme="minorHAnsi"/>
                <w:sz w:val="20"/>
                <w:lang w:val="en-US"/>
              </w:rPr>
              <w:t xml:space="preserve"> et al. </w:t>
            </w:r>
            <w:r w:rsidR="00CF163C" w:rsidRPr="00CF163C">
              <w:rPr>
                <w:rFonts w:asciiTheme="minorHAnsi" w:hAnsiTheme="minorHAnsi" w:cstheme="minorHAnsi"/>
                <w:sz w:val="20"/>
                <w:lang w:val="en-US"/>
              </w:rPr>
              <w:t>The epidemiology of major depression among adults in Norway: an observational study on the concurrence between population surveys and registry data - a NCDNOR project</w:t>
            </w:r>
            <w:r w:rsidR="00CF163C">
              <w:rPr>
                <w:rFonts w:asciiTheme="minorHAnsi" w:hAnsiTheme="minorHAnsi" w:cstheme="minorHAnsi"/>
                <w:sz w:val="20"/>
                <w:lang w:val="en-US"/>
              </w:rPr>
              <w:t xml:space="preserve">. </w:t>
            </w:r>
            <w:r w:rsidR="00CF163C" w:rsidRPr="00CF163C">
              <w:rPr>
                <w:rFonts w:asciiTheme="minorHAnsi" w:hAnsiTheme="minorHAnsi" w:cstheme="minorHAnsi"/>
                <w:sz w:val="20"/>
                <w:lang w:val="en-US"/>
              </w:rPr>
              <w:t>BMC Public Health. 2024 May 17;24(1):1330.</w:t>
            </w:r>
          </w:p>
        </w:tc>
        <w:tc>
          <w:tcPr>
            <w:tcW w:w="1061" w:type="dxa"/>
            <w:tcMar>
              <w:left w:w="57" w:type="dxa"/>
              <w:right w:w="57" w:type="dxa"/>
            </w:tcMar>
          </w:tcPr>
          <w:p w14:paraId="2D211FF5" w14:textId="0C1D3E90" w:rsidR="00876FBF" w:rsidRPr="001513DF" w:rsidRDefault="001513DF" w:rsidP="00876FB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</w:t>
            </w:r>
          </w:p>
        </w:tc>
      </w:tr>
      <w:tr w:rsidR="00876FBF" w:rsidRPr="00CB7A01" w14:paraId="5CD3BD02" w14:textId="77777777" w:rsidTr="00B4382D">
        <w:tc>
          <w:tcPr>
            <w:tcW w:w="13214" w:type="dxa"/>
            <w:tcMar>
              <w:left w:w="57" w:type="dxa"/>
              <w:right w:w="57" w:type="dxa"/>
            </w:tcMar>
          </w:tcPr>
          <w:p w14:paraId="1B9A25DD" w14:textId="090509AC" w:rsidR="00876FBF" w:rsidRPr="00CF163C" w:rsidRDefault="00876FBF" w:rsidP="00CF163C">
            <w:pPr>
              <w:ind w:left="87"/>
              <w:rPr>
                <w:rFonts w:asciiTheme="minorHAnsi" w:hAnsiTheme="minorHAnsi" w:cstheme="minorHAnsi"/>
                <w:sz w:val="20"/>
                <w:szCs w:val="18"/>
                <w:lang w:val="en-US"/>
              </w:rPr>
            </w:pPr>
            <w:r w:rsidRPr="00CF163C">
              <w:rPr>
                <w:rFonts w:asciiTheme="minorHAnsi" w:hAnsiTheme="minorHAnsi" w:cstheme="minorHAnsi"/>
                <w:sz w:val="20"/>
                <w:lang w:val="en-US"/>
              </w:rPr>
              <w:t>Carrasco-Garrido</w:t>
            </w:r>
            <w:r w:rsidR="00CF163C">
              <w:rPr>
                <w:rFonts w:asciiTheme="minorHAnsi" w:hAnsiTheme="minorHAnsi" w:cstheme="minorHAnsi"/>
                <w:sz w:val="20"/>
                <w:lang w:val="en-US"/>
              </w:rPr>
              <w:t xml:space="preserve"> et al.</w:t>
            </w:r>
            <w:r w:rsidR="00CF163C" w:rsidRPr="00CF163C">
              <w:rPr>
                <w:rFonts w:asciiTheme="minorHAnsi" w:hAnsiTheme="minorHAnsi" w:cstheme="minorHAnsi"/>
                <w:sz w:val="20"/>
                <w:lang w:val="en-US"/>
              </w:rPr>
              <w:t xml:space="preserve"> Trends in the nonmedical misuse of benzodiazepines and Z-hypnotics among school-aged adolescents (2016-2021): gender differences and related factors</w:t>
            </w:r>
            <w:r w:rsidR="00CF163C">
              <w:rPr>
                <w:rFonts w:asciiTheme="minorHAnsi" w:hAnsiTheme="minorHAnsi" w:cstheme="minorHAnsi"/>
                <w:sz w:val="20"/>
                <w:lang w:val="en-US"/>
              </w:rPr>
              <w:t xml:space="preserve">. </w:t>
            </w:r>
            <w:r w:rsidR="00CF163C" w:rsidRPr="00CF163C">
              <w:rPr>
                <w:rFonts w:asciiTheme="minorHAnsi" w:hAnsiTheme="minorHAnsi" w:cstheme="minorHAnsi"/>
                <w:sz w:val="20"/>
                <w:lang w:val="en-US"/>
              </w:rPr>
              <w:t xml:space="preserve">Child </w:t>
            </w:r>
            <w:proofErr w:type="spellStart"/>
            <w:r w:rsidR="00CF163C" w:rsidRPr="00CF163C">
              <w:rPr>
                <w:rFonts w:asciiTheme="minorHAnsi" w:hAnsiTheme="minorHAnsi" w:cstheme="minorHAnsi"/>
                <w:sz w:val="20"/>
                <w:lang w:val="en-US"/>
              </w:rPr>
              <w:t>Adolesc</w:t>
            </w:r>
            <w:proofErr w:type="spellEnd"/>
            <w:r w:rsidR="00CF163C" w:rsidRPr="00CF163C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="00CF163C" w:rsidRPr="00CF163C">
              <w:rPr>
                <w:rFonts w:asciiTheme="minorHAnsi" w:hAnsiTheme="minorHAnsi" w:cstheme="minorHAnsi"/>
                <w:sz w:val="20"/>
                <w:lang w:val="en-US"/>
              </w:rPr>
              <w:t>Ment</w:t>
            </w:r>
            <w:proofErr w:type="spellEnd"/>
            <w:r w:rsidR="00CF163C" w:rsidRPr="00CF163C">
              <w:rPr>
                <w:rFonts w:asciiTheme="minorHAnsi" w:hAnsiTheme="minorHAnsi" w:cstheme="minorHAnsi"/>
                <w:sz w:val="20"/>
                <w:lang w:val="en-US"/>
              </w:rPr>
              <w:t xml:space="preserve"> Health. 2024 Nov;29(4):345-354</w:t>
            </w:r>
            <w:r w:rsidR="00CF163C">
              <w:rPr>
                <w:rFonts w:asciiTheme="minorHAnsi" w:hAnsiTheme="minorHAnsi" w:cstheme="minorHAnsi"/>
                <w:sz w:val="20"/>
                <w:lang w:val="en-US"/>
              </w:rPr>
              <w:t>.</w:t>
            </w:r>
          </w:p>
        </w:tc>
        <w:tc>
          <w:tcPr>
            <w:tcW w:w="1061" w:type="dxa"/>
            <w:tcMar>
              <w:left w:w="57" w:type="dxa"/>
              <w:right w:w="57" w:type="dxa"/>
            </w:tcMar>
          </w:tcPr>
          <w:p w14:paraId="03AB471C" w14:textId="58F5E158" w:rsidR="00876FBF" w:rsidRPr="001513DF" w:rsidRDefault="001513DF" w:rsidP="00876FB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</w:t>
            </w:r>
          </w:p>
        </w:tc>
      </w:tr>
      <w:tr w:rsidR="00876FBF" w:rsidRPr="00CB7A01" w14:paraId="23CD8640" w14:textId="77777777" w:rsidTr="00B4382D">
        <w:tc>
          <w:tcPr>
            <w:tcW w:w="13214" w:type="dxa"/>
            <w:tcMar>
              <w:left w:w="57" w:type="dxa"/>
              <w:right w:w="57" w:type="dxa"/>
            </w:tcMar>
          </w:tcPr>
          <w:p w14:paraId="0953104D" w14:textId="22F1B732" w:rsidR="00876FBF" w:rsidRPr="00876FBF" w:rsidRDefault="00876FBF" w:rsidP="00CF163C">
            <w:pPr>
              <w:ind w:left="87"/>
              <w:rPr>
                <w:rFonts w:asciiTheme="minorHAnsi" w:hAnsiTheme="minorHAnsi" w:cstheme="minorHAnsi"/>
                <w:sz w:val="20"/>
                <w:szCs w:val="18"/>
                <w:lang w:val="en-US"/>
              </w:rPr>
            </w:pPr>
            <w:r w:rsidRPr="00876FBF">
              <w:rPr>
                <w:rFonts w:asciiTheme="minorHAnsi" w:hAnsiTheme="minorHAnsi" w:cstheme="minorHAnsi"/>
                <w:sz w:val="20"/>
                <w:lang w:val="en-US"/>
              </w:rPr>
              <w:t xml:space="preserve">Estrela </w:t>
            </w:r>
            <w:r w:rsidR="00CF163C">
              <w:rPr>
                <w:rFonts w:asciiTheme="minorHAnsi" w:hAnsiTheme="minorHAnsi" w:cstheme="minorHAnsi"/>
                <w:sz w:val="20"/>
                <w:lang w:val="en-US"/>
              </w:rPr>
              <w:t xml:space="preserve">et al. </w:t>
            </w:r>
            <w:r w:rsidR="00CF163C" w:rsidRPr="00CF163C">
              <w:rPr>
                <w:rFonts w:asciiTheme="minorHAnsi" w:hAnsiTheme="minorHAnsi" w:cstheme="minorHAnsi"/>
                <w:sz w:val="20"/>
                <w:lang w:val="en-US"/>
              </w:rPr>
              <w:t>Prescription of anxiolytics, sedatives, hypnotics and antidepressants in outpatient, universal care during the COVID-19 pandemic in Portugal: a nationwide, interrupted time-series approach</w:t>
            </w:r>
            <w:r w:rsidR="00CF163C">
              <w:rPr>
                <w:rFonts w:asciiTheme="minorHAnsi" w:hAnsiTheme="minorHAnsi" w:cstheme="minorHAnsi"/>
                <w:sz w:val="20"/>
                <w:lang w:val="en-US"/>
              </w:rPr>
              <w:t xml:space="preserve">. </w:t>
            </w:r>
            <w:r w:rsidR="00CF163C" w:rsidRPr="00CF163C">
              <w:rPr>
                <w:rFonts w:asciiTheme="minorHAnsi" w:hAnsiTheme="minorHAnsi" w:cstheme="minorHAnsi"/>
                <w:sz w:val="20"/>
                <w:lang w:val="en-US"/>
              </w:rPr>
              <w:t>J Epidemiol Community Health. 2022 Apr;76(4):335-340.</w:t>
            </w:r>
          </w:p>
        </w:tc>
        <w:tc>
          <w:tcPr>
            <w:tcW w:w="1061" w:type="dxa"/>
            <w:tcMar>
              <w:left w:w="57" w:type="dxa"/>
              <w:right w:w="57" w:type="dxa"/>
            </w:tcMar>
          </w:tcPr>
          <w:p w14:paraId="52A5201B" w14:textId="6BD2CE4C" w:rsidR="00876FBF" w:rsidRPr="001513DF" w:rsidRDefault="001513DF" w:rsidP="00876FB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</w:t>
            </w:r>
          </w:p>
        </w:tc>
      </w:tr>
      <w:tr w:rsidR="00876FBF" w:rsidRPr="00CB7A01" w14:paraId="30CCAEF0" w14:textId="77777777" w:rsidTr="00B4382D">
        <w:tc>
          <w:tcPr>
            <w:tcW w:w="13214" w:type="dxa"/>
            <w:tcMar>
              <w:left w:w="57" w:type="dxa"/>
              <w:right w:w="57" w:type="dxa"/>
            </w:tcMar>
          </w:tcPr>
          <w:p w14:paraId="23CF0977" w14:textId="7B9A7090" w:rsidR="00876FBF" w:rsidRPr="00CF163C" w:rsidRDefault="00876FBF" w:rsidP="00CF163C">
            <w:pPr>
              <w:ind w:left="87"/>
              <w:rPr>
                <w:rFonts w:asciiTheme="minorHAnsi" w:hAnsiTheme="minorHAnsi" w:cstheme="minorHAnsi"/>
                <w:sz w:val="20"/>
                <w:szCs w:val="18"/>
                <w:lang w:val="en-US"/>
              </w:rPr>
            </w:pPr>
            <w:proofErr w:type="spellStart"/>
            <w:r w:rsidRPr="00CF163C">
              <w:rPr>
                <w:rFonts w:asciiTheme="minorHAnsi" w:hAnsiTheme="minorHAnsi" w:cstheme="minorHAnsi"/>
                <w:sz w:val="20"/>
                <w:lang w:val="en-US"/>
              </w:rPr>
              <w:t>Fuster</w:t>
            </w:r>
            <w:proofErr w:type="spellEnd"/>
            <w:r w:rsidR="00CF163C" w:rsidRPr="00CF163C">
              <w:rPr>
                <w:rFonts w:asciiTheme="minorHAnsi" w:hAnsiTheme="minorHAnsi" w:cstheme="minorHAnsi"/>
                <w:sz w:val="20"/>
                <w:lang w:val="en-US"/>
              </w:rPr>
              <w:t>-</w:t>
            </w:r>
            <w:r w:rsidRPr="00CF163C">
              <w:rPr>
                <w:rFonts w:asciiTheme="minorHAnsi" w:hAnsiTheme="minorHAnsi" w:cstheme="minorHAnsi"/>
                <w:sz w:val="20"/>
                <w:lang w:val="en-US"/>
              </w:rPr>
              <w:t>Casanovas</w:t>
            </w:r>
            <w:r w:rsidR="00CF163C" w:rsidRPr="00CF163C">
              <w:rPr>
                <w:rFonts w:asciiTheme="minorHAnsi" w:hAnsiTheme="minorHAnsi" w:cstheme="minorHAnsi"/>
                <w:sz w:val="20"/>
                <w:lang w:val="en-US"/>
              </w:rPr>
              <w:t xml:space="preserve"> et al. eHealth in the Management of Depressive Episodes in Catalonia's Primary Care From 2017 to 2022: Retrospective Observational Study</w:t>
            </w:r>
            <w:r w:rsidR="00CF163C">
              <w:rPr>
                <w:rFonts w:asciiTheme="minorHAnsi" w:hAnsiTheme="minorHAnsi" w:cstheme="minorHAnsi"/>
                <w:sz w:val="20"/>
                <w:lang w:val="en-US"/>
              </w:rPr>
              <w:t xml:space="preserve">. </w:t>
            </w:r>
            <w:r w:rsidR="00CF163C" w:rsidRPr="00CF163C">
              <w:rPr>
                <w:rFonts w:asciiTheme="minorHAnsi" w:hAnsiTheme="minorHAnsi" w:cstheme="minorHAnsi"/>
                <w:sz w:val="20"/>
                <w:lang w:val="en-US"/>
              </w:rPr>
              <w:t xml:space="preserve">JMIR </w:t>
            </w:r>
            <w:proofErr w:type="spellStart"/>
            <w:r w:rsidR="00CF163C" w:rsidRPr="00CF163C">
              <w:rPr>
                <w:rFonts w:asciiTheme="minorHAnsi" w:hAnsiTheme="minorHAnsi" w:cstheme="minorHAnsi"/>
                <w:sz w:val="20"/>
                <w:lang w:val="en-US"/>
              </w:rPr>
              <w:t>Ment</w:t>
            </w:r>
            <w:proofErr w:type="spellEnd"/>
            <w:r w:rsidR="00CF163C" w:rsidRPr="00CF163C">
              <w:rPr>
                <w:rFonts w:asciiTheme="minorHAnsi" w:hAnsiTheme="minorHAnsi" w:cstheme="minorHAnsi"/>
                <w:sz w:val="20"/>
                <w:lang w:val="en-US"/>
              </w:rPr>
              <w:t xml:space="preserve"> Health. 2024 Jan </w:t>
            </w:r>
            <w:proofErr w:type="gramStart"/>
            <w:r w:rsidR="00CF163C" w:rsidRPr="00CF163C">
              <w:rPr>
                <w:rFonts w:asciiTheme="minorHAnsi" w:hAnsiTheme="minorHAnsi" w:cstheme="minorHAnsi"/>
                <w:sz w:val="20"/>
                <w:lang w:val="en-US"/>
              </w:rPr>
              <w:t>18:11:e</w:t>
            </w:r>
            <w:proofErr w:type="gramEnd"/>
            <w:r w:rsidR="00CF163C" w:rsidRPr="00CF163C">
              <w:rPr>
                <w:rFonts w:asciiTheme="minorHAnsi" w:hAnsiTheme="minorHAnsi" w:cstheme="minorHAnsi"/>
                <w:sz w:val="20"/>
                <w:lang w:val="en-US"/>
              </w:rPr>
              <w:t>52816.</w:t>
            </w:r>
          </w:p>
        </w:tc>
        <w:tc>
          <w:tcPr>
            <w:tcW w:w="1061" w:type="dxa"/>
            <w:tcMar>
              <w:left w:w="57" w:type="dxa"/>
              <w:right w:w="57" w:type="dxa"/>
            </w:tcMar>
          </w:tcPr>
          <w:p w14:paraId="58AAF02C" w14:textId="114137F1" w:rsidR="00876FBF" w:rsidRPr="001513DF" w:rsidRDefault="001513DF" w:rsidP="00876FB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</w:t>
            </w:r>
          </w:p>
        </w:tc>
      </w:tr>
      <w:tr w:rsidR="00876FBF" w:rsidRPr="00CB7A01" w14:paraId="4FA38B9C" w14:textId="77777777" w:rsidTr="00B4382D">
        <w:tc>
          <w:tcPr>
            <w:tcW w:w="13214" w:type="dxa"/>
            <w:tcMar>
              <w:left w:w="57" w:type="dxa"/>
              <w:right w:w="57" w:type="dxa"/>
            </w:tcMar>
          </w:tcPr>
          <w:p w14:paraId="44C3801D" w14:textId="0E0BD59F" w:rsidR="00876FBF" w:rsidRPr="00CF163C" w:rsidRDefault="00876FBF" w:rsidP="001513DF">
            <w:pPr>
              <w:ind w:left="87"/>
              <w:rPr>
                <w:rFonts w:asciiTheme="minorHAnsi" w:hAnsiTheme="minorHAnsi" w:cstheme="minorHAnsi"/>
                <w:sz w:val="20"/>
                <w:szCs w:val="18"/>
                <w:lang w:val="en-US"/>
              </w:rPr>
            </w:pPr>
            <w:r w:rsidRPr="00CF163C">
              <w:rPr>
                <w:rFonts w:asciiTheme="minorHAnsi" w:hAnsiTheme="minorHAnsi" w:cstheme="minorHAnsi"/>
                <w:sz w:val="20"/>
                <w:lang w:val="en-US"/>
              </w:rPr>
              <w:t>Hardie</w:t>
            </w:r>
            <w:r w:rsidR="00CF163C" w:rsidRPr="00CF163C">
              <w:rPr>
                <w:rFonts w:asciiTheme="minorHAnsi" w:hAnsiTheme="minorHAnsi" w:cstheme="minorHAnsi"/>
                <w:sz w:val="20"/>
                <w:lang w:val="en-US"/>
              </w:rPr>
              <w:t xml:space="preserve"> et al. Psychotropic medication prescribing for children and adolescents by general practitioners during the COVID-19 pandemic</w:t>
            </w:r>
            <w:r w:rsidR="00CF163C">
              <w:rPr>
                <w:rFonts w:asciiTheme="minorHAnsi" w:hAnsiTheme="minorHAnsi" w:cstheme="minorHAnsi"/>
                <w:sz w:val="20"/>
                <w:lang w:val="en-US"/>
              </w:rPr>
              <w:t xml:space="preserve">. </w:t>
            </w:r>
            <w:r w:rsidR="004F4D44" w:rsidRPr="004F4D44">
              <w:rPr>
                <w:rFonts w:asciiTheme="minorHAnsi" w:hAnsiTheme="minorHAnsi" w:cstheme="minorHAnsi"/>
                <w:sz w:val="20"/>
                <w:lang w:val="en-US"/>
              </w:rPr>
              <w:t>Med J Aust. 2023 Jul 3;219(1):26-27.</w:t>
            </w:r>
          </w:p>
        </w:tc>
        <w:tc>
          <w:tcPr>
            <w:tcW w:w="1061" w:type="dxa"/>
            <w:tcMar>
              <w:left w:w="57" w:type="dxa"/>
              <w:right w:w="57" w:type="dxa"/>
            </w:tcMar>
          </w:tcPr>
          <w:p w14:paraId="1B16AACF" w14:textId="770EE9A8" w:rsidR="00876FBF" w:rsidRPr="001513DF" w:rsidRDefault="001513DF" w:rsidP="00876FB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7</w:t>
            </w:r>
          </w:p>
        </w:tc>
      </w:tr>
      <w:tr w:rsidR="00876FBF" w:rsidRPr="00CB7A01" w14:paraId="5EA8A405" w14:textId="77777777" w:rsidTr="00B4382D">
        <w:tc>
          <w:tcPr>
            <w:tcW w:w="13214" w:type="dxa"/>
            <w:tcMar>
              <w:left w:w="57" w:type="dxa"/>
              <w:right w:w="57" w:type="dxa"/>
            </w:tcMar>
          </w:tcPr>
          <w:p w14:paraId="3E2B96CE" w14:textId="1B2FF09A" w:rsidR="00876FBF" w:rsidRPr="00876FBF" w:rsidRDefault="00876FBF" w:rsidP="004F4D44">
            <w:pPr>
              <w:ind w:left="87"/>
              <w:rPr>
                <w:rFonts w:asciiTheme="minorHAnsi" w:hAnsiTheme="minorHAnsi" w:cstheme="minorHAnsi"/>
                <w:sz w:val="20"/>
                <w:szCs w:val="18"/>
                <w:lang w:val="en-US"/>
              </w:rPr>
            </w:pPr>
            <w:r w:rsidRPr="00876FBF">
              <w:rPr>
                <w:rFonts w:asciiTheme="minorHAnsi" w:hAnsiTheme="minorHAnsi" w:cstheme="minorHAnsi"/>
                <w:sz w:val="20"/>
                <w:lang w:val="en-US"/>
              </w:rPr>
              <w:t>Harris</w:t>
            </w:r>
            <w:r w:rsidR="004F4D44">
              <w:rPr>
                <w:rFonts w:asciiTheme="minorHAnsi" w:hAnsiTheme="minorHAnsi" w:cstheme="minorHAnsi"/>
                <w:sz w:val="20"/>
                <w:lang w:val="en-US"/>
              </w:rPr>
              <w:t xml:space="preserve">. </w:t>
            </w:r>
            <w:r w:rsidR="004F4D44" w:rsidRPr="004F4D44">
              <w:rPr>
                <w:rFonts w:asciiTheme="minorHAnsi" w:hAnsiTheme="minorHAnsi" w:cstheme="minorHAnsi"/>
                <w:sz w:val="20"/>
                <w:lang w:val="en-US"/>
              </w:rPr>
              <w:t>Antidepressant Prescriptions for</w:t>
            </w:r>
            <w:r w:rsidR="004F4D44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r w:rsidR="004F4D44" w:rsidRPr="004F4D44">
              <w:rPr>
                <w:rFonts w:asciiTheme="minorHAnsi" w:hAnsiTheme="minorHAnsi" w:cstheme="minorHAnsi"/>
                <w:sz w:val="20"/>
                <w:lang w:val="en-US"/>
              </w:rPr>
              <w:t>Female Teens Surged After Pandemic</w:t>
            </w:r>
            <w:r w:rsidR="004F4D44">
              <w:rPr>
                <w:rFonts w:asciiTheme="minorHAnsi" w:hAnsiTheme="minorHAnsi" w:cstheme="minorHAnsi"/>
                <w:sz w:val="20"/>
                <w:lang w:val="en-US"/>
              </w:rPr>
              <w:t xml:space="preserve">. </w:t>
            </w:r>
            <w:r w:rsidR="004F4D44" w:rsidRPr="004F4D44">
              <w:rPr>
                <w:rFonts w:asciiTheme="minorHAnsi" w:hAnsiTheme="minorHAnsi" w:cstheme="minorHAnsi"/>
                <w:sz w:val="20"/>
                <w:lang w:val="en-US"/>
              </w:rPr>
              <w:t>JAMA April 16, 2024 Volume 331, Number 15</w:t>
            </w:r>
            <w:r w:rsidR="004F4D44">
              <w:rPr>
                <w:rFonts w:asciiTheme="minorHAnsi" w:hAnsiTheme="minorHAnsi" w:cstheme="minorHAnsi"/>
                <w:sz w:val="20"/>
                <w:lang w:val="en-US"/>
              </w:rPr>
              <w:t>.</w:t>
            </w:r>
          </w:p>
        </w:tc>
        <w:tc>
          <w:tcPr>
            <w:tcW w:w="1061" w:type="dxa"/>
            <w:tcMar>
              <w:left w:w="57" w:type="dxa"/>
              <w:right w:w="57" w:type="dxa"/>
            </w:tcMar>
          </w:tcPr>
          <w:p w14:paraId="29453255" w14:textId="1226DB61" w:rsidR="00876FBF" w:rsidRPr="001513DF" w:rsidRDefault="001513DF" w:rsidP="00876FB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</w:t>
            </w:r>
          </w:p>
        </w:tc>
      </w:tr>
      <w:tr w:rsidR="00876FBF" w:rsidRPr="00CB7A01" w14:paraId="512F662E" w14:textId="77777777" w:rsidTr="00B4382D">
        <w:tc>
          <w:tcPr>
            <w:tcW w:w="13214" w:type="dxa"/>
            <w:tcMar>
              <w:left w:w="57" w:type="dxa"/>
              <w:right w:w="57" w:type="dxa"/>
            </w:tcMar>
          </w:tcPr>
          <w:p w14:paraId="0E84C18A" w14:textId="3F2D4FC1" w:rsidR="00876FBF" w:rsidRPr="004F4D44" w:rsidRDefault="00876FBF" w:rsidP="004F4D44">
            <w:pPr>
              <w:ind w:left="87"/>
              <w:rPr>
                <w:rFonts w:asciiTheme="minorHAnsi" w:hAnsiTheme="minorHAnsi" w:cstheme="minorHAnsi"/>
                <w:sz w:val="20"/>
                <w:szCs w:val="18"/>
                <w:lang w:val="en-US"/>
              </w:rPr>
            </w:pPr>
            <w:r w:rsidRPr="004F4D44">
              <w:rPr>
                <w:rFonts w:asciiTheme="minorHAnsi" w:hAnsiTheme="minorHAnsi" w:cstheme="minorHAnsi"/>
                <w:sz w:val="20"/>
                <w:lang w:val="en-US"/>
              </w:rPr>
              <w:t>Hazell</w:t>
            </w:r>
            <w:r w:rsidR="004F4D44" w:rsidRPr="004F4D44">
              <w:rPr>
                <w:rFonts w:asciiTheme="minorHAnsi" w:hAnsiTheme="minorHAnsi" w:cstheme="minorHAnsi"/>
                <w:sz w:val="20"/>
                <w:lang w:val="en-US"/>
              </w:rPr>
              <w:t xml:space="preserve">. </w:t>
            </w:r>
            <w:r w:rsidR="004F4D44" w:rsidRPr="004F4D44">
              <w:rPr>
                <w:rFonts w:asciiTheme="minorHAnsi" w:hAnsiTheme="minorHAnsi" w:cstheme="minorHAnsi"/>
                <w:sz w:val="20"/>
                <w:lang w:val="en-US"/>
              </w:rPr>
              <w:t>Increased prescribing of psychotropic medication</w:t>
            </w:r>
            <w:r w:rsidR="004F4D44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r w:rsidR="004F4D44" w:rsidRPr="004F4D44">
              <w:rPr>
                <w:rFonts w:asciiTheme="minorHAnsi" w:hAnsiTheme="minorHAnsi" w:cstheme="minorHAnsi"/>
                <w:sz w:val="20"/>
                <w:lang w:val="en-US"/>
              </w:rPr>
              <w:t>for children and adolescents during the COVID-19</w:t>
            </w:r>
            <w:r w:rsidR="004F4D44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r w:rsidR="004F4D44" w:rsidRPr="004F4D44">
              <w:rPr>
                <w:rFonts w:asciiTheme="minorHAnsi" w:hAnsiTheme="minorHAnsi" w:cstheme="minorHAnsi"/>
                <w:sz w:val="20"/>
                <w:lang w:val="en-US"/>
              </w:rPr>
              <w:t>pandemic: no cause for alarm</w:t>
            </w:r>
            <w:r w:rsidR="004F4D44">
              <w:rPr>
                <w:rFonts w:asciiTheme="minorHAnsi" w:hAnsiTheme="minorHAnsi" w:cstheme="minorHAnsi"/>
                <w:sz w:val="20"/>
                <w:lang w:val="en-US"/>
              </w:rPr>
              <w:t xml:space="preserve">. </w:t>
            </w:r>
            <w:r w:rsidR="004F4D44" w:rsidRPr="004F4D44">
              <w:rPr>
                <w:rFonts w:asciiTheme="minorHAnsi" w:hAnsiTheme="minorHAnsi" w:cstheme="minorHAnsi"/>
                <w:sz w:val="20"/>
                <w:lang w:val="en-US"/>
              </w:rPr>
              <w:t>Med J Aust</w:t>
            </w:r>
            <w:r w:rsidR="004F4D44">
              <w:rPr>
                <w:rFonts w:asciiTheme="minorHAnsi" w:hAnsiTheme="minorHAnsi" w:cstheme="minorHAnsi"/>
                <w:sz w:val="20"/>
                <w:lang w:val="en-US"/>
              </w:rPr>
              <w:t xml:space="preserve">. </w:t>
            </w:r>
            <w:r w:rsidR="004F4D44" w:rsidRPr="004F4D44">
              <w:rPr>
                <w:rFonts w:asciiTheme="minorHAnsi" w:hAnsiTheme="minorHAnsi" w:cstheme="minorHAnsi"/>
                <w:sz w:val="20"/>
                <w:lang w:val="en-US"/>
              </w:rPr>
              <w:t>Published online: 29 May 2023</w:t>
            </w:r>
            <w:r w:rsidR="004F4D44">
              <w:rPr>
                <w:rFonts w:asciiTheme="minorHAnsi" w:hAnsiTheme="minorHAnsi" w:cstheme="minorHAnsi"/>
                <w:sz w:val="20"/>
                <w:lang w:val="en-US"/>
              </w:rPr>
              <w:t>.</w:t>
            </w:r>
          </w:p>
        </w:tc>
        <w:tc>
          <w:tcPr>
            <w:tcW w:w="1061" w:type="dxa"/>
            <w:tcMar>
              <w:left w:w="57" w:type="dxa"/>
              <w:right w:w="57" w:type="dxa"/>
            </w:tcMar>
          </w:tcPr>
          <w:p w14:paraId="16017698" w14:textId="77BAC9C3" w:rsidR="00876FBF" w:rsidRPr="001513DF" w:rsidRDefault="001513DF" w:rsidP="00876FB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</w:t>
            </w:r>
          </w:p>
        </w:tc>
      </w:tr>
      <w:tr w:rsidR="00876FBF" w:rsidRPr="00CB7A01" w14:paraId="2E36D4F4" w14:textId="77777777" w:rsidTr="00B4382D">
        <w:tc>
          <w:tcPr>
            <w:tcW w:w="13214" w:type="dxa"/>
            <w:tcMar>
              <w:left w:w="57" w:type="dxa"/>
              <w:right w:w="57" w:type="dxa"/>
            </w:tcMar>
          </w:tcPr>
          <w:p w14:paraId="2DC36B93" w14:textId="699C9A54" w:rsidR="00876FBF" w:rsidRPr="00876FBF" w:rsidRDefault="00876FBF" w:rsidP="004F4D44">
            <w:pPr>
              <w:ind w:left="87"/>
              <w:rPr>
                <w:rFonts w:asciiTheme="minorHAnsi" w:hAnsiTheme="minorHAnsi" w:cstheme="minorHAnsi"/>
                <w:sz w:val="20"/>
                <w:szCs w:val="18"/>
                <w:lang w:val="en-US"/>
              </w:rPr>
            </w:pPr>
            <w:r w:rsidRPr="00876FBF">
              <w:rPr>
                <w:rFonts w:asciiTheme="minorHAnsi" w:hAnsiTheme="minorHAnsi" w:cstheme="minorHAnsi"/>
                <w:sz w:val="20"/>
                <w:lang w:val="en-US"/>
              </w:rPr>
              <w:t>Hussey</w:t>
            </w:r>
            <w:r w:rsidR="004F4D44">
              <w:rPr>
                <w:rFonts w:asciiTheme="minorHAnsi" w:hAnsiTheme="minorHAnsi" w:cstheme="minorHAnsi"/>
                <w:sz w:val="20"/>
                <w:lang w:val="en-US"/>
              </w:rPr>
              <w:t xml:space="preserve"> et al. </w:t>
            </w:r>
            <w:r w:rsidR="004F4D44" w:rsidRPr="004F4D44">
              <w:rPr>
                <w:rFonts w:asciiTheme="minorHAnsi" w:hAnsiTheme="minorHAnsi" w:cstheme="minorHAnsi"/>
                <w:sz w:val="20"/>
                <w:lang w:val="en-US"/>
              </w:rPr>
              <w:t>Socio-demographic variation in diagnosis of and prescribing for common mental illnesses among children and young people during the COVID-19 pandemic: time series analysis of primary care electronic health records</w:t>
            </w:r>
            <w:r w:rsidR="004F4D44">
              <w:rPr>
                <w:rFonts w:asciiTheme="minorHAnsi" w:hAnsiTheme="minorHAnsi" w:cstheme="minorHAnsi"/>
                <w:sz w:val="20"/>
                <w:lang w:val="en-US"/>
              </w:rPr>
              <w:t xml:space="preserve">. </w:t>
            </w:r>
            <w:r w:rsidR="004F4D44" w:rsidRPr="004F4D44">
              <w:rPr>
                <w:rFonts w:asciiTheme="minorHAnsi" w:hAnsiTheme="minorHAnsi" w:cstheme="minorHAnsi"/>
                <w:sz w:val="20"/>
                <w:lang w:val="en-US"/>
              </w:rPr>
              <w:t>J Child Psychol Psychiatry. 2025 Jan;66(1):16-29.</w:t>
            </w:r>
          </w:p>
        </w:tc>
        <w:tc>
          <w:tcPr>
            <w:tcW w:w="1061" w:type="dxa"/>
            <w:tcMar>
              <w:left w:w="57" w:type="dxa"/>
              <w:right w:w="57" w:type="dxa"/>
            </w:tcMar>
          </w:tcPr>
          <w:p w14:paraId="3D02C470" w14:textId="53DB4084" w:rsidR="00876FBF" w:rsidRPr="001513DF" w:rsidRDefault="001513DF" w:rsidP="00876FB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</w:t>
            </w:r>
          </w:p>
        </w:tc>
      </w:tr>
      <w:tr w:rsidR="00876FBF" w:rsidRPr="00CB7A01" w14:paraId="120A371A" w14:textId="77777777" w:rsidTr="00B4382D">
        <w:tc>
          <w:tcPr>
            <w:tcW w:w="13214" w:type="dxa"/>
            <w:tcMar>
              <w:left w:w="57" w:type="dxa"/>
              <w:right w:w="57" w:type="dxa"/>
            </w:tcMar>
          </w:tcPr>
          <w:p w14:paraId="74DB4FFA" w14:textId="6AEB15A4" w:rsidR="00876FBF" w:rsidRPr="00876FBF" w:rsidRDefault="00876FBF" w:rsidP="004F4D44">
            <w:pPr>
              <w:ind w:left="87"/>
              <w:rPr>
                <w:rFonts w:asciiTheme="minorHAnsi" w:hAnsiTheme="minorHAnsi" w:cstheme="minorHAnsi"/>
                <w:sz w:val="20"/>
                <w:szCs w:val="18"/>
                <w:lang w:val="en-US"/>
              </w:rPr>
            </w:pPr>
            <w:proofErr w:type="spellStart"/>
            <w:r w:rsidRPr="00876FBF">
              <w:rPr>
                <w:rFonts w:asciiTheme="minorHAnsi" w:hAnsiTheme="minorHAnsi" w:cstheme="minorHAnsi"/>
                <w:sz w:val="20"/>
                <w:lang w:val="en-US"/>
              </w:rPr>
              <w:t>Keares</w:t>
            </w:r>
            <w:proofErr w:type="spellEnd"/>
            <w:r w:rsidR="004F4D44">
              <w:rPr>
                <w:rFonts w:asciiTheme="minorHAnsi" w:hAnsiTheme="minorHAnsi" w:cstheme="minorHAnsi"/>
                <w:sz w:val="20"/>
                <w:lang w:val="en-US"/>
              </w:rPr>
              <w:t xml:space="preserve"> et al. </w:t>
            </w:r>
            <w:r w:rsidR="004F4D44" w:rsidRPr="004F4D44">
              <w:rPr>
                <w:rFonts w:asciiTheme="minorHAnsi" w:hAnsiTheme="minorHAnsi" w:cstheme="minorHAnsi"/>
                <w:sz w:val="20"/>
                <w:lang w:val="en-US"/>
              </w:rPr>
              <w:t>A Comparison of Pediatric Mental Health Diagnoses and Selective Serotonin Reuptake Inhibitor Prescribing Before and During the COVID-19 Pandemic</w:t>
            </w:r>
            <w:r w:rsidR="004F4D44">
              <w:rPr>
                <w:rFonts w:asciiTheme="minorHAnsi" w:hAnsiTheme="minorHAnsi" w:cstheme="minorHAnsi"/>
                <w:sz w:val="20"/>
                <w:lang w:val="en-US"/>
              </w:rPr>
              <w:t xml:space="preserve">. </w:t>
            </w:r>
            <w:r w:rsidR="004F4D44" w:rsidRPr="004F4D44">
              <w:rPr>
                <w:rFonts w:asciiTheme="minorHAnsi" w:hAnsiTheme="minorHAnsi" w:cstheme="minorHAnsi"/>
                <w:sz w:val="20"/>
                <w:lang w:val="en-US"/>
              </w:rPr>
              <w:t xml:space="preserve">J </w:t>
            </w:r>
            <w:proofErr w:type="spellStart"/>
            <w:r w:rsidR="004F4D44" w:rsidRPr="004F4D44">
              <w:rPr>
                <w:rFonts w:asciiTheme="minorHAnsi" w:hAnsiTheme="minorHAnsi" w:cstheme="minorHAnsi"/>
                <w:sz w:val="20"/>
                <w:lang w:val="en-US"/>
              </w:rPr>
              <w:t>Adolesc</w:t>
            </w:r>
            <w:proofErr w:type="spellEnd"/>
            <w:r w:rsidR="004F4D44" w:rsidRPr="004F4D44">
              <w:rPr>
                <w:rFonts w:asciiTheme="minorHAnsi" w:hAnsiTheme="minorHAnsi" w:cstheme="minorHAnsi"/>
                <w:sz w:val="20"/>
                <w:lang w:val="en-US"/>
              </w:rPr>
              <w:t xml:space="preserve"> Health. 2023 Aug;73(2):387-389</w:t>
            </w:r>
            <w:r w:rsidR="004F4D44">
              <w:rPr>
                <w:rFonts w:asciiTheme="minorHAnsi" w:hAnsiTheme="minorHAnsi" w:cstheme="minorHAnsi"/>
                <w:sz w:val="20"/>
                <w:lang w:val="en-US"/>
              </w:rPr>
              <w:t>.</w:t>
            </w:r>
          </w:p>
        </w:tc>
        <w:tc>
          <w:tcPr>
            <w:tcW w:w="1061" w:type="dxa"/>
            <w:tcMar>
              <w:left w:w="57" w:type="dxa"/>
              <w:right w:w="57" w:type="dxa"/>
            </w:tcMar>
          </w:tcPr>
          <w:p w14:paraId="1C98192B" w14:textId="1D46D967" w:rsidR="00876FBF" w:rsidRPr="001513DF" w:rsidRDefault="001513DF" w:rsidP="00876FB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</w:t>
            </w:r>
          </w:p>
        </w:tc>
      </w:tr>
      <w:tr w:rsidR="00876FBF" w:rsidRPr="00CB7A01" w14:paraId="1981A5E5" w14:textId="77777777" w:rsidTr="00B4382D">
        <w:tc>
          <w:tcPr>
            <w:tcW w:w="13214" w:type="dxa"/>
            <w:tcMar>
              <w:left w:w="57" w:type="dxa"/>
              <w:right w:w="57" w:type="dxa"/>
            </w:tcMar>
          </w:tcPr>
          <w:p w14:paraId="38725DFB" w14:textId="15D2C311" w:rsidR="00876FBF" w:rsidRPr="00876FBF" w:rsidRDefault="00876FBF" w:rsidP="004F4D44">
            <w:pPr>
              <w:ind w:left="87"/>
              <w:rPr>
                <w:rFonts w:asciiTheme="minorHAnsi" w:hAnsiTheme="minorHAnsi" w:cstheme="minorHAnsi"/>
                <w:sz w:val="20"/>
                <w:szCs w:val="18"/>
                <w:lang w:val="en-US"/>
              </w:rPr>
            </w:pPr>
            <w:r w:rsidRPr="00876FBF">
              <w:rPr>
                <w:rFonts w:asciiTheme="minorHAnsi" w:hAnsiTheme="minorHAnsi" w:cstheme="minorHAnsi"/>
                <w:sz w:val="20"/>
                <w:lang w:val="en-US"/>
              </w:rPr>
              <w:t>Kildegaard</w:t>
            </w:r>
            <w:r w:rsidR="004F4D44">
              <w:rPr>
                <w:rFonts w:asciiTheme="minorHAnsi" w:hAnsiTheme="minorHAnsi" w:cstheme="minorHAnsi"/>
                <w:sz w:val="20"/>
                <w:lang w:val="en-US"/>
              </w:rPr>
              <w:t xml:space="preserve"> et al. </w:t>
            </w:r>
            <w:r w:rsidR="004F4D44" w:rsidRPr="004F4D44">
              <w:rPr>
                <w:rFonts w:asciiTheme="minorHAnsi" w:hAnsiTheme="minorHAnsi" w:cstheme="minorHAnsi"/>
                <w:sz w:val="20"/>
                <w:lang w:val="en-US"/>
              </w:rPr>
              <w:t>Post-pandemic trends in psychotropic medication use in Danish children, adolescents, and young adults</w:t>
            </w:r>
            <w:r w:rsidR="004F4D44">
              <w:rPr>
                <w:rFonts w:asciiTheme="minorHAnsi" w:hAnsiTheme="minorHAnsi" w:cstheme="minorHAnsi"/>
                <w:sz w:val="20"/>
                <w:lang w:val="en-US"/>
              </w:rPr>
              <w:t xml:space="preserve">. </w:t>
            </w:r>
            <w:r w:rsidR="004F4D44" w:rsidRPr="004F4D44">
              <w:rPr>
                <w:rFonts w:asciiTheme="minorHAnsi" w:hAnsiTheme="minorHAnsi" w:cstheme="minorHAnsi"/>
                <w:sz w:val="20"/>
                <w:lang w:val="en-US"/>
              </w:rPr>
              <w:t xml:space="preserve">Acta </w:t>
            </w:r>
            <w:proofErr w:type="spellStart"/>
            <w:r w:rsidR="004F4D44" w:rsidRPr="004F4D44">
              <w:rPr>
                <w:rFonts w:asciiTheme="minorHAnsi" w:hAnsiTheme="minorHAnsi" w:cstheme="minorHAnsi"/>
                <w:sz w:val="20"/>
                <w:lang w:val="en-US"/>
              </w:rPr>
              <w:t>Psychiatr</w:t>
            </w:r>
            <w:proofErr w:type="spellEnd"/>
            <w:r w:rsidR="004F4D44" w:rsidRPr="004F4D44">
              <w:rPr>
                <w:rFonts w:asciiTheme="minorHAnsi" w:hAnsiTheme="minorHAnsi" w:cstheme="minorHAnsi"/>
                <w:sz w:val="20"/>
                <w:lang w:val="en-US"/>
              </w:rPr>
              <w:t xml:space="preserve"> Scand. 2024 Sep;150(3):174-177</w:t>
            </w:r>
          </w:p>
        </w:tc>
        <w:tc>
          <w:tcPr>
            <w:tcW w:w="1061" w:type="dxa"/>
            <w:tcMar>
              <w:left w:w="57" w:type="dxa"/>
              <w:right w:w="57" w:type="dxa"/>
            </w:tcMar>
          </w:tcPr>
          <w:p w14:paraId="168C255A" w14:textId="420F08E7" w:rsidR="00876FBF" w:rsidRPr="001513DF" w:rsidRDefault="001513DF" w:rsidP="00876FB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6</w:t>
            </w:r>
          </w:p>
        </w:tc>
      </w:tr>
      <w:tr w:rsidR="00876FBF" w:rsidRPr="00CB7A01" w14:paraId="35CCF1D9" w14:textId="77777777" w:rsidTr="00B4382D">
        <w:tc>
          <w:tcPr>
            <w:tcW w:w="13214" w:type="dxa"/>
            <w:tcMar>
              <w:left w:w="57" w:type="dxa"/>
              <w:right w:w="57" w:type="dxa"/>
            </w:tcMar>
          </w:tcPr>
          <w:p w14:paraId="52AB7E3C" w14:textId="14BCE78C" w:rsidR="00876FBF" w:rsidRPr="004F4D44" w:rsidRDefault="00876FBF" w:rsidP="004F4D44">
            <w:pPr>
              <w:ind w:left="87"/>
              <w:rPr>
                <w:rFonts w:asciiTheme="minorHAnsi" w:hAnsiTheme="minorHAnsi" w:cstheme="minorHAnsi"/>
                <w:sz w:val="20"/>
                <w:szCs w:val="18"/>
                <w:lang w:val="en-US"/>
              </w:rPr>
            </w:pPr>
            <w:proofErr w:type="spellStart"/>
            <w:r w:rsidRPr="004F4D44">
              <w:rPr>
                <w:rFonts w:asciiTheme="minorHAnsi" w:hAnsiTheme="minorHAnsi" w:cstheme="minorHAnsi"/>
                <w:sz w:val="20"/>
                <w:lang w:val="en-US"/>
              </w:rPr>
              <w:t>Koball</w:t>
            </w:r>
            <w:proofErr w:type="spellEnd"/>
            <w:r w:rsidR="004F4D44" w:rsidRPr="004F4D44">
              <w:rPr>
                <w:rFonts w:asciiTheme="minorHAnsi" w:hAnsiTheme="minorHAnsi" w:cstheme="minorHAnsi"/>
                <w:sz w:val="20"/>
                <w:lang w:val="en-US"/>
              </w:rPr>
              <w:t xml:space="preserve"> et al. The impact of adverse childhood experiences on healthcare utilization in children</w:t>
            </w:r>
            <w:r w:rsidR="004F4D44">
              <w:rPr>
                <w:rFonts w:asciiTheme="minorHAnsi" w:hAnsiTheme="minorHAnsi" w:cstheme="minorHAnsi"/>
                <w:sz w:val="20"/>
                <w:lang w:val="en-US"/>
              </w:rPr>
              <w:t xml:space="preserve">. </w:t>
            </w:r>
            <w:r w:rsidR="004F4D44" w:rsidRPr="004F4D44">
              <w:rPr>
                <w:rFonts w:asciiTheme="minorHAnsi" w:hAnsiTheme="minorHAnsi" w:cstheme="minorHAnsi"/>
                <w:sz w:val="20"/>
                <w:lang w:val="en-US"/>
              </w:rPr>
              <w:t xml:space="preserve">Child Abuse </w:t>
            </w:r>
            <w:proofErr w:type="spellStart"/>
            <w:r w:rsidR="004F4D44" w:rsidRPr="004F4D44">
              <w:rPr>
                <w:rFonts w:asciiTheme="minorHAnsi" w:hAnsiTheme="minorHAnsi" w:cstheme="minorHAnsi"/>
                <w:sz w:val="20"/>
                <w:lang w:val="en-US"/>
              </w:rPr>
              <w:t>Negl</w:t>
            </w:r>
            <w:proofErr w:type="spellEnd"/>
            <w:r w:rsidR="004F4D44" w:rsidRPr="004F4D44">
              <w:rPr>
                <w:rFonts w:asciiTheme="minorHAnsi" w:hAnsiTheme="minorHAnsi" w:cstheme="minorHAnsi"/>
                <w:sz w:val="20"/>
                <w:lang w:val="en-US"/>
              </w:rPr>
              <w:t xml:space="preserve">. 2021 </w:t>
            </w:r>
            <w:proofErr w:type="gramStart"/>
            <w:r w:rsidR="004F4D44" w:rsidRPr="004F4D44">
              <w:rPr>
                <w:rFonts w:asciiTheme="minorHAnsi" w:hAnsiTheme="minorHAnsi" w:cstheme="minorHAnsi"/>
                <w:sz w:val="20"/>
                <w:lang w:val="en-US"/>
              </w:rPr>
              <w:t>Jan:111:104797</w:t>
            </w:r>
            <w:proofErr w:type="gramEnd"/>
            <w:r w:rsidR="004F4D44" w:rsidRPr="004F4D44">
              <w:rPr>
                <w:rFonts w:asciiTheme="minorHAnsi" w:hAnsiTheme="minorHAnsi" w:cstheme="minorHAnsi"/>
                <w:sz w:val="20"/>
                <w:lang w:val="en-US"/>
              </w:rPr>
              <w:t>.</w:t>
            </w:r>
          </w:p>
        </w:tc>
        <w:tc>
          <w:tcPr>
            <w:tcW w:w="1061" w:type="dxa"/>
            <w:tcMar>
              <w:left w:w="57" w:type="dxa"/>
              <w:right w:w="57" w:type="dxa"/>
            </w:tcMar>
          </w:tcPr>
          <w:p w14:paraId="181697DF" w14:textId="55D56081" w:rsidR="00876FBF" w:rsidRPr="001513DF" w:rsidRDefault="001513DF" w:rsidP="00876FB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</w:t>
            </w:r>
          </w:p>
        </w:tc>
      </w:tr>
      <w:tr w:rsidR="00876FBF" w:rsidRPr="00CB7A01" w14:paraId="036C6A4B" w14:textId="77777777" w:rsidTr="00B4382D">
        <w:tc>
          <w:tcPr>
            <w:tcW w:w="13214" w:type="dxa"/>
            <w:tcMar>
              <w:left w:w="57" w:type="dxa"/>
              <w:right w:w="57" w:type="dxa"/>
            </w:tcMar>
          </w:tcPr>
          <w:p w14:paraId="5FFDB983" w14:textId="16805249" w:rsidR="00876FBF" w:rsidRPr="00876FBF" w:rsidRDefault="00876FBF" w:rsidP="000F3233">
            <w:pPr>
              <w:ind w:left="87"/>
              <w:rPr>
                <w:rFonts w:asciiTheme="minorHAnsi" w:hAnsiTheme="minorHAnsi" w:cstheme="minorHAnsi"/>
                <w:sz w:val="20"/>
                <w:szCs w:val="18"/>
                <w:lang w:val="en-US"/>
              </w:rPr>
            </w:pPr>
            <w:r w:rsidRPr="00876FBF">
              <w:rPr>
                <w:rFonts w:asciiTheme="minorHAnsi" w:hAnsiTheme="minorHAnsi" w:cstheme="minorHAnsi"/>
                <w:sz w:val="20"/>
                <w:lang w:val="en-US"/>
              </w:rPr>
              <w:t>Leong</w:t>
            </w:r>
            <w:r w:rsidR="004F4D44">
              <w:rPr>
                <w:rFonts w:asciiTheme="minorHAnsi" w:hAnsiTheme="minorHAnsi" w:cstheme="minorHAnsi"/>
                <w:sz w:val="20"/>
                <w:lang w:val="en-US"/>
              </w:rPr>
              <w:t xml:space="preserve"> et al. </w:t>
            </w:r>
            <w:r w:rsidR="000F3233" w:rsidRPr="000F3233">
              <w:rPr>
                <w:rFonts w:asciiTheme="minorHAnsi" w:hAnsiTheme="minorHAnsi" w:cstheme="minorHAnsi"/>
                <w:sz w:val="20"/>
                <w:lang w:val="en-US"/>
              </w:rPr>
              <w:t>Psychotropic Drug Use in Children and Adolescents Before and During the COVID-19 Pandemic</w:t>
            </w:r>
            <w:r w:rsidR="000F3233">
              <w:rPr>
                <w:rFonts w:asciiTheme="minorHAnsi" w:hAnsiTheme="minorHAnsi" w:cstheme="minorHAnsi"/>
                <w:sz w:val="20"/>
                <w:lang w:val="en-US"/>
              </w:rPr>
              <w:t xml:space="preserve">. </w:t>
            </w:r>
            <w:r w:rsidR="000F3233" w:rsidRPr="000F3233">
              <w:rPr>
                <w:rFonts w:asciiTheme="minorHAnsi" w:hAnsiTheme="minorHAnsi" w:cstheme="minorHAnsi"/>
                <w:sz w:val="20"/>
                <w:lang w:val="en-US"/>
              </w:rPr>
              <w:t xml:space="preserve">JAMA </w:t>
            </w:r>
            <w:proofErr w:type="spellStart"/>
            <w:r w:rsidR="000F3233" w:rsidRPr="000F3233">
              <w:rPr>
                <w:rFonts w:asciiTheme="minorHAnsi" w:hAnsiTheme="minorHAnsi" w:cstheme="minorHAnsi"/>
                <w:sz w:val="20"/>
                <w:lang w:val="en-US"/>
              </w:rPr>
              <w:t>Pediatr</w:t>
            </w:r>
            <w:proofErr w:type="spellEnd"/>
            <w:r w:rsidR="000F3233" w:rsidRPr="000F3233">
              <w:rPr>
                <w:rFonts w:asciiTheme="minorHAnsi" w:hAnsiTheme="minorHAnsi" w:cstheme="minorHAnsi"/>
                <w:sz w:val="20"/>
                <w:lang w:val="en-US"/>
              </w:rPr>
              <w:t>. 2022 Mar 1;176(3):318-320.</w:t>
            </w:r>
          </w:p>
        </w:tc>
        <w:tc>
          <w:tcPr>
            <w:tcW w:w="1061" w:type="dxa"/>
            <w:tcMar>
              <w:left w:w="57" w:type="dxa"/>
              <w:right w:w="57" w:type="dxa"/>
            </w:tcMar>
          </w:tcPr>
          <w:p w14:paraId="23C2CE2D" w14:textId="75E425DA" w:rsidR="00876FBF" w:rsidRPr="001513DF" w:rsidRDefault="001513DF" w:rsidP="00876FB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</w:t>
            </w:r>
          </w:p>
        </w:tc>
      </w:tr>
      <w:tr w:rsidR="00876FBF" w:rsidRPr="00CB7A01" w14:paraId="1C8850AD" w14:textId="77777777" w:rsidTr="00B4382D">
        <w:tc>
          <w:tcPr>
            <w:tcW w:w="13214" w:type="dxa"/>
            <w:tcMar>
              <w:left w:w="57" w:type="dxa"/>
              <w:right w:w="57" w:type="dxa"/>
            </w:tcMar>
          </w:tcPr>
          <w:p w14:paraId="11673806" w14:textId="155BF16B" w:rsidR="00876FBF" w:rsidRPr="00876FBF" w:rsidRDefault="00876FBF" w:rsidP="000F3233">
            <w:pPr>
              <w:ind w:left="87"/>
              <w:rPr>
                <w:rFonts w:asciiTheme="minorHAnsi" w:hAnsiTheme="minorHAnsi" w:cstheme="minorHAnsi"/>
                <w:sz w:val="20"/>
                <w:szCs w:val="18"/>
                <w:lang w:val="en-US"/>
              </w:rPr>
            </w:pPr>
            <w:proofErr w:type="spellStart"/>
            <w:r w:rsidRPr="00876FBF">
              <w:rPr>
                <w:rFonts w:asciiTheme="minorHAnsi" w:hAnsiTheme="minorHAnsi" w:cstheme="minorHAnsi"/>
                <w:sz w:val="20"/>
                <w:lang w:val="en-US"/>
              </w:rPr>
              <w:t>Levaillant</w:t>
            </w:r>
            <w:proofErr w:type="spellEnd"/>
            <w:r w:rsidR="000F3233">
              <w:rPr>
                <w:rFonts w:asciiTheme="minorHAnsi" w:hAnsiTheme="minorHAnsi" w:cstheme="minorHAnsi"/>
                <w:sz w:val="20"/>
                <w:lang w:val="en-US"/>
              </w:rPr>
              <w:t xml:space="preserve"> et al. </w:t>
            </w:r>
            <w:r w:rsidR="000F3233" w:rsidRPr="000F3233">
              <w:rPr>
                <w:rFonts w:asciiTheme="minorHAnsi" w:hAnsiTheme="minorHAnsi" w:cstheme="minorHAnsi"/>
                <w:sz w:val="20"/>
                <w:lang w:val="en-US"/>
              </w:rPr>
              <w:t>Impact of COVID-19 pandemic and lockdowns on the consumption of anxiolytics, hypnotics and antidepressants according to age groups: a French nationwide study</w:t>
            </w:r>
            <w:r w:rsidR="000F3233">
              <w:rPr>
                <w:rFonts w:asciiTheme="minorHAnsi" w:hAnsiTheme="minorHAnsi" w:cstheme="minorHAnsi"/>
                <w:sz w:val="20"/>
                <w:lang w:val="en-US"/>
              </w:rPr>
              <w:t xml:space="preserve">. </w:t>
            </w:r>
            <w:r w:rsidR="000F3233" w:rsidRPr="000F3233">
              <w:rPr>
                <w:rFonts w:asciiTheme="minorHAnsi" w:hAnsiTheme="minorHAnsi" w:cstheme="minorHAnsi"/>
                <w:sz w:val="20"/>
                <w:lang w:val="en-US"/>
              </w:rPr>
              <w:t>Psychol Med. 2023 May;53(7):2861-2867</w:t>
            </w:r>
            <w:r w:rsidR="000F3233">
              <w:rPr>
                <w:rFonts w:asciiTheme="minorHAnsi" w:hAnsiTheme="minorHAnsi" w:cstheme="minorHAnsi"/>
                <w:sz w:val="20"/>
                <w:lang w:val="en-US"/>
              </w:rPr>
              <w:t>.</w:t>
            </w:r>
          </w:p>
        </w:tc>
        <w:tc>
          <w:tcPr>
            <w:tcW w:w="1061" w:type="dxa"/>
            <w:tcMar>
              <w:left w:w="57" w:type="dxa"/>
              <w:right w:w="57" w:type="dxa"/>
            </w:tcMar>
          </w:tcPr>
          <w:p w14:paraId="3FDD0151" w14:textId="4C8D191A" w:rsidR="00876FBF" w:rsidRPr="001513DF" w:rsidRDefault="001513DF" w:rsidP="00876FB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6</w:t>
            </w:r>
          </w:p>
        </w:tc>
      </w:tr>
      <w:tr w:rsidR="00876FBF" w:rsidRPr="00CB7A01" w14:paraId="5B4004F9" w14:textId="77777777" w:rsidTr="00B4382D">
        <w:tc>
          <w:tcPr>
            <w:tcW w:w="13214" w:type="dxa"/>
            <w:tcMar>
              <w:left w:w="57" w:type="dxa"/>
              <w:right w:w="57" w:type="dxa"/>
            </w:tcMar>
          </w:tcPr>
          <w:p w14:paraId="348BC4EE" w14:textId="0DD138E4" w:rsidR="00876FBF" w:rsidRPr="00876FBF" w:rsidRDefault="00876FBF" w:rsidP="008A3235">
            <w:pPr>
              <w:ind w:left="87"/>
              <w:rPr>
                <w:rFonts w:asciiTheme="minorHAnsi" w:hAnsiTheme="minorHAnsi" w:cstheme="minorHAnsi"/>
                <w:sz w:val="20"/>
                <w:szCs w:val="18"/>
                <w:lang w:val="en-US"/>
              </w:rPr>
            </w:pPr>
            <w:r w:rsidRPr="00876FBF">
              <w:rPr>
                <w:rFonts w:asciiTheme="minorHAnsi" w:hAnsiTheme="minorHAnsi" w:cstheme="minorHAnsi"/>
                <w:sz w:val="20"/>
                <w:lang w:val="en-US"/>
              </w:rPr>
              <w:lastRenderedPageBreak/>
              <w:t>Lien</w:t>
            </w:r>
            <w:r w:rsidR="00507825">
              <w:rPr>
                <w:rFonts w:asciiTheme="minorHAnsi" w:hAnsiTheme="minorHAnsi" w:cstheme="minorHAnsi"/>
                <w:sz w:val="20"/>
                <w:lang w:val="en-US"/>
              </w:rPr>
              <w:t xml:space="preserve"> et al. </w:t>
            </w:r>
            <w:r w:rsidR="008A3235" w:rsidRPr="008A3235">
              <w:rPr>
                <w:rFonts w:asciiTheme="minorHAnsi" w:hAnsiTheme="minorHAnsi" w:cstheme="minorHAnsi"/>
                <w:sz w:val="20"/>
                <w:lang w:val="en-US"/>
              </w:rPr>
              <w:t>Time trends in self-reported depressive symptoms, prescription of antidepressants, sedatives and hypnotics and the emergence of social media among Norwegian adolescents</w:t>
            </w:r>
            <w:r w:rsidR="008A3235">
              <w:rPr>
                <w:rFonts w:asciiTheme="minorHAnsi" w:hAnsiTheme="minorHAnsi" w:cstheme="minorHAnsi"/>
                <w:sz w:val="20"/>
                <w:lang w:val="en-US"/>
              </w:rPr>
              <w:t xml:space="preserve">. </w:t>
            </w:r>
            <w:proofErr w:type="spellStart"/>
            <w:r w:rsidR="008A3235" w:rsidRPr="008A3235">
              <w:rPr>
                <w:rFonts w:asciiTheme="minorHAnsi" w:hAnsiTheme="minorHAnsi" w:cstheme="minorHAnsi"/>
                <w:sz w:val="20"/>
                <w:lang w:val="en-US"/>
              </w:rPr>
              <w:t>PLoS</w:t>
            </w:r>
            <w:proofErr w:type="spellEnd"/>
            <w:r w:rsidR="008A3235" w:rsidRPr="008A3235">
              <w:rPr>
                <w:rFonts w:asciiTheme="minorHAnsi" w:hAnsiTheme="minorHAnsi" w:cstheme="minorHAnsi"/>
                <w:sz w:val="20"/>
                <w:lang w:val="en-US"/>
              </w:rPr>
              <w:t xml:space="preserve"> One. 2023 Dec 27;18(12</w:t>
            </w:r>
            <w:proofErr w:type="gramStart"/>
            <w:r w:rsidR="008A3235" w:rsidRPr="008A3235">
              <w:rPr>
                <w:rFonts w:asciiTheme="minorHAnsi" w:hAnsiTheme="minorHAnsi" w:cstheme="minorHAnsi"/>
                <w:sz w:val="20"/>
                <w:lang w:val="en-US"/>
              </w:rPr>
              <w:t>):e</w:t>
            </w:r>
            <w:proofErr w:type="gramEnd"/>
            <w:r w:rsidR="008A3235" w:rsidRPr="008A3235">
              <w:rPr>
                <w:rFonts w:asciiTheme="minorHAnsi" w:hAnsiTheme="minorHAnsi" w:cstheme="minorHAnsi"/>
                <w:sz w:val="20"/>
                <w:lang w:val="en-US"/>
              </w:rPr>
              <w:t>0295384.</w:t>
            </w:r>
          </w:p>
        </w:tc>
        <w:tc>
          <w:tcPr>
            <w:tcW w:w="1061" w:type="dxa"/>
            <w:tcMar>
              <w:left w:w="57" w:type="dxa"/>
              <w:right w:w="57" w:type="dxa"/>
            </w:tcMar>
          </w:tcPr>
          <w:p w14:paraId="710EAE42" w14:textId="5C08CC7E" w:rsidR="00876FBF" w:rsidRPr="001513DF" w:rsidRDefault="001513DF" w:rsidP="00876FB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</w:t>
            </w:r>
          </w:p>
        </w:tc>
      </w:tr>
      <w:tr w:rsidR="00876FBF" w:rsidRPr="00CB7A01" w14:paraId="496F051E" w14:textId="77777777" w:rsidTr="00B4382D">
        <w:tc>
          <w:tcPr>
            <w:tcW w:w="13214" w:type="dxa"/>
            <w:tcMar>
              <w:left w:w="57" w:type="dxa"/>
              <w:right w:w="57" w:type="dxa"/>
            </w:tcMar>
          </w:tcPr>
          <w:p w14:paraId="420BACFB" w14:textId="113A1540" w:rsidR="00876FBF" w:rsidRPr="008A3235" w:rsidRDefault="00876FBF" w:rsidP="008A3235">
            <w:pPr>
              <w:ind w:left="87"/>
              <w:rPr>
                <w:rFonts w:asciiTheme="minorHAnsi" w:hAnsiTheme="minorHAnsi" w:cstheme="minorHAnsi"/>
                <w:sz w:val="20"/>
                <w:szCs w:val="18"/>
                <w:lang w:val="en-US"/>
              </w:rPr>
            </w:pPr>
            <w:r w:rsidRPr="008A3235">
              <w:rPr>
                <w:rFonts w:asciiTheme="minorHAnsi" w:hAnsiTheme="minorHAnsi" w:cstheme="minorHAnsi"/>
                <w:sz w:val="20"/>
                <w:lang w:val="en-US"/>
              </w:rPr>
              <w:t>McNicholas</w:t>
            </w:r>
            <w:r w:rsidR="008A3235" w:rsidRPr="008A3235">
              <w:rPr>
                <w:rFonts w:asciiTheme="minorHAnsi" w:hAnsiTheme="minorHAnsi" w:cstheme="minorHAnsi"/>
                <w:sz w:val="20"/>
                <w:lang w:val="en-US"/>
              </w:rPr>
              <w:t xml:space="preserve"> et al. Judicious Prescribing of Psychotropic Medication for Children and Adolescents</w:t>
            </w:r>
            <w:r w:rsidR="008A3235">
              <w:rPr>
                <w:rFonts w:asciiTheme="minorHAnsi" w:hAnsiTheme="minorHAnsi" w:cstheme="minorHAnsi"/>
                <w:sz w:val="20"/>
                <w:lang w:val="en-US"/>
              </w:rPr>
              <w:t xml:space="preserve">. </w:t>
            </w:r>
            <w:proofErr w:type="spellStart"/>
            <w:r w:rsidR="008A3235" w:rsidRPr="008A3235">
              <w:rPr>
                <w:rFonts w:asciiTheme="minorHAnsi" w:hAnsiTheme="minorHAnsi" w:cstheme="minorHAnsi"/>
                <w:sz w:val="20"/>
                <w:lang w:val="en-US"/>
              </w:rPr>
              <w:t>Ir</w:t>
            </w:r>
            <w:proofErr w:type="spellEnd"/>
            <w:r w:rsidR="008A3235" w:rsidRPr="008A3235">
              <w:rPr>
                <w:rFonts w:asciiTheme="minorHAnsi" w:hAnsiTheme="minorHAnsi" w:cstheme="minorHAnsi"/>
                <w:sz w:val="20"/>
                <w:lang w:val="en-US"/>
              </w:rPr>
              <w:t xml:space="preserve"> Med J. 2022 Apr 29;115(4):576.</w:t>
            </w:r>
          </w:p>
        </w:tc>
        <w:tc>
          <w:tcPr>
            <w:tcW w:w="1061" w:type="dxa"/>
            <w:tcMar>
              <w:left w:w="57" w:type="dxa"/>
              <w:right w:w="57" w:type="dxa"/>
            </w:tcMar>
          </w:tcPr>
          <w:p w14:paraId="54F801EF" w14:textId="5899D3A4" w:rsidR="00876FBF" w:rsidRPr="001513DF" w:rsidRDefault="001513DF" w:rsidP="00876FB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</w:t>
            </w:r>
          </w:p>
        </w:tc>
      </w:tr>
      <w:tr w:rsidR="00876FBF" w:rsidRPr="00CB7A01" w14:paraId="5C508B06" w14:textId="77777777" w:rsidTr="00B4382D">
        <w:tc>
          <w:tcPr>
            <w:tcW w:w="13214" w:type="dxa"/>
            <w:tcMar>
              <w:left w:w="57" w:type="dxa"/>
              <w:right w:w="57" w:type="dxa"/>
            </w:tcMar>
          </w:tcPr>
          <w:p w14:paraId="43241AD4" w14:textId="29E32709" w:rsidR="00876FBF" w:rsidRPr="008A3235" w:rsidRDefault="00876FBF" w:rsidP="008A3235">
            <w:pPr>
              <w:ind w:left="87"/>
              <w:rPr>
                <w:rFonts w:asciiTheme="minorHAnsi" w:hAnsiTheme="minorHAnsi" w:cstheme="minorHAnsi"/>
                <w:sz w:val="20"/>
                <w:szCs w:val="18"/>
                <w:lang w:val="en-US"/>
              </w:rPr>
            </w:pPr>
            <w:r w:rsidRPr="008A3235">
              <w:rPr>
                <w:rFonts w:asciiTheme="minorHAnsi" w:hAnsiTheme="minorHAnsi" w:cstheme="minorHAnsi"/>
                <w:sz w:val="20"/>
                <w:lang w:val="en-US"/>
              </w:rPr>
              <w:t>Nasir</w:t>
            </w:r>
            <w:r w:rsidR="008A3235" w:rsidRPr="008A3235">
              <w:rPr>
                <w:rFonts w:asciiTheme="minorHAnsi" w:hAnsiTheme="minorHAnsi" w:cstheme="minorHAnsi"/>
                <w:sz w:val="20"/>
                <w:lang w:val="en-US"/>
              </w:rPr>
              <w:t xml:space="preserve"> and Nasir. Antidepressant Prescriptions and Mental Health</w:t>
            </w:r>
            <w:r w:rsidR="008A3235">
              <w:rPr>
                <w:rFonts w:asciiTheme="minorHAnsi" w:hAnsiTheme="minorHAnsi" w:cstheme="minorHAnsi"/>
                <w:sz w:val="20"/>
                <w:lang w:val="en-US"/>
              </w:rPr>
              <w:t xml:space="preserve">. </w:t>
            </w:r>
            <w:r w:rsidR="008A3235" w:rsidRPr="008A3235">
              <w:rPr>
                <w:rFonts w:asciiTheme="minorHAnsi" w:hAnsiTheme="minorHAnsi" w:cstheme="minorHAnsi"/>
                <w:sz w:val="20"/>
                <w:lang w:val="en-US"/>
              </w:rPr>
              <w:t>Pediatrics. 2024 Mar 1;153(3</w:t>
            </w:r>
            <w:proofErr w:type="gramStart"/>
            <w:r w:rsidR="008A3235" w:rsidRPr="008A3235">
              <w:rPr>
                <w:rFonts w:asciiTheme="minorHAnsi" w:hAnsiTheme="minorHAnsi" w:cstheme="minorHAnsi"/>
                <w:sz w:val="20"/>
                <w:lang w:val="en-US"/>
              </w:rPr>
              <w:t>):e</w:t>
            </w:r>
            <w:proofErr w:type="gramEnd"/>
            <w:r w:rsidR="008A3235" w:rsidRPr="008A3235">
              <w:rPr>
                <w:rFonts w:asciiTheme="minorHAnsi" w:hAnsiTheme="minorHAnsi" w:cstheme="minorHAnsi"/>
                <w:sz w:val="20"/>
                <w:lang w:val="en-US"/>
              </w:rPr>
              <w:t>2023064677.</w:t>
            </w:r>
          </w:p>
        </w:tc>
        <w:tc>
          <w:tcPr>
            <w:tcW w:w="1061" w:type="dxa"/>
            <w:tcMar>
              <w:left w:w="57" w:type="dxa"/>
              <w:right w:w="57" w:type="dxa"/>
            </w:tcMar>
          </w:tcPr>
          <w:p w14:paraId="5B260311" w14:textId="20591A90" w:rsidR="00876FBF" w:rsidRPr="001513DF" w:rsidRDefault="001513DF" w:rsidP="00876FB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</w:t>
            </w:r>
          </w:p>
        </w:tc>
      </w:tr>
      <w:tr w:rsidR="00876FBF" w:rsidRPr="00CB7A01" w14:paraId="28756299" w14:textId="77777777" w:rsidTr="00B4382D">
        <w:tc>
          <w:tcPr>
            <w:tcW w:w="13214" w:type="dxa"/>
            <w:tcMar>
              <w:left w:w="57" w:type="dxa"/>
              <w:right w:w="57" w:type="dxa"/>
            </w:tcMar>
          </w:tcPr>
          <w:p w14:paraId="18F25BF2" w14:textId="5E305D58" w:rsidR="00876FBF" w:rsidRPr="008A3235" w:rsidRDefault="00876FBF" w:rsidP="008A3235">
            <w:pPr>
              <w:ind w:left="87"/>
              <w:rPr>
                <w:rFonts w:asciiTheme="minorHAnsi" w:hAnsiTheme="minorHAnsi" w:cstheme="minorHAnsi"/>
                <w:sz w:val="20"/>
                <w:szCs w:val="18"/>
                <w:lang w:val="en-US"/>
              </w:rPr>
            </w:pPr>
            <w:proofErr w:type="spellStart"/>
            <w:r w:rsidRPr="008A3235">
              <w:rPr>
                <w:rFonts w:asciiTheme="minorHAnsi" w:hAnsiTheme="minorHAnsi" w:cstheme="minorHAnsi"/>
                <w:sz w:val="20"/>
                <w:lang w:val="en-US"/>
              </w:rPr>
              <w:t>Obermeier</w:t>
            </w:r>
            <w:proofErr w:type="spellEnd"/>
            <w:r w:rsidR="008A3235" w:rsidRPr="008A3235">
              <w:rPr>
                <w:rFonts w:asciiTheme="minorHAnsi" w:hAnsiTheme="minorHAnsi" w:cstheme="minorHAnsi"/>
                <w:sz w:val="20"/>
                <w:lang w:val="en-US"/>
              </w:rPr>
              <w:t xml:space="preserve"> et al. From Recommendation to Implementation-Recommendations of the German Clinical Practice Guideline and Choice of Antidepressants for Children and Adolescents: Analysis of Data </w:t>
            </w:r>
            <w:proofErr w:type="gramStart"/>
            <w:r w:rsidR="008A3235" w:rsidRPr="008A3235">
              <w:rPr>
                <w:rFonts w:asciiTheme="minorHAnsi" w:hAnsiTheme="minorHAnsi" w:cstheme="minorHAnsi"/>
                <w:sz w:val="20"/>
                <w:lang w:val="en-US"/>
              </w:rPr>
              <w:t>From</w:t>
            </w:r>
            <w:proofErr w:type="gramEnd"/>
            <w:r w:rsidR="008A3235" w:rsidRPr="008A3235">
              <w:rPr>
                <w:rFonts w:asciiTheme="minorHAnsi" w:hAnsiTheme="minorHAnsi" w:cstheme="minorHAnsi"/>
                <w:sz w:val="20"/>
                <w:lang w:val="en-US"/>
              </w:rPr>
              <w:t xml:space="preserve"> the </w:t>
            </w:r>
            <w:proofErr w:type="spellStart"/>
            <w:r w:rsidR="008A3235" w:rsidRPr="008A3235">
              <w:rPr>
                <w:rFonts w:asciiTheme="minorHAnsi" w:hAnsiTheme="minorHAnsi" w:cstheme="minorHAnsi"/>
                <w:sz w:val="20"/>
                <w:lang w:val="en-US"/>
              </w:rPr>
              <w:t>Barmer</w:t>
            </w:r>
            <w:proofErr w:type="spellEnd"/>
            <w:r w:rsidR="008A3235" w:rsidRPr="008A3235">
              <w:rPr>
                <w:rFonts w:asciiTheme="minorHAnsi" w:hAnsiTheme="minorHAnsi" w:cstheme="minorHAnsi"/>
                <w:sz w:val="20"/>
                <w:lang w:val="en-US"/>
              </w:rPr>
              <w:t xml:space="preserve"> Health Insurance Fund</w:t>
            </w:r>
            <w:r w:rsidR="008A3235">
              <w:rPr>
                <w:rFonts w:asciiTheme="minorHAnsi" w:hAnsiTheme="minorHAnsi" w:cstheme="minorHAnsi"/>
                <w:sz w:val="20"/>
                <w:lang w:val="en-US"/>
              </w:rPr>
              <w:t xml:space="preserve">. </w:t>
            </w:r>
            <w:proofErr w:type="spellStart"/>
            <w:r w:rsidR="008A3235" w:rsidRPr="008A3235">
              <w:rPr>
                <w:rFonts w:asciiTheme="minorHAnsi" w:hAnsiTheme="minorHAnsi" w:cstheme="minorHAnsi"/>
                <w:sz w:val="20"/>
                <w:lang w:val="en-US"/>
              </w:rPr>
              <w:t>Dtsch</w:t>
            </w:r>
            <w:proofErr w:type="spellEnd"/>
            <w:r w:rsidR="008A3235" w:rsidRPr="008A3235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="008A3235" w:rsidRPr="008A3235">
              <w:rPr>
                <w:rFonts w:asciiTheme="minorHAnsi" w:hAnsiTheme="minorHAnsi" w:cstheme="minorHAnsi"/>
                <w:sz w:val="20"/>
                <w:lang w:val="en-US"/>
              </w:rPr>
              <w:t>Arztebl</w:t>
            </w:r>
            <w:proofErr w:type="spellEnd"/>
            <w:r w:rsidR="008A3235" w:rsidRPr="008A3235">
              <w:rPr>
                <w:rFonts w:asciiTheme="minorHAnsi" w:hAnsiTheme="minorHAnsi" w:cstheme="minorHAnsi"/>
                <w:sz w:val="20"/>
                <w:lang w:val="en-US"/>
              </w:rPr>
              <w:t xml:space="preserve"> Int. 2021 Mar 26;118(12):215-216.</w:t>
            </w:r>
          </w:p>
        </w:tc>
        <w:tc>
          <w:tcPr>
            <w:tcW w:w="1061" w:type="dxa"/>
            <w:tcMar>
              <w:left w:w="57" w:type="dxa"/>
              <w:right w:w="57" w:type="dxa"/>
            </w:tcMar>
          </w:tcPr>
          <w:p w14:paraId="24BE0292" w14:textId="155CD3F1" w:rsidR="00876FBF" w:rsidRPr="001513DF" w:rsidRDefault="001513DF" w:rsidP="00876FB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</w:t>
            </w:r>
          </w:p>
        </w:tc>
      </w:tr>
      <w:tr w:rsidR="00876FBF" w:rsidRPr="00CB7A01" w14:paraId="46CA1A8A" w14:textId="77777777" w:rsidTr="00B4382D">
        <w:tc>
          <w:tcPr>
            <w:tcW w:w="13214" w:type="dxa"/>
            <w:tcMar>
              <w:left w:w="57" w:type="dxa"/>
              <w:right w:w="57" w:type="dxa"/>
            </w:tcMar>
          </w:tcPr>
          <w:p w14:paraId="593361A0" w14:textId="2B304CD8" w:rsidR="00876FBF" w:rsidRPr="00876FBF" w:rsidRDefault="00876FBF" w:rsidP="008A3235">
            <w:pPr>
              <w:ind w:left="87"/>
              <w:rPr>
                <w:rFonts w:asciiTheme="minorHAnsi" w:hAnsiTheme="minorHAnsi" w:cstheme="minorHAnsi"/>
                <w:sz w:val="20"/>
                <w:szCs w:val="18"/>
                <w:lang w:val="en-US"/>
              </w:rPr>
            </w:pPr>
            <w:proofErr w:type="spellStart"/>
            <w:r w:rsidRPr="008A3235">
              <w:rPr>
                <w:rFonts w:asciiTheme="minorHAnsi" w:hAnsiTheme="minorHAnsi" w:cstheme="minorHAnsi"/>
                <w:sz w:val="20"/>
                <w:lang w:val="en-US"/>
              </w:rPr>
              <w:t>Pisarska</w:t>
            </w:r>
            <w:proofErr w:type="spellEnd"/>
            <w:r w:rsidR="008A3235" w:rsidRPr="008A3235">
              <w:rPr>
                <w:rFonts w:asciiTheme="minorHAnsi" w:hAnsiTheme="minorHAnsi" w:cstheme="minorHAnsi"/>
                <w:sz w:val="20"/>
                <w:lang w:val="en-US"/>
              </w:rPr>
              <w:t xml:space="preserve"> et al. </w:t>
            </w:r>
            <w:r w:rsidR="008A3235" w:rsidRPr="008A3235">
              <w:rPr>
                <w:rFonts w:asciiTheme="minorHAnsi" w:hAnsiTheme="minorHAnsi" w:cstheme="minorHAnsi"/>
                <w:sz w:val="20"/>
                <w:lang w:val="en-US"/>
              </w:rPr>
              <w:t>Prevalence and determinants of psychotropic</w:t>
            </w:r>
            <w:r w:rsidR="008A3235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r w:rsidR="008A3235" w:rsidRPr="008A3235">
              <w:rPr>
                <w:rFonts w:asciiTheme="minorHAnsi" w:hAnsiTheme="minorHAnsi" w:cstheme="minorHAnsi"/>
                <w:sz w:val="20"/>
                <w:lang w:val="en-US"/>
              </w:rPr>
              <w:t>medication use in Poland</w:t>
            </w:r>
            <w:r w:rsidR="008A3235">
              <w:rPr>
                <w:rFonts w:asciiTheme="minorHAnsi" w:hAnsiTheme="minorHAnsi" w:cstheme="minorHAnsi"/>
                <w:sz w:val="20"/>
                <w:lang w:val="en-US"/>
              </w:rPr>
              <w:t xml:space="preserve">. </w:t>
            </w:r>
            <w:proofErr w:type="spellStart"/>
            <w:r w:rsidR="008A3235" w:rsidRPr="008A3235">
              <w:rPr>
                <w:rFonts w:asciiTheme="minorHAnsi" w:hAnsiTheme="minorHAnsi" w:cstheme="minorHAnsi"/>
                <w:sz w:val="20"/>
                <w:lang w:val="en-US"/>
              </w:rPr>
              <w:t>Psychiatr</w:t>
            </w:r>
            <w:proofErr w:type="spellEnd"/>
            <w:r w:rsidR="008A3235" w:rsidRPr="008A3235">
              <w:rPr>
                <w:rFonts w:asciiTheme="minorHAnsi" w:hAnsiTheme="minorHAnsi" w:cstheme="minorHAnsi"/>
                <w:sz w:val="20"/>
                <w:lang w:val="en-US"/>
              </w:rPr>
              <w:t xml:space="preserve"> Pol. 2024 Aug 31;58(4):619-636.</w:t>
            </w:r>
          </w:p>
        </w:tc>
        <w:tc>
          <w:tcPr>
            <w:tcW w:w="1061" w:type="dxa"/>
            <w:tcMar>
              <w:left w:w="57" w:type="dxa"/>
              <w:right w:w="57" w:type="dxa"/>
            </w:tcMar>
          </w:tcPr>
          <w:p w14:paraId="23351743" w14:textId="253B7EEC" w:rsidR="00876FBF" w:rsidRPr="001513DF" w:rsidRDefault="001513DF" w:rsidP="00876FB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</w:t>
            </w:r>
          </w:p>
        </w:tc>
      </w:tr>
      <w:tr w:rsidR="00876FBF" w:rsidRPr="00CB7A01" w14:paraId="27A13459" w14:textId="77777777" w:rsidTr="00B4382D">
        <w:tc>
          <w:tcPr>
            <w:tcW w:w="13214" w:type="dxa"/>
            <w:tcMar>
              <w:left w:w="57" w:type="dxa"/>
              <w:right w:w="57" w:type="dxa"/>
            </w:tcMar>
          </w:tcPr>
          <w:p w14:paraId="5268F89F" w14:textId="29FA0051" w:rsidR="00876FBF" w:rsidRPr="008A3235" w:rsidRDefault="00876FBF" w:rsidP="008A3235">
            <w:pPr>
              <w:ind w:left="87"/>
              <w:rPr>
                <w:rFonts w:asciiTheme="minorHAnsi" w:hAnsiTheme="minorHAnsi" w:cstheme="minorHAnsi"/>
                <w:sz w:val="20"/>
                <w:szCs w:val="18"/>
                <w:lang w:val="en-US"/>
              </w:rPr>
            </w:pPr>
            <w:r w:rsidRPr="008A3235">
              <w:rPr>
                <w:rFonts w:asciiTheme="minorHAnsi" w:hAnsiTheme="minorHAnsi" w:cstheme="minorHAnsi"/>
                <w:sz w:val="20"/>
                <w:lang w:val="en-US"/>
              </w:rPr>
              <w:t>Robinson</w:t>
            </w:r>
            <w:r w:rsidR="008A3235" w:rsidRPr="008A3235">
              <w:rPr>
                <w:rFonts w:asciiTheme="minorHAnsi" w:hAnsiTheme="minorHAnsi" w:cstheme="minorHAnsi"/>
                <w:sz w:val="20"/>
                <w:lang w:val="en-US"/>
              </w:rPr>
              <w:t>. Number of young children prescribed antidepressants</w:t>
            </w:r>
            <w:r w:rsidR="00B75A8C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r w:rsidR="008A3235" w:rsidRPr="008A3235">
              <w:rPr>
                <w:rFonts w:asciiTheme="minorHAnsi" w:hAnsiTheme="minorHAnsi" w:cstheme="minorHAnsi"/>
                <w:sz w:val="20"/>
                <w:lang w:val="en-US"/>
              </w:rPr>
              <w:t>has risen by 41% since 2015</w:t>
            </w:r>
            <w:r w:rsidR="008A3235">
              <w:rPr>
                <w:rFonts w:asciiTheme="minorHAnsi" w:hAnsiTheme="minorHAnsi" w:cstheme="minorHAnsi"/>
                <w:sz w:val="20"/>
                <w:lang w:val="en-US"/>
              </w:rPr>
              <w:t xml:space="preserve">. </w:t>
            </w:r>
            <w:r w:rsidR="008A3235" w:rsidRPr="008A3235">
              <w:rPr>
                <w:rFonts w:asciiTheme="minorHAnsi" w:hAnsiTheme="minorHAnsi" w:cstheme="minorHAnsi"/>
                <w:sz w:val="20"/>
                <w:lang w:val="en-US"/>
              </w:rPr>
              <w:t>The Pharmaceutical Journal, PJ, September 2021, Vol 307, No7953;307(7953)</w:t>
            </w:r>
            <w:r w:rsidR="008A3235">
              <w:rPr>
                <w:rFonts w:asciiTheme="minorHAnsi" w:hAnsiTheme="minorHAnsi" w:cstheme="minorHAnsi"/>
                <w:sz w:val="20"/>
                <w:lang w:val="en-US"/>
              </w:rPr>
              <w:t>.</w:t>
            </w:r>
          </w:p>
        </w:tc>
        <w:tc>
          <w:tcPr>
            <w:tcW w:w="1061" w:type="dxa"/>
            <w:tcMar>
              <w:left w:w="57" w:type="dxa"/>
              <w:right w:w="57" w:type="dxa"/>
            </w:tcMar>
          </w:tcPr>
          <w:p w14:paraId="2016D976" w14:textId="7680EA50" w:rsidR="00876FBF" w:rsidRPr="001513DF" w:rsidRDefault="001513DF" w:rsidP="00876FB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</w:t>
            </w:r>
          </w:p>
        </w:tc>
      </w:tr>
      <w:tr w:rsidR="00876FBF" w:rsidRPr="00CB7A01" w14:paraId="492B8848" w14:textId="77777777" w:rsidTr="00B4382D">
        <w:tc>
          <w:tcPr>
            <w:tcW w:w="13214" w:type="dxa"/>
            <w:tcMar>
              <w:left w:w="57" w:type="dxa"/>
              <w:right w:w="57" w:type="dxa"/>
            </w:tcMar>
          </w:tcPr>
          <w:p w14:paraId="6E6201D0" w14:textId="4AB8AE0D" w:rsidR="00876FBF" w:rsidRPr="00876FBF" w:rsidRDefault="00876FBF" w:rsidP="00B75A8C">
            <w:pPr>
              <w:ind w:left="87"/>
              <w:rPr>
                <w:rFonts w:asciiTheme="minorHAnsi" w:hAnsiTheme="minorHAnsi" w:cstheme="minorHAnsi"/>
                <w:sz w:val="20"/>
                <w:szCs w:val="18"/>
                <w:lang w:val="en-US"/>
              </w:rPr>
            </w:pPr>
            <w:r w:rsidRPr="00876FBF">
              <w:rPr>
                <w:rFonts w:asciiTheme="minorHAnsi" w:hAnsiTheme="minorHAnsi" w:cstheme="minorHAnsi"/>
                <w:sz w:val="20"/>
                <w:lang w:val="en-US"/>
              </w:rPr>
              <w:t>Robinson</w:t>
            </w:r>
            <w:r w:rsidR="008A3235">
              <w:rPr>
                <w:rFonts w:asciiTheme="minorHAnsi" w:hAnsiTheme="minorHAnsi" w:cstheme="minorHAnsi"/>
                <w:sz w:val="20"/>
                <w:lang w:val="en-US"/>
              </w:rPr>
              <w:t xml:space="preserve">. </w:t>
            </w:r>
            <w:r w:rsidR="008A3235" w:rsidRPr="008A3235">
              <w:rPr>
                <w:rFonts w:asciiTheme="minorHAnsi" w:hAnsiTheme="minorHAnsi" w:cstheme="minorHAnsi"/>
                <w:sz w:val="20"/>
                <w:lang w:val="en-US"/>
              </w:rPr>
              <w:t>Peaks in number of young people prescribed</w:t>
            </w:r>
            <w:r w:rsidR="00B75A8C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r w:rsidR="008A3235" w:rsidRPr="008A3235">
              <w:rPr>
                <w:rFonts w:asciiTheme="minorHAnsi" w:hAnsiTheme="minorHAnsi" w:cstheme="minorHAnsi"/>
                <w:sz w:val="20"/>
                <w:lang w:val="en-US"/>
              </w:rPr>
              <w:t>antidepressants coincide with lockdowns</w:t>
            </w:r>
            <w:r w:rsidR="008A3235">
              <w:rPr>
                <w:rFonts w:asciiTheme="minorHAnsi" w:hAnsiTheme="minorHAnsi" w:cstheme="minorHAnsi"/>
                <w:sz w:val="20"/>
                <w:lang w:val="en-US"/>
              </w:rPr>
              <w:t xml:space="preserve">. </w:t>
            </w:r>
            <w:r w:rsidR="00B75A8C" w:rsidRPr="00B75A8C">
              <w:rPr>
                <w:rFonts w:asciiTheme="minorHAnsi" w:hAnsiTheme="minorHAnsi" w:cstheme="minorHAnsi"/>
                <w:sz w:val="20"/>
                <w:lang w:val="en-US"/>
              </w:rPr>
              <w:t>The Pharmaceutical Journal, PJ, June 2021, Vol 306, No7950;306(7950)</w:t>
            </w:r>
            <w:r w:rsidR="00B75A8C">
              <w:rPr>
                <w:rFonts w:asciiTheme="minorHAnsi" w:hAnsiTheme="minorHAnsi" w:cstheme="minorHAnsi"/>
                <w:sz w:val="20"/>
                <w:lang w:val="en-US"/>
              </w:rPr>
              <w:t xml:space="preserve">. </w:t>
            </w:r>
          </w:p>
        </w:tc>
        <w:tc>
          <w:tcPr>
            <w:tcW w:w="1061" w:type="dxa"/>
            <w:tcMar>
              <w:left w:w="57" w:type="dxa"/>
              <w:right w:w="57" w:type="dxa"/>
            </w:tcMar>
          </w:tcPr>
          <w:p w14:paraId="40EC6D57" w14:textId="4AAA0350" w:rsidR="00876FBF" w:rsidRPr="001513DF" w:rsidRDefault="001513DF" w:rsidP="00876FB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6</w:t>
            </w:r>
          </w:p>
        </w:tc>
      </w:tr>
      <w:tr w:rsidR="00876FBF" w:rsidRPr="00B75A8C" w14:paraId="304F39DD" w14:textId="77777777" w:rsidTr="00B4382D">
        <w:tc>
          <w:tcPr>
            <w:tcW w:w="13214" w:type="dxa"/>
            <w:tcMar>
              <w:left w:w="57" w:type="dxa"/>
              <w:right w:w="57" w:type="dxa"/>
            </w:tcMar>
          </w:tcPr>
          <w:p w14:paraId="26181EA8" w14:textId="76EAE3DC" w:rsidR="00876FBF" w:rsidRPr="00B75A8C" w:rsidRDefault="00876FBF" w:rsidP="00B75A8C">
            <w:pPr>
              <w:ind w:left="87"/>
              <w:rPr>
                <w:rFonts w:asciiTheme="minorHAnsi" w:hAnsiTheme="minorHAnsi" w:cstheme="minorHAnsi"/>
                <w:sz w:val="20"/>
                <w:szCs w:val="18"/>
                <w:lang w:val="en-US"/>
              </w:rPr>
            </w:pPr>
            <w:r w:rsidRPr="00B75A8C">
              <w:rPr>
                <w:rFonts w:asciiTheme="minorHAnsi" w:hAnsiTheme="minorHAnsi" w:cstheme="minorHAnsi"/>
                <w:sz w:val="20"/>
                <w:lang w:val="en-US"/>
              </w:rPr>
              <w:t>Robinson</w:t>
            </w:r>
            <w:r w:rsidR="00B75A8C" w:rsidRPr="00B75A8C">
              <w:rPr>
                <w:rFonts w:asciiTheme="minorHAnsi" w:hAnsiTheme="minorHAnsi" w:cstheme="minorHAnsi"/>
                <w:sz w:val="20"/>
                <w:lang w:val="en-US"/>
              </w:rPr>
              <w:t>. A perfect storm: the impact of COVID-19 on the mental</w:t>
            </w:r>
            <w:r w:rsidR="00B75A8C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r w:rsidR="00B75A8C" w:rsidRPr="00B75A8C">
              <w:rPr>
                <w:rFonts w:asciiTheme="minorHAnsi" w:hAnsiTheme="minorHAnsi" w:cstheme="minorHAnsi"/>
                <w:sz w:val="20"/>
                <w:lang w:val="en-US"/>
              </w:rPr>
              <w:t>health of young people</w:t>
            </w:r>
            <w:r w:rsidR="00B75A8C">
              <w:rPr>
                <w:rFonts w:asciiTheme="minorHAnsi" w:hAnsiTheme="minorHAnsi" w:cstheme="minorHAnsi"/>
                <w:sz w:val="20"/>
                <w:lang w:val="en-US"/>
              </w:rPr>
              <w:t xml:space="preserve">. </w:t>
            </w:r>
            <w:r w:rsidR="00B75A8C" w:rsidRPr="00B75A8C">
              <w:rPr>
                <w:rFonts w:asciiTheme="minorHAnsi" w:hAnsiTheme="minorHAnsi" w:cstheme="minorHAnsi"/>
                <w:sz w:val="20"/>
                <w:lang w:val="en-US"/>
              </w:rPr>
              <w:t>The Pharmaceutical Journal, PJ, June 2021, Vol 306, No7950;306(7950):</w:t>
            </w:r>
          </w:p>
        </w:tc>
        <w:tc>
          <w:tcPr>
            <w:tcW w:w="1061" w:type="dxa"/>
            <w:tcMar>
              <w:left w:w="57" w:type="dxa"/>
              <w:right w:w="57" w:type="dxa"/>
            </w:tcMar>
          </w:tcPr>
          <w:p w14:paraId="065CC71C" w14:textId="774DDE77" w:rsidR="00876FBF" w:rsidRPr="001513DF" w:rsidRDefault="001513DF" w:rsidP="00876FB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6</w:t>
            </w:r>
          </w:p>
        </w:tc>
      </w:tr>
      <w:tr w:rsidR="00876FBF" w:rsidRPr="00CB7A01" w14:paraId="6C4BFB74" w14:textId="77777777" w:rsidTr="00B4382D">
        <w:tc>
          <w:tcPr>
            <w:tcW w:w="13214" w:type="dxa"/>
            <w:tcMar>
              <w:left w:w="57" w:type="dxa"/>
              <w:right w:w="57" w:type="dxa"/>
            </w:tcMar>
          </w:tcPr>
          <w:p w14:paraId="14954A9C" w14:textId="62358751" w:rsidR="00876FBF" w:rsidRPr="00876FBF" w:rsidRDefault="00876FBF" w:rsidP="00B75A8C">
            <w:pPr>
              <w:ind w:left="87"/>
              <w:rPr>
                <w:rFonts w:asciiTheme="minorHAnsi" w:hAnsiTheme="minorHAnsi" w:cstheme="minorHAnsi"/>
                <w:sz w:val="20"/>
                <w:szCs w:val="18"/>
                <w:lang w:val="en-US"/>
              </w:rPr>
            </w:pPr>
            <w:r w:rsidRPr="00876FBF">
              <w:rPr>
                <w:rFonts w:asciiTheme="minorHAnsi" w:hAnsiTheme="minorHAnsi" w:cstheme="minorHAnsi"/>
                <w:sz w:val="20"/>
                <w:lang w:val="en-US"/>
              </w:rPr>
              <w:t>Wallis</w:t>
            </w:r>
            <w:r w:rsidR="00B75A8C">
              <w:rPr>
                <w:rFonts w:asciiTheme="minorHAnsi" w:hAnsiTheme="minorHAnsi" w:cstheme="minorHAnsi"/>
                <w:sz w:val="20"/>
                <w:lang w:val="en-US"/>
              </w:rPr>
              <w:t xml:space="preserve"> et al. </w:t>
            </w:r>
            <w:r w:rsidR="00B75A8C" w:rsidRPr="00B75A8C">
              <w:rPr>
                <w:rFonts w:asciiTheme="minorHAnsi" w:hAnsiTheme="minorHAnsi" w:cstheme="minorHAnsi"/>
                <w:sz w:val="20"/>
                <w:lang w:val="en-US"/>
              </w:rPr>
              <w:t>Lessons from the Netherlands for Australia: cross-country comparison of trends in antidepressant dispensing 2013-2021 and contextual factors influencing prescribing</w:t>
            </w:r>
            <w:r w:rsidR="00B75A8C">
              <w:rPr>
                <w:rFonts w:asciiTheme="minorHAnsi" w:hAnsiTheme="minorHAnsi" w:cstheme="minorHAnsi"/>
                <w:sz w:val="20"/>
                <w:lang w:val="en-US"/>
              </w:rPr>
              <w:t xml:space="preserve">. </w:t>
            </w:r>
            <w:r w:rsidR="00B75A8C" w:rsidRPr="00B75A8C">
              <w:rPr>
                <w:rFonts w:asciiTheme="minorHAnsi" w:hAnsiTheme="minorHAnsi" w:cstheme="minorHAnsi"/>
                <w:sz w:val="20"/>
                <w:lang w:val="en-US"/>
              </w:rPr>
              <w:t>Aust J Prim Health. 2024 Feb;30(1</w:t>
            </w:r>
            <w:proofErr w:type="gramStart"/>
            <w:r w:rsidR="00B75A8C" w:rsidRPr="00B75A8C">
              <w:rPr>
                <w:rFonts w:asciiTheme="minorHAnsi" w:hAnsiTheme="minorHAnsi" w:cstheme="minorHAnsi"/>
                <w:sz w:val="20"/>
                <w:lang w:val="en-US"/>
              </w:rPr>
              <w:t>):NULL</w:t>
            </w:r>
            <w:proofErr w:type="gramEnd"/>
            <w:r w:rsidR="00B75A8C" w:rsidRPr="00B75A8C">
              <w:rPr>
                <w:rFonts w:asciiTheme="minorHAnsi" w:hAnsiTheme="minorHAnsi" w:cstheme="minorHAnsi"/>
                <w:sz w:val="20"/>
                <w:lang w:val="en-US"/>
              </w:rPr>
              <w:t>.</w:t>
            </w:r>
          </w:p>
        </w:tc>
        <w:tc>
          <w:tcPr>
            <w:tcW w:w="1061" w:type="dxa"/>
            <w:tcMar>
              <w:left w:w="57" w:type="dxa"/>
              <w:right w:w="57" w:type="dxa"/>
            </w:tcMar>
          </w:tcPr>
          <w:p w14:paraId="3E5C0C2D" w14:textId="015C633C" w:rsidR="00876FBF" w:rsidRPr="001513DF" w:rsidRDefault="001513DF" w:rsidP="00876FB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</w:t>
            </w:r>
          </w:p>
        </w:tc>
      </w:tr>
      <w:tr w:rsidR="00876FBF" w:rsidRPr="00CB7A01" w14:paraId="15C5B511" w14:textId="77777777" w:rsidTr="00B4382D">
        <w:tc>
          <w:tcPr>
            <w:tcW w:w="13214" w:type="dxa"/>
            <w:tcMar>
              <w:left w:w="57" w:type="dxa"/>
              <w:right w:w="57" w:type="dxa"/>
            </w:tcMar>
          </w:tcPr>
          <w:p w14:paraId="7D8508DE" w14:textId="26C7DB51" w:rsidR="00876FBF" w:rsidRPr="00876FBF" w:rsidRDefault="00876FBF" w:rsidP="00B75A8C">
            <w:pPr>
              <w:ind w:left="87"/>
              <w:rPr>
                <w:rFonts w:asciiTheme="minorHAnsi" w:hAnsiTheme="minorHAnsi" w:cstheme="minorHAnsi"/>
                <w:sz w:val="20"/>
                <w:szCs w:val="18"/>
                <w:lang w:val="en-US"/>
              </w:rPr>
            </w:pPr>
            <w:r w:rsidRPr="00876FBF">
              <w:rPr>
                <w:rFonts w:asciiTheme="minorHAnsi" w:hAnsiTheme="minorHAnsi" w:cstheme="minorHAnsi"/>
                <w:sz w:val="20"/>
                <w:lang w:val="en-US"/>
              </w:rPr>
              <w:t>White</w:t>
            </w:r>
            <w:r w:rsidR="00B75A8C">
              <w:rPr>
                <w:rFonts w:asciiTheme="minorHAnsi" w:hAnsiTheme="minorHAnsi" w:cstheme="minorHAnsi"/>
                <w:sz w:val="20"/>
                <w:lang w:val="en-US"/>
              </w:rPr>
              <w:t xml:space="preserve"> et al. </w:t>
            </w:r>
            <w:r w:rsidR="00B75A8C" w:rsidRPr="00B75A8C">
              <w:rPr>
                <w:rFonts w:asciiTheme="minorHAnsi" w:hAnsiTheme="minorHAnsi" w:cstheme="minorHAnsi"/>
                <w:sz w:val="20"/>
                <w:lang w:val="en-US"/>
              </w:rPr>
              <w:t>The Impact of COVID-19 on Psychotropic Medication Prescriptions in Adolescents: Analysis of a Federated Research Network</w:t>
            </w:r>
            <w:r w:rsidR="00B75A8C">
              <w:rPr>
                <w:rFonts w:asciiTheme="minorHAnsi" w:hAnsiTheme="minorHAnsi" w:cstheme="minorHAnsi"/>
                <w:sz w:val="20"/>
                <w:lang w:val="en-US"/>
              </w:rPr>
              <w:t xml:space="preserve">. </w:t>
            </w:r>
            <w:r w:rsidR="00B75A8C" w:rsidRPr="00B75A8C">
              <w:rPr>
                <w:rFonts w:asciiTheme="minorHAnsi" w:hAnsiTheme="minorHAnsi" w:cstheme="minorHAnsi"/>
                <w:sz w:val="20"/>
                <w:lang w:val="en-US"/>
              </w:rPr>
              <w:t>Adolescent Psychiatry</w:t>
            </w:r>
            <w:r w:rsidR="00B75A8C">
              <w:rPr>
                <w:rFonts w:asciiTheme="minorHAnsi" w:hAnsiTheme="minorHAnsi" w:cstheme="minorHAnsi"/>
                <w:sz w:val="20"/>
                <w:lang w:val="en-US"/>
              </w:rPr>
              <w:t>.</w:t>
            </w:r>
            <w:r w:rsidR="00B75A8C">
              <w:t xml:space="preserve"> </w:t>
            </w:r>
            <w:r w:rsidR="00B75A8C" w:rsidRPr="00B75A8C">
              <w:rPr>
                <w:rFonts w:asciiTheme="minorHAnsi" w:hAnsiTheme="minorHAnsi" w:cstheme="minorHAnsi"/>
                <w:sz w:val="20"/>
                <w:lang w:val="en-US"/>
              </w:rPr>
              <w:t>Volume 13, Issue 2, 2023</w:t>
            </w:r>
            <w:r w:rsidR="00B75A8C">
              <w:rPr>
                <w:rFonts w:asciiTheme="minorHAnsi" w:hAnsiTheme="minorHAnsi" w:cstheme="minorHAnsi"/>
                <w:sz w:val="20"/>
                <w:lang w:val="en-US"/>
              </w:rPr>
              <w:t xml:space="preserve">, </w:t>
            </w:r>
            <w:r w:rsidR="00B75A8C" w:rsidRPr="00B75A8C">
              <w:rPr>
                <w:rFonts w:asciiTheme="minorHAnsi" w:hAnsiTheme="minorHAnsi" w:cstheme="minorHAnsi"/>
                <w:sz w:val="20"/>
                <w:lang w:val="en-US"/>
              </w:rPr>
              <w:t>Published on: 05 October, 2023</w:t>
            </w:r>
            <w:r w:rsidR="00B75A8C">
              <w:rPr>
                <w:rFonts w:asciiTheme="minorHAnsi" w:hAnsiTheme="minorHAnsi" w:cstheme="minorHAnsi"/>
                <w:sz w:val="20"/>
                <w:lang w:val="en-US"/>
              </w:rPr>
              <w:t>.</w:t>
            </w:r>
          </w:p>
        </w:tc>
        <w:tc>
          <w:tcPr>
            <w:tcW w:w="1061" w:type="dxa"/>
            <w:tcMar>
              <w:left w:w="57" w:type="dxa"/>
              <w:right w:w="57" w:type="dxa"/>
            </w:tcMar>
          </w:tcPr>
          <w:p w14:paraId="73B22F19" w14:textId="5057ACC5" w:rsidR="00876FBF" w:rsidRPr="001513DF" w:rsidRDefault="001513DF" w:rsidP="00876FB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</w:t>
            </w:r>
            <w:bookmarkStart w:id="1" w:name="_GoBack"/>
            <w:bookmarkEnd w:id="1"/>
          </w:p>
        </w:tc>
      </w:tr>
      <w:tr w:rsidR="003C5557" w:rsidRPr="00CB7A01" w14:paraId="3C05B8CA" w14:textId="77777777" w:rsidTr="00B4382D">
        <w:tc>
          <w:tcPr>
            <w:tcW w:w="14275" w:type="dxa"/>
            <w:gridSpan w:val="2"/>
            <w:tcMar>
              <w:left w:w="57" w:type="dxa"/>
              <w:right w:w="57" w:type="dxa"/>
            </w:tcMar>
          </w:tcPr>
          <w:p w14:paraId="5E569E5A" w14:textId="77777777" w:rsidR="003C5557" w:rsidRPr="001513DF" w:rsidRDefault="003C5557" w:rsidP="00B4382D">
            <w:pP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1513DF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en-US"/>
              </w:rPr>
              <w:t xml:space="preserve">Forward and backward citation searching </w:t>
            </w:r>
          </w:p>
        </w:tc>
      </w:tr>
      <w:tr w:rsidR="00B75A8C" w:rsidRPr="00CB7A01" w14:paraId="29984824" w14:textId="77777777" w:rsidTr="00B4382D">
        <w:tc>
          <w:tcPr>
            <w:tcW w:w="13214" w:type="dxa"/>
            <w:tcMar>
              <w:left w:w="57" w:type="dxa"/>
              <w:right w:w="57" w:type="dxa"/>
            </w:tcMar>
          </w:tcPr>
          <w:p w14:paraId="428EEBE8" w14:textId="25AC2189" w:rsidR="00B75A8C" w:rsidRPr="00B75A8C" w:rsidRDefault="00B75A8C" w:rsidP="00D03A35">
            <w:pPr>
              <w:ind w:left="87"/>
              <w:rPr>
                <w:rFonts w:asciiTheme="minorHAnsi" w:hAnsiTheme="minorHAnsi" w:cstheme="minorHAnsi"/>
                <w:sz w:val="20"/>
                <w:szCs w:val="18"/>
                <w:lang w:val="en-US"/>
              </w:rPr>
            </w:pPr>
            <w:r w:rsidRPr="00B75A8C">
              <w:rPr>
                <w:rFonts w:asciiTheme="minorHAnsi" w:hAnsiTheme="minorHAnsi" w:cstheme="minorHAnsi"/>
                <w:sz w:val="20"/>
                <w:lang w:val="en-US"/>
              </w:rPr>
              <w:t>Aftab</w:t>
            </w:r>
            <w:r w:rsidR="00D03A35">
              <w:rPr>
                <w:rFonts w:asciiTheme="minorHAnsi" w:hAnsiTheme="minorHAnsi" w:cstheme="minorHAnsi"/>
                <w:sz w:val="20"/>
                <w:lang w:val="en-US"/>
              </w:rPr>
              <w:t xml:space="preserve"> and </w:t>
            </w:r>
            <w:proofErr w:type="spellStart"/>
            <w:r w:rsidR="00D03A35">
              <w:rPr>
                <w:rFonts w:asciiTheme="minorHAnsi" w:hAnsiTheme="minorHAnsi" w:cstheme="minorHAnsi"/>
                <w:sz w:val="20"/>
                <w:lang w:val="en-US"/>
              </w:rPr>
              <w:t>Druss</w:t>
            </w:r>
            <w:proofErr w:type="spellEnd"/>
            <w:r w:rsidR="00D03A35">
              <w:rPr>
                <w:rFonts w:asciiTheme="minorHAnsi" w:hAnsiTheme="minorHAnsi" w:cstheme="minorHAnsi"/>
                <w:sz w:val="20"/>
                <w:lang w:val="en-US"/>
              </w:rPr>
              <w:t xml:space="preserve">. </w:t>
            </w:r>
            <w:r w:rsidR="00D03A35" w:rsidRPr="00D03A35">
              <w:rPr>
                <w:rFonts w:asciiTheme="minorHAnsi" w:hAnsiTheme="minorHAnsi" w:cstheme="minorHAnsi"/>
                <w:sz w:val="20"/>
                <w:lang w:val="en-US"/>
              </w:rPr>
              <w:t>Addressing the Mental Health Crisis in Youth-Sick Individuals or Sick Societies?</w:t>
            </w:r>
            <w:r w:rsidR="00D03A35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r w:rsidR="00D03A35" w:rsidRPr="00D03A35">
              <w:rPr>
                <w:rFonts w:asciiTheme="minorHAnsi" w:hAnsiTheme="minorHAnsi" w:cstheme="minorHAnsi"/>
                <w:sz w:val="20"/>
                <w:lang w:val="en-US"/>
              </w:rPr>
              <w:t>JAMA Psychiatry. 2023 Sep 1;80(9):863-864.</w:t>
            </w:r>
          </w:p>
        </w:tc>
        <w:tc>
          <w:tcPr>
            <w:tcW w:w="1061" w:type="dxa"/>
            <w:tcMar>
              <w:left w:w="57" w:type="dxa"/>
              <w:right w:w="57" w:type="dxa"/>
            </w:tcMar>
          </w:tcPr>
          <w:p w14:paraId="7FFD0AE7" w14:textId="2070A0F5" w:rsidR="00B75A8C" w:rsidRPr="001513DF" w:rsidRDefault="001513DF" w:rsidP="00B75A8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513D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</w:t>
            </w:r>
          </w:p>
        </w:tc>
      </w:tr>
      <w:tr w:rsidR="00B75A8C" w:rsidRPr="00CB7A01" w14:paraId="233E0DAF" w14:textId="77777777" w:rsidTr="00B4382D">
        <w:tc>
          <w:tcPr>
            <w:tcW w:w="13214" w:type="dxa"/>
            <w:tcMar>
              <w:left w:w="57" w:type="dxa"/>
              <w:right w:w="57" w:type="dxa"/>
            </w:tcMar>
          </w:tcPr>
          <w:p w14:paraId="5214493F" w14:textId="0C9A5F4B" w:rsidR="00B75A8C" w:rsidRPr="00B75A8C" w:rsidRDefault="00B75A8C" w:rsidP="008F3F7B">
            <w:pPr>
              <w:ind w:left="87"/>
              <w:rPr>
                <w:rFonts w:asciiTheme="minorHAnsi" w:hAnsiTheme="minorHAnsi" w:cstheme="minorHAnsi"/>
                <w:sz w:val="20"/>
                <w:szCs w:val="18"/>
                <w:lang w:val="en-US"/>
              </w:rPr>
            </w:pPr>
            <w:r w:rsidRPr="00B75A8C">
              <w:rPr>
                <w:rFonts w:asciiTheme="minorHAnsi" w:hAnsiTheme="minorHAnsi" w:cstheme="minorHAnsi"/>
                <w:sz w:val="20"/>
                <w:lang w:val="en-US"/>
              </w:rPr>
              <w:t>Benton</w:t>
            </w:r>
            <w:r w:rsidR="003D24A9">
              <w:rPr>
                <w:rFonts w:asciiTheme="minorHAnsi" w:hAnsiTheme="minorHAnsi" w:cstheme="minorHAnsi"/>
                <w:sz w:val="20"/>
                <w:lang w:val="en-US"/>
              </w:rPr>
              <w:t xml:space="preserve"> et al. </w:t>
            </w:r>
            <w:r w:rsidR="003D24A9" w:rsidRPr="003D24A9">
              <w:rPr>
                <w:rFonts w:asciiTheme="minorHAnsi" w:hAnsiTheme="minorHAnsi" w:cstheme="minorHAnsi"/>
                <w:sz w:val="20"/>
                <w:lang w:val="en-US"/>
              </w:rPr>
              <w:t>Addressing the Global Crisis of Child and Adolescent Mental Health</w:t>
            </w:r>
            <w:r w:rsidR="003D24A9">
              <w:rPr>
                <w:rFonts w:asciiTheme="minorHAnsi" w:hAnsiTheme="minorHAnsi" w:cstheme="minorHAnsi"/>
                <w:sz w:val="20"/>
                <w:lang w:val="en-US"/>
              </w:rPr>
              <w:t>.</w:t>
            </w:r>
            <w:r w:rsidR="008F3F7B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r w:rsidR="008F3F7B" w:rsidRPr="008F3F7B">
              <w:rPr>
                <w:rFonts w:asciiTheme="minorHAnsi" w:hAnsiTheme="minorHAnsi" w:cstheme="minorHAnsi"/>
                <w:sz w:val="20"/>
                <w:lang w:val="en-US"/>
              </w:rPr>
              <w:t xml:space="preserve">JAMA </w:t>
            </w:r>
            <w:proofErr w:type="spellStart"/>
            <w:r w:rsidR="008F3F7B" w:rsidRPr="008F3F7B">
              <w:rPr>
                <w:rFonts w:asciiTheme="minorHAnsi" w:hAnsiTheme="minorHAnsi" w:cstheme="minorHAnsi"/>
                <w:sz w:val="20"/>
                <w:lang w:val="en-US"/>
              </w:rPr>
              <w:t>Pediatr</w:t>
            </w:r>
            <w:proofErr w:type="spellEnd"/>
            <w:r w:rsidR="008F3F7B" w:rsidRPr="008F3F7B">
              <w:rPr>
                <w:rFonts w:asciiTheme="minorHAnsi" w:hAnsiTheme="minorHAnsi" w:cstheme="minorHAnsi"/>
                <w:sz w:val="20"/>
                <w:lang w:val="en-US"/>
              </w:rPr>
              <w:t>. 2021 Nov 1;175(11):1108-1110.</w:t>
            </w:r>
          </w:p>
        </w:tc>
        <w:tc>
          <w:tcPr>
            <w:tcW w:w="1061" w:type="dxa"/>
            <w:tcMar>
              <w:left w:w="57" w:type="dxa"/>
              <w:right w:w="57" w:type="dxa"/>
            </w:tcMar>
          </w:tcPr>
          <w:p w14:paraId="6F4ACA41" w14:textId="1BDB8B15" w:rsidR="00B75A8C" w:rsidRPr="001513DF" w:rsidRDefault="001513DF" w:rsidP="00B75A8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</w:t>
            </w:r>
          </w:p>
        </w:tc>
      </w:tr>
      <w:tr w:rsidR="00B75A8C" w:rsidRPr="00CB7A01" w14:paraId="64A4BB80" w14:textId="77777777" w:rsidTr="00B4382D">
        <w:tc>
          <w:tcPr>
            <w:tcW w:w="13214" w:type="dxa"/>
            <w:tcMar>
              <w:left w:w="57" w:type="dxa"/>
              <w:right w:w="57" w:type="dxa"/>
            </w:tcMar>
          </w:tcPr>
          <w:p w14:paraId="1E9FC5F9" w14:textId="1609358F" w:rsidR="00B75A8C" w:rsidRPr="00B75A8C" w:rsidRDefault="00B75A8C" w:rsidP="006129DA">
            <w:pPr>
              <w:ind w:left="87"/>
              <w:rPr>
                <w:rFonts w:asciiTheme="minorHAnsi" w:hAnsiTheme="minorHAnsi" w:cstheme="minorHAnsi"/>
                <w:sz w:val="20"/>
                <w:szCs w:val="18"/>
                <w:lang w:val="en-US"/>
              </w:rPr>
            </w:pPr>
            <w:r w:rsidRPr="00B75A8C">
              <w:rPr>
                <w:rFonts w:asciiTheme="minorHAnsi" w:hAnsiTheme="minorHAnsi" w:cstheme="minorHAnsi"/>
                <w:sz w:val="20"/>
                <w:lang w:val="en-US"/>
              </w:rPr>
              <w:t>Creswell</w:t>
            </w:r>
            <w:r w:rsidR="006129DA">
              <w:rPr>
                <w:rFonts w:asciiTheme="minorHAnsi" w:hAnsiTheme="minorHAnsi" w:cstheme="minorHAnsi"/>
                <w:sz w:val="20"/>
                <w:lang w:val="en-US"/>
              </w:rPr>
              <w:t xml:space="preserve"> et al. </w:t>
            </w:r>
            <w:r w:rsidR="006129DA" w:rsidRPr="006129DA">
              <w:rPr>
                <w:rFonts w:asciiTheme="minorHAnsi" w:hAnsiTheme="minorHAnsi" w:cstheme="minorHAnsi"/>
                <w:sz w:val="20"/>
                <w:lang w:val="en-US"/>
              </w:rPr>
              <w:t>Young people's mental health during the COVID-19 pandemic</w:t>
            </w:r>
            <w:r w:rsidR="006129DA">
              <w:rPr>
                <w:rFonts w:asciiTheme="minorHAnsi" w:hAnsiTheme="minorHAnsi" w:cstheme="minorHAnsi"/>
                <w:sz w:val="20"/>
                <w:lang w:val="en-US"/>
              </w:rPr>
              <w:t xml:space="preserve">. </w:t>
            </w:r>
            <w:r w:rsidR="006129DA" w:rsidRPr="006129DA">
              <w:rPr>
                <w:rFonts w:asciiTheme="minorHAnsi" w:hAnsiTheme="minorHAnsi" w:cstheme="minorHAnsi"/>
                <w:sz w:val="20"/>
                <w:lang w:val="en-US"/>
              </w:rPr>
              <w:t xml:space="preserve">Lancet Child </w:t>
            </w:r>
            <w:proofErr w:type="spellStart"/>
            <w:r w:rsidR="006129DA" w:rsidRPr="006129DA">
              <w:rPr>
                <w:rFonts w:asciiTheme="minorHAnsi" w:hAnsiTheme="minorHAnsi" w:cstheme="minorHAnsi"/>
                <w:sz w:val="20"/>
                <w:lang w:val="en-US"/>
              </w:rPr>
              <w:t>Adolesc</w:t>
            </w:r>
            <w:proofErr w:type="spellEnd"/>
            <w:r w:rsidR="006129DA" w:rsidRPr="006129DA">
              <w:rPr>
                <w:rFonts w:asciiTheme="minorHAnsi" w:hAnsiTheme="minorHAnsi" w:cstheme="minorHAnsi"/>
                <w:sz w:val="20"/>
                <w:lang w:val="en-US"/>
              </w:rPr>
              <w:t xml:space="preserve"> Health. 2021 Aug;5(8):535-537.</w:t>
            </w:r>
          </w:p>
        </w:tc>
        <w:tc>
          <w:tcPr>
            <w:tcW w:w="1061" w:type="dxa"/>
            <w:tcMar>
              <w:left w:w="57" w:type="dxa"/>
              <w:right w:w="57" w:type="dxa"/>
            </w:tcMar>
          </w:tcPr>
          <w:p w14:paraId="727A9B4D" w14:textId="50736152" w:rsidR="00B75A8C" w:rsidRPr="001513DF" w:rsidRDefault="001513DF" w:rsidP="00B75A8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</w:t>
            </w:r>
          </w:p>
        </w:tc>
      </w:tr>
      <w:tr w:rsidR="00B75A8C" w:rsidRPr="00CB7A01" w14:paraId="050ED363" w14:textId="77777777" w:rsidTr="00B4382D">
        <w:tc>
          <w:tcPr>
            <w:tcW w:w="13214" w:type="dxa"/>
            <w:tcMar>
              <w:left w:w="57" w:type="dxa"/>
              <w:right w:w="57" w:type="dxa"/>
            </w:tcMar>
          </w:tcPr>
          <w:p w14:paraId="54E9E184" w14:textId="3B81BA4F" w:rsidR="00B75A8C" w:rsidRPr="006129DA" w:rsidRDefault="00B75A8C" w:rsidP="006129DA">
            <w:pPr>
              <w:ind w:left="87"/>
              <w:rPr>
                <w:rFonts w:asciiTheme="minorHAnsi" w:hAnsiTheme="minorHAnsi" w:cstheme="minorHAnsi"/>
                <w:sz w:val="20"/>
                <w:szCs w:val="18"/>
                <w:lang w:val="en-US"/>
              </w:rPr>
            </w:pPr>
            <w:r w:rsidRPr="006129DA">
              <w:rPr>
                <w:rFonts w:asciiTheme="minorHAnsi" w:hAnsiTheme="minorHAnsi" w:cstheme="minorHAnsi"/>
                <w:sz w:val="20"/>
                <w:lang w:val="en-US"/>
              </w:rPr>
              <w:t xml:space="preserve">De </w:t>
            </w:r>
            <w:proofErr w:type="spellStart"/>
            <w:r w:rsidRPr="006129DA">
              <w:rPr>
                <w:rFonts w:asciiTheme="minorHAnsi" w:hAnsiTheme="minorHAnsi" w:cstheme="minorHAnsi"/>
                <w:sz w:val="20"/>
                <w:lang w:val="en-US"/>
              </w:rPr>
              <w:t>Bandt</w:t>
            </w:r>
            <w:proofErr w:type="spellEnd"/>
            <w:r w:rsidR="006129DA" w:rsidRPr="006129DA">
              <w:rPr>
                <w:rFonts w:asciiTheme="minorHAnsi" w:hAnsiTheme="minorHAnsi" w:cstheme="minorHAnsi"/>
                <w:sz w:val="20"/>
                <w:lang w:val="en-US"/>
              </w:rPr>
              <w:t xml:space="preserve"> et al. Prescriptions of antidepressants and anxiolytics in France 2012-2022 and changes with the COVID-19 pandemic: interrupted time series analysis</w:t>
            </w:r>
            <w:r w:rsidR="006129DA">
              <w:rPr>
                <w:rFonts w:asciiTheme="minorHAnsi" w:hAnsiTheme="minorHAnsi" w:cstheme="minorHAnsi"/>
                <w:sz w:val="20"/>
                <w:lang w:val="en-US"/>
              </w:rPr>
              <w:t xml:space="preserve">. </w:t>
            </w:r>
            <w:r w:rsidR="006129DA" w:rsidRPr="006129DA">
              <w:rPr>
                <w:rFonts w:asciiTheme="minorHAnsi" w:hAnsiTheme="minorHAnsi" w:cstheme="minorHAnsi"/>
                <w:sz w:val="20"/>
                <w:lang w:val="en-US"/>
              </w:rPr>
              <w:t xml:space="preserve">BMJ </w:t>
            </w:r>
            <w:proofErr w:type="spellStart"/>
            <w:r w:rsidR="006129DA" w:rsidRPr="006129DA">
              <w:rPr>
                <w:rFonts w:asciiTheme="minorHAnsi" w:hAnsiTheme="minorHAnsi" w:cstheme="minorHAnsi"/>
                <w:sz w:val="20"/>
                <w:lang w:val="en-US"/>
              </w:rPr>
              <w:t>Ment</w:t>
            </w:r>
            <w:proofErr w:type="spellEnd"/>
            <w:r w:rsidR="006129DA" w:rsidRPr="006129DA">
              <w:rPr>
                <w:rFonts w:asciiTheme="minorHAnsi" w:hAnsiTheme="minorHAnsi" w:cstheme="minorHAnsi"/>
                <w:sz w:val="20"/>
                <w:lang w:val="en-US"/>
              </w:rPr>
              <w:t xml:space="preserve"> Health. 2024 Feb 26;27(1</w:t>
            </w:r>
            <w:proofErr w:type="gramStart"/>
            <w:r w:rsidR="006129DA" w:rsidRPr="006129DA">
              <w:rPr>
                <w:rFonts w:asciiTheme="minorHAnsi" w:hAnsiTheme="minorHAnsi" w:cstheme="minorHAnsi"/>
                <w:sz w:val="20"/>
                <w:lang w:val="en-US"/>
              </w:rPr>
              <w:t>):e</w:t>
            </w:r>
            <w:proofErr w:type="gramEnd"/>
            <w:r w:rsidR="006129DA" w:rsidRPr="006129DA">
              <w:rPr>
                <w:rFonts w:asciiTheme="minorHAnsi" w:hAnsiTheme="minorHAnsi" w:cstheme="minorHAnsi"/>
                <w:sz w:val="20"/>
                <w:lang w:val="en-US"/>
              </w:rPr>
              <w:t>301026.</w:t>
            </w:r>
          </w:p>
        </w:tc>
        <w:tc>
          <w:tcPr>
            <w:tcW w:w="1061" w:type="dxa"/>
            <w:tcMar>
              <w:left w:w="57" w:type="dxa"/>
              <w:right w:w="57" w:type="dxa"/>
            </w:tcMar>
          </w:tcPr>
          <w:p w14:paraId="2B7D6816" w14:textId="75696592" w:rsidR="00B75A8C" w:rsidRPr="001513DF" w:rsidRDefault="001513DF" w:rsidP="00B75A8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</w:t>
            </w:r>
          </w:p>
        </w:tc>
      </w:tr>
      <w:tr w:rsidR="00B75A8C" w:rsidRPr="00CB7A01" w14:paraId="0F9AB130" w14:textId="77777777" w:rsidTr="00B4382D">
        <w:tc>
          <w:tcPr>
            <w:tcW w:w="13214" w:type="dxa"/>
            <w:tcMar>
              <w:left w:w="57" w:type="dxa"/>
              <w:right w:w="57" w:type="dxa"/>
            </w:tcMar>
          </w:tcPr>
          <w:p w14:paraId="24D023B4" w14:textId="144DABAB" w:rsidR="00B75A8C" w:rsidRPr="00B75A8C" w:rsidRDefault="00B75A8C" w:rsidP="006129DA">
            <w:pPr>
              <w:ind w:left="87"/>
              <w:rPr>
                <w:rFonts w:asciiTheme="minorHAnsi" w:hAnsiTheme="minorHAnsi" w:cstheme="minorHAnsi"/>
                <w:sz w:val="20"/>
                <w:szCs w:val="18"/>
                <w:lang w:val="en-US"/>
              </w:rPr>
            </w:pPr>
            <w:r w:rsidRPr="00B75A8C">
              <w:rPr>
                <w:rFonts w:asciiTheme="minorHAnsi" w:hAnsiTheme="minorHAnsi" w:cstheme="minorHAnsi"/>
                <w:sz w:val="20"/>
                <w:lang w:val="en-US"/>
              </w:rPr>
              <w:t>Gonzalez-Lopez</w:t>
            </w:r>
            <w:r w:rsidR="006129DA">
              <w:rPr>
                <w:rFonts w:asciiTheme="minorHAnsi" w:hAnsiTheme="minorHAnsi" w:cstheme="minorHAnsi"/>
                <w:sz w:val="20"/>
                <w:lang w:val="en-US"/>
              </w:rPr>
              <w:t xml:space="preserve"> et al. </w:t>
            </w:r>
            <w:r w:rsidR="006129DA" w:rsidRPr="006129DA">
              <w:rPr>
                <w:rFonts w:asciiTheme="minorHAnsi" w:hAnsiTheme="minorHAnsi" w:cstheme="minorHAnsi"/>
                <w:sz w:val="20"/>
                <w:lang w:val="en-US"/>
              </w:rPr>
              <w:t>Consumption of Psychiatric Drugs in Primary Care during the COVID-19 Pandemic</w:t>
            </w:r>
            <w:r w:rsidR="006129DA">
              <w:rPr>
                <w:rFonts w:asciiTheme="minorHAnsi" w:hAnsiTheme="minorHAnsi" w:cstheme="minorHAnsi"/>
                <w:sz w:val="20"/>
                <w:lang w:val="en-US"/>
              </w:rPr>
              <w:t xml:space="preserve">. </w:t>
            </w:r>
            <w:r w:rsidR="006129DA" w:rsidRPr="006129DA">
              <w:rPr>
                <w:rFonts w:asciiTheme="minorHAnsi" w:hAnsiTheme="minorHAnsi" w:cstheme="minorHAnsi"/>
                <w:sz w:val="20"/>
                <w:lang w:val="en-US"/>
              </w:rPr>
              <w:t>Int J Environ Res Public Health. 2022 Apr 14;19(8):4782.</w:t>
            </w:r>
          </w:p>
        </w:tc>
        <w:tc>
          <w:tcPr>
            <w:tcW w:w="1061" w:type="dxa"/>
            <w:tcMar>
              <w:left w:w="57" w:type="dxa"/>
              <w:right w:w="57" w:type="dxa"/>
            </w:tcMar>
          </w:tcPr>
          <w:p w14:paraId="5FF686B5" w14:textId="676A899F" w:rsidR="00B75A8C" w:rsidRPr="001513DF" w:rsidRDefault="001513DF" w:rsidP="00B75A8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</w:t>
            </w:r>
          </w:p>
        </w:tc>
      </w:tr>
      <w:tr w:rsidR="00B75A8C" w:rsidRPr="00CB7A01" w14:paraId="5F915B85" w14:textId="77777777" w:rsidTr="00B4382D">
        <w:tc>
          <w:tcPr>
            <w:tcW w:w="13214" w:type="dxa"/>
            <w:tcMar>
              <w:left w:w="57" w:type="dxa"/>
              <w:right w:w="57" w:type="dxa"/>
            </w:tcMar>
          </w:tcPr>
          <w:p w14:paraId="3C8C3356" w14:textId="0BE564A4" w:rsidR="00B75A8C" w:rsidRPr="00B75A8C" w:rsidRDefault="00B75A8C" w:rsidP="006129DA">
            <w:pPr>
              <w:ind w:left="87"/>
              <w:rPr>
                <w:rFonts w:asciiTheme="minorHAnsi" w:hAnsiTheme="minorHAnsi" w:cstheme="minorHAnsi"/>
                <w:sz w:val="20"/>
                <w:szCs w:val="18"/>
                <w:lang w:val="en-US"/>
              </w:rPr>
            </w:pPr>
            <w:r w:rsidRPr="00B75A8C">
              <w:rPr>
                <w:rFonts w:asciiTheme="minorHAnsi" w:hAnsiTheme="minorHAnsi" w:cstheme="minorHAnsi"/>
                <w:sz w:val="20"/>
                <w:lang w:val="en-US"/>
              </w:rPr>
              <w:t>Lamer</w:t>
            </w:r>
            <w:r w:rsidR="006129DA">
              <w:rPr>
                <w:rFonts w:asciiTheme="minorHAnsi" w:hAnsiTheme="minorHAnsi" w:cstheme="minorHAnsi"/>
                <w:sz w:val="20"/>
                <w:lang w:val="en-US"/>
              </w:rPr>
              <w:t xml:space="preserve"> et al. </w:t>
            </w:r>
            <w:r w:rsidR="006129DA" w:rsidRPr="006129DA">
              <w:rPr>
                <w:rFonts w:asciiTheme="minorHAnsi" w:hAnsiTheme="minorHAnsi" w:cstheme="minorHAnsi"/>
                <w:sz w:val="20"/>
                <w:lang w:val="en-US"/>
              </w:rPr>
              <w:t>Prolonged increase in psychotropic drug use among young women following the COVID-19 pandemic: a French nationwide retrospective study</w:t>
            </w:r>
            <w:r w:rsidR="006129DA">
              <w:rPr>
                <w:rFonts w:asciiTheme="minorHAnsi" w:hAnsiTheme="minorHAnsi" w:cstheme="minorHAnsi"/>
                <w:sz w:val="20"/>
                <w:lang w:val="en-US"/>
              </w:rPr>
              <w:t xml:space="preserve">. </w:t>
            </w:r>
            <w:r w:rsidR="006129DA" w:rsidRPr="006129DA">
              <w:rPr>
                <w:rFonts w:asciiTheme="minorHAnsi" w:hAnsiTheme="minorHAnsi" w:cstheme="minorHAnsi"/>
                <w:sz w:val="20"/>
                <w:lang w:val="en-US"/>
              </w:rPr>
              <w:t>BMC Med. 2024 Jul 2;22(1):274.</w:t>
            </w:r>
          </w:p>
        </w:tc>
        <w:tc>
          <w:tcPr>
            <w:tcW w:w="1061" w:type="dxa"/>
            <w:tcMar>
              <w:left w:w="57" w:type="dxa"/>
              <w:right w:w="57" w:type="dxa"/>
            </w:tcMar>
          </w:tcPr>
          <w:p w14:paraId="699A4D38" w14:textId="7D2E9510" w:rsidR="00B75A8C" w:rsidRPr="001513DF" w:rsidRDefault="001513DF" w:rsidP="00B75A8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6</w:t>
            </w:r>
          </w:p>
        </w:tc>
      </w:tr>
      <w:tr w:rsidR="00B75A8C" w:rsidRPr="00CB7A01" w14:paraId="4B92A6BF" w14:textId="77777777" w:rsidTr="00B4382D">
        <w:tc>
          <w:tcPr>
            <w:tcW w:w="13214" w:type="dxa"/>
            <w:tcMar>
              <w:left w:w="57" w:type="dxa"/>
              <w:right w:w="57" w:type="dxa"/>
            </w:tcMar>
          </w:tcPr>
          <w:p w14:paraId="072E4B09" w14:textId="07EA7CD5" w:rsidR="00B75A8C" w:rsidRPr="00B75A8C" w:rsidRDefault="00B75A8C" w:rsidP="006129DA">
            <w:pPr>
              <w:ind w:left="87"/>
              <w:rPr>
                <w:rFonts w:asciiTheme="minorHAnsi" w:hAnsiTheme="minorHAnsi" w:cstheme="minorHAnsi"/>
                <w:sz w:val="20"/>
                <w:szCs w:val="18"/>
                <w:lang w:val="en-US"/>
              </w:rPr>
            </w:pPr>
            <w:proofErr w:type="spellStart"/>
            <w:r w:rsidRPr="00B75A8C">
              <w:rPr>
                <w:rFonts w:asciiTheme="minorHAnsi" w:hAnsiTheme="minorHAnsi" w:cstheme="minorHAnsi"/>
                <w:sz w:val="20"/>
                <w:lang w:val="en-US"/>
              </w:rPr>
              <w:t>Pieh</w:t>
            </w:r>
            <w:proofErr w:type="spellEnd"/>
            <w:r w:rsidR="006129DA">
              <w:rPr>
                <w:rFonts w:asciiTheme="minorHAnsi" w:hAnsiTheme="minorHAnsi" w:cstheme="minorHAnsi"/>
                <w:sz w:val="20"/>
                <w:lang w:val="en-US"/>
              </w:rPr>
              <w:t xml:space="preserve">. </w:t>
            </w:r>
            <w:r w:rsidR="006129DA" w:rsidRPr="006129DA">
              <w:rPr>
                <w:rFonts w:asciiTheme="minorHAnsi" w:hAnsiTheme="minorHAnsi" w:cstheme="minorHAnsi"/>
                <w:sz w:val="20"/>
                <w:lang w:val="en-US"/>
              </w:rPr>
              <w:t>Assessment of Mental Health of High School Students During Social Distancing and Remote Schooling During the COVID-19 Pandemic in Austria</w:t>
            </w:r>
            <w:r w:rsidR="006129DA">
              <w:rPr>
                <w:rFonts w:asciiTheme="minorHAnsi" w:hAnsiTheme="minorHAnsi" w:cstheme="minorHAnsi"/>
                <w:sz w:val="20"/>
                <w:lang w:val="en-US"/>
              </w:rPr>
              <w:t xml:space="preserve">. </w:t>
            </w:r>
            <w:r w:rsidR="006129DA" w:rsidRPr="006129DA">
              <w:rPr>
                <w:rFonts w:asciiTheme="minorHAnsi" w:hAnsiTheme="minorHAnsi" w:cstheme="minorHAnsi"/>
                <w:sz w:val="20"/>
                <w:lang w:val="en-US"/>
              </w:rPr>
              <w:t xml:space="preserve">JAMA </w:t>
            </w:r>
            <w:proofErr w:type="spellStart"/>
            <w:r w:rsidR="006129DA" w:rsidRPr="006129DA">
              <w:rPr>
                <w:rFonts w:asciiTheme="minorHAnsi" w:hAnsiTheme="minorHAnsi" w:cstheme="minorHAnsi"/>
                <w:sz w:val="20"/>
                <w:lang w:val="en-US"/>
              </w:rPr>
              <w:t>Netw</w:t>
            </w:r>
            <w:proofErr w:type="spellEnd"/>
            <w:r w:rsidR="006129DA" w:rsidRPr="006129DA">
              <w:rPr>
                <w:rFonts w:asciiTheme="minorHAnsi" w:hAnsiTheme="minorHAnsi" w:cstheme="minorHAnsi"/>
                <w:sz w:val="20"/>
                <w:lang w:val="en-US"/>
              </w:rPr>
              <w:t xml:space="preserve"> Open. 2021 Jun 1;4(6</w:t>
            </w:r>
            <w:proofErr w:type="gramStart"/>
            <w:r w:rsidR="006129DA" w:rsidRPr="006129DA">
              <w:rPr>
                <w:rFonts w:asciiTheme="minorHAnsi" w:hAnsiTheme="minorHAnsi" w:cstheme="minorHAnsi"/>
                <w:sz w:val="20"/>
                <w:lang w:val="en-US"/>
              </w:rPr>
              <w:t>):e</w:t>
            </w:r>
            <w:proofErr w:type="gramEnd"/>
            <w:r w:rsidR="006129DA" w:rsidRPr="006129DA">
              <w:rPr>
                <w:rFonts w:asciiTheme="minorHAnsi" w:hAnsiTheme="minorHAnsi" w:cstheme="minorHAnsi"/>
                <w:sz w:val="20"/>
                <w:lang w:val="en-US"/>
              </w:rPr>
              <w:t>2114866</w:t>
            </w:r>
            <w:r w:rsidR="006129DA">
              <w:rPr>
                <w:rFonts w:asciiTheme="minorHAnsi" w:hAnsiTheme="minorHAnsi" w:cstheme="minorHAnsi"/>
                <w:sz w:val="20"/>
                <w:lang w:val="en-US"/>
              </w:rPr>
              <w:t>.</w:t>
            </w:r>
          </w:p>
        </w:tc>
        <w:tc>
          <w:tcPr>
            <w:tcW w:w="1061" w:type="dxa"/>
            <w:tcMar>
              <w:left w:w="57" w:type="dxa"/>
              <w:right w:w="57" w:type="dxa"/>
            </w:tcMar>
          </w:tcPr>
          <w:p w14:paraId="16015125" w14:textId="7F199420" w:rsidR="00B75A8C" w:rsidRPr="001513DF" w:rsidRDefault="001513DF" w:rsidP="00B75A8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</w:t>
            </w:r>
          </w:p>
        </w:tc>
      </w:tr>
      <w:tr w:rsidR="00B75A8C" w:rsidRPr="00CB7A01" w14:paraId="39799133" w14:textId="77777777" w:rsidTr="00B4382D">
        <w:tc>
          <w:tcPr>
            <w:tcW w:w="13214" w:type="dxa"/>
            <w:tcMar>
              <w:left w:w="57" w:type="dxa"/>
              <w:right w:w="57" w:type="dxa"/>
            </w:tcMar>
          </w:tcPr>
          <w:p w14:paraId="5413D0F7" w14:textId="256AF6DC" w:rsidR="00B75A8C" w:rsidRPr="00B75A8C" w:rsidRDefault="00B75A8C" w:rsidP="00281A84">
            <w:pPr>
              <w:ind w:left="87"/>
              <w:rPr>
                <w:rFonts w:asciiTheme="minorHAnsi" w:hAnsiTheme="minorHAnsi" w:cstheme="minorHAnsi"/>
                <w:sz w:val="20"/>
                <w:szCs w:val="18"/>
                <w:lang w:val="en-US"/>
              </w:rPr>
            </w:pPr>
            <w:proofErr w:type="spellStart"/>
            <w:r w:rsidRPr="006129DA">
              <w:rPr>
                <w:rFonts w:asciiTheme="minorHAnsi" w:hAnsiTheme="minorHAnsi" w:cstheme="minorHAnsi"/>
                <w:sz w:val="20"/>
                <w:lang w:val="en-US"/>
              </w:rPr>
              <w:t>Vukicevic</w:t>
            </w:r>
            <w:proofErr w:type="spellEnd"/>
            <w:r w:rsidR="006129DA">
              <w:rPr>
                <w:rFonts w:asciiTheme="minorHAnsi" w:hAnsiTheme="minorHAnsi" w:cstheme="minorHAnsi"/>
                <w:sz w:val="20"/>
                <w:lang w:val="en-US"/>
              </w:rPr>
              <w:t xml:space="preserve"> et al. </w:t>
            </w:r>
            <w:r w:rsidR="006129DA" w:rsidRPr="006129DA">
              <w:rPr>
                <w:rFonts w:asciiTheme="minorHAnsi" w:hAnsiTheme="minorHAnsi" w:cstheme="minorHAnsi"/>
                <w:sz w:val="20"/>
                <w:lang w:val="en-US"/>
              </w:rPr>
              <w:t>Consumption of psychotropic drugs in Croatia before and during the COVID-19 pandemic: a 10-year longitudinal study (2012-2021)</w:t>
            </w:r>
            <w:r w:rsidR="00281A84">
              <w:rPr>
                <w:rFonts w:asciiTheme="minorHAnsi" w:hAnsiTheme="minorHAnsi" w:cstheme="minorHAnsi"/>
                <w:sz w:val="20"/>
                <w:lang w:val="en-US"/>
              </w:rPr>
              <w:t>.</w:t>
            </w:r>
            <w:r w:rsidR="006129DA" w:rsidRPr="006129DA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r w:rsidR="006129DA" w:rsidRPr="006129DA">
              <w:rPr>
                <w:rFonts w:asciiTheme="minorHAnsi" w:hAnsiTheme="minorHAnsi" w:cstheme="minorHAnsi"/>
                <w:sz w:val="20"/>
                <w:lang w:val="en-US"/>
              </w:rPr>
              <w:t xml:space="preserve">Soc </w:t>
            </w:r>
            <w:r w:rsidR="00281A84">
              <w:rPr>
                <w:rFonts w:asciiTheme="minorHAnsi" w:hAnsiTheme="minorHAnsi" w:cstheme="minorHAnsi"/>
                <w:sz w:val="20"/>
                <w:lang w:val="en-US"/>
              </w:rPr>
              <w:t>P</w:t>
            </w:r>
            <w:r w:rsidR="006129DA" w:rsidRPr="006129DA">
              <w:rPr>
                <w:rFonts w:asciiTheme="minorHAnsi" w:hAnsiTheme="minorHAnsi" w:cstheme="minorHAnsi"/>
                <w:sz w:val="20"/>
                <w:lang w:val="en-US"/>
              </w:rPr>
              <w:t xml:space="preserve">sychiatry </w:t>
            </w:r>
            <w:proofErr w:type="spellStart"/>
            <w:r w:rsidR="006129DA" w:rsidRPr="006129DA">
              <w:rPr>
                <w:rFonts w:asciiTheme="minorHAnsi" w:hAnsiTheme="minorHAnsi" w:cstheme="minorHAnsi"/>
                <w:sz w:val="20"/>
                <w:lang w:val="en-US"/>
              </w:rPr>
              <w:t>Psychiatr</w:t>
            </w:r>
            <w:proofErr w:type="spellEnd"/>
            <w:r w:rsidR="006129DA" w:rsidRPr="006129DA">
              <w:rPr>
                <w:rFonts w:asciiTheme="minorHAnsi" w:hAnsiTheme="minorHAnsi" w:cstheme="minorHAnsi"/>
                <w:sz w:val="20"/>
                <w:lang w:val="en-US"/>
              </w:rPr>
              <w:t xml:space="preserve"> Epidemiol. </w:t>
            </w:r>
            <w:r w:rsidR="006129DA" w:rsidRPr="006129DA">
              <w:rPr>
                <w:rFonts w:asciiTheme="minorHAnsi" w:hAnsiTheme="minorHAnsi" w:cstheme="minorHAnsi"/>
                <w:sz w:val="20"/>
              </w:rPr>
              <w:t>2024 May;59(5):799-811.</w:t>
            </w:r>
          </w:p>
        </w:tc>
        <w:tc>
          <w:tcPr>
            <w:tcW w:w="1061" w:type="dxa"/>
            <w:tcMar>
              <w:left w:w="57" w:type="dxa"/>
              <w:right w:w="57" w:type="dxa"/>
            </w:tcMar>
          </w:tcPr>
          <w:p w14:paraId="17447CEF" w14:textId="13547FA5" w:rsidR="00B75A8C" w:rsidRPr="001513DF" w:rsidRDefault="001513DF" w:rsidP="00B75A8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</w:t>
            </w:r>
          </w:p>
        </w:tc>
      </w:tr>
      <w:tr w:rsidR="003C5557" w:rsidRPr="00CB7A01" w14:paraId="3EF4A544" w14:textId="77777777" w:rsidTr="00B4382D">
        <w:tc>
          <w:tcPr>
            <w:tcW w:w="13214" w:type="dxa"/>
            <w:tcMar>
              <w:left w:w="57" w:type="dxa"/>
              <w:right w:w="57" w:type="dxa"/>
            </w:tcMar>
          </w:tcPr>
          <w:p w14:paraId="14ACE1CD" w14:textId="77777777" w:rsidR="003C5557" w:rsidRPr="003C5557" w:rsidRDefault="003C5557" w:rsidP="00B4382D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3C555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Note: Reasons for exclusion:</w:t>
            </w:r>
          </w:p>
          <w:p w14:paraId="475F426D" w14:textId="6463C63F" w:rsidR="003C5557" w:rsidRPr="003C5557" w:rsidRDefault="003C5557" w:rsidP="003C5557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3C555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) </w:t>
            </w:r>
            <w:r w:rsidR="00876FBF" w:rsidRPr="00876FB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Only congress abstract / other publication types (e.g. editorial, comment)</w:t>
            </w:r>
          </w:p>
          <w:p w14:paraId="2C8417FB" w14:textId="31DD6DC0" w:rsidR="003C5557" w:rsidRPr="003C5557" w:rsidRDefault="003C5557" w:rsidP="003C5557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3C555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) </w:t>
            </w:r>
            <w:r w:rsidR="00876FBF" w:rsidRPr="00876FB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Antidepressant utilization not reported</w:t>
            </w:r>
          </w:p>
          <w:p w14:paraId="6298BD7E" w14:textId="0E7D4056" w:rsidR="003C5557" w:rsidRPr="003C5557" w:rsidRDefault="003C5557" w:rsidP="003C5557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3C555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) </w:t>
            </w:r>
            <w:r w:rsidR="00876FBF" w:rsidRPr="00876FB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No observational study / &lt;100 persons per observation time point / specific subgroup</w:t>
            </w:r>
          </w:p>
          <w:p w14:paraId="18AA654A" w14:textId="77F4298A" w:rsidR="003C5557" w:rsidRPr="003C5557" w:rsidRDefault="003C5557" w:rsidP="003C5557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3C555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) </w:t>
            </w:r>
            <w:r w:rsidR="00876FBF" w:rsidRPr="00876FB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No children or young people up to 24 years</w:t>
            </w:r>
          </w:p>
          <w:p w14:paraId="5BFC8B8B" w14:textId="2D63356D" w:rsidR="003C5557" w:rsidRPr="003C5557" w:rsidRDefault="003C5557" w:rsidP="003C5557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3C555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5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) </w:t>
            </w:r>
            <w:r w:rsidR="00876FBF" w:rsidRPr="00876FB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Not the required study years / change in utilization not reported</w:t>
            </w:r>
          </w:p>
          <w:p w14:paraId="02822E2A" w14:textId="6B04B247" w:rsidR="00E33B78" w:rsidRDefault="003C5557" w:rsidP="00E33B78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3C555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) </w:t>
            </w:r>
            <w:r w:rsidR="00876FBF" w:rsidRPr="00876FB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Not the required utilization measures</w:t>
            </w:r>
          </w:p>
          <w:p w14:paraId="5731AC7E" w14:textId="10E5C0C7" w:rsidR="00E33B78" w:rsidRDefault="003C5557" w:rsidP="00E33B78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3C555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) </w:t>
            </w:r>
            <w:r w:rsidR="00876FBF" w:rsidRPr="00876FB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Studies from outside Europe</w:t>
            </w:r>
          </w:p>
          <w:p w14:paraId="27B33033" w14:textId="77777777" w:rsidR="003C5557" w:rsidRPr="003C5557" w:rsidRDefault="003C5557" w:rsidP="00E33B78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3C555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lastRenderedPageBreak/>
              <w:t>The assignment of the reasons for exclusion was done hierarchically in the order presented.</w:t>
            </w:r>
          </w:p>
        </w:tc>
        <w:tc>
          <w:tcPr>
            <w:tcW w:w="1061" w:type="dxa"/>
            <w:tcMar>
              <w:left w:w="57" w:type="dxa"/>
              <w:right w:w="57" w:type="dxa"/>
            </w:tcMar>
          </w:tcPr>
          <w:p w14:paraId="204CD784" w14:textId="77777777" w:rsidR="003C5557" w:rsidRPr="003C5557" w:rsidRDefault="003C5557" w:rsidP="00B4382D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bookmarkEnd w:id="0"/>
    </w:tbl>
    <w:p w14:paraId="4A74F207" w14:textId="77777777" w:rsidR="003C5557" w:rsidRDefault="003C5557"/>
    <w:sectPr w:rsidR="003C5557" w:rsidSect="003C5557">
      <w:pgSz w:w="15840" w:h="12240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557"/>
    <w:rsid w:val="000A426A"/>
    <w:rsid w:val="000F3233"/>
    <w:rsid w:val="001513DF"/>
    <w:rsid w:val="00281A84"/>
    <w:rsid w:val="00350D58"/>
    <w:rsid w:val="003C5557"/>
    <w:rsid w:val="003D24A9"/>
    <w:rsid w:val="004F4D44"/>
    <w:rsid w:val="00507825"/>
    <w:rsid w:val="006129DA"/>
    <w:rsid w:val="00704235"/>
    <w:rsid w:val="00876FBF"/>
    <w:rsid w:val="008A3235"/>
    <w:rsid w:val="008F3F7B"/>
    <w:rsid w:val="00A62E20"/>
    <w:rsid w:val="00A9295B"/>
    <w:rsid w:val="00B75A8C"/>
    <w:rsid w:val="00CF163C"/>
    <w:rsid w:val="00D03A35"/>
    <w:rsid w:val="00DE5BE7"/>
    <w:rsid w:val="00E33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8F60"/>
  <w15:chartTrackingRefBased/>
  <w15:docId w15:val="{A39EEBF7-9334-4779-AE2D-D9B0BF325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3C5557"/>
    <w:pPr>
      <w:spacing w:after="0" w:line="240" w:lineRule="auto"/>
    </w:pPr>
    <w:rPr>
      <w:rFonts w:ascii="Times New Roman" w:hAnsi="Times New Roman" w:cs="Times New Roman"/>
      <w:kern w:val="2"/>
      <w:sz w:val="24"/>
      <w:szCs w:val="28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C5557"/>
    <w:pPr>
      <w:spacing w:after="0" w:line="240" w:lineRule="auto"/>
    </w:pPr>
    <w:rPr>
      <w:rFonts w:ascii="Times New Roman" w:hAnsi="Times New Roman" w:cs="Times New Roman"/>
      <w:kern w:val="2"/>
      <w:sz w:val="24"/>
      <w:szCs w:val="28"/>
      <w:lang w:val="de-DE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E33B7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33B7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33B78"/>
    <w:rPr>
      <w:rFonts w:ascii="Times New Roman" w:hAnsi="Times New Roman" w:cs="Times New Roman"/>
      <w:kern w:val="2"/>
      <w:sz w:val="20"/>
      <w:szCs w:val="20"/>
      <w14:ligatures w14:val="standardContextu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33B7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33B78"/>
    <w:rPr>
      <w:rFonts w:ascii="Times New Roman" w:hAnsi="Times New Roman" w:cs="Times New Roman"/>
      <w:b/>
      <w:bCs/>
      <w:kern w:val="2"/>
      <w:sz w:val="20"/>
      <w:szCs w:val="20"/>
      <w14:ligatures w14:val="standardContextu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33B7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33B78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1024</Words>
  <Characters>6453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Kathrin Wandscher</dc:creator>
  <cp:keywords/>
  <dc:description/>
  <cp:lastModifiedBy>Alexander Fassmer</cp:lastModifiedBy>
  <cp:revision>7</cp:revision>
  <dcterms:created xsi:type="dcterms:W3CDTF">2025-02-10T10:54:00Z</dcterms:created>
  <dcterms:modified xsi:type="dcterms:W3CDTF">2025-02-11T10:26:00Z</dcterms:modified>
</cp:coreProperties>
</file>