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E8B9" w14:textId="7BF3091D" w:rsidR="007F3CA9" w:rsidRPr="00CC7B55" w:rsidRDefault="007F3CA9" w:rsidP="00CC7B55">
      <w:pPr>
        <w:pStyle w:val="Heading1"/>
        <w:jc w:val="center"/>
        <w:rPr>
          <w:rFonts w:ascii="Times New Roman" w:hAnsi="Times New Roman" w:cs="Times New Roman"/>
          <w:b/>
          <w:bCs/>
          <w:color w:val="auto"/>
        </w:rPr>
      </w:pPr>
      <w:r w:rsidRPr="00CC7B55">
        <w:rPr>
          <w:rFonts w:ascii="Times New Roman" w:hAnsi="Times New Roman" w:cs="Times New Roman"/>
          <w:b/>
          <w:bCs/>
          <w:color w:val="auto"/>
        </w:rPr>
        <w:t>Supplement</w:t>
      </w:r>
    </w:p>
    <w:p w14:paraId="2A7B5B03" w14:textId="77777777" w:rsidR="00EB5EB2" w:rsidRPr="00D02A1A" w:rsidRDefault="00EB5EB2" w:rsidP="007F3CA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D4F494" w14:textId="7DDD7DD0" w:rsidR="00EB5EB2" w:rsidRPr="00CC7B55" w:rsidRDefault="00EB5EB2" w:rsidP="00CC7B55">
      <w:pPr>
        <w:pStyle w:val="Heading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C7B5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Neural Responses to Error in Youth: The Impact of </w:t>
      </w:r>
      <w:r w:rsidR="000F745B" w:rsidRPr="00CC7B5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Social </w:t>
      </w:r>
      <w:r w:rsidRPr="00CC7B55">
        <w:rPr>
          <w:rFonts w:ascii="Times New Roman" w:hAnsi="Times New Roman" w:cs="Times New Roman"/>
          <w:b/>
          <w:bCs/>
          <w:color w:val="auto"/>
          <w:sz w:val="28"/>
          <w:szCs w:val="28"/>
        </w:rPr>
        <w:t>Context, Anxiety, and Worry</w:t>
      </w:r>
    </w:p>
    <w:p w14:paraId="0A389723" w14:textId="764612BC" w:rsidR="00EB5EB2" w:rsidRPr="00155D8E" w:rsidRDefault="00155D8E" w:rsidP="00EB5EB2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55D8E">
        <w:rPr>
          <w:rFonts w:ascii="Times New Roman" w:hAnsi="Times New Roman"/>
          <w:sz w:val="24"/>
          <w:szCs w:val="24"/>
        </w:rPr>
        <w:t>Journal: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911A44" w:rsidRPr="00155D8E">
        <w:rPr>
          <w:rFonts w:ascii="Times New Roman" w:hAnsi="Times New Roman"/>
          <w:b/>
          <w:bCs/>
          <w:i/>
          <w:iCs/>
          <w:sz w:val="24"/>
          <w:szCs w:val="24"/>
        </w:rPr>
        <w:t>European Child and Adolescents Psychiatry</w:t>
      </w:r>
    </w:p>
    <w:p w14:paraId="493FC0C8" w14:textId="77777777" w:rsidR="00155D8E" w:rsidRDefault="00155D8E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110AD4EE" w14:textId="114BDB85" w:rsidR="009A0F21" w:rsidRPr="00A1655D" w:rsidRDefault="009A0F21" w:rsidP="009A0F21">
      <w:pPr>
        <w:rPr>
          <w:rFonts w:ascii="Times New Roman" w:eastAsia="Times New Roman" w:hAnsi="Times New Roman"/>
          <w:color w:val="000000"/>
        </w:rPr>
      </w:pPr>
      <w:r w:rsidRPr="00A1655D">
        <w:rPr>
          <w:rFonts w:ascii="Times New Roman" w:hAnsi="Times New Roman"/>
          <w:bCs/>
        </w:rPr>
        <w:t>Parmis Khosravi</w:t>
      </w:r>
      <w:r>
        <w:rPr>
          <w:rFonts w:ascii="Times New Roman" w:hAnsi="Times New Roman"/>
          <w:bCs/>
        </w:rPr>
        <w:t>*</w:t>
      </w:r>
      <w:r w:rsidRPr="00A1655D">
        <w:rPr>
          <w:rFonts w:ascii="Times New Roman" w:hAnsi="Times New Roman"/>
          <w:bCs/>
        </w:rPr>
        <w:t xml:space="preserve">, PhD, Anjali Poe, BA, </w:t>
      </w:r>
      <w:r w:rsidRPr="005F2562">
        <w:rPr>
          <w:rFonts w:ascii="Times New Roman" w:hAnsi="Times New Roman"/>
          <w:bCs/>
        </w:rPr>
        <w:t>Eleanor P. Malone</w:t>
      </w:r>
      <w:r w:rsidRPr="00A1655D">
        <w:rPr>
          <w:rFonts w:ascii="Times New Roman" w:eastAsia="Times New Roman" w:hAnsi="Times New Roman"/>
          <w:color w:val="000000"/>
        </w:rPr>
        <w:t xml:space="preserve">, </w:t>
      </w:r>
      <w:r w:rsidRPr="00A1655D">
        <w:rPr>
          <w:rFonts w:ascii="Times New Roman" w:hAnsi="Times New Roman"/>
          <w:bCs/>
        </w:rPr>
        <w:t xml:space="preserve">BA, </w:t>
      </w:r>
      <w:r w:rsidRPr="00A1655D">
        <w:rPr>
          <w:rFonts w:ascii="Times New Roman" w:hAnsi="Times New Roman"/>
          <w:color w:val="000000"/>
          <w:shd w:val="clear" w:color="auto" w:fill="FFFFFF"/>
        </w:rPr>
        <w:t>Jessica</w:t>
      </w:r>
      <w:r>
        <w:rPr>
          <w:rFonts w:ascii="Times New Roman" w:hAnsi="Times New Roman"/>
          <w:color w:val="000000"/>
          <w:shd w:val="clear" w:color="auto" w:fill="FFFFFF"/>
        </w:rPr>
        <w:t xml:space="preserve"> L</w:t>
      </w:r>
      <w:r w:rsidRPr="00A1655D">
        <w:rPr>
          <w:rFonts w:ascii="Times New Roman" w:hAnsi="Times New Roman"/>
          <w:color w:val="000000"/>
          <w:shd w:val="clear" w:color="auto" w:fill="FFFFFF"/>
        </w:rPr>
        <w:t xml:space="preserve"> Bezek, MS, </w:t>
      </w:r>
      <w:r w:rsidRPr="00A1655D">
        <w:rPr>
          <w:rFonts w:ascii="Times New Roman" w:eastAsia="Times New Roman" w:hAnsi="Times New Roman"/>
          <w:color w:val="000000"/>
        </w:rPr>
        <w:t>Marisa</w:t>
      </w:r>
      <w:r>
        <w:rPr>
          <w:rFonts w:ascii="Times New Roman" w:eastAsia="Times New Roman" w:hAnsi="Times New Roman"/>
          <w:color w:val="000000"/>
        </w:rPr>
        <w:t xml:space="preserve"> L</w:t>
      </w:r>
      <w:r w:rsidRPr="00A1655D">
        <w:rPr>
          <w:rFonts w:ascii="Times New Roman" w:eastAsia="Times New Roman" w:hAnsi="Times New Roman"/>
          <w:color w:val="000000"/>
        </w:rPr>
        <w:t xml:space="preserve"> Meyer, MA, Olivia Siegal, BA, </w:t>
      </w:r>
      <w:r w:rsidRPr="00A1655D">
        <w:rPr>
          <w:rFonts w:ascii="Times New Roman" w:hAnsi="Times New Roman"/>
          <w:color w:val="000000"/>
          <w:shd w:val="clear" w:color="auto" w:fill="FFFFFF"/>
        </w:rPr>
        <w:t xml:space="preserve">Elise </w:t>
      </w:r>
      <w:r>
        <w:rPr>
          <w:rFonts w:ascii="Times New Roman" w:hAnsi="Times New Roman"/>
          <w:color w:val="000000"/>
          <w:shd w:val="clear" w:color="auto" w:fill="FFFFFF"/>
        </w:rPr>
        <w:t xml:space="preserve">M </w:t>
      </w:r>
      <w:r w:rsidRPr="00A1655D">
        <w:rPr>
          <w:rFonts w:ascii="Times New Roman" w:hAnsi="Times New Roman"/>
          <w:color w:val="000000"/>
          <w:shd w:val="clear" w:color="auto" w:fill="FFFFFF"/>
        </w:rPr>
        <w:t>Cardinale, PhD,</w:t>
      </w:r>
      <w:r w:rsidRPr="00A1655D">
        <w:rPr>
          <w:rStyle w:val="apple-converted-space"/>
          <w:rFonts w:ascii="Times New Roman" w:hAnsi="Times New Roman"/>
          <w:color w:val="000000"/>
          <w:shd w:val="clear" w:color="auto" w:fill="FFFFFF"/>
        </w:rPr>
        <w:t xml:space="preserve"> </w:t>
      </w:r>
      <w:r w:rsidRPr="00A1655D">
        <w:rPr>
          <w:rFonts w:ascii="Times New Roman" w:hAnsi="Times New Roman"/>
          <w:color w:val="000000"/>
          <w:shd w:val="clear" w:color="auto" w:fill="FFFFFF"/>
        </w:rPr>
        <w:t xml:space="preserve">Katharina </w:t>
      </w:r>
      <w:proofErr w:type="spellStart"/>
      <w:r w:rsidRPr="00A1655D">
        <w:rPr>
          <w:rFonts w:ascii="Times New Roman" w:hAnsi="Times New Roman"/>
          <w:color w:val="000000"/>
          <w:shd w:val="clear" w:color="auto" w:fill="FFFFFF"/>
        </w:rPr>
        <w:t>Kircanski</w:t>
      </w:r>
      <w:proofErr w:type="spellEnd"/>
      <w:r w:rsidRPr="00A1655D">
        <w:rPr>
          <w:rFonts w:ascii="Times New Roman" w:hAnsi="Times New Roman"/>
          <w:bCs/>
        </w:rPr>
        <w:t>, PhD, Melissa</w:t>
      </w:r>
      <w:r>
        <w:rPr>
          <w:rFonts w:ascii="Times New Roman" w:hAnsi="Times New Roman"/>
          <w:bCs/>
        </w:rPr>
        <w:t xml:space="preserve"> A</w:t>
      </w:r>
      <w:r w:rsidRPr="00A1655D">
        <w:rPr>
          <w:rFonts w:ascii="Times New Roman" w:hAnsi="Times New Roman"/>
          <w:bCs/>
        </w:rPr>
        <w:t xml:space="preserve"> Brotman, PhD, PhD, Simone P Haller, </w:t>
      </w:r>
      <w:r w:rsidRPr="00A1655D">
        <w:rPr>
          <w:rFonts w:ascii="Times New Roman" w:hAnsi="Times New Roman"/>
          <w:color w:val="222222"/>
        </w:rPr>
        <w:t>DPhil</w:t>
      </w:r>
      <w:r w:rsidRPr="00A1655D">
        <w:rPr>
          <w:rFonts w:ascii="Times New Roman" w:hAnsi="Times New Roman"/>
          <w:bCs/>
        </w:rPr>
        <w:t>, Daniel S Pin</w:t>
      </w:r>
      <w:r>
        <w:rPr>
          <w:rFonts w:ascii="Times New Roman" w:hAnsi="Times New Roman"/>
          <w:bCs/>
        </w:rPr>
        <w:t>e</w:t>
      </w:r>
      <w:r w:rsidRPr="00A1655D">
        <w:rPr>
          <w:rFonts w:ascii="Times New Roman" w:hAnsi="Times New Roman"/>
          <w:bCs/>
        </w:rPr>
        <w:t>, MD</w:t>
      </w:r>
    </w:p>
    <w:p w14:paraId="7603F907" w14:textId="77777777" w:rsidR="00911A44" w:rsidRPr="00C24F89" w:rsidRDefault="00911A44" w:rsidP="00EB5EB2">
      <w:pPr>
        <w:rPr>
          <w:rFonts w:ascii="Times New Roman" w:hAnsi="Times New Roman"/>
          <w:b/>
          <w:bCs/>
        </w:rPr>
      </w:pPr>
    </w:p>
    <w:p w14:paraId="133F9355" w14:textId="4F3CAA90" w:rsidR="00525688" w:rsidRPr="00C24F89" w:rsidRDefault="00525688" w:rsidP="00EB5EB2">
      <w:pPr>
        <w:rPr>
          <w:rFonts w:ascii="Times New Roman" w:hAnsi="Times New Roman"/>
        </w:rPr>
      </w:pPr>
      <w:r w:rsidRPr="00C24F89">
        <w:rPr>
          <w:rFonts w:ascii="Times New Roman" w:hAnsi="Times New Roman"/>
        </w:rPr>
        <w:t>Corresponding Author:</w:t>
      </w:r>
    </w:p>
    <w:p w14:paraId="67880B4C" w14:textId="70ACCDCF" w:rsidR="00525688" w:rsidRPr="00C24F89" w:rsidRDefault="00525688" w:rsidP="00EB5EB2">
      <w:pPr>
        <w:rPr>
          <w:rFonts w:ascii="Times New Roman" w:hAnsi="Times New Roman"/>
        </w:rPr>
      </w:pPr>
      <w:r w:rsidRPr="00C24F89">
        <w:rPr>
          <w:rFonts w:ascii="Times New Roman" w:hAnsi="Times New Roman"/>
        </w:rPr>
        <w:t>Parmis Khosravi, Ph.D.</w:t>
      </w:r>
    </w:p>
    <w:p w14:paraId="32443B5C" w14:textId="77777777" w:rsidR="00525688" w:rsidRPr="00C24F89" w:rsidRDefault="00525688" w:rsidP="00EB5EB2">
      <w:pPr>
        <w:rPr>
          <w:rFonts w:ascii="Times New Roman" w:hAnsi="Times New Roman"/>
        </w:rPr>
      </w:pPr>
      <w:r w:rsidRPr="00C24F89">
        <w:rPr>
          <w:rFonts w:ascii="Times New Roman" w:hAnsi="Times New Roman"/>
        </w:rPr>
        <w:t xml:space="preserve">National Institute of Mental Health,  </w:t>
      </w:r>
    </w:p>
    <w:p w14:paraId="64B5428C" w14:textId="7124F7D3" w:rsidR="00525688" w:rsidRPr="00C24F89" w:rsidRDefault="00525688" w:rsidP="00EB5EB2">
      <w:pPr>
        <w:rPr>
          <w:rFonts w:ascii="Times New Roman" w:hAnsi="Times New Roman"/>
        </w:rPr>
      </w:pPr>
      <w:r w:rsidRPr="00C24F89">
        <w:rPr>
          <w:rFonts w:ascii="Times New Roman" w:hAnsi="Times New Roman"/>
        </w:rPr>
        <w:t xml:space="preserve">National Institutes of Health </w:t>
      </w:r>
    </w:p>
    <w:p w14:paraId="00796B9F" w14:textId="679949DF" w:rsidR="00525688" w:rsidRPr="00C24F89" w:rsidRDefault="00525688" w:rsidP="00EB5EB2">
      <w:pPr>
        <w:rPr>
          <w:rFonts w:ascii="Times New Roman" w:hAnsi="Times New Roman"/>
        </w:rPr>
      </w:pPr>
      <w:hyperlink r:id="rId7" w:history="1">
        <w:r w:rsidRPr="00C24F89">
          <w:rPr>
            <w:rStyle w:val="Hyperlink"/>
            <w:rFonts w:ascii="Times New Roman" w:hAnsi="Times New Roman"/>
          </w:rPr>
          <w:t>Parmis.khosravi@nih.gov</w:t>
        </w:r>
      </w:hyperlink>
    </w:p>
    <w:p w14:paraId="539C8895" w14:textId="77777777" w:rsidR="00525688" w:rsidRPr="00D02A1A" w:rsidRDefault="00525688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12F590E3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0A9F2123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19F8FEF8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20D93E42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41394FF8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5D3156BD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5A83A364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7612E05B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2AEBC150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627C977E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27FC45B2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71389183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2479BDE5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00E7FD25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655AAF63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2B04AEB4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6E63D537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640D268B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17E32EDE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1C4E17C1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30C568EB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3BBE61FC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52CD31B1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5FBA91D1" w14:textId="77777777" w:rsidR="00EB5EB2" w:rsidRPr="00D02A1A" w:rsidRDefault="00EB5EB2" w:rsidP="00EB5EB2">
      <w:pPr>
        <w:rPr>
          <w:rFonts w:ascii="Times New Roman" w:hAnsi="Times New Roman"/>
          <w:b/>
          <w:bCs/>
          <w:sz w:val="24"/>
          <w:szCs w:val="24"/>
        </w:rPr>
      </w:pPr>
    </w:p>
    <w:p w14:paraId="118A2474" w14:textId="77777777" w:rsidR="00D02A1A" w:rsidRDefault="00D02A1A" w:rsidP="00D02A1A">
      <w:pPr>
        <w:rPr>
          <w:rFonts w:ascii="Times New Roman" w:hAnsi="Times New Roman"/>
          <w:b/>
          <w:bCs/>
          <w:sz w:val="24"/>
          <w:szCs w:val="24"/>
        </w:rPr>
      </w:pPr>
    </w:p>
    <w:p w14:paraId="607C2DBB" w14:textId="77777777" w:rsidR="00C24F89" w:rsidRDefault="00C24F89" w:rsidP="00D02A1A">
      <w:pPr>
        <w:rPr>
          <w:rFonts w:ascii="Times New Roman" w:hAnsi="Times New Roman"/>
          <w:b/>
          <w:bCs/>
          <w:sz w:val="24"/>
          <w:szCs w:val="24"/>
        </w:rPr>
      </w:pPr>
    </w:p>
    <w:p w14:paraId="32CB0133" w14:textId="77777777" w:rsidR="00D4421B" w:rsidRDefault="00D4421B" w:rsidP="00EB5EB2"/>
    <w:p w14:paraId="3934D308" w14:textId="70136307" w:rsidR="007F3CA9" w:rsidRPr="00D02A1A" w:rsidRDefault="001B0D9B" w:rsidP="00EB5EB2">
      <w:pPr>
        <w:rPr>
          <w:rFonts w:ascii="Times New Roman" w:hAnsi="Times New Roman"/>
          <w:b/>
          <w:sz w:val="24"/>
          <w:szCs w:val="24"/>
        </w:rPr>
      </w:pPr>
      <w:r w:rsidRPr="006446C5">
        <w:rPr>
          <w:rFonts w:ascii="Times New Roman" w:hAnsi="Times New Roman"/>
          <w:b/>
          <w:bCs/>
          <w:sz w:val="32"/>
          <w:szCs w:val="32"/>
        </w:rPr>
        <w:lastRenderedPageBreak/>
        <w:t>I.</w:t>
      </w:r>
      <w:r w:rsidR="00D4421B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446C5">
        <w:rPr>
          <w:rFonts w:ascii="Times New Roman" w:hAnsi="Times New Roman"/>
          <w:b/>
          <w:bCs/>
          <w:sz w:val="32"/>
          <w:szCs w:val="32"/>
        </w:rPr>
        <w:t>Error Condition</w:t>
      </w:r>
    </w:p>
    <w:tbl>
      <w:tblPr>
        <w:tblW w:w="5627" w:type="pct"/>
        <w:tblInd w:w="-63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1"/>
        <w:gridCol w:w="2343"/>
        <w:gridCol w:w="1620"/>
        <w:gridCol w:w="1622"/>
        <w:gridCol w:w="1441"/>
        <w:gridCol w:w="1527"/>
      </w:tblGrid>
      <w:tr w:rsidR="007F3CA9" w:rsidRPr="00C24F89" w14:paraId="5AE2F303" w14:textId="77777777" w:rsidTr="0026222A">
        <w:trPr>
          <w:trHeight w:val="97"/>
        </w:trPr>
        <w:tc>
          <w:tcPr>
            <w:tcW w:w="940" w:type="pct"/>
            <w:tcBorders>
              <w:left w:val="nil"/>
              <w:right w:val="nil"/>
            </w:tcBorders>
          </w:tcPr>
          <w:p w14:paraId="3A909ADF" w14:textId="71584BA0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222FE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2948" w:type="pct"/>
            <w:gridSpan w:val="4"/>
            <w:tcBorders>
              <w:left w:val="nil"/>
              <w:bottom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555D23" w14:textId="77777777" w:rsidR="007F3CA9" w:rsidRPr="00C24F89" w:rsidRDefault="007F3CA9" w:rsidP="0026222A">
            <w:pPr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Error Condition</w:t>
            </w:r>
          </w:p>
        </w:tc>
      </w:tr>
      <w:tr w:rsidR="007F3CA9" w:rsidRPr="00C24F89" w14:paraId="60A1F2AA" w14:textId="77777777" w:rsidTr="0026222A">
        <w:trPr>
          <w:trHeight w:val="16"/>
        </w:trPr>
        <w:tc>
          <w:tcPr>
            <w:tcW w:w="940" w:type="pct"/>
            <w:tcBorders>
              <w:left w:val="nil"/>
              <w:right w:val="nil"/>
            </w:tcBorders>
          </w:tcPr>
          <w:p w14:paraId="4F919820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5DBE5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539" w:type="pct"/>
            <w:gridSpan w:val="2"/>
            <w:tcBorders>
              <w:top w:val="single" w:sz="8" w:space="0" w:color="156082"/>
              <w:left w:val="nil"/>
              <w:bottom w:val="single" w:sz="8" w:space="0" w:color="156082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1929E" w14:textId="77777777" w:rsidR="007F3CA9" w:rsidRPr="00C24F89" w:rsidRDefault="007F3CA9" w:rsidP="0026222A">
            <w:pPr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SCARED</w:t>
            </w:r>
          </w:p>
        </w:tc>
        <w:tc>
          <w:tcPr>
            <w:tcW w:w="1409" w:type="pct"/>
            <w:gridSpan w:val="2"/>
            <w:tcBorders>
              <w:top w:val="single" w:sz="8" w:space="0" w:color="156082"/>
              <w:left w:val="single" w:sz="6" w:space="0" w:color="auto"/>
              <w:bottom w:val="single" w:sz="8" w:space="0" w:color="156082"/>
            </w:tcBorders>
          </w:tcPr>
          <w:p w14:paraId="6D729A9A" w14:textId="77777777" w:rsidR="007F3CA9" w:rsidRPr="00C24F89" w:rsidRDefault="007F3CA9" w:rsidP="0026222A">
            <w:pPr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 xml:space="preserve">EMA </w:t>
            </w:r>
          </w:p>
        </w:tc>
      </w:tr>
      <w:tr w:rsidR="007F3CA9" w:rsidRPr="00C24F89" w14:paraId="5C00E7CB" w14:textId="77777777" w:rsidTr="00CA3C08">
        <w:trPr>
          <w:trHeight w:val="16"/>
        </w:trPr>
        <w:tc>
          <w:tcPr>
            <w:tcW w:w="940" w:type="pct"/>
            <w:tcBorders>
              <w:left w:val="nil"/>
              <w:right w:val="nil"/>
            </w:tcBorders>
          </w:tcPr>
          <w:p w14:paraId="3FE7532D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EC303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8" w:space="0" w:color="156082"/>
              <w:left w:val="nil"/>
              <w:bottom w:val="single" w:sz="8" w:space="0" w:color="156082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BFF84" w14:textId="77777777" w:rsidR="007F3CA9" w:rsidRPr="00C24F89" w:rsidRDefault="007F3CA9" w:rsidP="0026222A">
            <w:pPr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HV</w:t>
            </w:r>
          </w:p>
          <w:p w14:paraId="64C631FC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n = 28</w:t>
            </w:r>
          </w:p>
        </w:tc>
        <w:tc>
          <w:tcPr>
            <w:tcW w:w="770" w:type="pct"/>
            <w:tcBorders>
              <w:top w:val="single" w:sz="8" w:space="0" w:color="156082"/>
              <w:left w:val="nil"/>
              <w:bottom w:val="single" w:sz="8" w:space="0" w:color="156082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871E1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ANX</w:t>
            </w:r>
          </w:p>
          <w:p w14:paraId="01B59CB5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 xml:space="preserve">n </w:t>
            </w:r>
            <w:proofErr w:type="gramStart"/>
            <w:r w:rsidRPr="00C24F89">
              <w:rPr>
                <w:b/>
                <w:sz w:val="20"/>
                <w:szCs w:val="20"/>
              </w:rPr>
              <w:t>=  32</w:t>
            </w:r>
            <w:proofErr w:type="gramEnd"/>
          </w:p>
        </w:tc>
        <w:tc>
          <w:tcPr>
            <w:tcW w:w="684" w:type="pct"/>
            <w:tcBorders>
              <w:top w:val="single" w:sz="8" w:space="0" w:color="156082"/>
              <w:left w:val="single" w:sz="6" w:space="0" w:color="auto"/>
              <w:bottom w:val="single" w:sz="8" w:space="0" w:color="156082"/>
              <w:right w:val="nil"/>
            </w:tcBorders>
          </w:tcPr>
          <w:p w14:paraId="2F4988AC" w14:textId="77777777" w:rsidR="007F3CA9" w:rsidRPr="00C24F89" w:rsidRDefault="007F3CA9" w:rsidP="0026222A">
            <w:pPr>
              <w:ind w:left="144"/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HV</w:t>
            </w:r>
          </w:p>
          <w:p w14:paraId="330CFBD0" w14:textId="77777777" w:rsidR="007F3CA9" w:rsidRPr="00C24F89" w:rsidRDefault="007F3CA9" w:rsidP="0026222A">
            <w:pPr>
              <w:ind w:left="144"/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n = 17</w:t>
            </w:r>
          </w:p>
        </w:tc>
        <w:tc>
          <w:tcPr>
            <w:tcW w:w="725" w:type="pct"/>
            <w:tcBorders>
              <w:top w:val="single" w:sz="8" w:space="0" w:color="156082"/>
              <w:left w:val="nil"/>
              <w:bottom w:val="single" w:sz="8" w:space="0" w:color="156082"/>
            </w:tcBorders>
          </w:tcPr>
          <w:p w14:paraId="1425366D" w14:textId="77777777" w:rsidR="007F3CA9" w:rsidRPr="00C24F89" w:rsidRDefault="007F3CA9" w:rsidP="0026222A">
            <w:pPr>
              <w:ind w:left="144"/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ANX</w:t>
            </w:r>
          </w:p>
          <w:p w14:paraId="72A5C198" w14:textId="77777777" w:rsidR="007F3CA9" w:rsidRPr="00C24F89" w:rsidRDefault="007F3CA9" w:rsidP="0026222A">
            <w:pPr>
              <w:ind w:left="144"/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n = 29</w:t>
            </w:r>
          </w:p>
        </w:tc>
      </w:tr>
      <w:tr w:rsidR="007F3CA9" w:rsidRPr="00C24F89" w14:paraId="19507FC8" w14:textId="77777777" w:rsidTr="0026222A">
        <w:trPr>
          <w:trHeight w:val="16"/>
        </w:trPr>
        <w:tc>
          <w:tcPr>
            <w:tcW w:w="94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C92F17" w14:textId="77777777" w:rsidR="007F3CA9" w:rsidRPr="00C24F89" w:rsidRDefault="007F3CA9" w:rsidP="0026222A">
            <w:pPr>
              <w:rPr>
                <w:b/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03EC1" w14:textId="77777777" w:rsidR="007F3CA9" w:rsidRPr="00C24F89" w:rsidRDefault="007F3CA9" w:rsidP="0026222A">
            <w:pPr>
              <w:rPr>
                <w:b/>
                <w:sz w:val="20"/>
                <w:szCs w:val="20"/>
              </w:rPr>
            </w:pPr>
          </w:p>
        </w:tc>
        <w:tc>
          <w:tcPr>
            <w:tcW w:w="1539" w:type="pct"/>
            <w:gridSpan w:val="2"/>
            <w:tcBorders>
              <w:top w:val="single" w:sz="8" w:space="0" w:color="156082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42AD6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proofErr w:type="gramStart"/>
            <w:r w:rsidRPr="00C24F89">
              <w:rPr>
                <w:sz w:val="20"/>
                <w:szCs w:val="20"/>
              </w:rPr>
              <w:t>N(</w:t>
            </w:r>
            <w:proofErr w:type="gramEnd"/>
            <w:r w:rsidRPr="00C24F89">
              <w:rPr>
                <w:sz w:val="20"/>
                <w:szCs w:val="20"/>
              </w:rPr>
              <w:t>%)</w:t>
            </w:r>
          </w:p>
        </w:tc>
        <w:tc>
          <w:tcPr>
            <w:tcW w:w="1409" w:type="pct"/>
            <w:gridSpan w:val="2"/>
            <w:tcBorders>
              <w:top w:val="single" w:sz="8" w:space="0" w:color="156082"/>
              <w:left w:val="single" w:sz="6" w:space="0" w:color="auto"/>
              <w:bottom w:val="single" w:sz="4" w:space="0" w:color="auto"/>
            </w:tcBorders>
            <w:shd w:val="clear" w:color="auto" w:fill="FFFFFF" w:themeFill="background1"/>
          </w:tcPr>
          <w:p w14:paraId="26BC1A7A" w14:textId="77777777" w:rsidR="007F3CA9" w:rsidRPr="00C24F89" w:rsidRDefault="007F3CA9" w:rsidP="0026222A">
            <w:pPr>
              <w:ind w:left="144"/>
              <w:jc w:val="center"/>
              <w:rPr>
                <w:sz w:val="20"/>
                <w:szCs w:val="20"/>
              </w:rPr>
            </w:pPr>
            <w:proofErr w:type="gramStart"/>
            <w:r w:rsidRPr="00C24F89">
              <w:rPr>
                <w:sz w:val="20"/>
                <w:szCs w:val="20"/>
              </w:rPr>
              <w:t>N(</w:t>
            </w:r>
            <w:proofErr w:type="gramEnd"/>
            <w:r w:rsidRPr="00C24F89">
              <w:rPr>
                <w:sz w:val="20"/>
                <w:szCs w:val="20"/>
              </w:rPr>
              <w:t>%)</w:t>
            </w:r>
          </w:p>
        </w:tc>
      </w:tr>
      <w:tr w:rsidR="007F3CA9" w:rsidRPr="00C24F89" w14:paraId="6041A3CE" w14:textId="77777777" w:rsidTr="0026222A">
        <w:trPr>
          <w:trHeight w:val="142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C1E4F5" w:themeFill="accent1" w:themeFillTint="33"/>
          </w:tcPr>
          <w:p w14:paraId="4042DDBE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Demographics</w:t>
            </w:r>
          </w:p>
        </w:tc>
      </w:tr>
      <w:tr w:rsidR="007F3CA9" w:rsidRPr="00C24F89" w14:paraId="6668C362" w14:textId="77777777" w:rsidTr="0026222A">
        <w:trPr>
          <w:trHeight w:val="108"/>
        </w:trPr>
        <w:tc>
          <w:tcPr>
            <w:tcW w:w="940" w:type="pct"/>
            <w:vMerge w:val="restart"/>
            <w:tcBorders>
              <w:top w:val="nil"/>
              <w:left w:val="nil"/>
              <w:right w:val="nil"/>
            </w:tcBorders>
          </w:tcPr>
          <w:p w14:paraId="5135F13F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Sex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4EECE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Female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A246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16 (57)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3A63C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21 (66)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01D40B0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11(65)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</w:tcBorders>
          </w:tcPr>
          <w:p w14:paraId="6D476133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20 (69)</w:t>
            </w:r>
          </w:p>
        </w:tc>
      </w:tr>
      <w:tr w:rsidR="007F3CA9" w:rsidRPr="00C24F89" w14:paraId="2EE6D4E4" w14:textId="77777777" w:rsidTr="0026222A">
        <w:trPr>
          <w:trHeight w:val="81"/>
        </w:trPr>
        <w:tc>
          <w:tcPr>
            <w:tcW w:w="940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5C1C68FB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451F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Male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9DA21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12 (43)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21CED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11 (34)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single" w:sz="4" w:space="0" w:color="000000"/>
              <w:right w:val="nil"/>
            </w:tcBorders>
          </w:tcPr>
          <w:p w14:paraId="108C6A05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 (35)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000000"/>
            </w:tcBorders>
          </w:tcPr>
          <w:p w14:paraId="75CC04F3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9 (31)</w:t>
            </w:r>
          </w:p>
        </w:tc>
      </w:tr>
      <w:tr w:rsidR="007F3CA9" w:rsidRPr="00C24F89" w14:paraId="5546AC7E" w14:textId="77777777" w:rsidTr="0026222A">
        <w:trPr>
          <w:trHeight w:val="20"/>
        </w:trPr>
        <w:tc>
          <w:tcPr>
            <w:tcW w:w="940" w:type="pct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881F6F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Race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CF850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White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EFBF1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9 (32)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40F17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22 (69)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bottom w:val="nil"/>
              <w:right w:val="nil"/>
            </w:tcBorders>
          </w:tcPr>
          <w:p w14:paraId="1A93A439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 (35)</w:t>
            </w:r>
          </w:p>
        </w:tc>
        <w:tc>
          <w:tcPr>
            <w:tcW w:w="725" w:type="pct"/>
            <w:tcBorders>
              <w:top w:val="single" w:sz="4" w:space="0" w:color="000000"/>
              <w:left w:val="nil"/>
              <w:bottom w:val="nil"/>
            </w:tcBorders>
          </w:tcPr>
          <w:p w14:paraId="2D0FE165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20 (69)</w:t>
            </w:r>
          </w:p>
        </w:tc>
      </w:tr>
      <w:tr w:rsidR="007F3CA9" w:rsidRPr="00C24F89" w14:paraId="3356D4F1" w14:textId="77777777" w:rsidTr="0026222A">
        <w:trPr>
          <w:trHeight w:val="20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13543E95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1A7AF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Black or African American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A97F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9 (32)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51C86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(3)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041E31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5 (29)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</w:tcBorders>
          </w:tcPr>
          <w:p w14:paraId="12070BA8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</w:t>
            </w:r>
          </w:p>
        </w:tc>
      </w:tr>
      <w:tr w:rsidR="007F3CA9" w:rsidRPr="00C24F89" w14:paraId="1A6762EA" w14:textId="77777777" w:rsidTr="0026222A">
        <w:trPr>
          <w:trHeight w:val="54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25340223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2B15C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 xml:space="preserve">Asian American 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AFC8D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 (7)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776CE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CF57E8C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(6)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</w:tcBorders>
          </w:tcPr>
          <w:p w14:paraId="3104A62A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</w:t>
            </w:r>
          </w:p>
        </w:tc>
      </w:tr>
      <w:tr w:rsidR="007F3CA9" w:rsidRPr="00C24F89" w14:paraId="1780B7D5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0B4A73B1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5081F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Multiple Race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5574A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 (21)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29D67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 (22)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5D6B6F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3 (18)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</w:tcBorders>
          </w:tcPr>
          <w:p w14:paraId="2BEF5445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 (24)</w:t>
            </w:r>
          </w:p>
        </w:tc>
      </w:tr>
      <w:tr w:rsidR="007F3CA9" w:rsidRPr="00C24F89" w14:paraId="0AB8D450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401914E9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400C5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Not Reported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DE3C0A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 (7)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2277E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 (6)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single" w:sz="4" w:space="0" w:color="000000"/>
              <w:right w:val="nil"/>
            </w:tcBorders>
          </w:tcPr>
          <w:p w14:paraId="09A20124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 (12)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000000"/>
            </w:tcBorders>
          </w:tcPr>
          <w:p w14:paraId="27127901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 (7)</w:t>
            </w:r>
          </w:p>
        </w:tc>
      </w:tr>
      <w:tr w:rsidR="007F3CA9" w:rsidRPr="00C24F89" w14:paraId="04E5CD6F" w14:textId="77777777" w:rsidTr="0026222A">
        <w:trPr>
          <w:trHeight w:val="23"/>
        </w:trPr>
        <w:tc>
          <w:tcPr>
            <w:tcW w:w="94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B5B655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Ethnicity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0E0B4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Latino or Hispanic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91C9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(4)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B172A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9 (28)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bottom w:val="nil"/>
              <w:right w:val="nil"/>
            </w:tcBorders>
          </w:tcPr>
          <w:p w14:paraId="54A46A38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 (12)</w:t>
            </w:r>
          </w:p>
        </w:tc>
        <w:tc>
          <w:tcPr>
            <w:tcW w:w="725" w:type="pct"/>
            <w:tcBorders>
              <w:top w:val="single" w:sz="4" w:space="0" w:color="000000"/>
              <w:left w:val="nil"/>
              <w:bottom w:val="nil"/>
            </w:tcBorders>
          </w:tcPr>
          <w:p w14:paraId="428BB684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8 (26)</w:t>
            </w:r>
          </w:p>
        </w:tc>
      </w:tr>
      <w:tr w:rsidR="007F3CA9" w:rsidRPr="00C24F89" w14:paraId="733E556E" w14:textId="77777777" w:rsidTr="0026222A">
        <w:trPr>
          <w:trHeight w:val="20"/>
        </w:trPr>
        <w:tc>
          <w:tcPr>
            <w:tcW w:w="940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7F06C8E1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554A5D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Not Latino or Hispanic</w:t>
            </w:r>
          </w:p>
        </w:tc>
        <w:tc>
          <w:tcPr>
            <w:tcW w:w="769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2978B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26 (93)</w:t>
            </w:r>
          </w:p>
        </w:tc>
        <w:tc>
          <w:tcPr>
            <w:tcW w:w="770" w:type="pct"/>
            <w:tcBorders>
              <w:top w:val="nil"/>
              <w:left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4C8D75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22 (69)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right w:val="nil"/>
            </w:tcBorders>
          </w:tcPr>
          <w:p w14:paraId="6CDB92CC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14 (82)</w:t>
            </w:r>
          </w:p>
        </w:tc>
        <w:tc>
          <w:tcPr>
            <w:tcW w:w="725" w:type="pct"/>
            <w:tcBorders>
              <w:top w:val="nil"/>
              <w:left w:val="nil"/>
            </w:tcBorders>
          </w:tcPr>
          <w:p w14:paraId="3E9B9F62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20 (69)</w:t>
            </w:r>
          </w:p>
        </w:tc>
      </w:tr>
      <w:tr w:rsidR="007F3CA9" w:rsidRPr="00C24F89" w14:paraId="087C6074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9604D34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EA17A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Not Reported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59A24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(4)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7223B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(3)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single" w:sz="4" w:space="0" w:color="000000"/>
              <w:right w:val="nil"/>
            </w:tcBorders>
          </w:tcPr>
          <w:p w14:paraId="63E91264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(6)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000000"/>
            </w:tcBorders>
          </w:tcPr>
          <w:p w14:paraId="7F7361D0" w14:textId="77777777" w:rsidR="007F3CA9" w:rsidRPr="00C24F89" w:rsidRDefault="007F3CA9" w:rsidP="0026222A">
            <w:pPr>
              <w:adjustRightInd w:val="0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 (3)</w:t>
            </w:r>
          </w:p>
        </w:tc>
      </w:tr>
      <w:tr w:rsidR="007F3CA9" w:rsidRPr="00C24F89" w14:paraId="2AAD4705" w14:textId="77777777" w:rsidTr="0026222A">
        <w:trPr>
          <w:trHeight w:val="23"/>
        </w:trPr>
        <w:tc>
          <w:tcPr>
            <w:tcW w:w="940" w:type="pct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68CE73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b/>
                <w:bCs/>
                <w:sz w:val="20"/>
                <w:szCs w:val="20"/>
              </w:rPr>
              <w:t>Combined Family Income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F98E8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&lt;$14,999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9A0EC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right w:val="single" w:sz="6" w:space="0" w:color="auto"/>
            </w:tcBorders>
          </w:tcPr>
          <w:p w14:paraId="16CF50C2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right w:val="nil"/>
            </w:tcBorders>
          </w:tcPr>
          <w:p w14:paraId="2A59DFD8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25" w:type="pct"/>
            <w:tcBorders>
              <w:top w:val="single" w:sz="4" w:space="0" w:color="000000"/>
              <w:left w:val="nil"/>
            </w:tcBorders>
          </w:tcPr>
          <w:p w14:paraId="54ED323E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2CD61B92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548A6421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0339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$15,000 - $24,999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8B78C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1(4)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5AE64176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4E6A304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25" w:type="pct"/>
            <w:tcBorders>
              <w:left w:val="nil"/>
            </w:tcBorders>
          </w:tcPr>
          <w:p w14:paraId="5ACAB031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71ECD516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2CEC8CBA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F8980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$25,000 - $39,999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AA361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2(7)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304A9CB3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396A5E69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1(6)</w:t>
            </w:r>
          </w:p>
        </w:tc>
        <w:tc>
          <w:tcPr>
            <w:tcW w:w="725" w:type="pct"/>
            <w:tcBorders>
              <w:left w:val="nil"/>
            </w:tcBorders>
          </w:tcPr>
          <w:p w14:paraId="40B4C4C0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1F62A442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25B796F1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266F40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$40,000 – 59,999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6999B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56BFA15B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109DF5EE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25" w:type="pct"/>
            <w:tcBorders>
              <w:left w:val="nil"/>
            </w:tcBorders>
          </w:tcPr>
          <w:p w14:paraId="16F0651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0A8294CA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26443259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C46E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$60,000 – 89,999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95CE6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3(11)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477D878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6(19)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35C4DA59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3(18)</w:t>
            </w:r>
          </w:p>
        </w:tc>
        <w:tc>
          <w:tcPr>
            <w:tcW w:w="725" w:type="pct"/>
            <w:tcBorders>
              <w:left w:val="nil"/>
            </w:tcBorders>
          </w:tcPr>
          <w:p w14:paraId="5BF96AC9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5(17)</w:t>
            </w:r>
          </w:p>
        </w:tc>
      </w:tr>
      <w:tr w:rsidR="007F3CA9" w:rsidRPr="00C24F89" w14:paraId="1B305525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4E92AED9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A8DC6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$90,000 - $179,999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2DE80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6(21)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132C35FC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8(25)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221FB04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6(35)</w:t>
            </w:r>
          </w:p>
        </w:tc>
        <w:tc>
          <w:tcPr>
            <w:tcW w:w="725" w:type="pct"/>
            <w:tcBorders>
              <w:left w:val="nil"/>
            </w:tcBorders>
          </w:tcPr>
          <w:p w14:paraId="34BB942D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6(21)</w:t>
            </w:r>
          </w:p>
        </w:tc>
      </w:tr>
      <w:tr w:rsidR="007F3CA9" w:rsidRPr="00C24F89" w14:paraId="39990E93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283F3B45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17CD7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&gt; $180,000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F157B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9(32)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76D7CD32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15(47)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4FE7FC3C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4(23)</w:t>
            </w:r>
          </w:p>
        </w:tc>
        <w:tc>
          <w:tcPr>
            <w:tcW w:w="725" w:type="pct"/>
            <w:tcBorders>
              <w:left w:val="nil"/>
            </w:tcBorders>
          </w:tcPr>
          <w:p w14:paraId="11C47A6B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15(52)</w:t>
            </w:r>
          </w:p>
        </w:tc>
      </w:tr>
      <w:tr w:rsidR="007F3CA9" w:rsidRPr="00C24F89" w14:paraId="1D9AD87A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FD0DD9E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2C36D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Unknown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9FFBF3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7(25)</w:t>
            </w: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1E915A78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3(9)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4948621E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3(18)</w:t>
            </w: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78E8FF66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3(10)</w:t>
            </w:r>
          </w:p>
        </w:tc>
      </w:tr>
      <w:tr w:rsidR="007F3CA9" w:rsidRPr="00C24F89" w14:paraId="5C785946" w14:textId="77777777" w:rsidTr="0026222A">
        <w:trPr>
          <w:trHeight w:val="23"/>
        </w:trPr>
        <w:tc>
          <w:tcPr>
            <w:tcW w:w="940" w:type="pct"/>
            <w:vMerge w:val="restart"/>
            <w:tcBorders>
              <w:top w:val="nil"/>
              <w:left w:val="nil"/>
              <w:right w:val="nil"/>
            </w:tcBorders>
          </w:tcPr>
          <w:p w14:paraId="586F93DD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b/>
                <w:bCs/>
                <w:sz w:val="20"/>
                <w:szCs w:val="20"/>
              </w:rPr>
              <w:t xml:space="preserve">Highest Level </w:t>
            </w:r>
            <w:proofErr w:type="gramStart"/>
            <w:r w:rsidRPr="00C24F89">
              <w:rPr>
                <w:b/>
                <w:bCs/>
                <w:sz w:val="20"/>
                <w:szCs w:val="20"/>
              </w:rPr>
              <w:t>of  Household</w:t>
            </w:r>
            <w:proofErr w:type="gramEnd"/>
            <w:r w:rsidRPr="00C24F89">
              <w:rPr>
                <w:b/>
                <w:bCs/>
                <w:sz w:val="20"/>
                <w:szCs w:val="20"/>
              </w:rPr>
              <w:t xml:space="preserve"> Education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8736E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&lt; High School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C11D40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right w:val="single" w:sz="6" w:space="0" w:color="auto"/>
            </w:tcBorders>
          </w:tcPr>
          <w:p w14:paraId="278BF55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1(3)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right w:val="nil"/>
            </w:tcBorders>
          </w:tcPr>
          <w:p w14:paraId="3F50FE2D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25" w:type="pct"/>
            <w:tcBorders>
              <w:top w:val="single" w:sz="4" w:space="0" w:color="000000"/>
              <w:left w:val="nil"/>
            </w:tcBorders>
          </w:tcPr>
          <w:p w14:paraId="2133D4D3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1(3)</w:t>
            </w:r>
          </w:p>
        </w:tc>
      </w:tr>
      <w:tr w:rsidR="007F3CA9" w:rsidRPr="00C24F89" w14:paraId="3C75CBE2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1005BC3B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2E931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High School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8DAC3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1(4)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0C3D3C24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2438E7A1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1(6)</w:t>
            </w:r>
          </w:p>
        </w:tc>
        <w:tc>
          <w:tcPr>
            <w:tcW w:w="725" w:type="pct"/>
            <w:tcBorders>
              <w:left w:val="nil"/>
            </w:tcBorders>
          </w:tcPr>
          <w:p w14:paraId="361AC7F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3E67FD81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0E1B7AB1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E86C1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Partial College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48BA2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5(18)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0B2D8073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6BA570E6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3(18)</w:t>
            </w:r>
          </w:p>
        </w:tc>
        <w:tc>
          <w:tcPr>
            <w:tcW w:w="725" w:type="pct"/>
            <w:tcBorders>
              <w:left w:val="nil"/>
            </w:tcBorders>
          </w:tcPr>
          <w:p w14:paraId="44E91F71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3E62D1E0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36751455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9CBE2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4-Year College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F701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5(18)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45ED38FE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6(19)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38B0390C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3(18)</w:t>
            </w:r>
          </w:p>
        </w:tc>
        <w:tc>
          <w:tcPr>
            <w:tcW w:w="725" w:type="pct"/>
            <w:tcBorders>
              <w:left w:val="nil"/>
            </w:tcBorders>
          </w:tcPr>
          <w:p w14:paraId="5B8953DB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6(21)</w:t>
            </w:r>
          </w:p>
        </w:tc>
      </w:tr>
      <w:tr w:rsidR="007F3CA9" w:rsidRPr="00C24F89" w14:paraId="728B2F4F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701A45A1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EE27BA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 xml:space="preserve">Graduate/professional </w:t>
            </w:r>
          </w:p>
        </w:tc>
        <w:tc>
          <w:tcPr>
            <w:tcW w:w="769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6D62C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12(43)</w:t>
            </w:r>
          </w:p>
        </w:tc>
        <w:tc>
          <w:tcPr>
            <w:tcW w:w="770" w:type="pct"/>
            <w:tcBorders>
              <w:left w:val="nil"/>
              <w:right w:val="single" w:sz="6" w:space="0" w:color="auto"/>
            </w:tcBorders>
          </w:tcPr>
          <w:p w14:paraId="33033A64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25(78)</w:t>
            </w:r>
          </w:p>
        </w:tc>
        <w:tc>
          <w:tcPr>
            <w:tcW w:w="684" w:type="pct"/>
            <w:tcBorders>
              <w:left w:val="single" w:sz="6" w:space="0" w:color="auto"/>
              <w:right w:val="nil"/>
            </w:tcBorders>
          </w:tcPr>
          <w:p w14:paraId="1DE3D117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7(41)</w:t>
            </w:r>
          </w:p>
        </w:tc>
        <w:tc>
          <w:tcPr>
            <w:tcW w:w="725" w:type="pct"/>
            <w:tcBorders>
              <w:left w:val="nil"/>
            </w:tcBorders>
          </w:tcPr>
          <w:p w14:paraId="47D93320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22(76)</w:t>
            </w:r>
          </w:p>
        </w:tc>
      </w:tr>
      <w:tr w:rsidR="007F3CA9" w:rsidRPr="00C24F89" w14:paraId="20E7373F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0A2DDFC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B0927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Unknown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AF9A2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5(18)</w:t>
            </w: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111774E0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4BEB719E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3(18)</w:t>
            </w: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227295BD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0</w:t>
            </w:r>
          </w:p>
        </w:tc>
      </w:tr>
      <w:tr w:rsidR="007F3CA9" w:rsidRPr="00C24F89" w14:paraId="18A46ABF" w14:textId="77777777" w:rsidTr="0026222A">
        <w:trPr>
          <w:trHeight w:val="23"/>
        </w:trPr>
        <w:tc>
          <w:tcPr>
            <w:tcW w:w="940" w:type="pct"/>
            <w:vMerge w:val="restart"/>
            <w:tcBorders>
              <w:left w:val="nil"/>
              <w:right w:val="nil"/>
            </w:tcBorders>
          </w:tcPr>
          <w:p w14:paraId="613F3F94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b/>
                <w:bCs/>
                <w:sz w:val="20"/>
                <w:szCs w:val="20"/>
              </w:rPr>
              <w:t>Anxiety Diagnoses</w:t>
            </w: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70CD9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Generalized Anxiety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4B2E1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4CBF379B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20(63)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5EC5154A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49CEABD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19(66)</w:t>
            </w:r>
          </w:p>
        </w:tc>
      </w:tr>
      <w:tr w:rsidR="007F3CA9" w:rsidRPr="00C24F89" w14:paraId="63125AAD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769FE7F7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2F2FA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Social Anxiety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05196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1CC6CF92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14(44)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1215D30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6A4E90B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11(38)</w:t>
            </w:r>
          </w:p>
        </w:tc>
      </w:tr>
      <w:tr w:rsidR="007F3CA9" w:rsidRPr="00C24F89" w14:paraId="1D1C2158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522D8067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3DC4A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Separation Anxiety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6D9CD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041E5BED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1(3)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1BB94D6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2EDADB4F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1(3)</w:t>
            </w:r>
          </w:p>
        </w:tc>
      </w:tr>
      <w:tr w:rsidR="007F3CA9" w:rsidRPr="00C24F89" w14:paraId="2A32A196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5B37F6EC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8A04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Specific Phobia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A079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7901AAA7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7(22)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4FFCCC77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303CDE8D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6(21)</w:t>
            </w:r>
          </w:p>
        </w:tc>
      </w:tr>
      <w:tr w:rsidR="007F3CA9" w:rsidRPr="00C24F89" w14:paraId="15390E2F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36DD394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AB7AB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Panic disorder</w:t>
            </w:r>
          </w:p>
        </w:tc>
        <w:tc>
          <w:tcPr>
            <w:tcW w:w="769" w:type="pct"/>
            <w:tcBorders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51255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0" w:type="pct"/>
            <w:tcBorders>
              <w:left w:val="nil"/>
              <w:bottom w:val="single" w:sz="4" w:space="0" w:color="000000"/>
              <w:right w:val="single" w:sz="6" w:space="0" w:color="auto"/>
            </w:tcBorders>
          </w:tcPr>
          <w:p w14:paraId="4ADD2058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1(3)</w:t>
            </w:r>
          </w:p>
        </w:tc>
        <w:tc>
          <w:tcPr>
            <w:tcW w:w="684" w:type="pct"/>
            <w:tcBorders>
              <w:left w:val="single" w:sz="6" w:space="0" w:color="auto"/>
              <w:bottom w:val="single" w:sz="4" w:space="0" w:color="000000"/>
              <w:right w:val="nil"/>
            </w:tcBorders>
          </w:tcPr>
          <w:p w14:paraId="202EA52A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5" w:type="pct"/>
            <w:tcBorders>
              <w:left w:val="nil"/>
              <w:bottom w:val="single" w:sz="4" w:space="0" w:color="000000"/>
            </w:tcBorders>
          </w:tcPr>
          <w:p w14:paraId="388303E4" w14:textId="77777777" w:rsidR="007F3CA9" w:rsidRPr="00C24F89" w:rsidRDefault="007F3CA9" w:rsidP="0026222A">
            <w:pPr>
              <w:jc w:val="center"/>
              <w:rPr>
                <w:bCs/>
                <w:sz w:val="20"/>
                <w:szCs w:val="20"/>
              </w:rPr>
            </w:pPr>
            <w:r w:rsidRPr="00C24F89">
              <w:rPr>
                <w:bCs/>
                <w:sz w:val="20"/>
                <w:szCs w:val="20"/>
              </w:rPr>
              <w:t>1(3)</w:t>
            </w:r>
          </w:p>
        </w:tc>
      </w:tr>
      <w:tr w:rsidR="007F3CA9" w:rsidRPr="00C24F89" w14:paraId="44DF1B27" w14:textId="77777777" w:rsidTr="0026222A">
        <w:trPr>
          <w:trHeight w:val="26"/>
        </w:trPr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1D812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B10D2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0F971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Mean (SD)</w:t>
            </w:r>
          </w:p>
        </w:tc>
        <w:tc>
          <w:tcPr>
            <w:tcW w:w="1409" w:type="pct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auto"/>
            </w:tcBorders>
          </w:tcPr>
          <w:p w14:paraId="17DE43E3" w14:textId="77777777" w:rsidR="007F3CA9" w:rsidRPr="00C24F89" w:rsidRDefault="007F3CA9" w:rsidP="0026222A">
            <w:pPr>
              <w:ind w:left="144"/>
              <w:jc w:val="center"/>
              <w:rPr>
                <w:b/>
                <w:sz w:val="20"/>
                <w:szCs w:val="20"/>
              </w:rPr>
            </w:pPr>
            <w:r w:rsidRPr="00C24F89">
              <w:rPr>
                <w:b/>
                <w:sz w:val="20"/>
                <w:szCs w:val="20"/>
              </w:rPr>
              <w:t>Mean (SD)</w:t>
            </w:r>
          </w:p>
        </w:tc>
      </w:tr>
      <w:tr w:rsidR="007F3CA9" w:rsidRPr="00C24F89" w14:paraId="3253E0A4" w14:textId="77777777" w:rsidTr="0026222A">
        <w:trPr>
          <w:trHeight w:val="23"/>
        </w:trPr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19025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3A147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Age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EDF5C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14.3(2.5)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B999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13.4(2.1)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60C05FDE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15.2(2.0)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</w:tcBorders>
          </w:tcPr>
          <w:p w14:paraId="4F2AA6F5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13.7(2.1)</w:t>
            </w:r>
          </w:p>
        </w:tc>
      </w:tr>
      <w:tr w:rsidR="007F3CA9" w:rsidRPr="00C24F89" w14:paraId="16F5E9D9" w14:textId="77777777" w:rsidTr="0026222A">
        <w:trPr>
          <w:trHeight w:val="23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C0E7F5"/>
          </w:tcPr>
          <w:p w14:paraId="56DDD309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b/>
                <w:bCs/>
                <w:sz w:val="20"/>
                <w:szCs w:val="20"/>
              </w:rPr>
              <w:t>Individual Differences</w:t>
            </w:r>
          </w:p>
        </w:tc>
      </w:tr>
      <w:tr w:rsidR="007F3CA9" w:rsidRPr="00C24F89" w14:paraId="3DE666ED" w14:textId="77777777" w:rsidTr="0026222A">
        <w:trPr>
          <w:trHeight w:val="23"/>
        </w:trPr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318DAAF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A55E6" w14:textId="443893CB" w:rsidR="007F3CA9" w:rsidRPr="00C24F89" w:rsidRDefault="007F3CA9" w:rsidP="0026222A">
            <w:pPr>
              <w:rPr>
                <w:sz w:val="20"/>
                <w:szCs w:val="20"/>
              </w:rPr>
            </w:pPr>
            <w:proofErr w:type="spellStart"/>
            <w:r w:rsidRPr="00C24F89">
              <w:rPr>
                <w:sz w:val="20"/>
                <w:szCs w:val="20"/>
              </w:rPr>
              <w:t>IQ</w:t>
            </w:r>
            <w:r w:rsidR="00BF69FA" w:rsidRPr="00C24F89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0E28CE" w14:textId="77777777" w:rsidR="007F3CA9" w:rsidRPr="00C24F89" w:rsidRDefault="007F3CA9" w:rsidP="002622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24F89">
              <w:rPr>
                <w:sz w:val="20"/>
                <w:szCs w:val="20"/>
              </w:rPr>
              <w:t>109.3(24.1)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402EEB" w14:textId="77777777" w:rsidR="007F3CA9" w:rsidRPr="00C24F89" w:rsidRDefault="007F3CA9" w:rsidP="002622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24F89">
              <w:rPr>
                <w:sz w:val="20"/>
                <w:szCs w:val="20"/>
              </w:rPr>
              <w:t>115.2(12.9)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nil"/>
            </w:tcBorders>
          </w:tcPr>
          <w:p w14:paraId="5854BD2B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107.8(29.0)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000000"/>
            </w:tcBorders>
          </w:tcPr>
          <w:p w14:paraId="45EA059E" w14:textId="77777777" w:rsidR="007F3CA9" w:rsidRPr="00C24F89" w:rsidRDefault="007F3CA9" w:rsidP="0026222A">
            <w:pPr>
              <w:ind w:left="144"/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115.8(13.3)</w:t>
            </w:r>
          </w:p>
        </w:tc>
      </w:tr>
      <w:tr w:rsidR="007F3CA9" w:rsidRPr="00C24F89" w14:paraId="5E90A256" w14:textId="77777777" w:rsidTr="0026222A">
        <w:trPr>
          <w:trHeight w:val="23"/>
        </w:trPr>
        <w:tc>
          <w:tcPr>
            <w:tcW w:w="940" w:type="pct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4B07547C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b/>
                <w:bCs/>
                <w:sz w:val="20"/>
                <w:szCs w:val="20"/>
              </w:rPr>
              <w:t>Anxiety Severity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0F056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proofErr w:type="spellStart"/>
            <w:r w:rsidRPr="00C24F89">
              <w:rPr>
                <w:sz w:val="20"/>
                <w:szCs w:val="20"/>
              </w:rPr>
              <w:t>SCARED</w:t>
            </w:r>
            <w:r w:rsidRPr="00C24F89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Pr="00C24F89">
              <w:rPr>
                <w:sz w:val="20"/>
                <w:szCs w:val="20"/>
              </w:rPr>
              <w:t xml:space="preserve"> Child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1048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6.8(6.0)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27C7D2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29.9 (14.6)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bottom w:val="nil"/>
              <w:right w:val="nil"/>
            </w:tcBorders>
          </w:tcPr>
          <w:p w14:paraId="3929AB24" w14:textId="77777777" w:rsidR="007F3CA9" w:rsidRPr="00C24F89" w:rsidRDefault="007F3CA9" w:rsidP="002622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24F89">
              <w:rPr>
                <w:sz w:val="20"/>
                <w:szCs w:val="20"/>
              </w:rPr>
              <w:t>8.8 (</w:t>
            </w:r>
            <w:proofErr w:type="gramStart"/>
            <w:r w:rsidRPr="00C24F89">
              <w:rPr>
                <w:sz w:val="20"/>
                <w:szCs w:val="20"/>
              </w:rPr>
              <w:t>6.7)</w:t>
            </w:r>
            <w:r w:rsidRPr="00C24F89">
              <w:rPr>
                <w:sz w:val="20"/>
                <w:szCs w:val="20"/>
                <w:vertAlign w:val="superscript"/>
              </w:rPr>
              <w:t>e</w:t>
            </w:r>
            <w:proofErr w:type="gramEnd"/>
          </w:p>
        </w:tc>
        <w:tc>
          <w:tcPr>
            <w:tcW w:w="725" w:type="pct"/>
            <w:tcBorders>
              <w:top w:val="single" w:sz="4" w:space="0" w:color="000000"/>
              <w:left w:val="nil"/>
              <w:bottom w:val="nil"/>
            </w:tcBorders>
          </w:tcPr>
          <w:p w14:paraId="0E97547B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30.8(14.7)</w:t>
            </w:r>
          </w:p>
        </w:tc>
      </w:tr>
      <w:tr w:rsidR="007F3CA9" w:rsidRPr="00C24F89" w14:paraId="707502B0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DB0AB29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A32FA5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proofErr w:type="spellStart"/>
            <w:r w:rsidRPr="00C24F89">
              <w:rPr>
                <w:sz w:val="20"/>
                <w:szCs w:val="20"/>
              </w:rPr>
              <w:t>SCARED</w:t>
            </w:r>
            <w:r w:rsidRPr="00C24F89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Pr="00C24F89">
              <w:rPr>
                <w:sz w:val="20"/>
                <w:szCs w:val="20"/>
              </w:rPr>
              <w:t xml:space="preserve"> Parent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67880F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2.2(2.9)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B8D5A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23.4 (11.5)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single" w:sz="4" w:space="0" w:color="000000"/>
              <w:right w:val="nil"/>
            </w:tcBorders>
          </w:tcPr>
          <w:p w14:paraId="0FCA90BD" w14:textId="77777777" w:rsidR="007F3CA9" w:rsidRPr="00C24F89" w:rsidRDefault="007F3CA9" w:rsidP="0026222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24F89">
              <w:rPr>
                <w:sz w:val="20"/>
                <w:szCs w:val="20"/>
              </w:rPr>
              <w:t>2.4(3.</w:t>
            </w:r>
            <w:proofErr w:type="gramStart"/>
            <w:r w:rsidRPr="00C24F89">
              <w:rPr>
                <w:sz w:val="20"/>
                <w:szCs w:val="20"/>
              </w:rPr>
              <w:t>4)</w:t>
            </w:r>
            <w:r w:rsidRPr="00C24F89">
              <w:rPr>
                <w:sz w:val="20"/>
                <w:szCs w:val="20"/>
                <w:vertAlign w:val="superscript"/>
              </w:rPr>
              <w:t>e</w:t>
            </w:r>
            <w:proofErr w:type="gramEnd"/>
          </w:p>
        </w:tc>
        <w:tc>
          <w:tcPr>
            <w:tcW w:w="725" w:type="pct"/>
            <w:tcBorders>
              <w:top w:val="nil"/>
              <w:left w:val="nil"/>
              <w:bottom w:val="single" w:sz="4" w:space="0" w:color="000000"/>
            </w:tcBorders>
          </w:tcPr>
          <w:p w14:paraId="691F4A5F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23.7(11.8)</w:t>
            </w:r>
          </w:p>
        </w:tc>
      </w:tr>
      <w:tr w:rsidR="007F3CA9" w:rsidRPr="00C24F89" w14:paraId="399F8A2D" w14:textId="77777777" w:rsidTr="0026222A">
        <w:trPr>
          <w:trHeight w:val="23"/>
        </w:trPr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F51485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11272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proofErr w:type="spellStart"/>
            <w:r w:rsidRPr="00C24F89">
              <w:rPr>
                <w:sz w:val="20"/>
                <w:szCs w:val="20"/>
              </w:rPr>
              <w:t>EMA</w:t>
            </w:r>
            <w:r w:rsidRPr="00C24F89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DA158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B35F1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nil"/>
            </w:tcBorders>
          </w:tcPr>
          <w:p w14:paraId="0E54096B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1.2 (0.3)</w:t>
            </w:r>
          </w:p>
        </w:tc>
        <w:tc>
          <w:tcPr>
            <w:tcW w:w="725" w:type="pc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8F9FE5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1.5(0.4)</w:t>
            </w:r>
          </w:p>
        </w:tc>
      </w:tr>
      <w:tr w:rsidR="007F3CA9" w:rsidRPr="00C24F89" w14:paraId="34D5CD7C" w14:textId="77777777" w:rsidTr="0026222A">
        <w:trPr>
          <w:trHeight w:val="23"/>
        </w:trPr>
        <w:tc>
          <w:tcPr>
            <w:tcW w:w="940" w:type="pct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884C521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Task Performance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B423A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Reaction Time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89098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451.8(103.4)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01C24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447.7(54.7)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6" w:space="0" w:color="auto"/>
              <w:bottom w:val="nil"/>
              <w:right w:val="nil"/>
            </w:tcBorders>
          </w:tcPr>
          <w:p w14:paraId="515473C2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437.7(58.8)</w:t>
            </w:r>
          </w:p>
        </w:tc>
        <w:tc>
          <w:tcPr>
            <w:tcW w:w="725" w:type="pct"/>
            <w:tcBorders>
              <w:top w:val="single" w:sz="4" w:space="0" w:color="000000"/>
              <w:left w:val="nil"/>
              <w:bottom w:val="nil"/>
            </w:tcBorders>
          </w:tcPr>
          <w:p w14:paraId="2FE9BBC9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448.6(56.9)</w:t>
            </w:r>
          </w:p>
        </w:tc>
      </w:tr>
      <w:tr w:rsidR="007F3CA9" w:rsidRPr="00C24F89" w14:paraId="267B5186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right w:val="nil"/>
            </w:tcBorders>
          </w:tcPr>
          <w:p w14:paraId="0938E21F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76B18" w14:textId="77777777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Accuracy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45B86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0.84(0.04)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7FB6C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0.85(0.03)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952C9C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0.85(0.04)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</w:tcBorders>
          </w:tcPr>
          <w:p w14:paraId="29DD365D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0.85(0.04)</w:t>
            </w:r>
          </w:p>
        </w:tc>
      </w:tr>
      <w:tr w:rsidR="007F3CA9" w:rsidRPr="00C24F89" w14:paraId="07F9C938" w14:textId="77777777" w:rsidTr="0026222A">
        <w:trPr>
          <w:trHeight w:val="23"/>
        </w:trPr>
        <w:tc>
          <w:tcPr>
            <w:tcW w:w="940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3F33CF2" w14:textId="77777777" w:rsidR="007F3CA9" w:rsidRPr="00C24F89" w:rsidRDefault="007F3CA9" w:rsidP="0026222A">
            <w:pPr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7603C2" w14:textId="776CBA2A" w:rsidR="007F3CA9" w:rsidRPr="00C24F89" w:rsidRDefault="007F3CA9" w:rsidP="0026222A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 xml:space="preserve">Incongruent </w:t>
            </w:r>
            <w:proofErr w:type="spellStart"/>
            <w:r w:rsidRPr="00C24F89">
              <w:rPr>
                <w:sz w:val="20"/>
                <w:szCs w:val="20"/>
              </w:rPr>
              <w:t>Error</w:t>
            </w:r>
            <w:r w:rsidR="00E335F9" w:rsidRPr="00C24F89">
              <w:rPr>
                <w:sz w:val="20"/>
                <w:szCs w:val="20"/>
                <w:vertAlign w:val="superscript"/>
              </w:rPr>
              <w:t>d</w:t>
            </w:r>
            <w:proofErr w:type="spellEnd"/>
            <w:r w:rsidRPr="00C24F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AD5E9" w14:textId="58999CD9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73(17.5)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6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D1A78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74(17.1)</w:t>
            </w:r>
          </w:p>
        </w:tc>
        <w:tc>
          <w:tcPr>
            <w:tcW w:w="684" w:type="pct"/>
            <w:tcBorders>
              <w:top w:val="nil"/>
              <w:left w:val="single" w:sz="6" w:space="0" w:color="auto"/>
              <w:bottom w:val="single" w:sz="4" w:space="0" w:color="000000"/>
              <w:right w:val="nil"/>
            </w:tcBorders>
          </w:tcPr>
          <w:p w14:paraId="3E9D4ABB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73.7(18.7)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000000"/>
            </w:tcBorders>
          </w:tcPr>
          <w:p w14:paraId="3348B94F" w14:textId="77777777" w:rsidR="007F3CA9" w:rsidRPr="00C24F89" w:rsidRDefault="007F3CA9" w:rsidP="0026222A">
            <w:pPr>
              <w:jc w:val="center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72.1(16.1)</w:t>
            </w:r>
          </w:p>
        </w:tc>
      </w:tr>
    </w:tbl>
    <w:p w14:paraId="5D781944" w14:textId="3C153FDB" w:rsidR="00842098" w:rsidRDefault="00D4421B" w:rsidP="001B0D9B">
      <w:pPr>
        <w:rPr>
          <w:rFonts w:ascii="Times New Roman" w:hAnsi="Times New Roman"/>
          <w:b/>
          <w:sz w:val="24"/>
          <w:szCs w:val="24"/>
        </w:rPr>
      </w:pPr>
      <w:r w:rsidRPr="00D02A1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DD39D" wp14:editId="3BFBA6EE">
                <wp:simplePos x="0" y="0"/>
                <wp:positionH relativeFrom="column">
                  <wp:posOffset>-437515</wp:posOffset>
                </wp:positionH>
                <wp:positionV relativeFrom="paragraph">
                  <wp:posOffset>143924</wp:posOffset>
                </wp:positionV>
                <wp:extent cx="6734175" cy="1080770"/>
                <wp:effectExtent l="0" t="0" r="0" b="0"/>
                <wp:wrapSquare wrapText="bothSides"/>
                <wp:docPr id="930426492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080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31604" w14:textId="2351023B" w:rsidR="00BF69FA" w:rsidRPr="00C24F89" w:rsidRDefault="006B3D30" w:rsidP="007F3CA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C24F89">
                              <w:rPr>
                                <w:rFonts w:ascii="Times New Roman" w:hAnsi="Times New Roman"/>
                                <w:b/>
                              </w:rPr>
                              <w:t xml:space="preserve">Table S1. </w:t>
                            </w:r>
                            <w:r w:rsidRPr="00C24F89">
                              <w:rPr>
                                <w:rFonts w:ascii="Times New Roman" w:hAnsi="Times New Roman"/>
                                <w:iCs/>
                              </w:rPr>
                              <w:t>Sample Characteristics</w:t>
                            </w:r>
                            <w:r w:rsidR="00BF69FA" w:rsidRPr="00C24F89">
                              <w:rPr>
                                <w:rFonts w:ascii="Times New Roman" w:hAnsi="Times New Roman"/>
                                <w:b/>
                              </w:rPr>
                              <w:t xml:space="preserve">. </w:t>
                            </w:r>
                            <w:r w:rsidR="007F3CA9" w:rsidRPr="00C24F89">
                              <w:rPr>
                                <w:rFonts w:ascii="Times New Roman" w:hAnsi="Times New Roman"/>
                              </w:rPr>
                              <w:t xml:space="preserve">The sample characteristics are based on the error contrast (error responses at incongruent trials – correct responses at incongruent trials) analyses with individual difference 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</w:rPr>
                              <w:t>measures</w:t>
                            </w:r>
                          </w:p>
                          <w:p w14:paraId="5BBC409E" w14:textId="7C4DE0EC" w:rsidR="007F3CA9" w:rsidRPr="00C24F89" w:rsidRDefault="00BF69FA" w:rsidP="007F3CA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C24F89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Note. </w:t>
                            </w:r>
                            <w:r w:rsidRPr="00C24F89">
                              <w:rPr>
                                <w:rFonts w:ascii="Times New Roman" w:hAnsi="Times New Roman"/>
                                <w:vertAlign w:val="superscript"/>
                              </w:rPr>
                              <w:t>a</w:t>
                            </w:r>
                            <w:r w:rsidRPr="00C24F89">
                              <w:rPr>
                                <w:rFonts w:ascii="Times New Roman" w:hAnsi="Times New Roman"/>
                              </w:rPr>
                              <w:t xml:space="preserve"> WASI-II IQ score; n=1 missing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r w:rsidRPr="00C24F89">
                              <w:rPr>
                                <w:rFonts w:ascii="Times New Roman" w:hAnsi="Times New Roman"/>
                                <w:vertAlign w:val="superscript"/>
                              </w:rPr>
                              <w:t>b</w:t>
                            </w:r>
                            <w:r w:rsidRPr="00C24F89">
                              <w:rPr>
                                <w:rFonts w:ascii="Times New Roman" w:hAnsi="Times New Roman"/>
                              </w:rPr>
                              <w:t xml:space="preserve"> SCARED = Screen for Child Anxiety Related Disorders (average reported here are from total scores); SCARED-child score </w:t>
                            </w:r>
                            <w:r w:rsidR="00191791" w:rsidRPr="00C24F89">
                              <w:rPr>
                                <w:rFonts w:ascii="Times New Roman" w:hAnsi="Times New Roman"/>
                              </w:rPr>
                              <w:t>and SCARED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</w:rPr>
                              <w:t xml:space="preserve">-parent score. , 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c 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</w:rPr>
                              <w:t xml:space="preserve">EMA = Ecological Momentary, Assessment; 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</w:rPr>
                              <w:t xml:space="preserve">n = 1 missing, </w:t>
                            </w:r>
                            <w:r w:rsidR="00E335F9" w:rsidRPr="00C24F89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d </w:t>
                            </w:r>
                            <w:r w:rsidR="007F3CA9" w:rsidRPr="00C24F89">
                              <w:rPr>
                                <w:rFonts w:ascii="Times New Roman" w:hAnsi="Times New Roman"/>
                              </w:rPr>
                              <w:t>Incongruent Error: Average of incongruent commission errors</w:t>
                            </w:r>
                          </w:p>
                          <w:p w14:paraId="6007E79B" w14:textId="77777777" w:rsidR="007F3CA9" w:rsidRPr="00C24F89" w:rsidRDefault="007F3CA9" w:rsidP="007F3CA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DD39D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-34.45pt;margin-top:11.35pt;width:530.25pt;height: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GfTGAIAAC0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" filled="f" stroked="f" strokeweight=".5pt">
                <v:textbox>
                  <w:txbxContent>
                    <w:p w14:paraId="6F631604" w14:textId="2351023B" w:rsidR="00BF69FA" w:rsidRPr="00C24F89" w:rsidRDefault="006B3D30" w:rsidP="007F3CA9">
                      <w:pPr>
                        <w:rPr>
                          <w:rFonts w:ascii="Times New Roman" w:hAnsi="Times New Roman"/>
                        </w:rPr>
                      </w:pPr>
                      <w:r w:rsidRPr="00C24F89">
                        <w:rPr>
                          <w:rFonts w:ascii="Times New Roman" w:hAnsi="Times New Roman"/>
                          <w:b/>
                        </w:rPr>
                        <w:t xml:space="preserve">Table S1. </w:t>
                      </w:r>
                      <w:r w:rsidRPr="00C24F89">
                        <w:rPr>
                          <w:rFonts w:ascii="Times New Roman" w:hAnsi="Times New Roman"/>
                          <w:iCs/>
                        </w:rPr>
                        <w:t>Sample Characteristics</w:t>
                      </w:r>
                      <w:r w:rsidR="00BF69FA" w:rsidRPr="00C24F89">
                        <w:rPr>
                          <w:rFonts w:ascii="Times New Roman" w:hAnsi="Times New Roman"/>
                          <w:b/>
                        </w:rPr>
                        <w:t xml:space="preserve">. </w:t>
                      </w:r>
                      <w:r w:rsidR="007F3CA9" w:rsidRPr="00C24F89">
                        <w:rPr>
                          <w:rFonts w:ascii="Times New Roman" w:hAnsi="Times New Roman"/>
                        </w:rPr>
                        <w:t xml:space="preserve">The sample characteristics are based on the error contrast (error responses at incongruent trials – correct responses at incongruent trials) analyses with individual difference </w:t>
                      </w:r>
                      <w:r w:rsidR="00E335F9" w:rsidRPr="00C24F89">
                        <w:rPr>
                          <w:rFonts w:ascii="Times New Roman" w:hAnsi="Times New Roman"/>
                        </w:rPr>
                        <w:t>measures</w:t>
                      </w:r>
                    </w:p>
                    <w:p w14:paraId="5BBC409E" w14:textId="7C4DE0EC" w:rsidR="007F3CA9" w:rsidRPr="00C24F89" w:rsidRDefault="00BF69FA" w:rsidP="007F3CA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C24F89">
                        <w:rPr>
                          <w:rFonts w:ascii="Times New Roman" w:hAnsi="Times New Roman"/>
                          <w:i/>
                          <w:iCs/>
                        </w:rPr>
                        <w:t xml:space="preserve">Note. </w:t>
                      </w:r>
                      <w:r w:rsidRPr="00C24F89">
                        <w:rPr>
                          <w:rFonts w:ascii="Times New Roman" w:hAnsi="Times New Roman"/>
                          <w:vertAlign w:val="superscript"/>
                        </w:rPr>
                        <w:t>a</w:t>
                      </w:r>
                      <w:r w:rsidRPr="00C24F89">
                        <w:rPr>
                          <w:rFonts w:ascii="Times New Roman" w:hAnsi="Times New Roman"/>
                        </w:rPr>
                        <w:t xml:space="preserve"> WASI-II IQ score; n=1 missing</w:t>
                      </w:r>
                      <w:r w:rsidR="00E335F9" w:rsidRPr="00C24F89">
                        <w:rPr>
                          <w:rFonts w:ascii="Times New Roman" w:hAnsi="Times New Roman"/>
                        </w:rPr>
                        <w:t xml:space="preserve">, </w:t>
                      </w:r>
                      <w:r w:rsidRPr="00C24F89">
                        <w:rPr>
                          <w:rFonts w:ascii="Times New Roman" w:hAnsi="Times New Roman"/>
                          <w:vertAlign w:val="superscript"/>
                        </w:rPr>
                        <w:t>b</w:t>
                      </w:r>
                      <w:r w:rsidRPr="00C24F89">
                        <w:rPr>
                          <w:rFonts w:ascii="Times New Roman" w:hAnsi="Times New Roman"/>
                        </w:rPr>
                        <w:t xml:space="preserve"> SCARED = Screen for Child Anxiety Related Disorders (average reported here are from total scores); SCARED-child score </w:t>
                      </w:r>
                      <w:r w:rsidR="00191791" w:rsidRPr="00C24F89">
                        <w:rPr>
                          <w:rFonts w:ascii="Times New Roman" w:hAnsi="Times New Roman"/>
                        </w:rPr>
                        <w:t>and SCARED</w:t>
                      </w:r>
                      <w:r w:rsidR="00E335F9" w:rsidRPr="00C24F89">
                        <w:rPr>
                          <w:rFonts w:ascii="Times New Roman" w:hAnsi="Times New Roman"/>
                        </w:rPr>
                        <w:t xml:space="preserve">-parent score. , </w:t>
                      </w:r>
                      <w:r w:rsidR="00E335F9" w:rsidRPr="00C24F89">
                        <w:rPr>
                          <w:rFonts w:ascii="Times New Roman" w:hAnsi="Times New Roman"/>
                          <w:vertAlign w:val="superscript"/>
                        </w:rPr>
                        <w:t xml:space="preserve">c </w:t>
                      </w:r>
                      <w:r w:rsidR="00E335F9" w:rsidRPr="00C24F89">
                        <w:rPr>
                          <w:rFonts w:ascii="Times New Roman" w:hAnsi="Times New Roman"/>
                        </w:rPr>
                        <w:t xml:space="preserve">EMA = Ecological Momentary, Assessment; </w:t>
                      </w:r>
                      <w:r w:rsidR="00E335F9" w:rsidRPr="00C24F89">
                        <w:rPr>
                          <w:rFonts w:ascii="Times New Roman" w:hAnsi="Times New Roman"/>
                          <w:vertAlign w:val="superscript"/>
                        </w:rPr>
                        <w:t xml:space="preserve"> </w:t>
                      </w:r>
                      <w:r w:rsidR="00E335F9" w:rsidRPr="00C24F89">
                        <w:rPr>
                          <w:rFonts w:ascii="Times New Roman" w:hAnsi="Times New Roman"/>
                        </w:rPr>
                        <w:t xml:space="preserve">n = 1 missing, </w:t>
                      </w:r>
                      <w:r w:rsidR="00E335F9" w:rsidRPr="00C24F89">
                        <w:rPr>
                          <w:rFonts w:ascii="Times New Roman" w:hAnsi="Times New Roman"/>
                          <w:vertAlign w:val="superscript"/>
                        </w:rPr>
                        <w:t xml:space="preserve">d </w:t>
                      </w:r>
                      <w:r w:rsidR="007F3CA9" w:rsidRPr="00C24F89">
                        <w:rPr>
                          <w:rFonts w:ascii="Times New Roman" w:hAnsi="Times New Roman"/>
                        </w:rPr>
                        <w:t>Incongruent Error: Average of incongruent commission errors</w:t>
                      </w:r>
                    </w:p>
                    <w:p w14:paraId="6007E79B" w14:textId="77777777" w:rsidR="007F3CA9" w:rsidRPr="00C24F89" w:rsidRDefault="007F3CA9" w:rsidP="007F3CA9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CF18A3" w14:textId="77777777" w:rsidR="00366E75" w:rsidRPr="00D02A1A" w:rsidRDefault="00366E75" w:rsidP="001B0D9B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600"/>
        <w:gridCol w:w="2759"/>
        <w:gridCol w:w="1298"/>
        <w:gridCol w:w="1623"/>
        <w:gridCol w:w="1080"/>
      </w:tblGrid>
      <w:tr w:rsidR="001B0D9B" w:rsidRPr="00C24F89" w14:paraId="58391D7B" w14:textId="77777777" w:rsidTr="00366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00" w:type="dxa"/>
          </w:tcPr>
          <w:p w14:paraId="7F148B82" w14:textId="134455F1" w:rsidR="001B0D9B" w:rsidRPr="00C24F89" w:rsidRDefault="00D02A1A" w:rsidP="00AB709B">
            <w:pPr>
              <w:rPr>
                <w:sz w:val="20"/>
                <w:szCs w:val="20"/>
              </w:rPr>
            </w:pPr>
            <w:r w:rsidRPr="00C24F89">
              <w:rPr>
                <w:caps w:val="0"/>
                <w:sz w:val="20"/>
                <w:szCs w:val="20"/>
              </w:rPr>
              <w:t>Exclusion Criterion</w:t>
            </w:r>
          </w:p>
        </w:tc>
        <w:tc>
          <w:tcPr>
            <w:tcW w:w="2759" w:type="dxa"/>
          </w:tcPr>
          <w:p w14:paraId="5238EDC4" w14:textId="62501D7B" w:rsidR="001B0D9B" w:rsidRPr="00C24F89" w:rsidRDefault="00D02A1A" w:rsidP="00AB7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caps w:val="0"/>
                <w:sz w:val="20"/>
                <w:szCs w:val="20"/>
              </w:rPr>
              <w:t>Description</w:t>
            </w: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6D06557D" w14:textId="7B9B82F6" w:rsidR="001B0D9B" w:rsidRPr="00C24F89" w:rsidRDefault="00D02A1A" w:rsidP="00AB7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N</w:t>
            </w:r>
            <w:r w:rsidRPr="00C24F89">
              <w:rPr>
                <w:caps w:val="0"/>
                <w:sz w:val="20"/>
                <w:szCs w:val="20"/>
              </w:rPr>
              <w:t>umber of Subjects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70A7BB9" w14:textId="3C213939" w:rsidR="001B0D9B" w:rsidRPr="00C24F89" w:rsidRDefault="00D02A1A" w:rsidP="00AB7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caps w:val="0"/>
                <w:sz w:val="20"/>
                <w:szCs w:val="20"/>
              </w:rPr>
              <w:t>Total</w:t>
            </w:r>
          </w:p>
        </w:tc>
      </w:tr>
      <w:tr w:rsidR="001B0D9B" w:rsidRPr="00C24F89" w14:paraId="0FC1FB96" w14:textId="77777777" w:rsidTr="0036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shd w:val="clear" w:color="auto" w:fill="auto"/>
          </w:tcPr>
          <w:p w14:paraId="222CD725" w14:textId="77777777" w:rsidR="001B0D9B" w:rsidRPr="00C24F89" w:rsidRDefault="001B0D9B" w:rsidP="00AB709B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</w:tcPr>
          <w:p w14:paraId="2D4669A7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002E3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Anxiety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B826C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Healthy Control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04175FC7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B0D9B" w:rsidRPr="00C24F89" w14:paraId="48FDB83F" w14:textId="77777777" w:rsidTr="00366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1FDD5600" w14:textId="3A00BF2A" w:rsidR="001B0D9B" w:rsidRPr="00C24F89" w:rsidRDefault="00D02A1A" w:rsidP="00AB709B">
            <w:pPr>
              <w:rPr>
                <w:sz w:val="20"/>
                <w:szCs w:val="20"/>
              </w:rPr>
            </w:pPr>
            <w:r w:rsidRPr="00C24F89">
              <w:rPr>
                <w:caps w:val="0"/>
                <w:sz w:val="20"/>
                <w:szCs w:val="20"/>
              </w:rPr>
              <w:t>Aborted/Incomplete Scan</w:t>
            </w:r>
          </w:p>
        </w:tc>
        <w:tc>
          <w:tcPr>
            <w:tcW w:w="2759" w:type="dxa"/>
          </w:tcPr>
          <w:p w14:paraId="093913CC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6DB92BC2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73D0A995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2706BFED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</w:t>
            </w:r>
          </w:p>
        </w:tc>
      </w:tr>
      <w:tr w:rsidR="001B0D9B" w:rsidRPr="00C24F89" w14:paraId="30A6CDC4" w14:textId="77777777" w:rsidTr="0036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shd w:val="clear" w:color="auto" w:fill="auto"/>
          </w:tcPr>
          <w:p w14:paraId="489217DC" w14:textId="77777777" w:rsidR="001B0D9B" w:rsidRPr="00C24F89" w:rsidRDefault="001B0D9B" w:rsidP="00AB709B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Accuracy</w:t>
            </w:r>
          </w:p>
        </w:tc>
        <w:tc>
          <w:tcPr>
            <w:tcW w:w="2759" w:type="dxa"/>
            <w:shd w:val="clear" w:color="auto" w:fill="auto"/>
          </w:tcPr>
          <w:p w14:paraId="27AA3DFF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491928C4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14:paraId="653DCBD4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EC1820C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B0D9B" w:rsidRPr="00C24F89" w14:paraId="5AD6B73A" w14:textId="77777777" w:rsidTr="00366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bottom w:val="single" w:sz="4" w:space="0" w:color="auto"/>
            </w:tcBorders>
          </w:tcPr>
          <w:p w14:paraId="0A30B604" w14:textId="77777777" w:rsidR="001B0D9B" w:rsidRPr="00C24F89" w:rsidRDefault="001B0D9B" w:rsidP="00AB709B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09C37AD1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Less than 70%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B4B62B8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0616E891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7E4AD3C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10</w:t>
            </w:r>
          </w:p>
        </w:tc>
      </w:tr>
      <w:tr w:rsidR="001B0D9B" w:rsidRPr="00C24F89" w14:paraId="756C15F5" w14:textId="77777777" w:rsidTr="0036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02381" w14:textId="77777777" w:rsidR="001B0D9B" w:rsidRPr="00C24F89" w:rsidRDefault="001B0D9B" w:rsidP="00AB709B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EFA3C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For error analysis less than 18 commission errors during incongruent trails for peer and alone contexts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298B4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9011E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C9990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14</w:t>
            </w:r>
          </w:p>
        </w:tc>
      </w:tr>
      <w:tr w:rsidR="001B0D9B" w:rsidRPr="00C24F89" w14:paraId="549DBD7D" w14:textId="77777777" w:rsidTr="00366E7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top w:val="single" w:sz="4" w:space="0" w:color="auto"/>
            </w:tcBorders>
            <w:vAlign w:val="center"/>
          </w:tcPr>
          <w:p w14:paraId="4E934061" w14:textId="5E0E1BEE" w:rsidR="001B0D9B" w:rsidRPr="00C24F89" w:rsidRDefault="00D02A1A" w:rsidP="00AB709B">
            <w:pPr>
              <w:rPr>
                <w:sz w:val="20"/>
                <w:szCs w:val="20"/>
              </w:rPr>
            </w:pPr>
            <w:r w:rsidRPr="00C24F89">
              <w:rPr>
                <w:caps w:val="0"/>
                <w:sz w:val="20"/>
                <w:szCs w:val="20"/>
              </w:rPr>
              <w:t>Motion</w:t>
            </w:r>
          </w:p>
        </w:tc>
        <w:tc>
          <w:tcPr>
            <w:tcW w:w="2759" w:type="dxa"/>
            <w:tcBorders>
              <w:top w:val="single" w:sz="4" w:space="0" w:color="auto"/>
              <w:bottom w:val="single" w:sz="4" w:space="0" w:color="auto"/>
            </w:tcBorders>
          </w:tcPr>
          <w:p w14:paraId="0219A421" w14:textId="77777777" w:rsidR="001B0D9B" w:rsidRPr="00C24F89" w:rsidRDefault="001B0D9B" w:rsidP="00366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Failed fMRI QC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2CBA4621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</w:tcPr>
          <w:p w14:paraId="0121260E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BD84D4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</w:t>
            </w:r>
          </w:p>
        </w:tc>
      </w:tr>
      <w:tr w:rsidR="001B0D9B" w:rsidRPr="00C24F89" w14:paraId="64F2A71C" w14:textId="77777777" w:rsidTr="0036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shd w:val="clear" w:color="auto" w:fill="auto"/>
          </w:tcPr>
          <w:p w14:paraId="427B4F2F" w14:textId="1B27B3A5" w:rsidR="001B0D9B" w:rsidRPr="00C24F89" w:rsidRDefault="005246C9" w:rsidP="00AB709B">
            <w:pPr>
              <w:rPr>
                <w:sz w:val="20"/>
                <w:szCs w:val="20"/>
                <w:vertAlign w:val="superscript"/>
              </w:rPr>
            </w:pPr>
            <w:proofErr w:type="spellStart"/>
            <w:r w:rsidRPr="00C24F89">
              <w:rPr>
                <w:caps w:val="0"/>
                <w:sz w:val="20"/>
                <w:szCs w:val="20"/>
              </w:rPr>
              <w:t>SCARED</w:t>
            </w:r>
            <w:r w:rsidRPr="00C24F89">
              <w:rPr>
                <w:caps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auto"/>
          </w:tcPr>
          <w:p w14:paraId="0F9991B3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</w:tcPr>
          <w:p w14:paraId="1177286B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</w:tcPr>
          <w:p w14:paraId="235640AD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3EFC0257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B0D9B" w:rsidRPr="00C24F89" w14:paraId="3F664632" w14:textId="77777777" w:rsidTr="00366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bottom w:val="single" w:sz="4" w:space="0" w:color="auto"/>
            </w:tcBorders>
          </w:tcPr>
          <w:p w14:paraId="4C01BF67" w14:textId="77777777" w:rsidR="001B0D9B" w:rsidRPr="00C24F89" w:rsidRDefault="001B0D9B" w:rsidP="00AB709B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7A18B146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SCARED &gt; 3 months from fMRI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055C8FC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--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160C3D72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9E0658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</w:t>
            </w:r>
          </w:p>
        </w:tc>
      </w:tr>
      <w:tr w:rsidR="001B0D9B" w:rsidRPr="00C24F89" w14:paraId="62EE75E9" w14:textId="77777777" w:rsidTr="0036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top w:val="single" w:sz="4" w:space="0" w:color="auto"/>
            </w:tcBorders>
            <w:shd w:val="clear" w:color="auto" w:fill="auto"/>
          </w:tcPr>
          <w:p w14:paraId="519FB91D" w14:textId="6DBA5FFB" w:rsidR="001B0D9B" w:rsidRPr="00C24F89" w:rsidRDefault="005246C9" w:rsidP="00AB709B">
            <w:pPr>
              <w:rPr>
                <w:sz w:val="20"/>
                <w:szCs w:val="20"/>
              </w:rPr>
            </w:pPr>
            <w:proofErr w:type="spellStart"/>
            <w:r w:rsidRPr="00C24F89">
              <w:rPr>
                <w:caps w:val="0"/>
                <w:sz w:val="20"/>
                <w:szCs w:val="20"/>
              </w:rPr>
              <w:t>EMA</w:t>
            </w:r>
            <w:r w:rsidRPr="00C24F89">
              <w:rPr>
                <w:caps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auto"/>
          </w:tcPr>
          <w:p w14:paraId="778D7C47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</w:tcPr>
          <w:p w14:paraId="09E59B78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</w:tcPr>
          <w:p w14:paraId="4889FED2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710188EA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B0D9B" w:rsidRPr="00C24F89" w14:paraId="397BFAA1" w14:textId="77777777" w:rsidTr="00366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712E640D" w14:textId="77777777" w:rsidR="001B0D9B" w:rsidRPr="00C24F89" w:rsidRDefault="001B0D9B" w:rsidP="00AB709B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1BC142F5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Missing EMA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0326A9F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093149C1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2E72B7C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6</w:t>
            </w:r>
          </w:p>
        </w:tc>
      </w:tr>
      <w:tr w:rsidR="001B0D9B" w:rsidRPr="00C24F89" w14:paraId="1F52EBB8" w14:textId="77777777" w:rsidTr="0036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bottom w:val="single" w:sz="4" w:space="0" w:color="auto"/>
            </w:tcBorders>
            <w:shd w:val="clear" w:color="auto" w:fill="auto"/>
          </w:tcPr>
          <w:p w14:paraId="644AD05F" w14:textId="77777777" w:rsidR="001B0D9B" w:rsidRPr="00C24F89" w:rsidRDefault="001B0D9B" w:rsidP="00AB709B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8BD35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EMA &gt; 6 months from fMRI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F54ED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9C431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85934" w14:textId="77777777" w:rsidR="001B0D9B" w:rsidRPr="00C24F89" w:rsidRDefault="001B0D9B" w:rsidP="00AB7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12</w:t>
            </w:r>
          </w:p>
        </w:tc>
      </w:tr>
      <w:tr w:rsidR="001B0D9B" w:rsidRPr="00C24F89" w14:paraId="7FD3FE9F" w14:textId="77777777" w:rsidTr="00366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top w:val="single" w:sz="4" w:space="0" w:color="auto"/>
            </w:tcBorders>
          </w:tcPr>
          <w:p w14:paraId="4B29C4CA" w14:textId="77777777" w:rsidR="001B0D9B" w:rsidRPr="00C24F89" w:rsidRDefault="001B0D9B" w:rsidP="00AB709B">
            <w:pPr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Total</w:t>
            </w:r>
          </w:p>
        </w:tc>
        <w:tc>
          <w:tcPr>
            <w:tcW w:w="2759" w:type="dxa"/>
            <w:tcBorders>
              <w:top w:val="single" w:sz="4" w:space="0" w:color="auto"/>
            </w:tcBorders>
          </w:tcPr>
          <w:p w14:paraId="1C6F5626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76489E55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25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5AEF1B5D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24F89">
              <w:rPr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1F99BA0" w14:textId="77777777" w:rsidR="001B0D9B" w:rsidRPr="00C24F89" w:rsidRDefault="001B0D9B" w:rsidP="00AB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182D8A3" w14:textId="77777777" w:rsidR="00366E75" w:rsidRDefault="00366E75" w:rsidP="001B0D9B">
      <w:pPr>
        <w:rPr>
          <w:rFonts w:ascii="Times New Roman" w:hAnsi="Times New Roman"/>
          <w:sz w:val="24"/>
          <w:szCs w:val="24"/>
        </w:rPr>
      </w:pPr>
    </w:p>
    <w:p w14:paraId="2066C629" w14:textId="5F7D467A" w:rsidR="005246C9" w:rsidRPr="00C24F89" w:rsidRDefault="00D4421B" w:rsidP="00B63462">
      <w:pPr>
        <w:rPr>
          <w:rFonts w:ascii="Times New Roman" w:hAnsi="Times New Roman"/>
          <w:b/>
        </w:rPr>
      </w:pPr>
      <w:r w:rsidRPr="00C24F89">
        <w:rPr>
          <w:rFonts w:ascii="Times New Roman" w:hAnsi="Times New Roman"/>
          <w:b/>
        </w:rPr>
        <w:t>Table S2</w:t>
      </w:r>
      <w:r w:rsidR="00756BE7">
        <w:rPr>
          <w:rFonts w:ascii="Times New Roman" w:hAnsi="Times New Roman"/>
          <w:b/>
        </w:rPr>
        <w:t xml:space="preserve"> a</w:t>
      </w:r>
      <w:r w:rsidRPr="00C24F89">
        <w:rPr>
          <w:rFonts w:ascii="Times New Roman" w:hAnsi="Times New Roman"/>
          <w:b/>
        </w:rPr>
        <w:t xml:space="preserve">. </w:t>
      </w:r>
      <w:r w:rsidRPr="00C24F89">
        <w:rPr>
          <w:rFonts w:ascii="Times New Roman" w:hAnsi="Times New Roman"/>
          <w:bCs/>
        </w:rPr>
        <w:t>Participant Exclusions</w:t>
      </w:r>
      <w:r w:rsidR="00BF69FA" w:rsidRPr="00C24F89">
        <w:rPr>
          <w:rFonts w:ascii="Times New Roman" w:hAnsi="Times New Roman"/>
          <w:b/>
        </w:rPr>
        <w:t xml:space="preserve"> </w:t>
      </w:r>
    </w:p>
    <w:p w14:paraId="7C5CE7F0" w14:textId="2ACD0066" w:rsidR="00B63462" w:rsidRPr="00C24F89" w:rsidRDefault="005246C9" w:rsidP="00B63462">
      <w:pPr>
        <w:rPr>
          <w:rFonts w:ascii="Times New Roman" w:hAnsi="Times New Roman"/>
          <w:b/>
        </w:rPr>
      </w:pPr>
      <w:r w:rsidRPr="00C24F89">
        <w:rPr>
          <w:rFonts w:ascii="Times New Roman" w:hAnsi="Times New Roman"/>
          <w:bCs/>
          <w:i/>
          <w:iCs/>
        </w:rPr>
        <w:t>Note</w:t>
      </w:r>
      <w:r w:rsidRPr="00C24F89">
        <w:rPr>
          <w:rFonts w:ascii="Times New Roman" w:hAnsi="Times New Roman"/>
          <w:b/>
          <w:vertAlign w:val="superscript"/>
        </w:rPr>
        <w:t xml:space="preserve">. </w:t>
      </w:r>
      <w:proofErr w:type="spellStart"/>
      <w:r w:rsidRPr="00C24F89">
        <w:rPr>
          <w:rFonts w:ascii="Times New Roman" w:hAnsi="Times New Roman"/>
          <w:b/>
          <w:vertAlign w:val="superscript"/>
        </w:rPr>
        <w:t>a</w:t>
      </w:r>
      <w:proofErr w:type="spellEnd"/>
      <w:r w:rsidRPr="00C24F89">
        <w:rPr>
          <w:rFonts w:ascii="Times New Roman" w:hAnsi="Times New Roman"/>
          <w:b/>
        </w:rPr>
        <w:t xml:space="preserve"> </w:t>
      </w:r>
      <w:proofErr w:type="gramStart"/>
      <w:r w:rsidR="001B0D9B" w:rsidRPr="00C24F89">
        <w:rPr>
          <w:rFonts w:ascii="Times New Roman" w:hAnsi="Times New Roman"/>
        </w:rPr>
        <w:t>The</w:t>
      </w:r>
      <w:proofErr w:type="gramEnd"/>
      <w:r w:rsidR="001B0D9B" w:rsidRPr="00C24F89">
        <w:rPr>
          <w:rFonts w:ascii="Times New Roman" w:hAnsi="Times New Roman"/>
        </w:rPr>
        <w:t xml:space="preserve"> exclusion in EMA and SCARED were specific to those analyses </w:t>
      </w:r>
    </w:p>
    <w:p w14:paraId="4DEC8CA5" w14:textId="77777777" w:rsidR="00CA3C08" w:rsidRDefault="00CA3C08" w:rsidP="00B63462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5220"/>
        <w:gridCol w:w="1350"/>
      </w:tblGrid>
      <w:tr w:rsidR="007E59DE" w14:paraId="506FE10F" w14:textId="77777777" w:rsidTr="00532D53">
        <w:tc>
          <w:tcPr>
            <w:tcW w:w="5220" w:type="dxa"/>
          </w:tcPr>
          <w:p w14:paraId="44590B96" w14:textId="77777777" w:rsidR="007E59DE" w:rsidRPr="00917691" w:rsidRDefault="007E59DE" w:rsidP="00532D53">
            <w:pPr>
              <w:pStyle w:val="p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17691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QC categories</w:t>
            </w:r>
          </w:p>
        </w:tc>
        <w:tc>
          <w:tcPr>
            <w:tcW w:w="1350" w:type="dxa"/>
          </w:tcPr>
          <w:p w14:paraId="271E4CAA" w14:textId="77777777" w:rsidR="007E59DE" w:rsidRPr="00917691" w:rsidRDefault="007E59DE" w:rsidP="00532D53">
            <w:pPr>
              <w:pStyle w:val="p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17691">
              <w:rPr>
                <w:rFonts w:ascii="Times New Roman" w:hAnsi="Times New Roman"/>
                <w:b/>
                <w:bCs/>
                <w:sz w:val="22"/>
                <w:szCs w:val="22"/>
              </w:rPr>
              <w:t>Criteria</w:t>
            </w:r>
          </w:p>
        </w:tc>
      </w:tr>
      <w:tr w:rsidR="007E59DE" w14:paraId="02D2AA55" w14:textId="77777777" w:rsidTr="00532D53">
        <w:tc>
          <w:tcPr>
            <w:tcW w:w="5220" w:type="dxa"/>
          </w:tcPr>
          <w:p w14:paraId="6F19EB57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Censor fraction</w:t>
            </w:r>
          </w:p>
        </w:tc>
        <w:tc>
          <w:tcPr>
            <w:tcW w:w="1350" w:type="dxa"/>
          </w:tcPr>
          <w:p w14:paraId="50666237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0.2</w:t>
            </w:r>
          </w:p>
        </w:tc>
      </w:tr>
      <w:tr w:rsidR="007E59DE" w14:paraId="1D7D876E" w14:textId="77777777" w:rsidTr="00532D53">
        <w:tc>
          <w:tcPr>
            <w:tcW w:w="5220" w:type="dxa"/>
          </w:tcPr>
          <w:p w14:paraId="66DD23E4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Average Censored motion </w:t>
            </w:r>
          </w:p>
        </w:tc>
        <w:tc>
          <w:tcPr>
            <w:tcW w:w="1350" w:type="dxa"/>
          </w:tcPr>
          <w:p w14:paraId="4CB6D7B1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0.15</w:t>
            </w:r>
          </w:p>
        </w:tc>
      </w:tr>
      <w:tr w:rsidR="007E59DE" w14:paraId="3D6424A2" w14:textId="77777777" w:rsidTr="00532D53">
        <w:tc>
          <w:tcPr>
            <w:tcW w:w="5220" w:type="dxa"/>
          </w:tcPr>
          <w:p w14:paraId="73C1508A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Fraction TRs Censored (per stimulus response)</w:t>
            </w:r>
          </w:p>
        </w:tc>
        <w:tc>
          <w:tcPr>
            <w:tcW w:w="1350" w:type="dxa"/>
          </w:tcPr>
          <w:p w14:paraId="5A3BA635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0.2</w:t>
            </w:r>
          </w:p>
        </w:tc>
      </w:tr>
      <w:tr w:rsidR="007E59DE" w14:paraId="076CB84C" w14:textId="77777777" w:rsidTr="00532D53">
        <w:tc>
          <w:tcPr>
            <w:tcW w:w="5220" w:type="dxa"/>
          </w:tcPr>
          <w:p w14:paraId="45DE2B79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Global correlation</w:t>
            </w:r>
          </w:p>
        </w:tc>
        <w:tc>
          <w:tcPr>
            <w:tcW w:w="1350" w:type="dxa"/>
          </w:tcPr>
          <w:p w14:paraId="7736ABE0" w14:textId="77777777" w:rsidR="007E59DE" w:rsidRDefault="007E59DE" w:rsidP="00532D53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≥ 0.20</w:t>
            </w:r>
          </w:p>
        </w:tc>
      </w:tr>
    </w:tbl>
    <w:p w14:paraId="01DE9CFE" w14:textId="77777777" w:rsidR="007E59DE" w:rsidRDefault="007E59DE" w:rsidP="00B63462">
      <w:pPr>
        <w:rPr>
          <w:rFonts w:ascii="Times New Roman" w:hAnsi="Times New Roman"/>
          <w:b/>
          <w:bCs/>
          <w:sz w:val="24"/>
          <w:szCs w:val="24"/>
        </w:rPr>
      </w:pPr>
    </w:p>
    <w:p w14:paraId="30FF493C" w14:textId="45587C7B" w:rsidR="007E59DE" w:rsidRPr="00843AE5" w:rsidRDefault="007E59DE" w:rsidP="007E59DE">
      <w:pPr>
        <w:ind w:firstLine="720"/>
        <w:rPr>
          <w:rFonts w:ascii="Times New Roman" w:hAnsi="Times New Roman"/>
          <w:sz w:val="24"/>
          <w:szCs w:val="24"/>
          <w:u w:val="single"/>
        </w:rPr>
      </w:pPr>
      <w:r w:rsidRPr="00843AE5">
        <w:rPr>
          <w:rFonts w:ascii="Times New Roman" w:hAnsi="Times New Roman"/>
          <w:b/>
          <w:bCs/>
          <w:sz w:val="24"/>
          <w:szCs w:val="24"/>
          <w:u w:val="single"/>
        </w:rPr>
        <w:t>Table S</w:t>
      </w:r>
      <w:r w:rsidR="00756BE7" w:rsidRPr="00843AE5">
        <w:rPr>
          <w:rFonts w:ascii="Times New Roman" w:hAnsi="Times New Roman"/>
          <w:b/>
          <w:bCs/>
          <w:sz w:val="24"/>
          <w:szCs w:val="24"/>
          <w:u w:val="single"/>
        </w:rPr>
        <w:t>2 b</w:t>
      </w:r>
      <w:r w:rsidRPr="00843AE5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Pr="00843AE5">
        <w:rPr>
          <w:rFonts w:ascii="Times New Roman" w:hAnsi="Times New Roman"/>
          <w:sz w:val="24"/>
          <w:szCs w:val="24"/>
          <w:u w:val="single"/>
        </w:rPr>
        <w:t xml:space="preserve"> fMRI quality control criteria </w:t>
      </w:r>
    </w:p>
    <w:p w14:paraId="0DE9900D" w14:textId="77777777" w:rsidR="00842098" w:rsidRDefault="00842098" w:rsidP="0084209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1FC7E496" w14:textId="77777777" w:rsidR="007E59DE" w:rsidRDefault="007E59DE" w:rsidP="0084209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262DFBC5" w14:textId="77777777" w:rsidR="007E59DE" w:rsidRDefault="007E59DE" w:rsidP="0084209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133ACFD0" w14:textId="34FBE933" w:rsidR="00B63462" w:rsidRPr="00C24F89" w:rsidRDefault="00B63462" w:rsidP="00BF69FA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C24F89">
        <w:rPr>
          <w:rFonts w:ascii="Times New Roman" w:hAnsi="Times New Roman"/>
        </w:rPr>
        <w:t xml:space="preserve">Flanker Task Trial Sequence </w:t>
      </w:r>
    </w:p>
    <w:p w14:paraId="52430826" w14:textId="77777777" w:rsidR="00B63462" w:rsidRPr="00D02A1A" w:rsidRDefault="00B63462" w:rsidP="00B63462">
      <w:pPr>
        <w:rPr>
          <w:rFonts w:ascii="Times New Roman" w:hAnsi="Times New Roman"/>
          <w:sz w:val="24"/>
          <w:szCs w:val="24"/>
        </w:rPr>
      </w:pP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595113" wp14:editId="7A86CAFA">
                <wp:simplePos x="0" y="0"/>
                <wp:positionH relativeFrom="column">
                  <wp:posOffset>1985010</wp:posOffset>
                </wp:positionH>
                <wp:positionV relativeFrom="paragraph">
                  <wp:posOffset>1867535</wp:posOffset>
                </wp:positionV>
                <wp:extent cx="179705" cy="2112645"/>
                <wp:effectExtent l="0" t="1270" r="9525" b="9525"/>
                <wp:wrapNone/>
                <wp:docPr id="1739921102" name="Left Bracke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705" cy="2112645"/>
                        </a:xfrm>
                        <a:prstGeom prst="leftBracket">
                          <a:avLst>
                            <a:gd name="adj" fmla="val 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B337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52" o:spid="_x0000_s1026" type="#_x0000_t85" style="position:absolute;margin-left:156.3pt;margin-top:147.05pt;width:14.15pt;height:166.3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" adj="0" strokecolor="#156082 [3204]">
                <v:stroke joinstyle="miter"/>
              </v:shape>
            </w:pict>
          </mc:Fallback>
        </mc:AlternateContent>
      </w: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920708" wp14:editId="1D1645F7">
                <wp:simplePos x="0" y="0"/>
                <wp:positionH relativeFrom="column">
                  <wp:posOffset>4130070</wp:posOffset>
                </wp:positionH>
                <wp:positionV relativeFrom="paragraph">
                  <wp:posOffset>1872615</wp:posOffset>
                </wp:positionV>
                <wp:extent cx="179705" cy="2112645"/>
                <wp:effectExtent l="0" t="1270" r="9525" b="9525"/>
                <wp:wrapNone/>
                <wp:docPr id="1780070505" name="Left Bracke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705" cy="2112645"/>
                        </a:xfrm>
                        <a:prstGeom prst="leftBracket">
                          <a:avLst>
                            <a:gd name="adj" fmla="val 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E693" id="Left Bracket 51" o:spid="_x0000_s1026" type="#_x0000_t85" style="position:absolute;margin-left:325.2pt;margin-top:147.45pt;width:14.15pt;height:166.35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" adj="0" strokecolor="#156082 [3204]">
                <v:stroke joinstyle="miter"/>
              </v:shape>
            </w:pict>
          </mc:Fallback>
        </mc:AlternateContent>
      </w:r>
      <w:r w:rsidRPr="00D02A1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5DF6F1" wp14:editId="29D7419C">
            <wp:extent cx="3029639" cy="2371276"/>
            <wp:effectExtent l="0" t="0" r="5715" b="3810"/>
            <wp:docPr id="681645843" name="Picture 68164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111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5362" cy="239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6C5F" w14:textId="77777777" w:rsidR="00B63462" w:rsidRPr="00D02A1A" w:rsidRDefault="00B63462" w:rsidP="00B63462">
      <w:pPr>
        <w:rPr>
          <w:rFonts w:ascii="Times New Roman" w:hAnsi="Times New Roman"/>
          <w:sz w:val="24"/>
          <w:szCs w:val="24"/>
        </w:rPr>
      </w:pPr>
    </w:p>
    <w:p w14:paraId="3BF67F29" w14:textId="53C99DE7" w:rsidR="00B63462" w:rsidRPr="00C24F89" w:rsidRDefault="00B63462" w:rsidP="00BF69FA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C24F8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FCD124" wp14:editId="377276CC">
                <wp:simplePos x="0" y="0"/>
                <wp:positionH relativeFrom="column">
                  <wp:posOffset>3830320</wp:posOffset>
                </wp:positionH>
                <wp:positionV relativeFrom="paragraph">
                  <wp:posOffset>29210</wp:posOffset>
                </wp:positionV>
                <wp:extent cx="726440" cy="290830"/>
                <wp:effectExtent l="0" t="0" r="0" b="0"/>
                <wp:wrapNone/>
                <wp:docPr id="93767711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4849C" w14:textId="77777777" w:rsidR="00B63462" w:rsidRDefault="00B63462" w:rsidP="00B63462">
                            <w:pPr>
                              <w:jc w:val="center"/>
                            </w:pPr>
                            <w:r>
                              <w:t>Alone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CD124" id="Text Box 45" o:spid="_x0000_s1027" type="#_x0000_t202" style="position:absolute;left:0;text-align:left;margin-left:301.6pt;margin-top:2.3pt;width:57.2pt;height:2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" filled="f" stroked="f" strokeweight=".5pt">
                <v:textbox>
                  <w:txbxContent>
                    <w:p w14:paraId="42F4849C" w14:textId="77777777" w:rsidR="00B63462" w:rsidRDefault="00B63462" w:rsidP="00B63462">
                      <w:pPr>
                        <w:jc w:val="center"/>
                      </w:pPr>
                      <w:r>
                        <w:t>Alone</w:t>
                      </w:r>
                    </w:p>
                  </w:txbxContent>
                </v:textbox>
              </v:shape>
            </w:pict>
          </mc:Fallback>
        </mc:AlternateContent>
      </w:r>
      <w:r w:rsidRPr="00C24F8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D15107" wp14:editId="548CC51B">
                <wp:simplePos x="0" y="0"/>
                <wp:positionH relativeFrom="column">
                  <wp:posOffset>1706245</wp:posOffset>
                </wp:positionH>
                <wp:positionV relativeFrom="paragraph">
                  <wp:posOffset>30791</wp:posOffset>
                </wp:positionV>
                <wp:extent cx="726440" cy="290830"/>
                <wp:effectExtent l="0" t="0" r="0" b="0"/>
                <wp:wrapNone/>
                <wp:docPr id="719859282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76764" w14:textId="77777777" w:rsidR="00B63462" w:rsidRDefault="00B63462" w:rsidP="00B63462">
                            <w:pPr>
                              <w:jc w:val="center"/>
                            </w:pPr>
                            <w:r>
                              <w:t>Peer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15107" id="Text Box 44" o:spid="_x0000_s1028" type="#_x0000_t202" style="position:absolute;left:0;text-align:left;margin-left:134.35pt;margin-top:2.4pt;width:57.2pt;height:2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" filled="f" stroked="f" strokeweight=".5pt">
                <v:textbox>
                  <w:txbxContent>
                    <w:p w14:paraId="68B76764" w14:textId="77777777" w:rsidR="00B63462" w:rsidRDefault="00B63462" w:rsidP="00B63462">
                      <w:pPr>
                        <w:jc w:val="center"/>
                      </w:pPr>
                      <w:r>
                        <w:t>Peer</w:t>
                      </w:r>
                    </w:p>
                  </w:txbxContent>
                </v:textbox>
              </v:shape>
            </w:pict>
          </mc:Fallback>
        </mc:AlternateContent>
      </w:r>
      <w:r w:rsidRPr="00C24F89">
        <w:rPr>
          <w:rFonts w:ascii="Times New Roman" w:hAnsi="Times New Roman"/>
        </w:rPr>
        <w:t>Peer Context by Run</w:t>
      </w:r>
      <w:r w:rsidRPr="00C24F89">
        <w:rPr>
          <w:rFonts w:ascii="Times New Roman" w:hAnsi="Times New Roman"/>
        </w:rPr>
        <w:tab/>
      </w:r>
    </w:p>
    <w:p w14:paraId="7A790B1A" w14:textId="77777777" w:rsidR="00B63462" w:rsidRPr="00D02A1A" w:rsidRDefault="00B63462" w:rsidP="00B63462">
      <w:pPr>
        <w:rPr>
          <w:rFonts w:ascii="Times New Roman" w:hAnsi="Times New Roman"/>
          <w:sz w:val="24"/>
          <w:szCs w:val="24"/>
        </w:rPr>
      </w:pPr>
    </w:p>
    <w:p w14:paraId="10ABE207" w14:textId="77777777" w:rsidR="00B63462" w:rsidRPr="00D02A1A" w:rsidRDefault="00B63462" w:rsidP="00B63462">
      <w:pPr>
        <w:tabs>
          <w:tab w:val="left" w:pos="7780"/>
        </w:tabs>
        <w:rPr>
          <w:rFonts w:ascii="Times New Roman" w:hAnsi="Times New Roman"/>
          <w:sz w:val="24"/>
          <w:szCs w:val="24"/>
        </w:rPr>
      </w:pP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EE7349" wp14:editId="3D444FB8">
                <wp:simplePos x="0" y="0"/>
                <wp:positionH relativeFrom="column">
                  <wp:posOffset>2080895</wp:posOffset>
                </wp:positionH>
                <wp:positionV relativeFrom="paragraph">
                  <wp:posOffset>758825</wp:posOffset>
                </wp:positionV>
                <wp:extent cx="0" cy="640080"/>
                <wp:effectExtent l="63500" t="0" r="50800" b="33020"/>
                <wp:wrapNone/>
                <wp:docPr id="228469642" name="Straight Arrow Connector 1873339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87C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73339633" o:spid="_x0000_s1026" type="#_x0000_t32" style="position:absolute;margin-left:163.85pt;margin-top:59.75pt;width:0;height:50.4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" strokecolor="#215e99 [2431]" strokeweight="1pt">
                <v:stroke endarrow="block" joinstyle="miter"/>
              </v:shape>
            </w:pict>
          </mc:Fallback>
        </mc:AlternateContent>
      </w: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C9B6EA" wp14:editId="7185DD3F">
                <wp:simplePos x="0" y="0"/>
                <wp:positionH relativeFrom="column">
                  <wp:posOffset>3133090</wp:posOffset>
                </wp:positionH>
                <wp:positionV relativeFrom="paragraph">
                  <wp:posOffset>759460</wp:posOffset>
                </wp:positionV>
                <wp:extent cx="0" cy="640080"/>
                <wp:effectExtent l="63500" t="0" r="50800" b="33020"/>
                <wp:wrapNone/>
                <wp:docPr id="1187285969" name="Straight Arrow Connector 1149350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0B3A0" id="Straight Arrow Connector 1149350562" o:spid="_x0000_s1026" type="#_x0000_t32" style="position:absolute;margin-left:246.7pt;margin-top:59.8pt;width:0;height:50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" strokecolor="#215e99 [2431]" strokeweight="1pt">
                <v:stroke endarrow="block" joinstyle="miter"/>
              </v:shape>
            </w:pict>
          </mc:Fallback>
        </mc:AlternateContent>
      </w:r>
      <w:r w:rsidRPr="00D02A1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4F5535" wp14:editId="1684BC81">
            <wp:extent cx="5210978" cy="1033288"/>
            <wp:effectExtent l="0" t="0" r="0" b="0"/>
            <wp:docPr id="87695563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976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1916" cy="104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EA81" w14:textId="77777777" w:rsidR="00B63462" w:rsidRPr="00D02A1A" w:rsidRDefault="00B63462" w:rsidP="00B63462">
      <w:pPr>
        <w:tabs>
          <w:tab w:val="left" w:pos="7780"/>
        </w:tabs>
        <w:rPr>
          <w:rFonts w:ascii="Times New Roman" w:hAnsi="Times New Roman"/>
          <w:sz w:val="24"/>
          <w:szCs w:val="24"/>
        </w:rPr>
      </w:pPr>
      <w:r w:rsidRPr="00D02A1A" w:rsidDel="00E353CA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6D3270A" w14:textId="77777777" w:rsidR="00B63462" w:rsidRPr="00D02A1A" w:rsidRDefault="00B63462" w:rsidP="00B63462">
      <w:pPr>
        <w:tabs>
          <w:tab w:val="left" w:pos="7780"/>
        </w:tabs>
        <w:rPr>
          <w:rFonts w:ascii="Times New Roman" w:hAnsi="Times New Roman"/>
          <w:sz w:val="24"/>
          <w:szCs w:val="24"/>
        </w:rPr>
      </w:pP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406A11" wp14:editId="00B316FF">
                <wp:simplePos x="0" y="0"/>
                <wp:positionH relativeFrom="column">
                  <wp:posOffset>1250315</wp:posOffset>
                </wp:positionH>
                <wp:positionV relativeFrom="paragraph">
                  <wp:posOffset>128270</wp:posOffset>
                </wp:positionV>
                <wp:extent cx="1470592" cy="866140"/>
                <wp:effectExtent l="0" t="0" r="0" b="0"/>
                <wp:wrapNone/>
                <wp:docPr id="655607248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592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D87CEB" w14:textId="77777777" w:rsidR="00B63462" w:rsidRPr="006E57CF" w:rsidRDefault="00B63462" w:rsidP="00B63462">
                            <w:pPr>
                              <w:jc w:val="center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E57CF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Participant and simulated peer both confirm they are ready to begin the next run of the task.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406A11" id="TextBox 34" o:spid="_x0000_s1029" type="#_x0000_t202" style="position:absolute;margin-left:98.45pt;margin-top:10.1pt;width:115.8pt;height:68.2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" filled="f" stroked="f">
                <v:textbox style="mso-fit-shape-to-text:t">
                  <w:txbxContent>
                    <w:p w14:paraId="13D87CEB" w14:textId="77777777" w:rsidR="00B63462" w:rsidRPr="006E57CF" w:rsidRDefault="00B63462" w:rsidP="00B63462">
                      <w:pPr>
                        <w:jc w:val="center"/>
                        <w:rPr>
                          <w:rFonts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6E57CF">
                        <w:rPr>
                          <w:rFonts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Participant and simulated peer both confirm they are ready to begin the next run of the task.</w:t>
                      </w:r>
                    </w:p>
                  </w:txbxContent>
                </v:textbox>
              </v:shape>
            </w:pict>
          </mc:Fallback>
        </mc:AlternateContent>
      </w: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47F47A" wp14:editId="3785A4F6">
                <wp:simplePos x="0" y="0"/>
                <wp:positionH relativeFrom="column">
                  <wp:posOffset>2633031</wp:posOffset>
                </wp:positionH>
                <wp:positionV relativeFrom="paragraph">
                  <wp:posOffset>145032</wp:posOffset>
                </wp:positionV>
                <wp:extent cx="1465244" cy="711835"/>
                <wp:effectExtent l="0" t="0" r="0" b="0"/>
                <wp:wrapNone/>
                <wp:docPr id="1671560836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244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F65316" w14:textId="77777777" w:rsidR="00B63462" w:rsidRPr="006E57CF" w:rsidRDefault="00B63462" w:rsidP="00B63462">
                            <w:pPr>
                              <w:jc w:val="center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E57CF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Participant </w:t>
                            </w: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6E57CF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told that the “peer” is no longer there, the peer is told to wait for the research staff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47F47A" id="TextBox 41" o:spid="_x0000_s1030" type="#_x0000_t202" style="position:absolute;margin-left:207.35pt;margin-top:11.4pt;width:115.35pt;height:56.0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" filled="f" stroked="f">
                <v:textbox style="mso-fit-shape-to-text:t">
                  <w:txbxContent>
                    <w:p w14:paraId="04F65316" w14:textId="77777777" w:rsidR="00B63462" w:rsidRPr="006E57CF" w:rsidRDefault="00B63462" w:rsidP="00B63462">
                      <w:pPr>
                        <w:jc w:val="center"/>
                        <w:rPr>
                          <w:rFonts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6E57CF">
                        <w:rPr>
                          <w:rFonts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Participant </w:t>
                      </w: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is </w:t>
                      </w:r>
                      <w:r w:rsidRPr="006E57CF">
                        <w:rPr>
                          <w:rFonts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told that the “peer” is no longer there, the peer is told to wait for the research staff </w:t>
                      </w:r>
                    </w:p>
                  </w:txbxContent>
                </v:textbox>
              </v:shape>
            </w:pict>
          </mc:Fallback>
        </mc:AlternateContent>
      </w:r>
    </w:p>
    <w:p w14:paraId="3D8D6BBF" w14:textId="77777777" w:rsidR="00B63462" w:rsidRPr="00D02A1A" w:rsidRDefault="00B63462" w:rsidP="00B63462">
      <w:pPr>
        <w:tabs>
          <w:tab w:val="left" w:pos="7780"/>
        </w:tabs>
        <w:rPr>
          <w:rFonts w:ascii="Times New Roman" w:hAnsi="Times New Roman"/>
          <w:sz w:val="24"/>
          <w:szCs w:val="24"/>
        </w:rPr>
      </w:pPr>
    </w:p>
    <w:p w14:paraId="756B524E" w14:textId="77777777" w:rsidR="00B63462" w:rsidRPr="00D02A1A" w:rsidRDefault="00B63462" w:rsidP="00B63462">
      <w:pPr>
        <w:tabs>
          <w:tab w:val="left" w:pos="7780"/>
        </w:tabs>
        <w:rPr>
          <w:rFonts w:ascii="Times New Roman" w:hAnsi="Times New Roman"/>
          <w:sz w:val="24"/>
          <w:szCs w:val="24"/>
        </w:rPr>
      </w:pPr>
    </w:p>
    <w:p w14:paraId="314164F6" w14:textId="77777777" w:rsidR="00B63462" w:rsidRPr="00D02A1A" w:rsidRDefault="00B63462" w:rsidP="00B63462">
      <w:pPr>
        <w:rPr>
          <w:rFonts w:ascii="Times New Roman" w:hAnsi="Times New Roman"/>
          <w:b/>
          <w:sz w:val="24"/>
          <w:szCs w:val="24"/>
        </w:rPr>
      </w:pPr>
    </w:p>
    <w:p w14:paraId="34CAF720" w14:textId="77777777" w:rsidR="00B63462" w:rsidRPr="00D02A1A" w:rsidRDefault="00B63462" w:rsidP="00B63462">
      <w:pPr>
        <w:rPr>
          <w:rFonts w:ascii="Times New Roman" w:hAnsi="Times New Roman"/>
          <w:b/>
          <w:sz w:val="24"/>
          <w:szCs w:val="24"/>
        </w:rPr>
      </w:pPr>
    </w:p>
    <w:p w14:paraId="09057F97" w14:textId="427BC54C" w:rsidR="00CA3C08" w:rsidRPr="00756BE7" w:rsidRDefault="00B63462" w:rsidP="00756BE7">
      <w:pPr>
        <w:rPr>
          <w:rFonts w:ascii="Times New Roman" w:hAnsi="Times New Roman"/>
        </w:rPr>
      </w:pPr>
      <w:r w:rsidRPr="00CA3C08">
        <w:rPr>
          <w:rFonts w:ascii="Times New Roman" w:hAnsi="Times New Roman"/>
          <w:b/>
        </w:rPr>
        <w:t>Fig</w:t>
      </w:r>
      <w:r w:rsidR="00BF69FA">
        <w:rPr>
          <w:rFonts w:ascii="Times New Roman" w:hAnsi="Times New Roman"/>
          <w:b/>
        </w:rPr>
        <w:t>.</w:t>
      </w:r>
      <w:r w:rsidR="00AE4816" w:rsidRPr="00CA3C08">
        <w:rPr>
          <w:rFonts w:ascii="Times New Roman" w:hAnsi="Times New Roman"/>
          <w:b/>
        </w:rPr>
        <w:t xml:space="preserve"> </w:t>
      </w:r>
      <w:r w:rsidRPr="00CA3C08">
        <w:rPr>
          <w:rFonts w:ascii="Times New Roman" w:hAnsi="Times New Roman"/>
          <w:b/>
        </w:rPr>
        <w:t xml:space="preserve">S1 </w:t>
      </w:r>
      <w:r w:rsidRPr="00CA3C08">
        <w:rPr>
          <w:rFonts w:ascii="Times New Roman" w:hAnsi="Times New Roman"/>
        </w:rPr>
        <w:t>Depiction of the modified flanker task with peer and alone conditions. (</w:t>
      </w:r>
      <w:r w:rsidR="0076049C">
        <w:rPr>
          <w:rFonts w:ascii="Times New Roman" w:hAnsi="Times New Roman"/>
        </w:rPr>
        <w:t>a</w:t>
      </w:r>
      <w:r w:rsidRPr="00CA3C08">
        <w:rPr>
          <w:rFonts w:ascii="Times New Roman" w:hAnsi="Times New Roman"/>
        </w:rPr>
        <w:t>) The task comprised a total of 576 trials administered across four 6-minute runs presented using E-Prime software 2.0 (Psychology Software Tools, Inc., Sharpsburg, PA). The total duration of each trial was 1900 milliseconds, which included 200 milliseconds of stimulus presentation, followed by a fixation cross for 1700 milliseconds (total response time). The interstimulus interval was randomized and ranged between 300-600 milliseconds to reduce the perceptual anticipation (Kanske &amp; Kotz, 2011, Miyake, Onishi, &amp; Pöppel, 2004). (</w:t>
      </w:r>
      <w:r w:rsidR="0076049C">
        <w:rPr>
          <w:rFonts w:ascii="Times New Roman" w:hAnsi="Times New Roman"/>
        </w:rPr>
        <w:t>b</w:t>
      </w:r>
      <w:r w:rsidRPr="00CA3C08">
        <w:rPr>
          <w:rFonts w:ascii="Times New Roman" w:hAnsi="Times New Roman"/>
        </w:rPr>
        <w:t xml:space="preserve">) There were two runs of peer condition and two runs of alone conditions, counterbalanced. </w:t>
      </w:r>
    </w:p>
    <w:p w14:paraId="23C1286A" w14:textId="2E4804D3" w:rsidR="00AE4816" w:rsidRDefault="007A15E4" w:rsidP="00CA3C08">
      <w:pPr>
        <w:pStyle w:val="Heading3"/>
        <w:rPr>
          <w:rFonts w:ascii="Times New Roman" w:hAnsi="Times New Roman" w:cs="Times New Roman"/>
          <w:b/>
          <w:bCs/>
          <w:color w:val="auto"/>
        </w:rPr>
      </w:pPr>
      <w:r w:rsidRPr="00CA3C08">
        <w:rPr>
          <w:rFonts w:ascii="Times New Roman" w:hAnsi="Times New Roman" w:cs="Times New Roman"/>
          <w:b/>
          <w:bCs/>
          <w:color w:val="auto"/>
        </w:rPr>
        <w:lastRenderedPageBreak/>
        <w:t xml:space="preserve">S2. Statistical Analysis </w:t>
      </w:r>
    </w:p>
    <w:p w14:paraId="4F808DCC" w14:textId="5F8692FF" w:rsidR="001B0D9B" w:rsidRPr="00842098" w:rsidRDefault="001B0D9B" w:rsidP="001B0D9B">
      <w:pPr>
        <w:spacing w:line="48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42098">
        <w:rPr>
          <w:rFonts w:ascii="Times New Roman" w:hAnsi="Times New Roman"/>
          <w:b/>
          <w:bCs/>
          <w:i/>
          <w:iCs/>
          <w:sz w:val="24"/>
          <w:szCs w:val="24"/>
        </w:rPr>
        <w:t>Sample characteristics for Error Processing</w:t>
      </w:r>
    </w:p>
    <w:p w14:paraId="1A5311E6" w14:textId="2A8D0756" w:rsidR="001B0D9B" w:rsidRPr="00C24F89" w:rsidRDefault="001B0D9B" w:rsidP="00842098">
      <w:pPr>
        <w:spacing w:line="480" w:lineRule="auto"/>
        <w:rPr>
          <w:rFonts w:ascii="Times New Roman" w:hAnsi="Times New Roman"/>
        </w:rPr>
      </w:pPr>
      <w:r w:rsidRPr="00C24F89">
        <w:rPr>
          <w:rFonts w:ascii="Times New Roman" w:hAnsi="Times New Roman"/>
        </w:rPr>
        <w:t>The anxiety and health</w:t>
      </w:r>
      <w:r w:rsidR="00650202" w:rsidRPr="00C24F89">
        <w:rPr>
          <w:rFonts w:ascii="Times New Roman" w:hAnsi="Times New Roman"/>
        </w:rPr>
        <w:t>y</w:t>
      </w:r>
      <w:r w:rsidRPr="00C24F89">
        <w:rPr>
          <w:rFonts w:ascii="Times New Roman" w:hAnsi="Times New Roman"/>
        </w:rPr>
        <w:t xml:space="preserve"> groups did not differ significantly by sex </w:t>
      </w:r>
      <w:r w:rsidR="00842098" w:rsidRPr="00C24F89">
        <w:rPr>
          <w:rFonts w:ascii="Times New Roman" w:eastAsia="Symbol" w:hAnsi="Times New Roman"/>
        </w:rPr>
        <w:sym w:font="Symbol" w:char="F063"/>
      </w:r>
      <w:r w:rsidRPr="00C24F89">
        <w:rPr>
          <w:rFonts w:ascii="Times New Roman" w:hAnsi="Times New Roman"/>
          <w:vertAlign w:val="superscript"/>
        </w:rPr>
        <w:t>2</w:t>
      </w:r>
      <w:r w:rsidRPr="00C24F89">
        <w:rPr>
          <w:rFonts w:ascii="Times New Roman" w:hAnsi="Times New Roman"/>
        </w:rPr>
        <w:t xml:space="preserve">(1) = 0.21, </w:t>
      </w:r>
      <w:r w:rsidRPr="00C24F89">
        <w:rPr>
          <w:rFonts w:ascii="Times New Roman" w:hAnsi="Times New Roman"/>
          <w:i/>
          <w:iCs/>
        </w:rPr>
        <w:t>p</w:t>
      </w:r>
      <w:r w:rsidRPr="00C24F89">
        <w:rPr>
          <w:rFonts w:ascii="Times New Roman" w:hAnsi="Times New Roman"/>
        </w:rPr>
        <w:t xml:space="preserve"> = .644, and age, </w:t>
      </w:r>
      <w:proofErr w:type="gramStart"/>
      <w:r w:rsidRPr="00C24F89">
        <w:rPr>
          <w:rFonts w:ascii="Times New Roman" w:hAnsi="Times New Roman"/>
          <w:i/>
          <w:iCs/>
        </w:rPr>
        <w:t>t</w:t>
      </w:r>
      <w:r w:rsidRPr="00C24F89">
        <w:rPr>
          <w:rFonts w:ascii="Times New Roman" w:hAnsi="Times New Roman"/>
        </w:rPr>
        <w:t>(</w:t>
      </w:r>
      <w:proofErr w:type="gramEnd"/>
      <w:r w:rsidRPr="00C24F89">
        <w:rPr>
          <w:rFonts w:ascii="Times New Roman" w:hAnsi="Times New Roman"/>
        </w:rPr>
        <w:t xml:space="preserve">57.7) = -1.87, </w:t>
      </w:r>
      <w:r w:rsidRPr="00C24F89">
        <w:rPr>
          <w:rFonts w:ascii="Times New Roman" w:hAnsi="Times New Roman"/>
          <w:i/>
          <w:iCs/>
        </w:rPr>
        <w:t>p</w:t>
      </w:r>
      <w:r w:rsidRPr="00C24F89">
        <w:rPr>
          <w:rFonts w:ascii="Times New Roman" w:hAnsi="Times New Roman"/>
        </w:rPr>
        <w:t xml:space="preserve"> = .067, but age was covaried in analyses given a statistical trend. As expected, mean SCARED for both child, </w:t>
      </w:r>
      <w:r w:rsidRPr="00C24F89">
        <w:rPr>
          <w:rFonts w:ascii="Times New Roman" w:hAnsi="Times New Roman"/>
          <w:i/>
          <w:iCs/>
        </w:rPr>
        <w:t>t</w:t>
      </w:r>
      <w:r w:rsidRPr="00C24F89">
        <w:rPr>
          <w:rFonts w:ascii="Times New Roman" w:hAnsi="Times New Roman"/>
        </w:rPr>
        <w:t xml:space="preserve">(42.5) = 8.17, </w:t>
      </w:r>
      <w:r w:rsidRPr="00C24F89">
        <w:rPr>
          <w:rFonts w:ascii="Times New Roman" w:hAnsi="Times New Roman"/>
          <w:i/>
          <w:iCs/>
        </w:rPr>
        <w:t>p</w:t>
      </w:r>
      <w:r w:rsidRPr="00C24F89">
        <w:rPr>
          <w:rFonts w:ascii="Times New Roman" w:hAnsi="Times New Roman"/>
        </w:rPr>
        <w:t xml:space="preserve"> &lt; .0001, and parent report, </w:t>
      </w:r>
      <w:r w:rsidRPr="00C24F89">
        <w:rPr>
          <w:rFonts w:ascii="Times New Roman" w:hAnsi="Times New Roman"/>
          <w:i/>
          <w:iCs/>
        </w:rPr>
        <w:t>t</w:t>
      </w:r>
      <w:r w:rsidRPr="00C24F89">
        <w:rPr>
          <w:rFonts w:ascii="Times New Roman" w:hAnsi="Times New Roman"/>
        </w:rPr>
        <w:t xml:space="preserve">(35.3) = 10.05, </w:t>
      </w:r>
      <w:r w:rsidRPr="00C24F89">
        <w:rPr>
          <w:rFonts w:ascii="Times New Roman" w:hAnsi="Times New Roman"/>
          <w:i/>
          <w:iCs/>
        </w:rPr>
        <w:t xml:space="preserve">p </w:t>
      </w:r>
      <w:r w:rsidRPr="00C24F89">
        <w:rPr>
          <w:rFonts w:ascii="Times New Roman" w:hAnsi="Times New Roman"/>
        </w:rPr>
        <w:t xml:space="preserve">&lt; .0001,  were significantly higher for the anxiety (M = 29.87) than healthy (M = 6.82) group, as were the mean EMA-worry scores for the anxiety (M = 1.54) than healthy (M = 1.20) group, </w:t>
      </w:r>
      <w:r w:rsidRPr="00C24F89">
        <w:rPr>
          <w:rFonts w:ascii="Times New Roman" w:hAnsi="Times New Roman"/>
          <w:i/>
          <w:iCs/>
        </w:rPr>
        <w:t>t</w:t>
      </w:r>
      <w:r w:rsidRPr="00C24F89">
        <w:rPr>
          <w:rFonts w:ascii="Times New Roman" w:hAnsi="Times New Roman"/>
        </w:rPr>
        <w:t xml:space="preserve">(40.6) = 2.87, </w:t>
      </w:r>
      <w:r w:rsidRPr="00C24F89">
        <w:rPr>
          <w:rFonts w:ascii="Times New Roman" w:hAnsi="Times New Roman"/>
          <w:i/>
          <w:iCs/>
        </w:rPr>
        <w:t>p</w:t>
      </w:r>
      <w:r w:rsidRPr="00C24F89">
        <w:rPr>
          <w:rFonts w:ascii="Times New Roman" w:hAnsi="Times New Roman"/>
        </w:rPr>
        <w:t xml:space="preserve"> = .006.</w:t>
      </w:r>
    </w:p>
    <w:p w14:paraId="019A2AA1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7CEF7F4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BFB1B2D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BC7D7DE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680C672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813F955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31ABFE2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37A103F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56C16B7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9BE6087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93B4683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3FF5729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106C3A6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F85B21D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2E3A11E" w14:textId="77777777" w:rsid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A32AABF" w14:textId="77777777" w:rsidR="00842098" w:rsidRPr="00842098" w:rsidRDefault="00842098" w:rsidP="0084209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C36C0A5" w14:textId="5C5E9609" w:rsidR="001B0D9B" w:rsidRDefault="001B0D9B" w:rsidP="00BF69FA">
      <w:pPr>
        <w:pStyle w:val="Heading3"/>
        <w:rPr>
          <w:rFonts w:ascii="Times New Roman" w:hAnsi="Times New Roman" w:cs="Times New Roman"/>
          <w:b/>
          <w:bCs/>
          <w:color w:val="auto"/>
        </w:rPr>
      </w:pPr>
      <w:r w:rsidRPr="00CA3C08">
        <w:rPr>
          <w:rFonts w:ascii="Times New Roman" w:hAnsi="Times New Roman" w:cs="Times New Roman"/>
          <w:b/>
          <w:bCs/>
          <w:color w:val="auto"/>
        </w:rPr>
        <w:lastRenderedPageBreak/>
        <w:t>S</w:t>
      </w:r>
      <w:r w:rsidR="00CA3C08">
        <w:rPr>
          <w:rFonts w:ascii="Times New Roman" w:hAnsi="Times New Roman" w:cs="Times New Roman"/>
          <w:b/>
          <w:bCs/>
          <w:color w:val="auto"/>
        </w:rPr>
        <w:t>3</w:t>
      </w:r>
      <w:r w:rsidRPr="00CA3C08">
        <w:rPr>
          <w:rFonts w:ascii="Times New Roman" w:hAnsi="Times New Roman" w:cs="Times New Roman"/>
          <w:b/>
          <w:bCs/>
          <w:color w:val="auto"/>
        </w:rPr>
        <w:t>. Results</w:t>
      </w:r>
    </w:p>
    <w:p w14:paraId="56B410CD" w14:textId="77777777" w:rsidR="00565EE2" w:rsidRDefault="00565EE2" w:rsidP="00565EE2"/>
    <w:p w14:paraId="67A67338" w14:textId="5D040ED1" w:rsidR="00565EE2" w:rsidRPr="00806FFF" w:rsidRDefault="00565EE2" w:rsidP="00565EE2">
      <w:pPr>
        <w:rPr>
          <w:u w:val="single"/>
        </w:rPr>
      </w:pPr>
      <w:r w:rsidRPr="00806FFF">
        <w:rPr>
          <w:i/>
          <w:iCs/>
          <w:u w:val="single"/>
        </w:rPr>
        <w:t>fMRI Model 1</w:t>
      </w:r>
      <w:r w:rsidR="00806FFF" w:rsidRPr="00806FFF">
        <w:rPr>
          <w:i/>
          <w:iCs/>
          <w:u w:val="single"/>
        </w:rPr>
        <w:t>.</w:t>
      </w:r>
      <w:r w:rsidR="00806FFF" w:rsidRPr="00806FFF">
        <w:rPr>
          <w:u w:val="single"/>
        </w:rPr>
        <w:t xml:space="preserve"> 19 </w:t>
      </w:r>
      <w:r w:rsidR="003B77F6" w:rsidRPr="00806FFF">
        <w:rPr>
          <w:u w:val="single"/>
        </w:rPr>
        <w:t>significant</w:t>
      </w:r>
      <w:r w:rsidR="00806FFF" w:rsidRPr="00806FFF">
        <w:rPr>
          <w:u w:val="single"/>
        </w:rPr>
        <w:t xml:space="preserve"> clusters reflected the</w:t>
      </w:r>
      <w:r w:rsidR="003B77F6" w:rsidRPr="00806FFF">
        <w:rPr>
          <w:u w:val="single"/>
        </w:rPr>
        <w:t xml:space="preserve"> main effect of error condition (incongruent error, incongruent correct)</w:t>
      </w:r>
      <w:r w:rsidR="00806FFF" w:rsidRPr="00806FFF">
        <w:rPr>
          <w:u w:val="single"/>
        </w:rPr>
        <w:t xml:space="preserve">. </w:t>
      </w:r>
    </w:p>
    <w:p w14:paraId="088FD375" w14:textId="4EF1E283" w:rsidR="001B0D9B" w:rsidRPr="00D02A1A" w:rsidRDefault="001B0D9B" w:rsidP="007F3CA9">
      <w:pPr>
        <w:rPr>
          <w:rFonts w:ascii="Times New Roman" w:hAnsi="Times New Roman"/>
          <w:b/>
          <w:sz w:val="24"/>
          <w:szCs w:val="24"/>
        </w:rPr>
      </w:pPr>
    </w:p>
    <w:tbl>
      <w:tblPr>
        <w:tblW w:w="10980" w:type="dxa"/>
        <w:tblInd w:w="-630" w:type="dxa"/>
        <w:tblLook w:val="04A0" w:firstRow="1" w:lastRow="0" w:firstColumn="1" w:lastColumn="0" w:noHBand="0" w:noVBand="1"/>
      </w:tblPr>
      <w:tblGrid>
        <w:gridCol w:w="751"/>
        <w:gridCol w:w="900"/>
        <w:gridCol w:w="810"/>
        <w:gridCol w:w="837"/>
        <w:gridCol w:w="720"/>
        <w:gridCol w:w="720"/>
        <w:gridCol w:w="663"/>
        <w:gridCol w:w="899"/>
        <w:gridCol w:w="4680"/>
      </w:tblGrid>
      <w:tr w:rsidR="001B0D9B" w:rsidRPr="00C24F89" w14:paraId="049D3463" w14:textId="77777777" w:rsidTr="00764795">
        <w:trPr>
          <w:trHeight w:val="224"/>
        </w:trPr>
        <w:tc>
          <w:tcPr>
            <w:tcW w:w="7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C0719A8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76FF91B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CM RL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DB447B0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CM AP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82F24B2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CM IS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39FA0F3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DEE4D6A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SEM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A1CABC1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8F5F98F" w14:textId="77777777" w:rsidR="001B0D9B" w:rsidRPr="00C24F89" w:rsidRDefault="001B0D9B" w:rsidP="00AB709B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F73B2C0" w14:textId="77777777" w:rsidR="001B0D9B" w:rsidRPr="00C24F89" w:rsidRDefault="001B0D9B" w:rsidP="00AB709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Region</w:t>
            </w:r>
          </w:p>
        </w:tc>
      </w:tr>
      <w:tr w:rsidR="001B0D9B" w:rsidRPr="00C24F89" w14:paraId="0779C061" w14:textId="77777777" w:rsidTr="00AB709B">
        <w:trPr>
          <w:trHeight w:val="320"/>
        </w:trPr>
        <w:tc>
          <w:tcPr>
            <w:tcW w:w="10980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DEF7C21" w14:textId="77777777" w:rsidR="001B0D9B" w:rsidRPr="00C24F89" w:rsidRDefault="001B0D9B" w:rsidP="00AB70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4F89">
              <w:rPr>
                <w:b/>
                <w:bCs/>
                <w:color w:val="000000"/>
                <w:sz w:val="20"/>
                <w:szCs w:val="20"/>
              </w:rPr>
              <w:t>Error Condition</w:t>
            </w:r>
          </w:p>
        </w:tc>
      </w:tr>
      <w:tr w:rsidR="001B0D9B" w:rsidRPr="00C24F89" w14:paraId="1D0E3CEE" w14:textId="77777777" w:rsidTr="00764795">
        <w:trPr>
          <w:trHeight w:val="320"/>
        </w:trPr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5FA2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10277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B0E8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-0.7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9A034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-12.7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7C7C5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BB868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29.26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23B55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9F19AF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3.72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4D2919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.001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28B0A9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Anterior Cingulate Cortex; L Anterior Cingulate Cortex</w:t>
            </w:r>
          </w:p>
        </w:tc>
      </w:tr>
      <w:tr w:rsidR="001B0D9B" w:rsidRPr="00C24F89" w14:paraId="32A54E0C" w14:textId="77777777" w:rsidTr="00764795">
        <w:trPr>
          <w:trHeight w:val="47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441C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4067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9BC4B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7338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44.9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E12DC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A5A2F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20.88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A247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04D1C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2.32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F17BA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.021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211813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L Precuneus; L Posterior Cingulate Cortex; R Posterior Cingulate Cortex; R Precuneus; Cerebellar Vermis</w:t>
            </w:r>
          </w:p>
        </w:tc>
      </w:tr>
      <w:tr w:rsidR="001B0D9B" w:rsidRPr="00C24F89" w14:paraId="26AE89B3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FDE3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D35E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3AC3A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47.7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0AF7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45.3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0935B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25.18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F70A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7153B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7.22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A665C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9B879D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Inferior Parietal Lobule; R Angular Gyrus</w:t>
            </w:r>
          </w:p>
        </w:tc>
      </w:tr>
      <w:tr w:rsidR="001B0D9B" w:rsidRPr="00C24F89" w14:paraId="69678A27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E54E9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1161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04403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2107A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0557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45.7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4A582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24.98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244E9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E7FE2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6.53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E0EDFD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DE644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 xml:space="preserve"> L Inferior Parietal Lobule; L Angular Gyrus</w:t>
            </w:r>
          </w:p>
        </w:tc>
      </w:tr>
      <w:tr w:rsidR="001B0D9B" w:rsidRPr="00C24F89" w14:paraId="76F20BAB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BF70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F860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-33.1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B4A76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63E5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213A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31.24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8C02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40E49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8.31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8DA2A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A5FD45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Middle Frontal Gyrus</w:t>
            </w:r>
          </w:p>
        </w:tc>
      </w:tr>
      <w:tr w:rsidR="001B0D9B" w:rsidRPr="00C24F89" w14:paraId="162B13D4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6838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E094C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34.1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9769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07F4F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EA891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26.45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A5728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288E0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DE41B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8CF8A2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 xml:space="preserve"> L Middle Frontal Gyrus</w:t>
            </w:r>
          </w:p>
        </w:tc>
      </w:tr>
      <w:tr w:rsidR="001B0D9B" w:rsidRPr="00C24F89" w14:paraId="57E2CF9D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A46F9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A3AA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87B4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EE4A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C6D6E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22.63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F158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5A1CD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-6.16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10FF1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68B18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 xml:space="preserve">L Angular </w:t>
            </w:r>
            <w:proofErr w:type="gramStart"/>
            <w:r w:rsidRPr="00C24F89">
              <w:rPr>
                <w:color w:val="000000"/>
                <w:sz w:val="20"/>
                <w:szCs w:val="20"/>
              </w:rPr>
              <w:t>Gyrus;  L</w:t>
            </w:r>
            <w:proofErr w:type="gramEnd"/>
            <w:r w:rsidRPr="00C24F89">
              <w:rPr>
                <w:color w:val="000000"/>
                <w:sz w:val="20"/>
                <w:szCs w:val="20"/>
              </w:rPr>
              <w:t xml:space="preserve"> Middle Occipital Gyrus</w:t>
            </w:r>
          </w:p>
        </w:tc>
      </w:tr>
      <w:tr w:rsidR="001B0D9B" w:rsidRPr="00C24F89" w14:paraId="1C0E9BB6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43A73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268A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-46.6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6BF8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66.9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EF34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835C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22.94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3C93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DC20F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-5.98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E9B4F1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CF5C24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Middle Occipital Gyrus; R Angular Gyrus; R Middle Temporal Gyrus</w:t>
            </w:r>
          </w:p>
        </w:tc>
      </w:tr>
      <w:tr w:rsidR="001B0D9B" w:rsidRPr="00C24F89" w14:paraId="2DB4E1FB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78454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469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36.1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B910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679DA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-28.7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7B68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33.38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C349D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0F4984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7.61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83514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D12CEB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L Cerebellum</w:t>
            </w:r>
          </w:p>
        </w:tc>
      </w:tr>
      <w:tr w:rsidR="001B0D9B" w:rsidRPr="00C24F89" w14:paraId="208B77EA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4E23E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469A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22.4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5F47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-29.9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519B42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BDF4C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19.36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63C91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27231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-5.07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79329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6CEE1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L Middle Frontal Gyrus; L Superior Frontal Gyrus</w:t>
            </w:r>
          </w:p>
        </w:tc>
      </w:tr>
      <w:tr w:rsidR="001B0D9B" w:rsidRPr="00C24F89" w14:paraId="33F1BBCB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840E3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3503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-58.5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A2DB1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47D0F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882B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AE73E" w14:textId="54D3EE75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F603A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-6.04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F7D70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0A620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Middle Temporal Gyrus; R Superior Temporal Gyrus</w:t>
            </w:r>
          </w:p>
        </w:tc>
      </w:tr>
      <w:tr w:rsidR="001B0D9B" w:rsidRPr="00C24F89" w14:paraId="315FF2E2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E2DF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F7495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-35.5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C5167A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60.9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BFC92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-28.9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5340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26.53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789800" w14:textId="54E744A5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06C141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4B72E7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3B268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Cerebellum</w:t>
            </w:r>
          </w:p>
        </w:tc>
      </w:tr>
      <w:tr w:rsidR="001B0D9B" w:rsidRPr="00C24F89" w14:paraId="0A14F9E1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59D4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A0343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0FAE0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540B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B1529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15.79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9A8EC" w14:textId="0AA77F78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921F3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-4.94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C3F3F2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724D87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 xml:space="preserve"> L Middle Temporal Gyrus; L Superior Temporal Gyrus</w:t>
            </w:r>
          </w:p>
        </w:tc>
      </w:tr>
      <w:tr w:rsidR="001B0D9B" w:rsidRPr="00C24F89" w14:paraId="6515ADE4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2EB4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9DC8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-24.2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D6AE1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-31.5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99F2A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46.8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FFF3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18.60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E9A14" w14:textId="6E20BE4A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99B47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-4.72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AD838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9C0919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Superior Frontal Gyrus; R Middle Frontal Gyrus</w:t>
            </w:r>
          </w:p>
        </w:tc>
      </w:tr>
      <w:tr w:rsidR="001B0D9B" w:rsidRPr="00C24F89" w14:paraId="5316E196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BCEB4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BE341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6A1F3D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38.1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D2CD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-14.8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E317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C5148" w14:textId="53FF6825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F73A0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-5.59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7B1184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5BB40B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 xml:space="preserve">R Fusiform Gyrus; R Cerebellum; R </w:t>
            </w:r>
            <w:proofErr w:type="spellStart"/>
            <w:r w:rsidRPr="00C24F89">
              <w:rPr>
                <w:color w:val="000000"/>
                <w:sz w:val="20"/>
                <w:szCs w:val="20"/>
              </w:rPr>
              <w:t>ParaHippocampal</w:t>
            </w:r>
            <w:proofErr w:type="spellEnd"/>
            <w:r w:rsidRPr="00C24F89">
              <w:rPr>
                <w:color w:val="000000"/>
                <w:sz w:val="20"/>
                <w:szCs w:val="20"/>
              </w:rPr>
              <w:t xml:space="preserve"> Gyrus</w:t>
            </w:r>
          </w:p>
        </w:tc>
      </w:tr>
      <w:tr w:rsidR="001B0D9B" w:rsidRPr="00C24F89" w14:paraId="5456716D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D91E4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6C052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62.2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0F78B2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22.6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962D56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29.5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632EE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CA382" w14:textId="5FA74DAE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49A44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3.63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42FB01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82ADE7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 xml:space="preserve">L </w:t>
            </w:r>
            <w:proofErr w:type="spellStart"/>
            <w:r w:rsidRPr="00C24F89">
              <w:rPr>
                <w:color w:val="000000"/>
                <w:sz w:val="20"/>
                <w:szCs w:val="20"/>
              </w:rPr>
              <w:t>SupraMarginal</w:t>
            </w:r>
            <w:proofErr w:type="spellEnd"/>
            <w:r w:rsidRPr="00C24F89">
              <w:rPr>
                <w:color w:val="000000"/>
                <w:sz w:val="20"/>
                <w:szCs w:val="20"/>
              </w:rPr>
              <w:t xml:space="preserve"> Gyrus; L Postcentral Gyrus</w:t>
            </w:r>
          </w:p>
        </w:tc>
      </w:tr>
      <w:tr w:rsidR="001B0D9B" w:rsidRPr="00C24F89" w14:paraId="59785D73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A3BD7" w14:textId="54826BFE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E66765" w14:textId="02A5673F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-2.7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1961B0" w14:textId="039B8464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24.6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5682B" w14:textId="65224FFE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58.6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9FB2F" w14:textId="45123BFC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14.53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61170" w14:textId="7871D765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B7EDF3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-3.95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304B4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4F85B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Paracentral Lobule; R SMA; L Paracentral Lobule</w:t>
            </w:r>
          </w:p>
        </w:tc>
      </w:tr>
      <w:tr w:rsidR="001B0D9B" w:rsidRPr="00C24F89" w14:paraId="390DBAB7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A5ECED" w14:textId="47371DE1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7F435F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8765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76.8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0D7EC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-37.1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985D4B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13.74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3FB095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660FA9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-4.30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737D7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A12B79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R Cerebellum</w:t>
            </w:r>
          </w:p>
        </w:tc>
      </w:tr>
      <w:tr w:rsidR="001B0D9B" w:rsidRPr="00C24F89" w14:paraId="25B98920" w14:textId="77777777" w:rsidTr="00764795">
        <w:trPr>
          <w:trHeight w:val="320"/>
        </w:trPr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EC0DEB0" w14:textId="77777777" w:rsidR="001B0D9B" w:rsidRPr="00C24F89" w:rsidRDefault="001B0D9B" w:rsidP="00AB709B">
            <w:pPr>
              <w:jc w:val="right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C24F8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82BE878" w14:textId="77777777" w:rsidR="001B0D9B" w:rsidRPr="00C24F89" w:rsidRDefault="001B0D9B" w:rsidP="00AB709B">
            <w:pPr>
              <w:jc w:val="right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C24F89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78217F7" w14:textId="77777777" w:rsidR="001B0D9B" w:rsidRPr="00C24F89" w:rsidRDefault="001B0D9B" w:rsidP="00AB709B">
            <w:pPr>
              <w:jc w:val="right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C24F89">
              <w:rPr>
                <w:color w:val="000000"/>
                <w:sz w:val="20"/>
                <w:szCs w:val="20"/>
              </w:rPr>
              <w:t>57.2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4DE2671" w14:textId="77777777" w:rsidR="001B0D9B" w:rsidRPr="00C24F89" w:rsidRDefault="001B0D9B" w:rsidP="00AB709B">
            <w:pPr>
              <w:jc w:val="right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C24F89">
              <w:rPr>
                <w:color w:val="000000"/>
                <w:sz w:val="20"/>
                <w:szCs w:val="20"/>
              </w:rPr>
              <w:t>-42.3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9756A02" w14:textId="77777777" w:rsidR="001B0D9B" w:rsidRPr="00C24F89" w:rsidRDefault="001B0D9B" w:rsidP="00AB709B">
            <w:pPr>
              <w:jc w:val="right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C24F89">
              <w:rPr>
                <w:color w:val="000000"/>
                <w:sz w:val="20"/>
                <w:szCs w:val="20"/>
              </w:rPr>
              <w:t>17.79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870A7F8" w14:textId="77777777" w:rsidR="001B0D9B" w:rsidRPr="00C24F89" w:rsidRDefault="001B0D9B" w:rsidP="00AB709B">
            <w:pPr>
              <w:jc w:val="right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C24F89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E89562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-5.05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9B7A498" w14:textId="77777777" w:rsidR="001B0D9B" w:rsidRPr="00C24F89" w:rsidRDefault="001B0D9B" w:rsidP="00AB709B">
            <w:pPr>
              <w:jc w:val="right"/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&lt; .0001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5324CCF" w14:textId="77777777" w:rsidR="001B0D9B" w:rsidRPr="00C24F89" w:rsidRDefault="001B0D9B" w:rsidP="00AB709B">
            <w:pPr>
              <w:rPr>
                <w:color w:val="000000"/>
                <w:sz w:val="20"/>
                <w:szCs w:val="20"/>
              </w:rPr>
            </w:pPr>
            <w:r w:rsidRPr="00C24F89">
              <w:rPr>
                <w:color w:val="000000"/>
                <w:sz w:val="20"/>
                <w:szCs w:val="20"/>
              </w:rPr>
              <w:t>L Cerebellum</w:t>
            </w:r>
          </w:p>
        </w:tc>
      </w:tr>
    </w:tbl>
    <w:p w14:paraId="632867E4" w14:textId="2A75D6D3" w:rsidR="00B63462" w:rsidRPr="00D02A1A" w:rsidRDefault="00CA3C08" w:rsidP="00B63462">
      <w:pPr>
        <w:tabs>
          <w:tab w:val="left" w:pos="7780"/>
        </w:tabs>
        <w:rPr>
          <w:rFonts w:ascii="Times New Roman" w:hAnsi="Times New Roman"/>
          <w:i/>
          <w:iCs/>
          <w:sz w:val="24"/>
          <w:szCs w:val="24"/>
        </w:rPr>
      </w:pPr>
      <w:r w:rsidRPr="00D02A1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445D3B" wp14:editId="081B0334">
                <wp:simplePos x="0" y="0"/>
                <wp:positionH relativeFrom="column">
                  <wp:posOffset>-477520</wp:posOffset>
                </wp:positionH>
                <wp:positionV relativeFrom="paragraph">
                  <wp:posOffset>210185</wp:posOffset>
                </wp:positionV>
                <wp:extent cx="7112000" cy="850265"/>
                <wp:effectExtent l="0" t="0" r="0" b="0"/>
                <wp:wrapSquare wrapText="bothSides"/>
                <wp:docPr id="1702915926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85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F986A" w14:textId="6139C7E6" w:rsidR="007F3CA9" w:rsidRPr="00C24F89" w:rsidRDefault="00BF69FA" w:rsidP="007F3CA9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24F89"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>Table S3</w:t>
                            </w:r>
                            <w:r w:rsidR="005436CB"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>.</w:t>
                            </w:r>
                            <w:r w:rsidRPr="00C24F89">
                              <w:rPr>
                                <w:rFonts w:ascii="Times New Roman" w:hAnsi="Times New Roman"/>
                                <w:iCs/>
                              </w:rPr>
                              <w:t xml:space="preserve"> Significant Association of Neural Activity with Main effect of Error Condition</w:t>
                            </w:r>
                            <w:r w:rsidRPr="00C24F89">
                              <w:rPr>
                                <w:rFonts w:ascii="Times New Roman" w:hAnsi="Times New Roman"/>
                                <w:i/>
                              </w:rPr>
                              <w:t xml:space="preserve">. </w:t>
                            </w:r>
                            <w:r w:rsidR="007F3CA9" w:rsidRPr="00C24F89">
                              <w:rPr>
                                <w:rFonts w:ascii="Times New Roman" w:hAnsi="Times New Roman"/>
                              </w:rPr>
                              <w:t>Anatomical locations are based on Eickhoff-Zilles macro labels from N27 (MNI space); K = voxel size of cluster, L = Left, R = Right, CM = Center Mass (Coordinates are in LPI where negative x is left, negative y is posterior, and negative z is inferior), RL = Right to Left (x), AP = Anterior to Posterior (y), IS = Inferior to Superior (z)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45D3B" id="Text Box 25" o:spid="_x0000_s1031" type="#_x0000_t202" style="position:absolute;margin-left:-37.6pt;margin-top:16.55pt;width:560pt;height:6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" filled="f" stroked="f" strokeweight=".5pt">
                <v:textbox>
                  <w:txbxContent>
                    <w:p w14:paraId="653F986A" w14:textId="6139C7E6" w:rsidR="007F3CA9" w:rsidRPr="00C24F89" w:rsidRDefault="00BF69FA" w:rsidP="007F3CA9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C24F89"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>Table S3</w:t>
                      </w:r>
                      <w:r w:rsidR="005436CB"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>.</w:t>
                      </w:r>
                      <w:r w:rsidRPr="00C24F89">
                        <w:rPr>
                          <w:rFonts w:ascii="Times New Roman" w:hAnsi="Times New Roman"/>
                          <w:iCs/>
                        </w:rPr>
                        <w:t xml:space="preserve"> Significant Association of Neural Activity with Main effect of Error Condition</w:t>
                      </w:r>
                      <w:r w:rsidRPr="00C24F89">
                        <w:rPr>
                          <w:rFonts w:ascii="Times New Roman" w:hAnsi="Times New Roman"/>
                          <w:i/>
                        </w:rPr>
                        <w:t xml:space="preserve">. </w:t>
                      </w:r>
                      <w:r w:rsidR="007F3CA9" w:rsidRPr="00C24F89">
                        <w:rPr>
                          <w:rFonts w:ascii="Times New Roman" w:hAnsi="Times New Roman"/>
                        </w:rPr>
                        <w:t>Anatomical locations are based on Eickhoff-Zilles macro labels from N27 (MNI space); K = voxel size of cluster, L = Left, R = Right, CM = Center Mass (Coordinates are in LPI where negative x is left, negative y is posterior, and negative z is inferior), RL = Right to Left (x), AP = Anterior to Posterior (y), IS = Inferior to Superior (z)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28622C" w14:textId="070CF825" w:rsidR="00BC7203" w:rsidRPr="002B2DA4" w:rsidRDefault="00BC29BC" w:rsidP="00611C76">
      <w:pPr>
        <w:tabs>
          <w:tab w:val="left" w:pos="7780"/>
        </w:tabs>
        <w:rPr>
          <w:b/>
          <w:bCs/>
          <w:noProof/>
          <w14:ligatures w14:val="standardContextual"/>
        </w:rPr>
      </w:pPr>
      <w:r w:rsidRPr="002B2DA4">
        <w:rPr>
          <w:b/>
          <w:bCs/>
          <w:noProof/>
          <w14:ligatures w14:val="standardContextual"/>
        </w:rPr>
        <w:t>S</w:t>
      </w:r>
      <w:r w:rsidR="007E316D" w:rsidRPr="002B2DA4">
        <w:rPr>
          <w:b/>
          <w:bCs/>
          <w:noProof/>
          <w14:ligatures w14:val="standardContextual"/>
        </w:rPr>
        <w:t>3.1.</w:t>
      </w:r>
      <w:r w:rsidRPr="002B2DA4">
        <w:rPr>
          <w:b/>
          <w:bCs/>
          <w:noProof/>
          <w14:ligatures w14:val="standardContextual"/>
        </w:rPr>
        <w:t xml:space="preserve"> </w:t>
      </w:r>
      <w:r w:rsidR="00033074" w:rsidRPr="002B2DA4">
        <w:rPr>
          <w:b/>
          <w:bCs/>
          <w:noProof/>
          <w14:ligatures w14:val="standardContextual"/>
        </w:rPr>
        <w:t xml:space="preserve">Adjusted </w:t>
      </w:r>
      <w:r w:rsidR="007857F7" w:rsidRPr="002B2DA4">
        <w:rPr>
          <w:b/>
          <w:bCs/>
          <w:noProof/>
          <w14:ligatures w14:val="standardContextual"/>
        </w:rPr>
        <w:t>Interaction Models</w:t>
      </w:r>
    </w:p>
    <w:p w14:paraId="68793A7F" w14:textId="77777777" w:rsidR="00576441" w:rsidRPr="002B2DA4" w:rsidRDefault="00576441" w:rsidP="00611C76">
      <w:pPr>
        <w:tabs>
          <w:tab w:val="left" w:pos="7780"/>
        </w:tabs>
        <w:rPr>
          <w:b/>
          <w:bCs/>
          <w:noProof/>
          <w14:ligatures w14:val="standardContextual"/>
        </w:rPr>
      </w:pPr>
    </w:p>
    <w:p w14:paraId="3C5B656B" w14:textId="5B0007E1" w:rsidR="009A303F" w:rsidRPr="002B2DA4" w:rsidRDefault="00576441" w:rsidP="006549B2">
      <w:pPr>
        <w:tabs>
          <w:tab w:val="left" w:pos="7780"/>
        </w:tabs>
        <w:spacing w:after="240"/>
        <w:rPr>
          <w:rFonts w:ascii="Times New Roman" w:hAnsi="Times New Roman"/>
          <w:noProof/>
          <w14:ligatures w14:val="standardContextual"/>
        </w:rPr>
      </w:pPr>
      <w:r w:rsidRPr="002B2DA4">
        <w:rPr>
          <w:rFonts w:ascii="Times New Roman" w:hAnsi="Times New Roman"/>
          <w:noProof/>
          <w14:ligatures w14:val="standardContextual"/>
        </w:rPr>
        <w:t xml:space="preserve">An adjusted model examining the two way interactions were conducted examining the error-by-SCARED-comppsite and </w:t>
      </w:r>
      <w:r w:rsidR="00D1072C" w:rsidRPr="002B2DA4">
        <w:rPr>
          <w:rFonts w:ascii="Times New Roman" w:hAnsi="Times New Roman"/>
          <w:noProof/>
          <w14:ligatures w14:val="standardContextual"/>
        </w:rPr>
        <w:t xml:space="preserve">social context-by-SCARED-composite interaction while </w:t>
      </w:r>
      <w:r w:rsidR="009607F6" w:rsidRPr="002B2DA4">
        <w:rPr>
          <w:rFonts w:ascii="Times New Roman" w:hAnsi="Times New Roman"/>
          <w:noProof/>
          <w14:ligatures w14:val="standardContextual"/>
        </w:rPr>
        <w:t xml:space="preserve">including subject as random intercept and </w:t>
      </w:r>
      <w:r w:rsidR="00D1072C" w:rsidRPr="002B2DA4">
        <w:rPr>
          <w:rFonts w:ascii="Times New Roman" w:hAnsi="Times New Roman"/>
          <w:noProof/>
          <w14:ligatures w14:val="standardContextual"/>
        </w:rPr>
        <w:t xml:space="preserve">controling for </w:t>
      </w:r>
      <w:r w:rsidR="00B931E7" w:rsidRPr="002B2DA4">
        <w:rPr>
          <w:rFonts w:ascii="Times New Roman" w:hAnsi="Times New Roman"/>
          <w:noProof/>
          <w14:ligatures w14:val="standardContextual"/>
        </w:rPr>
        <w:t>a</w:t>
      </w:r>
      <w:r w:rsidR="00D1072C" w:rsidRPr="002B2DA4">
        <w:rPr>
          <w:rFonts w:ascii="Times New Roman" w:hAnsi="Times New Roman"/>
          <w:noProof/>
          <w14:ligatures w14:val="standardContextual"/>
        </w:rPr>
        <w:t>ge</w:t>
      </w:r>
      <w:r w:rsidR="00B931E7" w:rsidRPr="002B2DA4">
        <w:rPr>
          <w:rFonts w:ascii="Times New Roman" w:hAnsi="Times New Roman"/>
          <w:noProof/>
          <w14:ligatures w14:val="standardContextual"/>
        </w:rPr>
        <w:t xml:space="preserve"> and </w:t>
      </w:r>
      <w:r w:rsidR="00D1072C" w:rsidRPr="002B2DA4">
        <w:rPr>
          <w:rFonts w:ascii="Times New Roman" w:hAnsi="Times New Roman"/>
          <w:noProof/>
          <w14:ligatures w14:val="standardContextual"/>
        </w:rPr>
        <w:t xml:space="preserve">number of </w:t>
      </w:r>
      <w:r w:rsidR="009607F6" w:rsidRPr="002B2DA4">
        <w:rPr>
          <w:rFonts w:ascii="Times New Roman" w:hAnsi="Times New Roman"/>
          <w:noProof/>
          <w14:ligatures w14:val="standardContextual"/>
        </w:rPr>
        <w:t xml:space="preserve">errors. A comprable model was conducted for EMA-worried </w:t>
      </w:r>
      <w:r w:rsidR="00B931E7" w:rsidRPr="002B2DA4">
        <w:rPr>
          <w:rFonts w:ascii="Times New Roman" w:hAnsi="Times New Roman"/>
          <w:noProof/>
          <w14:ligatures w14:val="standardContextual"/>
        </w:rPr>
        <w:t xml:space="preserve">model, examing the error-by-EMA-worried and social context-by-EMA-worried interaction while including subject as random intercept and controling for age and number of errors. </w:t>
      </w:r>
      <w:r w:rsidR="00E3013B" w:rsidRPr="002B2DA4">
        <w:rPr>
          <w:rFonts w:ascii="Times New Roman" w:hAnsi="Times New Roman"/>
          <w:noProof/>
          <w14:ligatures w14:val="standardContextual"/>
        </w:rPr>
        <w:t xml:space="preserve">The </w:t>
      </w:r>
      <w:r w:rsidR="00E3013B" w:rsidRPr="002B2DA4">
        <w:rPr>
          <w:rFonts w:ascii="Times New Roman" w:hAnsi="Times New Roman"/>
          <w:noProof/>
          <w14:ligatures w14:val="standardContextual"/>
        </w:rPr>
        <w:lastRenderedPageBreak/>
        <w:t xml:space="preserve">results </w:t>
      </w:r>
      <w:r w:rsidR="00596FF2" w:rsidRPr="002B2DA4">
        <w:rPr>
          <w:rFonts w:ascii="Times New Roman" w:hAnsi="Times New Roman"/>
          <w:noProof/>
          <w14:ligatures w14:val="standardContextual"/>
        </w:rPr>
        <w:t xml:space="preserve">from these models </w:t>
      </w:r>
      <w:r w:rsidR="00E3013B" w:rsidRPr="002B2DA4">
        <w:rPr>
          <w:rFonts w:ascii="Times New Roman" w:hAnsi="Times New Roman"/>
          <w:noProof/>
          <w14:ligatures w14:val="standardContextual"/>
        </w:rPr>
        <w:t xml:space="preserve">remain </w:t>
      </w:r>
      <w:r w:rsidR="00596FF2" w:rsidRPr="002B2DA4">
        <w:rPr>
          <w:rFonts w:ascii="Times New Roman" w:hAnsi="Times New Roman"/>
          <w:noProof/>
          <w14:ligatures w14:val="standardContextual"/>
        </w:rPr>
        <w:t xml:space="preserve">comprable to the model in the main manuscript examining the three way interactions. </w:t>
      </w:r>
    </w:p>
    <w:p w14:paraId="3EA40883" w14:textId="6A2F19BC" w:rsidR="00EF4CFC" w:rsidRPr="002B2DA4" w:rsidRDefault="0048218B" w:rsidP="006549B2">
      <w:pPr>
        <w:spacing w:after="240"/>
        <w:rPr>
          <w:rFonts w:ascii="Times New Roman" w:hAnsi="Times New Roman"/>
        </w:rPr>
      </w:pPr>
      <w:r w:rsidRPr="002B2DA4">
        <w:rPr>
          <w:rFonts w:ascii="Times New Roman" w:hAnsi="Times New Roman"/>
          <w:i/>
          <w:iCs/>
        </w:rPr>
        <w:t>fMRI Model 2.</w:t>
      </w:r>
      <w:r w:rsidRPr="002B2DA4">
        <w:rPr>
          <w:rFonts w:ascii="Times New Roman" w:hAnsi="Times New Roman"/>
          <w:i/>
        </w:rPr>
        <w:t xml:space="preserve"> </w:t>
      </w:r>
      <w:r w:rsidR="00DE3191" w:rsidRPr="002B2DA4">
        <w:rPr>
          <w:rFonts w:ascii="Times New Roman" w:hAnsi="Times New Roman"/>
          <w:iCs/>
        </w:rPr>
        <w:t>Analogous</w:t>
      </w:r>
      <w:r w:rsidR="007C5ED1" w:rsidRPr="002B2DA4">
        <w:rPr>
          <w:rFonts w:ascii="Times New Roman" w:hAnsi="Times New Roman"/>
          <w:iCs/>
        </w:rPr>
        <w:t xml:space="preserve"> to the </w:t>
      </w:r>
      <w:r w:rsidR="00DE3191" w:rsidRPr="002B2DA4">
        <w:rPr>
          <w:rFonts w:ascii="Times New Roman" w:hAnsi="Times New Roman"/>
          <w:iCs/>
        </w:rPr>
        <w:t>results reported in the main manuscript</w:t>
      </w:r>
      <w:r w:rsidR="008306CF" w:rsidRPr="002B2DA4">
        <w:rPr>
          <w:rFonts w:ascii="Times New Roman" w:hAnsi="Times New Roman"/>
          <w:iCs/>
        </w:rPr>
        <w:t>’s fMRI Model 2</w:t>
      </w:r>
      <w:r w:rsidR="00DE3191" w:rsidRPr="002B2DA4">
        <w:rPr>
          <w:rFonts w:ascii="Times New Roman" w:hAnsi="Times New Roman"/>
          <w:i/>
        </w:rPr>
        <w:t xml:space="preserve">, </w:t>
      </w:r>
      <w:r w:rsidR="00DE3191" w:rsidRPr="002B2DA4">
        <w:rPr>
          <w:rFonts w:ascii="Times New Roman" w:hAnsi="Times New Roman"/>
        </w:rPr>
        <w:t>a</w:t>
      </w:r>
      <w:r w:rsidR="00B9021F" w:rsidRPr="002B2DA4">
        <w:rPr>
          <w:rFonts w:ascii="Times New Roman" w:hAnsi="Times New Roman"/>
        </w:rPr>
        <w:t>lthough there was no significant error-by-SCARED-composite</w:t>
      </w:r>
      <w:r w:rsidR="00A767B8" w:rsidRPr="002B2DA4">
        <w:rPr>
          <w:rFonts w:ascii="Times New Roman" w:hAnsi="Times New Roman"/>
        </w:rPr>
        <w:t xml:space="preserve"> interaction</w:t>
      </w:r>
      <w:r w:rsidR="00B9021F" w:rsidRPr="002B2DA4">
        <w:rPr>
          <w:rFonts w:ascii="Times New Roman" w:hAnsi="Times New Roman"/>
        </w:rPr>
        <w:t>,</w:t>
      </w:r>
      <w:r w:rsidR="00CA5157" w:rsidRPr="002B2DA4">
        <w:rPr>
          <w:rFonts w:ascii="Times New Roman" w:hAnsi="Times New Roman"/>
        </w:rPr>
        <w:t xml:space="preserve"> </w:t>
      </w:r>
      <w:r w:rsidR="00DF56E5" w:rsidRPr="002B2DA4">
        <w:rPr>
          <w:rFonts w:ascii="Times New Roman" w:hAnsi="Times New Roman"/>
        </w:rPr>
        <w:t>three</w:t>
      </w:r>
      <w:r w:rsidR="00B9021F" w:rsidRPr="002B2DA4">
        <w:rPr>
          <w:rFonts w:ascii="Times New Roman" w:hAnsi="Times New Roman"/>
        </w:rPr>
        <w:t xml:space="preserve"> cluster</w:t>
      </w:r>
      <w:r w:rsidR="002B2707" w:rsidRPr="002B2DA4">
        <w:rPr>
          <w:rFonts w:ascii="Times New Roman" w:hAnsi="Times New Roman"/>
        </w:rPr>
        <w:t>s reflected a</w:t>
      </w:r>
      <w:r w:rsidR="00806E95" w:rsidRPr="002B2DA4">
        <w:rPr>
          <w:rFonts w:ascii="Times New Roman" w:hAnsi="Times New Roman"/>
        </w:rPr>
        <w:t xml:space="preserve"> significant </w:t>
      </w:r>
      <w:r w:rsidR="002B2707" w:rsidRPr="002B2DA4">
        <w:rPr>
          <w:rFonts w:ascii="Times New Roman" w:hAnsi="Times New Roman"/>
        </w:rPr>
        <w:t>social context-by-SCARED-composite</w:t>
      </w:r>
      <w:r w:rsidR="00806E95" w:rsidRPr="002B2DA4">
        <w:rPr>
          <w:rFonts w:ascii="Times New Roman" w:hAnsi="Times New Roman"/>
        </w:rPr>
        <w:t xml:space="preserve"> interaction</w:t>
      </w:r>
      <w:r w:rsidR="00C52077" w:rsidRPr="002B2DA4">
        <w:rPr>
          <w:rFonts w:ascii="Times New Roman" w:hAnsi="Times New Roman"/>
        </w:rPr>
        <w:t xml:space="preserve"> </w:t>
      </w:r>
      <w:r w:rsidR="0074572A" w:rsidRPr="002B2DA4">
        <w:rPr>
          <w:rFonts w:ascii="Times New Roman" w:hAnsi="Times New Roman"/>
        </w:rPr>
        <w:t>(</w:t>
      </w:r>
      <w:r w:rsidR="00C52077" w:rsidRPr="002B2DA4">
        <w:rPr>
          <w:rFonts w:ascii="Times New Roman" w:hAnsi="Times New Roman"/>
        </w:rPr>
        <w:t xml:space="preserve">for more details see </w:t>
      </w:r>
      <w:r w:rsidR="0074572A" w:rsidRPr="002B2DA4">
        <w:rPr>
          <w:rFonts w:ascii="Times New Roman" w:hAnsi="Times New Roman"/>
        </w:rPr>
        <w:t xml:space="preserve">table </w:t>
      </w:r>
      <w:r w:rsidR="007649F1" w:rsidRPr="002B2DA4">
        <w:rPr>
          <w:rFonts w:ascii="Times New Roman" w:hAnsi="Times New Roman"/>
        </w:rPr>
        <w:t>S4</w:t>
      </w:r>
      <w:r w:rsidR="0074572A" w:rsidRPr="002B2DA4">
        <w:rPr>
          <w:rFonts w:ascii="Times New Roman" w:hAnsi="Times New Roman"/>
        </w:rPr>
        <w:t>)</w:t>
      </w:r>
      <w:r w:rsidR="00C52077" w:rsidRPr="002B2DA4">
        <w:rPr>
          <w:rFonts w:ascii="Times New Roman" w:hAnsi="Times New Roman"/>
        </w:rPr>
        <w:t xml:space="preserve">. </w:t>
      </w:r>
      <w:r w:rsidR="007649F1" w:rsidRPr="002B2DA4">
        <w:rPr>
          <w:rFonts w:ascii="Times New Roman" w:hAnsi="Times New Roman"/>
        </w:rPr>
        <w:t>Fig S2a</w:t>
      </w:r>
      <w:r w:rsidR="007C5ED1" w:rsidRPr="002B2DA4">
        <w:rPr>
          <w:rFonts w:ascii="Times New Roman" w:hAnsi="Times New Roman"/>
        </w:rPr>
        <w:t xml:space="preserve"> and </w:t>
      </w:r>
      <w:r w:rsidR="007649F1" w:rsidRPr="002B2DA4">
        <w:rPr>
          <w:rFonts w:ascii="Times New Roman" w:hAnsi="Times New Roman"/>
        </w:rPr>
        <w:t xml:space="preserve">b </w:t>
      </w:r>
      <w:r w:rsidR="007C5ED1" w:rsidRPr="002B2DA4">
        <w:rPr>
          <w:rFonts w:ascii="Times New Roman" w:hAnsi="Times New Roman"/>
        </w:rPr>
        <w:t>represents</w:t>
      </w:r>
      <w:r w:rsidR="007649F1" w:rsidRPr="002B2DA4">
        <w:rPr>
          <w:rFonts w:ascii="Times New Roman" w:hAnsi="Times New Roman"/>
        </w:rPr>
        <w:t xml:space="preserve"> the </w:t>
      </w:r>
      <w:r w:rsidR="00C52077" w:rsidRPr="002B2DA4">
        <w:rPr>
          <w:rFonts w:ascii="Times New Roman" w:hAnsi="Times New Roman"/>
        </w:rPr>
        <w:t>B</w:t>
      </w:r>
      <w:r w:rsidR="00EF4CFC" w:rsidRPr="002B2DA4">
        <w:rPr>
          <w:rFonts w:ascii="Times New Roman" w:hAnsi="Times New Roman"/>
        </w:rPr>
        <w:t>ilateral right and left superior/middle temporal gyrus</w:t>
      </w:r>
      <w:r w:rsidR="007649F1" w:rsidRPr="002B2DA4">
        <w:rPr>
          <w:rFonts w:ascii="Times New Roman" w:hAnsi="Times New Roman"/>
        </w:rPr>
        <w:t xml:space="preserve"> </w:t>
      </w:r>
      <w:r w:rsidR="00EF4CFC" w:rsidRPr="002B2DA4">
        <w:rPr>
          <w:rFonts w:ascii="Times New Roman" w:hAnsi="Times New Roman"/>
        </w:rPr>
        <w:t>and left middle frontal gyrus</w:t>
      </w:r>
      <w:r w:rsidR="007649F1" w:rsidRPr="002B2DA4">
        <w:rPr>
          <w:rFonts w:ascii="Times New Roman" w:hAnsi="Times New Roman"/>
        </w:rPr>
        <w:t xml:space="preserve"> respectively. </w:t>
      </w:r>
    </w:p>
    <w:p w14:paraId="557A9834" w14:textId="7B5E9AD7" w:rsidR="00A767B8" w:rsidRPr="002B2DA4" w:rsidRDefault="006312AF" w:rsidP="006549B2">
      <w:pPr>
        <w:rPr>
          <w:rFonts w:ascii="Times New Roman" w:hAnsi="Times New Roman"/>
        </w:rPr>
      </w:pPr>
      <w:r w:rsidRPr="002B2DA4">
        <w:rPr>
          <w:rFonts w:ascii="Times New Roman" w:hAnsi="Times New Roman"/>
          <w:i/>
          <w:iCs/>
        </w:rPr>
        <w:t xml:space="preserve">fMRI Model 3. </w:t>
      </w:r>
      <w:r w:rsidR="008306CF" w:rsidRPr="002B2DA4">
        <w:rPr>
          <w:rFonts w:ascii="Times New Roman" w:hAnsi="Times New Roman"/>
        </w:rPr>
        <w:t>Analogous to the results reported in the main manuscript’s fMRI Model 3,</w:t>
      </w:r>
      <w:r w:rsidR="008306CF" w:rsidRPr="002B2DA4">
        <w:rPr>
          <w:rFonts w:ascii="Times New Roman" w:hAnsi="Times New Roman"/>
          <w:i/>
          <w:iCs/>
        </w:rPr>
        <w:t xml:space="preserve"> </w:t>
      </w:r>
      <w:r w:rsidRPr="002B2DA4">
        <w:rPr>
          <w:rFonts w:ascii="Times New Roman" w:hAnsi="Times New Roman"/>
        </w:rPr>
        <w:t>there was no significant error-by-EMA</w:t>
      </w:r>
      <w:r w:rsidR="00A767B8" w:rsidRPr="002B2DA4">
        <w:rPr>
          <w:rFonts w:ascii="Times New Roman" w:hAnsi="Times New Roman"/>
        </w:rPr>
        <w:t>-worried interaction</w:t>
      </w:r>
      <w:r w:rsidR="00FD4A19" w:rsidRPr="002B2DA4">
        <w:rPr>
          <w:rFonts w:ascii="Times New Roman" w:hAnsi="Times New Roman"/>
        </w:rPr>
        <w:t xml:space="preserve">. However, </w:t>
      </w:r>
      <w:r w:rsidR="00087CE9" w:rsidRPr="002B2DA4">
        <w:rPr>
          <w:rFonts w:ascii="Times New Roman" w:hAnsi="Times New Roman"/>
        </w:rPr>
        <w:t>in this model only</w:t>
      </w:r>
      <w:r w:rsidR="00A767B8" w:rsidRPr="002B2DA4">
        <w:rPr>
          <w:rFonts w:ascii="Times New Roman" w:hAnsi="Times New Roman"/>
        </w:rPr>
        <w:t xml:space="preserve"> </w:t>
      </w:r>
      <w:r w:rsidR="000953AC" w:rsidRPr="002B2DA4">
        <w:rPr>
          <w:rFonts w:ascii="Times New Roman" w:hAnsi="Times New Roman"/>
        </w:rPr>
        <w:t xml:space="preserve">five </w:t>
      </w:r>
      <w:r w:rsidR="00A767B8" w:rsidRPr="002B2DA4">
        <w:rPr>
          <w:rFonts w:ascii="Times New Roman" w:hAnsi="Times New Roman"/>
        </w:rPr>
        <w:t>clusters reflected a significant social context-by-EMA-worried interaction</w:t>
      </w:r>
      <w:r w:rsidR="00505023" w:rsidRPr="002B2DA4">
        <w:rPr>
          <w:rFonts w:ascii="Times New Roman" w:hAnsi="Times New Roman"/>
        </w:rPr>
        <w:t xml:space="preserve"> (for more details see table S4)</w:t>
      </w:r>
      <w:r w:rsidR="006D7EB0" w:rsidRPr="002B2DA4">
        <w:rPr>
          <w:rFonts w:ascii="Times New Roman" w:hAnsi="Times New Roman"/>
        </w:rPr>
        <w:t xml:space="preserve"> where the model reported in the main manuscript </w:t>
      </w:r>
      <w:r w:rsidR="00C93002" w:rsidRPr="002B2DA4">
        <w:rPr>
          <w:rFonts w:ascii="Times New Roman" w:hAnsi="Times New Roman"/>
        </w:rPr>
        <w:t>reflected seven</w:t>
      </w:r>
      <w:r w:rsidR="007B2797" w:rsidRPr="002B2DA4">
        <w:rPr>
          <w:rFonts w:ascii="Times New Roman" w:hAnsi="Times New Roman"/>
        </w:rPr>
        <w:t xml:space="preserve"> clusters</w:t>
      </w:r>
      <w:r w:rsidR="00505023" w:rsidRPr="002B2DA4">
        <w:rPr>
          <w:rFonts w:ascii="Times New Roman" w:hAnsi="Times New Roman"/>
        </w:rPr>
        <w:t>. Fig</w:t>
      </w:r>
      <w:r w:rsidR="000A2953" w:rsidRPr="002B2DA4">
        <w:rPr>
          <w:rFonts w:ascii="Times New Roman" w:hAnsi="Times New Roman"/>
        </w:rPr>
        <w:t xml:space="preserve"> </w:t>
      </w:r>
      <w:r w:rsidR="00505023" w:rsidRPr="002B2DA4">
        <w:rPr>
          <w:rFonts w:ascii="Times New Roman" w:hAnsi="Times New Roman"/>
        </w:rPr>
        <w:t xml:space="preserve">S2c and d represents the </w:t>
      </w:r>
      <w:r w:rsidR="00505023" w:rsidRPr="002B2DA4">
        <w:rPr>
          <w:rFonts w:ascii="Times New Roman" w:hAnsi="Times New Roman"/>
          <w:sz w:val="24"/>
          <w:szCs w:val="24"/>
        </w:rPr>
        <w:t xml:space="preserve">left inferior frontal gyrus and the </w:t>
      </w:r>
      <w:r w:rsidR="00130561" w:rsidRPr="002B2DA4">
        <w:rPr>
          <w:rFonts w:ascii="Times New Roman" w:hAnsi="Times New Roman"/>
          <w:sz w:val="24"/>
          <w:szCs w:val="24"/>
        </w:rPr>
        <w:t>left</w:t>
      </w:r>
      <w:r w:rsidR="00505023" w:rsidRPr="002B2DA4">
        <w:rPr>
          <w:rFonts w:ascii="Times New Roman" w:hAnsi="Times New Roman"/>
          <w:sz w:val="24"/>
          <w:szCs w:val="24"/>
        </w:rPr>
        <w:t xml:space="preserve"> middle cingulate cortex</w:t>
      </w:r>
      <w:r w:rsidR="00130561" w:rsidRPr="002B2DA4">
        <w:rPr>
          <w:rFonts w:ascii="Times New Roman" w:hAnsi="Times New Roman"/>
          <w:sz w:val="24"/>
          <w:szCs w:val="24"/>
        </w:rPr>
        <w:t xml:space="preserve"> respectively. </w:t>
      </w:r>
    </w:p>
    <w:p w14:paraId="12DECC0F" w14:textId="66E30720" w:rsidR="00852EDE" w:rsidRPr="006312AF" w:rsidRDefault="006549B2" w:rsidP="00806E95">
      <w:pPr>
        <w:spacing w:line="48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D1F159" wp14:editId="6F4DDE42">
                <wp:simplePos x="0" y="0"/>
                <wp:positionH relativeFrom="column">
                  <wp:posOffset>3022600</wp:posOffset>
                </wp:positionH>
                <wp:positionV relativeFrom="paragraph">
                  <wp:posOffset>29720</wp:posOffset>
                </wp:positionV>
                <wp:extent cx="452120" cy="327660"/>
                <wp:effectExtent l="0" t="0" r="0" b="0"/>
                <wp:wrapNone/>
                <wp:docPr id="715179164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D46E2" w14:textId="4A8D9AA3" w:rsidR="003537C1" w:rsidRDefault="003537C1" w:rsidP="003537C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1F159" id="Text Box 35" o:spid="_x0000_s1032" type="#_x0000_t202" style="position:absolute;margin-left:238pt;margin-top:2.35pt;width:35.6pt;height:25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" filled="f" stroked="f" strokeweight=".5pt">
                <v:textbox>
                  <w:txbxContent>
                    <w:p w14:paraId="700D46E2" w14:textId="4A8D9AA3" w:rsidR="003537C1" w:rsidRDefault="003537C1" w:rsidP="003537C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537C1">
        <w:rPr>
          <w:noProof/>
        </w:rPr>
        <w:drawing>
          <wp:anchor distT="0" distB="0" distL="114300" distR="114300" simplePos="0" relativeHeight="251730944" behindDoc="0" locked="0" layoutInCell="1" allowOverlap="1" wp14:anchorId="4879943A" wp14:editId="5B2E303B">
            <wp:simplePos x="0" y="0"/>
            <wp:positionH relativeFrom="column">
              <wp:posOffset>2860040</wp:posOffset>
            </wp:positionH>
            <wp:positionV relativeFrom="paragraph">
              <wp:posOffset>300990</wp:posOffset>
            </wp:positionV>
            <wp:extent cx="747395" cy="1980565"/>
            <wp:effectExtent l="0" t="0" r="0" b="0"/>
            <wp:wrapNone/>
            <wp:docPr id="591857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1896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7C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B078BFF" wp14:editId="1AA4C4BA">
                <wp:simplePos x="0" y="0"/>
                <wp:positionH relativeFrom="column">
                  <wp:posOffset>-99695</wp:posOffset>
                </wp:positionH>
                <wp:positionV relativeFrom="paragraph">
                  <wp:posOffset>16510</wp:posOffset>
                </wp:positionV>
                <wp:extent cx="452500" cy="327706"/>
                <wp:effectExtent l="0" t="0" r="0" b="0"/>
                <wp:wrapNone/>
                <wp:docPr id="779767503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500" cy="327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9C6B5" w14:textId="77777777" w:rsidR="003537C1" w:rsidRDefault="003537C1" w:rsidP="003537C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78BFF" id="_x0000_s1033" type="#_x0000_t202" style="position:absolute;margin-left:-7.85pt;margin-top:1.3pt;width:35.65pt;height:25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" filled="f" stroked="f" strokeweight=".5pt">
                <v:textbox>
                  <w:txbxContent>
                    <w:p w14:paraId="7759C6B5" w14:textId="77777777" w:rsidR="003537C1" w:rsidRDefault="003537C1" w:rsidP="003537C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B1107">
        <w:rPr>
          <w:noProof/>
        </w:rPr>
        <w:drawing>
          <wp:anchor distT="0" distB="0" distL="114300" distR="114300" simplePos="0" relativeHeight="251726848" behindDoc="0" locked="0" layoutInCell="1" allowOverlap="1" wp14:anchorId="492A5460" wp14:editId="12BECE15">
            <wp:simplePos x="0" y="0"/>
            <wp:positionH relativeFrom="column">
              <wp:posOffset>-262255</wp:posOffset>
            </wp:positionH>
            <wp:positionV relativeFrom="paragraph">
              <wp:posOffset>296545</wp:posOffset>
            </wp:positionV>
            <wp:extent cx="747957" cy="1980825"/>
            <wp:effectExtent l="0" t="0" r="0" b="0"/>
            <wp:wrapNone/>
            <wp:docPr id="80811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1896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7957" cy="198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4B34D3" w14:textId="6794C759" w:rsidR="00852EDE" w:rsidRDefault="004B1107" w:rsidP="0048218B">
      <w:pPr>
        <w:spacing w:line="480" w:lineRule="auto"/>
        <w:rPr>
          <w:rFonts w:ascii="Times New Roman" w:hAnsi="Times New Roman"/>
        </w:rPr>
      </w:pPr>
      <w:r w:rsidRPr="001101D9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3FB8B911" wp14:editId="3BFB2B35">
            <wp:simplePos x="0" y="0"/>
            <wp:positionH relativeFrom="column">
              <wp:posOffset>3604260</wp:posOffset>
            </wp:positionH>
            <wp:positionV relativeFrom="paragraph">
              <wp:posOffset>36195</wp:posOffset>
            </wp:positionV>
            <wp:extent cx="1261745" cy="1588770"/>
            <wp:effectExtent l="0" t="0" r="0" b="0"/>
            <wp:wrapThrough wrapText="bothSides">
              <wp:wrapPolygon edited="0">
                <wp:start x="0" y="0"/>
                <wp:lineTo x="0" y="21410"/>
                <wp:lineTo x="21306" y="21410"/>
                <wp:lineTo x="21306" y="0"/>
                <wp:lineTo x="0" y="0"/>
              </wp:wrapPolygon>
            </wp:wrapThrough>
            <wp:docPr id="1922323062" name="Picture 1" descr="A close-up of a glo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23062" name="Picture 1" descr="A close-up of a globe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" t="4233" r="4427" b="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58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1D9" w:rsidRPr="00A024A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5C7A9E71" wp14:editId="2DB574A9">
            <wp:simplePos x="0" y="0"/>
            <wp:positionH relativeFrom="column">
              <wp:posOffset>351790</wp:posOffset>
            </wp:positionH>
            <wp:positionV relativeFrom="paragraph">
              <wp:posOffset>178435</wp:posOffset>
            </wp:positionV>
            <wp:extent cx="1595314" cy="1446550"/>
            <wp:effectExtent l="0" t="0" r="5080" b="1270"/>
            <wp:wrapThrough wrapText="bothSides">
              <wp:wrapPolygon edited="0">
                <wp:start x="0" y="0"/>
                <wp:lineTo x="0" y="21429"/>
                <wp:lineTo x="21497" y="21429"/>
                <wp:lineTo x="21497" y="0"/>
                <wp:lineTo x="0" y="0"/>
              </wp:wrapPolygon>
            </wp:wrapThrough>
            <wp:docPr id="1057516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16392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13336" r="7719" b="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14" cy="144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2C00A" w14:textId="0069EE91" w:rsidR="00852EDE" w:rsidRDefault="00852EDE" w:rsidP="0048218B">
      <w:pPr>
        <w:spacing w:line="480" w:lineRule="auto"/>
        <w:rPr>
          <w:rFonts w:ascii="Times New Roman" w:hAnsi="Times New Roman"/>
        </w:rPr>
      </w:pPr>
    </w:p>
    <w:p w14:paraId="57E04C89" w14:textId="60BC1CF8" w:rsidR="00C919F4" w:rsidRDefault="00C919F4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0734DCD" w14:textId="12C1D1E5" w:rsidR="001101D9" w:rsidRDefault="001101D9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E5E14B8" w14:textId="6A674BF3" w:rsidR="001101D9" w:rsidRDefault="001101D9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C85D4BA" w14:textId="36066787" w:rsidR="00E64C5B" w:rsidRDefault="003537C1" w:rsidP="0048218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EB87EA" wp14:editId="0906E83D">
                <wp:simplePos x="0" y="0"/>
                <wp:positionH relativeFrom="column">
                  <wp:posOffset>3020060</wp:posOffset>
                </wp:positionH>
                <wp:positionV relativeFrom="paragraph">
                  <wp:posOffset>116840</wp:posOffset>
                </wp:positionV>
                <wp:extent cx="452500" cy="327706"/>
                <wp:effectExtent l="0" t="0" r="0" b="0"/>
                <wp:wrapNone/>
                <wp:docPr id="980645250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500" cy="327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85CDA" w14:textId="5ADE4E0F" w:rsidR="003537C1" w:rsidRDefault="003537C1" w:rsidP="003537C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B87EA" id="_x0000_s1034" type="#_x0000_t202" style="position:absolute;margin-left:237.8pt;margin-top:9.2pt;width:35.65pt;height:25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" filled="f" stroked="f" strokeweight=".5pt">
                <v:textbox>
                  <w:txbxContent>
                    <w:p w14:paraId="72E85CDA" w14:textId="5ADE4E0F" w:rsidR="003537C1" w:rsidRDefault="003537C1" w:rsidP="003537C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75B910" wp14:editId="491D6DB7">
                <wp:simplePos x="0" y="0"/>
                <wp:positionH relativeFrom="column">
                  <wp:posOffset>-159385</wp:posOffset>
                </wp:positionH>
                <wp:positionV relativeFrom="paragraph">
                  <wp:posOffset>117475</wp:posOffset>
                </wp:positionV>
                <wp:extent cx="452500" cy="327706"/>
                <wp:effectExtent l="0" t="0" r="0" b="0"/>
                <wp:wrapNone/>
                <wp:docPr id="627415791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500" cy="327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9016D" w14:textId="159E3F20" w:rsidR="003537C1" w:rsidRDefault="003537C1" w:rsidP="003537C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5B910" id="_x0000_s1035" type="#_x0000_t202" style="position:absolute;margin-left:-12.55pt;margin-top:9.25pt;width:35.65pt;height:25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" filled="f" stroked="f" strokeweight=".5pt">
                <v:textbox>
                  <w:txbxContent>
                    <w:p w14:paraId="6FC9016D" w14:textId="159E3F20" w:rsidR="003537C1" w:rsidRDefault="003537C1" w:rsidP="003537C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06EAE">
        <w:rPr>
          <w:noProof/>
        </w:rPr>
        <w:drawing>
          <wp:anchor distT="0" distB="0" distL="114300" distR="114300" simplePos="0" relativeHeight="251728896" behindDoc="0" locked="0" layoutInCell="1" allowOverlap="1" wp14:anchorId="3A65B294" wp14:editId="586B3AA8">
            <wp:simplePos x="0" y="0"/>
            <wp:positionH relativeFrom="column">
              <wp:posOffset>-334645</wp:posOffset>
            </wp:positionH>
            <wp:positionV relativeFrom="paragraph">
              <wp:posOffset>307975</wp:posOffset>
            </wp:positionV>
            <wp:extent cx="747957" cy="1980825"/>
            <wp:effectExtent l="0" t="0" r="0" b="0"/>
            <wp:wrapNone/>
            <wp:docPr id="1265938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1896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7957" cy="198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107">
        <w:rPr>
          <w:noProof/>
        </w:rPr>
        <w:drawing>
          <wp:anchor distT="0" distB="0" distL="114300" distR="114300" simplePos="0" relativeHeight="251732992" behindDoc="0" locked="0" layoutInCell="1" allowOverlap="1" wp14:anchorId="0D4F7981" wp14:editId="24B63352">
            <wp:simplePos x="0" y="0"/>
            <wp:positionH relativeFrom="column">
              <wp:posOffset>2857500</wp:posOffset>
            </wp:positionH>
            <wp:positionV relativeFrom="paragraph">
              <wp:posOffset>307975</wp:posOffset>
            </wp:positionV>
            <wp:extent cx="747957" cy="1980825"/>
            <wp:effectExtent l="0" t="0" r="0" b="0"/>
            <wp:wrapNone/>
            <wp:docPr id="1646202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1896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7957" cy="198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4C096" w14:textId="551F8A38" w:rsidR="00E64C5B" w:rsidRDefault="00B06EAE" w:rsidP="0048218B">
      <w:pPr>
        <w:spacing w:line="480" w:lineRule="auto"/>
        <w:rPr>
          <w:rFonts w:ascii="Times New Roman" w:hAnsi="Times New Roman"/>
          <w:sz w:val="24"/>
          <w:szCs w:val="24"/>
        </w:rPr>
      </w:pPr>
      <w:r w:rsidRPr="00B06EA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2DC74966" wp14:editId="74294F02">
            <wp:simplePos x="0" y="0"/>
            <wp:positionH relativeFrom="column">
              <wp:posOffset>291465</wp:posOffset>
            </wp:positionH>
            <wp:positionV relativeFrom="paragraph">
              <wp:posOffset>282575</wp:posOffset>
            </wp:positionV>
            <wp:extent cx="1602740" cy="1371600"/>
            <wp:effectExtent l="0" t="0" r="0" b="0"/>
            <wp:wrapThrough wrapText="bothSides">
              <wp:wrapPolygon edited="0">
                <wp:start x="0" y="0"/>
                <wp:lineTo x="0" y="21400"/>
                <wp:lineTo x="21395" y="21400"/>
                <wp:lineTo x="21395" y="0"/>
                <wp:lineTo x="0" y="0"/>
              </wp:wrapPolygon>
            </wp:wrapThrough>
            <wp:docPr id="278453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53464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9" t="3294" r="11576"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107" w:rsidRPr="0007589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0C361C19" wp14:editId="51318788">
            <wp:simplePos x="0" y="0"/>
            <wp:positionH relativeFrom="column">
              <wp:posOffset>3605530</wp:posOffset>
            </wp:positionH>
            <wp:positionV relativeFrom="paragraph">
              <wp:posOffset>269875</wp:posOffset>
            </wp:positionV>
            <wp:extent cx="1618937" cy="1378703"/>
            <wp:effectExtent l="0" t="0" r="0" b="5715"/>
            <wp:wrapThrough wrapText="bothSides">
              <wp:wrapPolygon edited="0">
                <wp:start x="0" y="0"/>
                <wp:lineTo x="0" y="21491"/>
                <wp:lineTo x="21354" y="21491"/>
                <wp:lineTo x="21354" y="0"/>
                <wp:lineTo x="0" y="0"/>
              </wp:wrapPolygon>
            </wp:wrapThrough>
            <wp:docPr id="567137185" name="Picture 1" descr="A close-up of a butterf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137185" name="Picture 1" descr="A close-up of a butterfly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6" t="8962" r="4445" b="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937" cy="137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2C528" w14:textId="5C9F2BB9" w:rsidR="00E64C5B" w:rsidRDefault="00E64C5B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8E2006E" w14:textId="06DFE74D" w:rsidR="00E64C5B" w:rsidRDefault="00E64C5B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541EFDC" w14:textId="77777777" w:rsidR="00E64C5B" w:rsidRDefault="00E64C5B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3272B63" w14:textId="77777777" w:rsidR="00E64C5B" w:rsidRDefault="00E64C5B" w:rsidP="0048218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AE13CE8" w14:textId="77777777" w:rsidR="006549B2" w:rsidRDefault="006549B2" w:rsidP="00375E73">
      <w:pPr>
        <w:rPr>
          <w:rFonts w:ascii="Times New Roman" w:hAnsi="Times New Roman"/>
          <w:b/>
          <w:bCs/>
          <w:sz w:val="24"/>
          <w:szCs w:val="24"/>
        </w:rPr>
      </w:pPr>
    </w:p>
    <w:p w14:paraId="09B40732" w14:textId="366ACD9D" w:rsidR="00C054D5" w:rsidRPr="002B2DA4" w:rsidRDefault="00C054D5" w:rsidP="00375E73">
      <w:pPr>
        <w:rPr>
          <w:rFonts w:ascii="Times New Roman" w:hAnsi="Times New Roman"/>
          <w:sz w:val="24"/>
          <w:szCs w:val="24"/>
        </w:rPr>
      </w:pPr>
      <w:r w:rsidRPr="002B2DA4">
        <w:rPr>
          <w:rFonts w:ascii="Times New Roman" w:hAnsi="Times New Roman"/>
          <w:b/>
          <w:bCs/>
          <w:sz w:val="24"/>
          <w:szCs w:val="24"/>
        </w:rPr>
        <w:t>Fig. S2</w:t>
      </w:r>
      <w:r w:rsidR="00375E73" w:rsidRPr="002B2DA4">
        <w:rPr>
          <w:rFonts w:ascii="Times New Roman" w:hAnsi="Times New Roman"/>
          <w:sz w:val="24"/>
          <w:szCs w:val="24"/>
        </w:rPr>
        <w:t>.</w:t>
      </w:r>
      <w:r w:rsidR="000746AF" w:rsidRPr="002B2DA4">
        <w:rPr>
          <w:rFonts w:ascii="Times New Roman" w:hAnsi="Times New Roman"/>
          <w:sz w:val="24"/>
          <w:szCs w:val="24"/>
        </w:rPr>
        <w:t xml:space="preserve"> Neural responses to social context impact of individual differences (SCARED-composite and EMA-worried). Shown are selected significant clusters. </w:t>
      </w:r>
      <w:r w:rsidR="00E05B2E" w:rsidRPr="002B2DA4">
        <w:rPr>
          <w:rFonts w:ascii="Times New Roman" w:hAnsi="Times New Roman"/>
          <w:sz w:val="24"/>
          <w:szCs w:val="24"/>
        </w:rPr>
        <w:t xml:space="preserve">(a) left superior temporal gyrus and (b) left middle frontal </w:t>
      </w:r>
      <w:r w:rsidR="00255434" w:rsidRPr="002B2DA4">
        <w:rPr>
          <w:rFonts w:ascii="Times New Roman" w:hAnsi="Times New Roman"/>
          <w:sz w:val="24"/>
          <w:szCs w:val="24"/>
        </w:rPr>
        <w:t>gyrus</w:t>
      </w:r>
      <w:r w:rsidR="00E05B2E" w:rsidRPr="002B2DA4">
        <w:rPr>
          <w:rFonts w:ascii="Times New Roman" w:hAnsi="Times New Roman"/>
          <w:sz w:val="24"/>
          <w:szCs w:val="24"/>
        </w:rPr>
        <w:t xml:space="preserve"> activity showing the impact of </w:t>
      </w:r>
      <w:proofErr w:type="gramStart"/>
      <w:r w:rsidR="00E05B2E" w:rsidRPr="002B2DA4">
        <w:rPr>
          <w:rFonts w:ascii="Times New Roman" w:hAnsi="Times New Roman"/>
          <w:sz w:val="24"/>
          <w:szCs w:val="24"/>
        </w:rPr>
        <w:t>SCARED-</w:t>
      </w:r>
      <w:r w:rsidR="00255434" w:rsidRPr="002B2DA4">
        <w:rPr>
          <w:rFonts w:ascii="Times New Roman" w:hAnsi="Times New Roman"/>
          <w:sz w:val="24"/>
          <w:szCs w:val="24"/>
        </w:rPr>
        <w:t>composite</w:t>
      </w:r>
      <w:proofErr w:type="gramEnd"/>
      <w:r w:rsidR="00255434" w:rsidRPr="002B2DA4">
        <w:rPr>
          <w:rFonts w:ascii="Times New Roman" w:hAnsi="Times New Roman"/>
          <w:sz w:val="24"/>
          <w:szCs w:val="24"/>
        </w:rPr>
        <w:t xml:space="preserve"> on peer context. (c) left inferior frontal gyrus and (d) </w:t>
      </w:r>
      <w:r w:rsidR="00130561" w:rsidRPr="002B2DA4">
        <w:rPr>
          <w:rFonts w:ascii="Times New Roman" w:hAnsi="Times New Roman"/>
          <w:sz w:val="24"/>
          <w:szCs w:val="24"/>
        </w:rPr>
        <w:t>left</w:t>
      </w:r>
      <w:r w:rsidR="00255434" w:rsidRPr="002B2DA4">
        <w:rPr>
          <w:rFonts w:ascii="Times New Roman" w:hAnsi="Times New Roman"/>
          <w:sz w:val="24"/>
          <w:szCs w:val="24"/>
        </w:rPr>
        <w:t xml:space="preserve"> middle cingulate cortex activity showing the impact of EMA-worried on social context. Suprathreshold results are highlighted by being opaque and </w:t>
      </w:r>
      <w:r w:rsidR="00013694" w:rsidRPr="002B2DA4">
        <w:rPr>
          <w:rFonts w:ascii="Times New Roman" w:hAnsi="Times New Roman"/>
          <w:sz w:val="24"/>
          <w:szCs w:val="24"/>
        </w:rPr>
        <w:t>outlined; su</w:t>
      </w:r>
      <w:r w:rsidR="00857348" w:rsidRPr="002B2DA4">
        <w:rPr>
          <w:rFonts w:ascii="Times New Roman" w:hAnsi="Times New Roman"/>
          <w:sz w:val="24"/>
          <w:szCs w:val="24"/>
        </w:rPr>
        <w:t>b</w:t>
      </w:r>
      <w:r w:rsidR="00013694" w:rsidRPr="002B2DA4">
        <w:rPr>
          <w:rFonts w:ascii="Times New Roman" w:hAnsi="Times New Roman"/>
          <w:sz w:val="24"/>
          <w:szCs w:val="24"/>
        </w:rPr>
        <w:t xml:space="preserve">-threshold regions are visible with decreasing opacity as the voxel’s </w:t>
      </w:r>
      <w:proofErr w:type="gramStart"/>
      <w:r w:rsidR="00013694" w:rsidRPr="002B2DA4">
        <w:rPr>
          <w:rFonts w:ascii="Times New Roman" w:hAnsi="Times New Roman"/>
          <w:sz w:val="24"/>
          <w:szCs w:val="24"/>
        </w:rPr>
        <w:t>statistical</w:t>
      </w:r>
      <w:proofErr w:type="gramEnd"/>
      <w:r w:rsidR="00013694" w:rsidRPr="002B2DA4">
        <w:rPr>
          <w:rFonts w:ascii="Times New Roman" w:hAnsi="Times New Roman"/>
          <w:sz w:val="24"/>
          <w:szCs w:val="24"/>
        </w:rPr>
        <w:t xml:space="preserve"> significant decreases. </w:t>
      </w:r>
    </w:p>
    <w:p w14:paraId="7E0F899C" w14:textId="77777777" w:rsidR="00BD498B" w:rsidRDefault="00BD498B" w:rsidP="00375E73">
      <w:pPr>
        <w:rPr>
          <w:rFonts w:ascii="Times New Roman" w:hAnsi="Times New Roman"/>
          <w:sz w:val="24"/>
          <w:szCs w:val="24"/>
          <w:u w:val="single"/>
        </w:rPr>
      </w:pPr>
    </w:p>
    <w:p w14:paraId="058FC47A" w14:textId="77777777" w:rsidR="00BD498B" w:rsidRDefault="00BD498B" w:rsidP="00375E73">
      <w:pPr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TableGrid"/>
        <w:tblW w:w="90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662"/>
        <w:gridCol w:w="662"/>
        <w:gridCol w:w="683"/>
        <w:gridCol w:w="769"/>
        <w:gridCol w:w="720"/>
        <w:gridCol w:w="4926"/>
        <w:gridCol w:w="82"/>
      </w:tblGrid>
      <w:tr w:rsidR="00240780" w:rsidRPr="00824FE6" w14:paraId="2E85A359" w14:textId="77777777" w:rsidTr="006D1A1B">
        <w:trPr>
          <w:gridAfter w:val="1"/>
          <w:wAfter w:w="82" w:type="dxa"/>
          <w:trHeight w:val="262"/>
          <w:jc w:val="center"/>
        </w:trPr>
        <w:tc>
          <w:tcPr>
            <w:tcW w:w="55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693482C8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lastRenderedPageBreak/>
              <w:t>K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1E8A3422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CM RL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36FED165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CM AP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68B3EFBF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CM IS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5A016D58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03CCA596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SEM</w:t>
            </w:r>
          </w:p>
        </w:tc>
        <w:tc>
          <w:tcPr>
            <w:tcW w:w="4926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</w:tcPr>
          <w:p w14:paraId="2702B926" w14:textId="77777777" w:rsidR="00240780" w:rsidRPr="00824FE6" w:rsidRDefault="00240780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Region</w:t>
            </w:r>
          </w:p>
        </w:tc>
      </w:tr>
      <w:tr w:rsidR="00BD498B" w:rsidRPr="00824FE6" w14:paraId="14F5B3DD" w14:textId="77777777" w:rsidTr="00FA4189">
        <w:trPr>
          <w:trHeight w:val="69"/>
          <w:jc w:val="center"/>
        </w:trPr>
        <w:tc>
          <w:tcPr>
            <w:tcW w:w="9058" w:type="dxa"/>
            <w:gridSpan w:val="8"/>
            <w:tcBorders>
              <w:top w:val="nil"/>
              <w:bottom w:val="single" w:sz="4" w:space="0" w:color="auto"/>
            </w:tcBorders>
            <w:noWrap/>
          </w:tcPr>
          <w:p w14:paraId="4040E749" w14:textId="77777777" w:rsidR="00BD498B" w:rsidRPr="00824FE6" w:rsidRDefault="00BD498B" w:rsidP="00FA4189">
            <w:pPr>
              <w:spacing w:line="276" w:lineRule="auto"/>
              <w:rPr>
                <w:b/>
                <w:bCs/>
                <w:sz w:val="19"/>
                <w:szCs w:val="19"/>
              </w:rPr>
            </w:pPr>
            <w:r w:rsidRPr="00824FE6">
              <w:rPr>
                <w:b/>
                <w:bCs/>
                <w:sz w:val="19"/>
                <w:szCs w:val="19"/>
              </w:rPr>
              <w:t xml:space="preserve">Social Context X </w:t>
            </w:r>
            <w:proofErr w:type="gramStart"/>
            <w:r w:rsidRPr="00824FE6">
              <w:rPr>
                <w:b/>
                <w:bCs/>
                <w:sz w:val="19"/>
                <w:szCs w:val="19"/>
              </w:rPr>
              <w:t>SCARED-composite</w:t>
            </w:r>
            <w:proofErr w:type="gramEnd"/>
          </w:p>
        </w:tc>
      </w:tr>
      <w:tr w:rsidR="00240780" w:rsidRPr="00824FE6" w14:paraId="1330ED52" w14:textId="77777777" w:rsidTr="006D1A1B">
        <w:trPr>
          <w:gridAfter w:val="1"/>
          <w:wAfter w:w="82" w:type="dxa"/>
          <w:trHeight w:val="386"/>
          <w:jc w:val="center"/>
        </w:trPr>
        <w:tc>
          <w:tcPr>
            <w:tcW w:w="554" w:type="dxa"/>
            <w:tcBorders>
              <w:top w:val="single" w:sz="4" w:space="0" w:color="auto"/>
            </w:tcBorders>
            <w:noWrap/>
          </w:tcPr>
          <w:p w14:paraId="3101DEAE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152</w:t>
            </w:r>
          </w:p>
        </w:tc>
        <w:tc>
          <w:tcPr>
            <w:tcW w:w="662" w:type="dxa"/>
            <w:tcBorders>
              <w:top w:val="single" w:sz="4" w:space="0" w:color="auto"/>
            </w:tcBorders>
            <w:noWrap/>
          </w:tcPr>
          <w:p w14:paraId="2FC8984C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-58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14:paraId="3D876258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22.6</w:t>
            </w:r>
          </w:p>
        </w:tc>
        <w:tc>
          <w:tcPr>
            <w:tcW w:w="683" w:type="dxa"/>
            <w:tcBorders>
              <w:top w:val="single" w:sz="4" w:space="0" w:color="auto"/>
            </w:tcBorders>
            <w:noWrap/>
          </w:tcPr>
          <w:p w14:paraId="0DD48F6E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6.6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</w:tcPr>
          <w:p w14:paraId="2E8F310D" w14:textId="77777777" w:rsidR="00240780" w:rsidRPr="00824FE6" w:rsidRDefault="00240780" w:rsidP="00FA4189">
            <w:pPr>
              <w:rPr>
                <w:color w:val="000000"/>
                <w:sz w:val="19"/>
                <w:szCs w:val="19"/>
              </w:rPr>
            </w:pPr>
            <w:r w:rsidRPr="00ED4FA0">
              <w:rPr>
                <w:color w:val="000000"/>
                <w:sz w:val="19"/>
                <w:szCs w:val="19"/>
              </w:rPr>
              <w:t>-3.28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</w:tcPr>
          <w:p w14:paraId="46597B24" w14:textId="77777777" w:rsidR="00240780" w:rsidRPr="00824FE6" w:rsidRDefault="00240780" w:rsidP="00FA4189">
            <w:pPr>
              <w:rPr>
                <w:color w:val="000000"/>
                <w:sz w:val="19"/>
                <w:szCs w:val="19"/>
              </w:rPr>
            </w:pPr>
            <w:r w:rsidRPr="00ED4FA0">
              <w:rPr>
                <w:color w:val="000000"/>
                <w:sz w:val="19"/>
                <w:szCs w:val="19"/>
              </w:rPr>
              <w:t>0.03</w:t>
            </w: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4C8E892A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R Superior Temporal Gyrus; R Middle Temporal Gyrus</w:t>
            </w:r>
          </w:p>
        </w:tc>
      </w:tr>
      <w:tr w:rsidR="00240780" w:rsidRPr="00824FE6" w14:paraId="1F1A398B" w14:textId="77777777" w:rsidTr="006D1A1B">
        <w:trPr>
          <w:gridAfter w:val="1"/>
          <w:wAfter w:w="82" w:type="dxa"/>
          <w:trHeight w:val="396"/>
          <w:jc w:val="center"/>
        </w:trPr>
        <w:tc>
          <w:tcPr>
            <w:tcW w:w="554" w:type="dxa"/>
            <w:tcBorders>
              <w:bottom w:val="nil"/>
            </w:tcBorders>
            <w:noWrap/>
          </w:tcPr>
          <w:p w14:paraId="570D2D31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69</w:t>
            </w:r>
          </w:p>
        </w:tc>
        <w:tc>
          <w:tcPr>
            <w:tcW w:w="662" w:type="dxa"/>
            <w:tcBorders>
              <w:bottom w:val="nil"/>
            </w:tcBorders>
            <w:noWrap/>
          </w:tcPr>
          <w:p w14:paraId="2F8B98CD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57.5</w:t>
            </w:r>
          </w:p>
        </w:tc>
        <w:tc>
          <w:tcPr>
            <w:tcW w:w="662" w:type="dxa"/>
            <w:tcBorders>
              <w:bottom w:val="nil"/>
            </w:tcBorders>
          </w:tcPr>
          <w:p w14:paraId="1971CECF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12.7</w:t>
            </w:r>
          </w:p>
        </w:tc>
        <w:tc>
          <w:tcPr>
            <w:tcW w:w="683" w:type="dxa"/>
            <w:tcBorders>
              <w:bottom w:val="nil"/>
            </w:tcBorders>
            <w:noWrap/>
          </w:tcPr>
          <w:p w14:paraId="3E17A8FA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6.8</w:t>
            </w:r>
          </w:p>
        </w:tc>
        <w:tc>
          <w:tcPr>
            <w:tcW w:w="769" w:type="dxa"/>
            <w:tcBorders>
              <w:bottom w:val="nil"/>
            </w:tcBorders>
            <w:noWrap/>
          </w:tcPr>
          <w:p w14:paraId="2CBA4721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ED4FA0">
              <w:rPr>
                <w:color w:val="000000"/>
                <w:sz w:val="19"/>
                <w:szCs w:val="19"/>
              </w:rPr>
              <w:t>-3.40</w:t>
            </w:r>
          </w:p>
        </w:tc>
        <w:tc>
          <w:tcPr>
            <w:tcW w:w="720" w:type="dxa"/>
            <w:tcBorders>
              <w:bottom w:val="nil"/>
            </w:tcBorders>
            <w:noWrap/>
          </w:tcPr>
          <w:p w14:paraId="01477B55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ED4FA0">
              <w:rPr>
                <w:color w:val="000000"/>
                <w:sz w:val="19"/>
                <w:szCs w:val="19"/>
              </w:rPr>
              <w:t>0.05</w:t>
            </w:r>
          </w:p>
        </w:tc>
        <w:tc>
          <w:tcPr>
            <w:tcW w:w="4926" w:type="dxa"/>
            <w:tcBorders>
              <w:bottom w:val="nil"/>
            </w:tcBorders>
          </w:tcPr>
          <w:p w14:paraId="50BDDED4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 xml:space="preserve">L Superior Temporal Gyrus; L </w:t>
            </w:r>
            <w:proofErr w:type="spellStart"/>
            <w:r w:rsidRPr="00824FE6">
              <w:rPr>
                <w:color w:val="000000"/>
                <w:sz w:val="19"/>
                <w:szCs w:val="19"/>
              </w:rPr>
              <w:t>Heschls</w:t>
            </w:r>
            <w:proofErr w:type="spellEnd"/>
            <w:r w:rsidRPr="00824FE6">
              <w:rPr>
                <w:color w:val="000000"/>
                <w:sz w:val="19"/>
                <w:szCs w:val="19"/>
              </w:rPr>
              <w:t xml:space="preserve"> Gyrus; L Rolandic Operculum; L Middle Temporal Gyrus; L Postcentral Gyrus</w:t>
            </w:r>
          </w:p>
        </w:tc>
      </w:tr>
      <w:tr w:rsidR="00240780" w:rsidRPr="00824FE6" w14:paraId="5D83E9BB" w14:textId="77777777" w:rsidTr="006D1A1B">
        <w:trPr>
          <w:gridAfter w:val="1"/>
          <w:wAfter w:w="82" w:type="dxa"/>
          <w:trHeight w:val="199"/>
          <w:jc w:val="center"/>
        </w:trPr>
        <w:tc>
          <w:tcPr>
            <w:tcW w:w="554" w:type="dxa"/>
            <w:tcBorders>
              <w:top w:val="nil"/>
              <w:bottom w:val="single" w:sz="4" w:space="0" w:color="auto"/>
            </w:tcBorders>
            <w:noWrap/>
          </w:tcPr>
          <w:p w14:paraId="4C1E4AC2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57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  <w:noWrap/>
          </w:tcPr>
          <w:p w14:paraId="4126D655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40.4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</w:tcPr>
          <w:p w14:paraId="09F95D43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-56.2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noWrap/>
          </w:tcPr>
          <w:p w14:paraId="3E7B99C6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4.8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6C710E1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ED4FA0">
              <w:rPr>
                <w:color w:val="000000"/>
                <w:sz w:val="19"/>
                <w:szCs w:val="19"/>
              </w:rPr>
              <w:t>-3.33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DDF5A4F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ED4FA0">
              <w:rPr>
                <w:color w:val="000000"/>
                <w:sz w:val="19"/>
                <w:szCs w:val="19"/>
              </w:rPr>
              <w:t>0.05</w:t>
            </w:r>
          </w:p>
        </w:tc>
        <w:tc>
          <w:tcPr>
            <w:tcW w:w="4926" w:type="dxa"/>
            <w:tcBorders>
              <w:top w:val="nil"/>
              <w:bottom w:val="single" w:sz="4" w:space="0" w:color="auto"/>
            </w:tcBorders>
          </w:tcPr>
          <w:p w14:paraId="2CD75FD3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L Middle Frontal Gyrus</w:t>
            </w:r>
          </w:p>
        </w:tc>
      </w:tr>
      <w:tr w:rsidR="00BD498B" w:rsidRPr="00824FE6" w14:paraId="34F300B8" w14:textId="77777777" w:rsidTr="00FA4189">
        <w:trPr>
          <w:trHeight w:val="199"/>
          <w:jc w:val="center"/>
        </w:trPr>
        <w:tc>
          <w:tcPr>
            <w:tcW w:w="9058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AAA119" w14:textId="77777777" w:rsidR="00BD498B" w:rsidRPr="00824FE6" w:rsidRDefault="00BD498B" w:rsidP="00FA4189">
            <w:pP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  <w:r w:rsidRPr="00824FE6">
              <w:rPr>
                <w:b/>
                <w:bCs/>
                <w:color w:val="000000"/>
                <w:sz w:val="19"/>
                <w:szCs w:val="19"/>
              </w:rPr>
              <w:t>Social Context X EMA</w:t>
            </w:r>
            <w:r>
              <w:rPr>
                <w:b/>
                <w:bCs/>
                <w:color w:val="000000"/>
                <w:sz w:val="19"/>
                <w:szCs w:val="19"/>
              </w:rPr>
              <w:t>-</w:t>
            </w:r>
            <w:r w:rsidRPr="00824FE6">
              <w:rPr>
                <w:b/>
                <w:bCs/>
                <w:color w:val="000000"/>
                <w:sz w:val="19"/>
                <w:szCs w:val="19"/>
              </w:rPr>
              <w:t>Worried</w:t>
            </w:r>
          </w:p>
        </w:tc>
      </w:tr>
      <w:tr w:rsidR="00240780" w:rsidRPr="00824FE6" w14:paraId="2F97B38D" w14:textId="77777777" w:rsidTr="006D1A1B">
        <w:trPr>
          <w:gridAfter w:val="1"/>
          <w:wAfter w:w="82" w:type="dxa"/>
          <w:trHeight w:val="69"/>
          <w:jc w:val="center"/>
        </w:trPr>
        <w:tc>
          <w:tcPr>
            <w:tcW w:w="554" w:type="dxa"/>
            <w:tcBorders>
              <w:top w:val="single" w:sz="4" w:space="0" w:color="auto"/>
              <w:bottom w:val="nil"/>
            </w:tcBorders>
            <w:noWrap/>
          </w:tcPr>
          <w:p w14:paraId="696F5501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105</w:t>
            </w:r>
          </w:p>
        </w:tc>
        <w:tc>
          <w:tcPr>
            <w:tcW w:w="662" w:type="dxa"/>
            <w:tcBorders>
              <w:top w:val="single" w:sz="4" w:space="0" w:color="auto"/>
              <w:bottom w:val="nil"/>
            </w:tcBorders>
            <w:noWrap/>
          </w:tcPr>
          <w:p w14:paraId="6F1CF01C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49.4</w:t>
            </w:r>
          </w:p>
        </w:tc>
        <w:tc>
          <w:tcPr>
            <w:tcW w:w="662" w:type="dxa"/>
            <w:tcBorders>
              <w:top w:val="single" w:sz="4" w:space="0" w:color="auto"/>
              <w:bottom w:val="nil"/>
            </w:tcBorders>
          </w:tcPr>
          <w:p w14:paraId="44345FD4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-8.4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noWrap/>
          </w:tcPr>
          <w:p w14:paraId="284D1305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20.4</w:t>
            </w:r>
          </w:p>
        </w:tc>
        <w:tc>
          <w:tcPr>
            <w:tcW w:w="769" w:type="dxa"/>
            <w:tcBorders>
              <w:top w:val="single" w:sz="4" w:space="0" w:color="auto"/>
              <w:bottom w:val="nil"/>
            </w:tcBorders>
            <w:noWrap/>
          </w:tcPr>
          <w:p w14:paraId="2FDF79D7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3.45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</w:tcPr>
          <w:p w14:paraId="2B51EA79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0.05</w:t>
            </w:r>
          </w:p>
        </w:tc>
        <w:tc>
          <w:tcPr>
            <w:tcW w:w="4926" w:type="dxa"/>
            <w:tcBorders>
              <w:top w:val="single" w:sz="4" w:space="0" w:color="auto"/>
              <w:bottom w:val="nil"/>
            </w:tcBorders>
          </w:tcPr>
          <w:p w14:paraId="70636146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 xml:space="preserve">L Inferior Frontal Gyrus (p. </w:t>
            </w:r>
            <w:proofErr w:type="spellStart"/>
            <w:r w:rsidRPr="00824FE6">
              <w:rPr>
                <w:color w:val="000000"/>
                <w:sz w:val="19"/>
                <w:szCs w:val="19"/>
              </w:rPr>
              <w:t>Opercularis</w:t>
            </w:r>
            <w:proofErr w:type="spellEnd"/>
            <w:r w:rsidRPr="00824FE6">
              <w:rPr>
                <w:color w:val="000000"/>
                <w:sz w:val="19"/>
                <w:szCs w:val="19"/>
              </w:rPr>
              <w:t xml:space="preserve">); L Precentral Gyrus; L Inferior Frontal Gyrus (p. Triangularis); L Rolandic Operculum </w:t>
            </w:r>
          </w:p>
        </w:tc>
      </w:tr>
      <w:tr w:rsidR="00240780" w:rsidRPr="00824FE6" w14:paraId="3A5B946A" w14:textId="77777777" w:rsidTr="006D1A1B">
        <w:trPr>
          <w:gridAfter w:val="1"/>
          <w:wAfter w:w="82" w:type="dxa"/>
          <w:trHeight w:val="69"/>
          <w:jc w:val="center"/>
        </w:trPr>
        <w:tc>
          <w:tcPr>
            <w:tcW w:w="554" w:type="dxa"/>
            <w:tcBorders>
              <w:top w:val="nil"/>
            </w:tcBorders>
            <w:noWrap/>
          </w:tcPr>
          <w:p w14:paraId="69D006B4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84</w:t>
            </w:r>
          </w:p>
        </w:tc>
        <w:tc>
          <w:tcPr>
            <w:tcW w:w="662" w:type="dxa"/>
            <w:tcBorders>
              <w:top w:val="nil"/>
            </w:tcBorders>
            <w:noWrap/>
          </w:tcPr>
          <w:p w14:paraId="6C9E2977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4.0</w:t>
            </w:r>
          </w:p>
        </w:tc>
        <w:tc>
          <w:tcPr>
            <w:tcW w:w="662" w:type="dxa"/>
            <w:tcBorders>
              <w:top w:val="nil"/>
            </w:tcBorders>
          </w:tcPr>
          <w:p w14:paraId="0AA9A0A9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66.9</w:t>
            </w:r>
          </w:p>
        </w:tc>
        <w:tc>
          <w:tcPr>
            <w:tcW w:w="683" w:type="dxa"/>
            <w:tcBorders>
              <w:top w:val="nil"/>
            </w:tcBorders>
            <w:noWrap/>
          </w:tcPr>
          <w:p w14:paraId="28853290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-1.8</w:t>
            </w:r>
          </w:p>
        </w:tc>
        <w:tc>
          <w:tcPr>
            <w:tcW w:w="769" w:type="dxa"/>
            <w:tcBorders>
              <w:top w:val="nil"/>
            </w:tcBorders>
            <w:noWrap/>
          </w:tcPr>
          <w:p w14:paraId="18F17683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3.42</w:t>
            </w:r>
          </w:p>
        </w:tc>
        <w:tc>
          <w:tcPr>
            <w:tcW w:w="720" w:type="dxa"/>
            <w:tcBorders>
              <w:top w:val="nil"/>
            </w:tcBorders>
            <w:noWrap/>
          </w:tcPr>
          <w:p w14:paraId="025C3BE9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0.05</w:t>
            </w:r>
          </w:p>
        </w:tc>
        <w:tc>
          <w:tcPr>
            <w:tcW w:w="4926" w:type="dxa"/>
            <w:tcBorders>
              <w:top w:val="nil"/>
            </w:tcBorders>
          </w:tcPr>
          <w:p w14:paraId="520F91DC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Cerebellar Vermis (6); L Cerebellum (VI); L Lingual Gyrus; Cerebellar Vermis (4/5); L Cerebellum (IV-V); R Lingual Gyrus</w:t>
            </w:r>
          </w:p>
        </w:tc>
      </w:tr>
      <w:tr w:rsidR="00240780" w:rsidRPr="00824FE6" w14:paraId="0F3CDC98" w14:textId="77777777" w:rsidTr="006D1A1B">
        <w:trPr>
          <w:gridAfter w:val="1"/>
          <w:wAfter w:w="82" w:type="dxa"/>
          <w:trHeight w:val="69"/>
          <w:jc w:val="center"/>
        </w:trPr>
        <w:tc>
          <w:tcPr>
            <w:tcW w:w="554" w:type="dxa"/>
            <w:noWrap/>
          </w:tcPr>
          <w:p w14:paraId="66598B22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69</w:t>
            </w:r>
          </w:p>
        </w:tc>
        <w:tc>
          <w:tcPr>
            <w:tcW w:w="662" w:type="dxa"/>
            <w:noWrap/>
          </w:tcPr>
          <w:p w14:paraId="143B9562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46.8</w:t>
            </w:r>
          </w:p>
        </w:tc>
        <w:tc>
          <w:tcPr>
            <w:tcW w:w="662" w:type="dxa"/>
            <w:noWrap/>
          </w:tcPr>
          <w:p w14:paraId="4CDE9802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67</w:t>
            </w:r>
          </w:p>
        </w:tc>
        <w:tc>
          <w:tcPr>
            <w:tcW w:w="683" w:type="dxa"/>
            <w:noWrap/>
          </w:tcPr>
          <w:p w14:paraId="127A628A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-13.8</w:t>
            </w:r>
          </w:p>
        </w:tc>
        <w:tc>
          <w:tcPr>
            <w:tcW w:w="769" w:type="dxa"/>
            <w:noWrap/>
          </w:tcPr>
          <w:p w14:paraId="7C230B7D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3.44</w:t>
            </w:r>
          </w:p>
        </w:tc>
        <w:tc>
          <w:tcPr>
            <w:tcW w:w="720" w:type="dxa"/>
            <w:noWrap/>
          </w:tcPr>
          <w:p w14:paraId="677CC5ED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0.06</w:t>
            </w:r>
          </w:p>
        </w:tc>
        <w:tc>
          <w:tcPr>
            <w:tcW w:w="4926" w:type="dxa"/>
          </w:tcPr>
          <w:p w14:paraId="6AD1D748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L Cerebellum (Crus_1); L Inferior Occipital Gyrus; L Fusiform Gyrus; L Inferior Temporal Gyrus</w:t>
            </w:r>
          </w:p>
        </w:tc>
      </w:tr>
      <w:tr w:rsidR="00240780" w:rsidRPr="00824FE6" w14:paraId="67003D9A" w14:textId="77777777" w:rsidTr="006D1A1B">
        <w:trPr>
          <w:gridAfter w:val="1"/>
          <w:wAfter w:w="82" w:type="dxa"/>
          <w:trHeight w:val="69"/>
          <w:jc w:val="center"/>
        </w:trPr>
        <w:tc>
          <w:tcPr>
            <w:tcW w:w="554" w:type="dxa"/>
            <w:noWrap/>
          </w:tcPr>
          <w:p w14:paraId="2CE77B3A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68</w:t>
            </w:r>
          </w:p>
        </w:tc>
        <w:tc>
          <w:tcPr>
            <w:tcW w:w="662" w:type="dxa"/>
            <w:noWrap/>
          </w:tcPr>
          <w:p w14:paraId="476F28E7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-9.6</w:t>
            </w:r>
          </w:p>
        </w:tc>
        <w:tc>
          <w:tcPr>
            <w:tcW w:w="662" w:type="dxa"/>
            <w:noWrap/>
          </w:tcPr>
          <w:p w14:paraId="0E80EEAD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68.3</w:t>
            </w:r>
          </w:p>
        </w:tc>
        <w:tc>
          <w:tcPr>
            <w:tcW w:w="683" w:type="dxa"/>
            <w:noWrap/>
          </w:tcPr>
          <w:p w14:paraId="035124A4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10.9</w:t>
            </w:r>
          </w:p>
        </w:tc>
        <w:tc>
          <w:tcPr>
            <w:tcW w:w="769" w:type="dxa"/>
            <w:noWrap/>
          </w:tcPr>
          <w:p w14:paraId="5AF7471F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3.14</w:t>
            </w:r>
          </w:p>
        </w:tc>
        <w:tc>
          <w:tcPr>
            <w:tcW w:w="720" w:type="dxa"/>
            <w:noWrap/>
          </w:tcPr>
          <w:p w14:paraId="5B705C29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0.03</w:t>
            </w:r>
          </w:p>
        </w:tc>
        <w:tc>
          <w:tcPr>
            <w:tcW w:w="4926" w:type="dxa"/>
          </w:tcPr>
          <w:p w14:paraId="7DF97B68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R Calcarine Gyrus; R Lingual Gyrus; L Calcarine Gyrus; L Lingual Gyrus</w:t>
            </w:r>
          </w:p>
        </w:tc>
      </w:tr>
      <w:tr w:rsidR="00240780" w:rsidRPr="00824FE6" w14:paraId="0FAB24DB" w14:textId="77777777" w:rsidTr="006D1A1B">
        <w:trPr>
          <w:gridAfter w:val="1"/>
          <w:wAfter w:w="82" w:type="dxa"/>
          <w:trHeight w:val="69"/>
          <w:jc w:val="center"/>
        </w:trPr>
        <w:tc>
          <w:tcPr>
            <w:tcW w:w="554" w:type="dxa"/>
            <w:noWrap/>
          </w:tcPr>
          <w:p w14:paraId="0F4825EC" w14:textId="1350C4A9" w:rsidR="00240780" w:rsidRPr="00824FE6" w:rsidRDefault="00B175CC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</w:t>
            </w:r>
          </w:p>
        </w:tc>
        <w:tc>
          <w:tcPr>
            <w:tcW w:w="662" w:type="dxa"/>
            <w:noWrap/>
          </w:tcPr>
          <w:p w14:paraId="5DE39491" w14:textId="6BE4971E" w:rsidR="00240780" w:rsidRPr="00824FE6" w:rsidRDefault="00B175CC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-3.1</w:t>
            </w:r>
          </w:p>
        </w:tc>
        <w:tc>
          <w:tcPr>
            <w:tcW w:w="662" w:type="dxa"/>
            <w:noWrap/>
          </w:tcPr>
          <w:p w14:paraId="7EC7639A" w14:textId="716DD4CE" w:rsidR="00240780" w:rsidRPr="00824FE6" w:rsidRDefault="00B175CC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20.9</w:t>
            </w:r>
          </w:p>
        </w:tc>
        <w:tc>
          <w:tcPr>
            <w:tcW w:w="683" w:type="dxa"/>
            <w:noWrap/>
          </w:tcPr>
          <w:p w14:paraId="4244FE7C" w14:textId="7FD58CF0" w:rsidR="00240780" w:rsidRPr="00824FE6" w:rsidRDefault="00B175CC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39</w:t>
            </w:r>
          </w:p>
        </w:tc>
        <w:tc>
          <w:tcPr>
            <w:tcW w:w="769" w:type="dxa"/>
            <w:noWrap/>
          </w:tcPr>
          <w:p w14:paraId="6BE3B855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3.35</w:t>
            </w:r>
          </w:p>
        </w:tc>
        <w:tc>
          <w:tcPr>
            <w:tcW w:w="720" w:type="dxa"/>
            <w:noWrap/>
          </w:tcPr>
          <w:p w14:paraId="1A237431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0.06</w:t>
            </w:r>
          </w:p>
        </w:tc>
        <w:tc>
          <w:tcPr>
            <w:tcW w:w="4926" w:type="dxa"/>
          </w:tcPr>
          <w:p w14:paraId="59C903FF" w14:textId="77777777" w:rsidR="00240780" w:rsidRPr="00824FE6" w:rsidRDefault="00240780" w:rsidP="00FA4189">
            <w:pPr>
              <w:spacing w:line="276" w:lineRule="auto"/>
              <w:rPr>
                <w:color w:val="000000"/>
                <w:sz w:val="19"/>
                <w:szCs w:val="19"/>
              </w:rPr>
            </w:pPr>
            <w:r w:rsidRPr="00824FE6">
              <w:rPr>
                <w:color w:val="000000"/>
                <w:sz w:val="19"/>
                <w:szCs w:val="19"/>
              </w:rPr>
              <w:t>R Middle Cingulate Cortex; L Middle Cingulate Cortex</w:t>
            </w:r>
          </w:p>
        </w:tc>
      </w:tr>
    </w:tbl>
    <w:p w14:paraId="4A242F39" w14:textId="6B62AEF0" w:rsidR="00BD498B" w:rsidRDefault="008E26D3" w:rsidP="00375E73">
      <w:pPr>
        <w:rPr>
          <w:rFonts w:ascii="Times New Roman" w:hAnsi="Times New Roman"/>
          <w:sz w:val="24"/>
          <w:szCs w:val="24"/>
          <w:u w:val="single"/>
        </w:rPr>
      </w:pPr>
      <w:r w:rsidRPr="00824F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A771F9D" wp14:editId="0D14E65F">
                <wp:simplePos x="0" y="0"/>
                <wp:positionH relativeFrom="column">
                  <wp:posOffset>74784</wp:posOffset>
                </wp:positionH>
                <wp:positionV relativeFrom="paragraph">
                  <wp:posOffset>60960</wp:posOffset>
                </wp:positionV>
                <wp:extent cx="6093501" cy="906449"/>
                <wp:effectExtent l="0" t="0" r="0" b="0"/>
                <wp:wrapNone/>
                <wp:docPr id="491057613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501" cy="906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23B70C" w14:textId="4481541C" w:rsidR="00FD556C" w:rsidRPr="002B2DA4" w:rsidRDefault="00FD556C" w:rsidP="00FD556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2B2DA4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Table </w:t>
                            </w:r>
                            <w:r w:rsidR="00951AC0" w:rsidRPr="002B2DA4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S4</w:t>
                            </w:r>
                            <w:r w:rsidRPr="002B2DA4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  <w:r w:rsidRPr="002B2DA4">
                              <w:rPr>
                                <w:rFonts w:ascii="Times New Roman" w:hAnsi="Times New Roman"/>
                              </w:rPr>
                              <w:t xml:space="preserve"> Significant Associations of Neural Activity with Interaction Between Social Context With SCARED-composite and EMA-worried. Anatomical locations are based on Eickhoff-Zilles macro labels from N27 (MNI space); K = voxel size of cluster. L = Left, R = Right, CM = Center Mass (Coordinates are in LPI where negative x is left, negative y is posterior, and negative z is inferior), RL = Right to Left (x), AP = Anterior to Posterior (y), IS = Inferior to Superior (z)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71F9D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5.9pt;margin-top:4.8pt;width:479.8pt;height:71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" filled="f" stroked="f" strokeweight=".5pt">
                <v:textbox>
                  <w:txbxContent>
                    <w:p w14:paraId="5823B70C" w14:textId="4481541C" w:rsidR="00FD556C" w:rsidRPr="002B2DA4" w:rsidRDefault="00FD556C" w:rsidP="00FD556C">
                      <w:pPr>
                        <w:rPr>
                          <w:rFonts w:ascii="Times New Roman" w:hAnsi="Times New Roman"/>
                        </w:rPr>
                      </w:pPr>
                      <w:r w:rsidRPr="002B2DA4">
                        <w:rPr>
                          <w:rFonts w:ascii="Times New Roman" w:hAnsi="Times New Roman"/>
                          <w:b/>
                          <w:bCs/>
                        </w:rPr>
                        <w:t xml:space="preserve">Table </w:t>
                      </w:r>
                      <w:r w:rsidR="00951AC0" w:rsidRPr="002B2DA4">
                        <w:rPr>
                          <w:rFonts w:ascii="Times New Roman" w:hAnsi="Times New Roman"/>
                          <w:b/>
                          <w:bCs/>
                        </w:rPr>
                        <w:t>S4</w:t>
                      </w:r>
                      <w:r w:rsidRPr="002B2DA4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  <w:r w:rsidRPr="002B2DA4">
                        <w:rPr>
                          <w:rFonts w:ascii="Times New Roman" w:hAnsi="Times New Roman"/>
                        </w:rPr>
                        <w:t xml:space="preserve"> Significant Associations of Neural Activity with Interaction Between Social Context With SCARED-composite and EMA-worried. Anatomical locations are based on Eickhoff-Zilles macro labels from N27 (MNI space); K = voxel size of cluster. L = Left, R = Right, CM = Center Mass (Coordinates are in LPI where negative x is left, negative y is posterior, and negative z is inferior), RL = Right to Left (x), AP = Anterior to Posterior (y), IS = Inferior to Superior (z)</w:t>
                      </w:r>
                    </w:p>
                  </w:txbxContent>
                </v:textbox>
              </v:shape>
            </w:pict>
          </mc:Fallback>
        </mc:AlternateContent>
      </w:r>
    </w:p>
    <w:p w14:paraId="41E31E0E" w14:textId="72CADBE4" w:rsidR="006A5A91" w:rsidRDefault="006A5A91" w:rsidP="00375E73">
      <w:pPr>
        <w:rPr>
          <w:rFonts w:ascii="Times New Roman" w:hAnsi="Times New Roman"/>
          <w:sz w:val="24"/>
          <w:szCs w:val="24"/>
          <w:u w:val="single"/>
        </w:rPr>
      </w:pPr>
    </w:p>
    <w:p w14:paraId="70AF9D07" w14:textId="77777777" w:rsidR="006A5A91" w:rsidRPr="005113B2" w:rsidRDefault="006A5A91" w:rsidP="00375E73">
      <w:pPr>
        <w:rPr>
          <w:rFonts w:ascii="Times New Roman" w:hAnsi="Times New Roman"/>
          <w:sz w:val="24"/>
          <w:szCs w:val="24"/>
          <w:u w:val="single"/>
        </w:rPr>
      </w:pPr>
    </w:p>
    <w:sectPr w:rsidR="006A5A91" w:rsidRPr="005113B2" w:rsidSect="007F3CA9">
      <w:footerReference w:type="even" r:id="rId15"/>
      <w:footerReference w:type="default" r:id="rId16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4E33" w14:textId="77777777" w:rsidR="005F3D5F" w:rsidRDefault="005F3D5F" w:rsidP="00BF28F0">
      <w:r>
        <w:separator/>
      </w:r>
    </w:p>
  </w:endnote>
  <w:endnote w:type="continuationSeparator" w:id="0">
    <w:p w14:paraId="1EE7693C" w14:textId="77777777" w:rsidR="005F3D5F" w:rsidRDefault="005F3D5F" w:rsidP="00BF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4497649"/>
      <w:docPartObj>
        <w:docPartGallery w:val="Page Numbers (Bottom of Page)"/>
        <w:docPartUnique/>
      </w:docPartObj>
    </w:sdtPr>
    <w:sdtContent>
      <w:p w14:paraId="34625930" w14:textId="10446614" w:rsidR="00BF28F0" w:rsidRDefault="00BF28F0" w:rsidP="000B69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667DB0" w14:textId="77777777" w:rsidR="00BF28F0" w:rsidRDefault="00BF28F0" w:rsidP="00BF28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27968457"/>
      <w:docPartObj>
        <w:docPartGallery w:val="Page Numbers (Bottom of Page)"/>
        <w:docPartUnique/>
      </w:docPartObj>
    </w:sdtPr>
    <w:sdtContent>
      <w:p w14:paraId="4BC79693" w14:textId="45D88CB0" w:rsidR="00BF28F0" w:rsidRDefault="00BF28F0" w:rsidP="000B69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5AA642" w14:textId="77777777" w:rsidR="00BF28F0" w:rsidRDefault="00BF28F0" w:rsidP="00BF28F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53B83" w14:textId="77777777" w:rsidR="005F3D5F" w:rsidRDefault="005F3D5F" w:rsidP="00BF28F0">
      <w:r>
        <w:separator/>
      </w:r>
    </w:p>
  </w:footnote>
  <w:footnote w:type="continuationSeparator" w:id="0">
    <w:p w14:paraId="45DC980E" w14:textId="77777777" w:rsidR="005F3D5F" w:rsidRDefault="005F3D5F" w:rsidP="00BF2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B29"/>
    <w:multiLevelType w:val="hybridMultilevel"/>
    <w:tmpl w:val="B5446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C223B"/>
    <w:multiLevelType w:val="hybridMultilevel"/>
    <w:tmpl w:val="D952A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3D46"/>
    <w:multiLevelType w:val="hybridMultilevel"/>
    <w:tmpl w:val="BE706FEA"/>
    <w:lvl w:ilvl="0" w:tplc="A6E2C6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631BA"/>
    <w:multiLevelType w:val="hybridMultilevel"/>
    <w:tmpl w:val="DBE2093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974542"/>
    <w:multiLevelType w:val="hybridMultilevel"/>
    <w:tmpl w:val="57943B78"/>
    <w:lvl w:ilvl="0" w:tplc="98EC39E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64388"/>
    <w:multiLevelType w:val="hybridMultilevel"/>
    <w:tmpl w:val="EAAC83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E66F0"/>
    <w:multiLevelType w:val="hybridMultilevel"/>
    <w:tmpl w:val="3B3833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F76EAA"/>
    <w:multiLevelType w:val="hybridMultilevel"/>
    <w:tmpl w:val="5C3004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3713161">
    <w:abstractNumId w:val="2"/>
  </w:num>
  <w:num w:numId="2" w16cid:durableId="489099538">
    <w:abstractNumId w:val="6"/>
  </w:num>
  <w:num w:numId="3" w16cid:durableId="1687440941">
    <w:abstractNumId w:val="0"/>
  </w:num>
  <w:num w:numId="4" w16cid:durableId="653990188">
    <w:abstractNumId w:val="1"/>
  </w:num>
  <w:num w:numId="5" w16cid:durableId="915359162">
    <w:abstractNumId w:val="7"/>
  </w:num>
  <w:num w:numId="6" w16cid:durableId="1414165403">
    <w:abstractNumId w:val="4"/>
  </w:num>
  <w:num w:numId="7" w16cid:durableId="1045103842">
    <w:abstractNumId w:val="5"/>
  </w:num>
  <w:num w:numId="8" w16cid:durableId="435714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A9"/>
    <w:rsid w:val="000025BC"/>
    <w:rsid w:val="000100C3"/>
    <w:rsid w:val="00013694"/>
    <w:rsid w:val="00014408"/>
    <w:rsid w:val="00020899"/>
    <w:rsid w:val="00031673"/>
    <w:rsid w:val="00033074"/>
    <w:rsid w:val="0003515F"/>
    <w:rsid w:val="00044EC8"/>
    <w:rsid w:val="000628C3"/>
    <w:rsid w:val="000665EE"/>
    <w:rsid w:val="000746AF"/>
    <w:rsid w:val="0007589C"/>
    <w:rsid w:val="000758DC"/>
    <w:rsid w:val="00087CE9"/>
    <w:rsid w:val="000953AC"/>
    <w:rsid w:val="000955E6"/>
    <w:rsid w:val="0009722A"/>
    <w:rsid w:val="00097FEC"/>
    <w:rsid w:val="000A1BD1"/>
    <w:rsid w:val="000A2953"/>
    <w:rsid w:val="000B4F5D"/>
    <w:rsid w:val="000C7D2D"/>
    <w:rsid w:val="000C7E8B"/>
    <w:rsid w:val="000E55BF"/>
    <w:rsid w:val="000F449E"/>
    <w:rsid w:val="000F745B"/>
    <w:rsid w:val="001101D9"/>
    <w:rsid w:val="00117A4C"/>
    <w:rsid w:val="00124959"/>
    <w:rsid w:val="00130561"/>
    <w:rsid w:val="00136743"/>
    <w:rsid w:val="00144BD8"/>
    <w:rsid w:val="00147176"/>
    <w:rsid w:val="00155D8E"/>
    <w:rsid w:val="00162CC5"/>
    <w:rsid w:val="00171E30"/>
    <w:rsid w:val="00184316"/>
    <w:rsid w:val="00187514"/>
    <w:rsid w:val="00191791"/>
    <w:rsid w:val="001B0D9B"/>
    <w:rsid w:val="001B7272"/>
    <w:rsid w:val="001E46CA"/>
    <w:rsid w:val="001E6066"/>
    <w:rsid w:val="001F05B3"/>
    <w:rsid w:val="001F2244"/>
    <w:rsid w:val="001F2B05"/>
    <w:rsid w:val="00217106"/>
    <w:rsid w:val="00221122"/>
    <w:rsid w:val="0023102B"/>
    <w:rsid w:val="00240780"/>
    <w:rsid w:val="00254F68"/>
    <w:rsid w:val="00255434"/>
    <w:rsid w:val="00271314"/>
    <w:rsid w:val="00286E5C"/>
    <w:rsid w:val="002960DA"/>
    <w:rsid w:val="002B2707"/>
    <w:rsid w:val="002B2DA4"/>
    <w:rsid w:val="002D74E5"/>
    <w:rsid w:val="002E0DBB"/>
    <w:rsid w:val="00300911"/>
    <w:rsid w:val="0030468A"/>
    <w:rsid w:val="00315F93"/>
    <w:rsid w:val="003259F8"/>
    <w:rsid w:val="00331521"/>
    <w:rsid w:val="00331BDD"/>
    <w:rsid w:val="00342088"/>
    <w:rsid w:val="003534CA"/>
    <w:rsid w:val="003537C1"/>
    <w:rsid w:val="00364876"/>
    <w:rsid w:val="00366E75"/>
    <w:rsid w:val="00375E73"/>
    <w:rsid w:val="0038573F"/>
    <w:rsid w:val="00386FA4"/>
    <w:rsid w:val="003A006B"/>
    <w:rsid w:val="003B515B"/>
    <w:rsid w:val="003B6029"/>
    <w:rsid w:val="003B77F6"/>
    <w:rsid w:val="003D106E"/>
    <w:rsid w:val="003D21E5"/>
    <w:rsid w:val="003E12C2"/>
    <w:rsid w:val="003E245C"/>
    <w:rsid w:val="003F4698"/>
    <w:rsid w:val="003F6DBF"/>
    <w:rsid w:val="004017EE"/>
    <w:rsid w:val="00401FAB"/>
    <w:rsid w:val="004103BE"/>
    <w:rsid w:val="004122B3"/>
    <w:rsid w:val="004200DD"/>
    <w:rsid w:val="00425E54"/>
    <w:rsid w:val="0044391C"/>
    <w:rsid w:val="00445B44"/>
    <w:rsid w:val="00451108"/>
    <w:rsid w:val="00452BFD"/>
    <w:rsid w:val="00456FBF"/>
    <w:rsid w:val="0046056E"/>
    <w:rsid w:val="0047528F"/>
    <w:rsid w:val="0048218B"/>
    <w:rsid w:val="00484E55"/>
    <w:rsid w:val="00490E13"/>
    <w:rsid w:val="004A210F"/>
    <w:rsid w:val="004A7B22"/>
    <w:rsid w:val="004B1107"/>
    <w:rsid w:val="004C4EB1"/>
    <w:rsid w:val="004D0C09"/>
    <w:rsid w:val="004E36F3"/>
    <w:rsid w:val="004E6682"/>
    <w:rsid w:val="004F080B"/>
    <w:rsid w:val="004F1825"/>
    <w:rsid w:val="004F1D89"/>
    <w:rsid w:val="004F1DFF"/>
    <w:rsid w:val="00501AF4"/>
    <w:rsid w:val="00502933"/>
    <w:rsid w:val="00505023"/>
    <w:rsid w:val="005113B2"/>
    <w:rsid w:val="0051654F"/>
    <w:rsid w:val="005246C9"/>
    <w:rsid w:val="00525688"/>
    <w:rsid w:val="00532896"/>
    <w:rsid w:val="00533256"/>
    <w:rsid w:val="00540C71"/>
    <w:rsid w:val="00543583"/>
    <w:rsid w:val="005436CB"/>
    <w:rsid w:val="005500AD"/>
    <w:rsid w:val="0056122C"/>
    <w:rsid w:val="00564728"/>
    <w:rsid w:val="00565EE2"/>
    <w:rsid w:val="00575FC5"/>
    <w:rsid w:val="00576441"/>
    <w:rsid w:val="005821A2"/>
    <w:rsid w:val="005860DA"/>
    <w:rsid w:val="00587E48"/>
    <w:rsid w:val="00590462"/>
    <w:rsid w:val="00596059"/>
    <w:rsid w:val="00596FF2"/>
    <w:rsid w:val="00597AD0"/>
    <w:rsid w:val="005A1245"/>
    <w:rsid w:val="005A1E30"/>
    <w:rsid w:val="005D73FC"/>
    <w:rsid w:val="005E09D8"/>
    <w:rsid w:val="005E2D3E"/>
    <w:rsid w:val="005F3D5F"/>
    <w:rsid w:val="00611C76"/>
    <w:rsid w:val="0061272B"/>
    <w:rsid w:val="00612A9E"/>
    <w:rsid w:val="006135EA"/>
    <w:rsid w:val="00613D13"/>
    <w:rsid w:val="00614D91"/>
    <w:rsid w:val="006312AF"/>
    <w:rsid w:val="006322D9"/>
    <w:rsid w:val="006446C5"/>
    <w:rsid w:val="00650202"/>
    <w:rsid w:val="006533CF"/>
    <w:rsid w:val="006549B2"/>
    <w:rsid w:val="006579E4"/>
    <w:rsid w:val="0066365C"/>
    <w:rsid w:val="00666602"/>
    <w:rsid w:val="00672521"/>
    <w:rsid w:val="00673712"/>
    <w:rsid w:val="00677F4C"/>
    <w:rsid w:val="006919C3"/>
    <w:rsid w:val="00695DE4"/>
    <w:rsid w:val="0069611B"/>
    <w:rsid w:val="006A57EF"/>
    <w:rsid w:val="006A5A91"/>
    <w:rsid w:val="006B3D30"/>
    <w:rsid w:val="006B4910"/>
    <w:rsid w:val="006B64D5"/>
    <w:rsid w:val="006C7169"/>
    <w:rsid w:val="006D1A1B"/>
    <w:rsid w:val="006D7EB0"/>
    <w:rsid w:val="00700541"/>
    <w:rsid w:val="00700702"/>
    <w:rsid w:val="00715972"/>
    <w:rsid w:val="007342AA"/>
    <w:rsid w:val="0073608A"/>
    <w:rsid w:val="00741C4E"/>
    <w:rsid w:val="00742621"/>
    <w:rsid w:val="0074572A"/>
    <w:rsid w:val="00756BE7"/>
    <w:rsid w:val="007603E0"/>
    <w:rsid w:val="0076049C"/>
    <w:rsid w:val="00764795"/>
    <w:rsid w:val="007649F1"/>
    <w:rsid w:val="0076623F"/>
    <w:rsid w:val="007857F7"/>
    <w:rsid w:val="00786C5B"/>
    <w:rsid w:val="0079303E"/>
    <w:rsid w:val="00795D0C"/>
    <w:rsid w:val="007A15E4"/>
    <w:rsid w:val="007B052A"/>
    <w:rsid w:val="007B2797"/>
    <w:rsid w:val="007B2F16"/>
    <w:rsid w:val="007C564D"/>
    <w:rsid w:val="007C5ED1"/>
    <w:rsid w:val="007C6C8D"/>
    <w:rsid w:val="007C738F"/>
    <w:rsid w:val="007D6939"/>
    <w:rsid w:val="007E316D"/>
    <w:rsid w:val="007E41EF"/>
    <w:rsid w:val="007E59DE"/>
    <w:rsid w:val="007F1C4C"/>
    <w:rsid w:val="007F3CA9"/>
    <w:rsid w:val="00800218"/>
    <w:rsid w:val="00801AC5"/>
    <w:rsid w:val="00806E95"/>
    <w:rsid w:val="00806FFF"/>
    <w:rsid w:val="008074BB"/>
    <w:rsid w:val="0082242B"/>
    <w:rsid w:val="00823780"/>
    <w:rsid w:val="008306CF"/>
    <w:rsid w:val="008361F4"/>
    <w:rsid w:val="00841717"/>
    <w:rsid w:val="00842098"/>
    <w:rsid w:val="008433FC"/>
    <w:rsid w:val="00843AE5"/>
    <w:rsid w:val="00845338"/>
    <w:rsid w:val="00852EDE"/>
    <w:rsid w:val="008551FC"/>
    <w:rsid w:val="00857348"/>
    <w:rsid w:val="00875A8C"/>
    <w:rsid w:val="008840E2"/>
    <w:rsid w:val="00886660"/>
    <w:rsid w:val="00887B4E"/>
    <w:rsid w:val="008935AC"/>
    <w:rsid w:val="00896D30"/>
    <w:rsid w:val="008B1011"/>
    <w:rsid w:val="008C1018"/>
    <w:rsid w:val="008C18DC"/>
    <w:rsid w:val="008E26D3"/>
    <w:rsid w:val="00911A44"/>
    <w:rsid w:val="00926164"/>
    <w:rsid w:val="009277B5"/>
    <w:rsid w:val="00931894"/>
    <w:rsid w:val="009368B1"/>
    <w:rsid w:val="00951AC0"/>
    <w:rsid w:val="009607F6"/>
    <w:rsid w:val="0097270F"/>
    <w:rsid w:val="00980D19"/>
    <w:rsid w:val="0098304E"/>
    <w:rsid w:val="00991EDB"/>
    <w:rsid w:val="009925FD"/>
    <w:rsid w:val="009A0F21"/>
    <w:rsid w:val="009A0FDC"/>
    <w:rsid w:val="009A303F"/>
    <w:rsid w:val="009A4A33"/>
    <w:rsid w:val="009D0B5F"/>
    <w:rsid w:val="009D53F5"/>
    <w:rsid w:val="009D7B99"/>
    <w:rsid w:val="009E55AB"/>
    <w:rsid w:val="009F2261"/>
    <w:rsid w:val="009F2AF0"/>
    <w:rsid w:val="009F3F05"/>
    <w:rsid w:val="00A024AA"/>
    <w:rsid w:val="00A039F9"/>
    <w:rsid w:val="00A4704A"/>
    <w:rsid w:val="00A7154E"/>
    <w:rsid w:val="00A767B8"/>
    <w:rsid w:val="00AB33FA"/>
    <w:rsid w:val="00AB59EF"/>
    <w:rsid w:val="00AB7889"/>
    <w:rsid w:val="00AD1975"/>
    <w:rsid w:val="00AD4AB0"/>
    <w:rsid w:val="00AD68A4"/>
    <w:rsid w:val="00AD68B7"/>
    <w:rsid w:val="00AE4816"/>
    <w:rsid w:val="00AF1D66"/>
    <w:rsid w:val="00AF3C59"/>
    <w:rsid w:val="00AF4D0D"/>
    <w:rsid w:val="00B06EAE"/>
    <w:rsid w:val="00B10606"/>
    <w:rsid w:val="00B175CC"/>
    <w:rsid w:val="00B313DA"/>
    <w:rsid w:val="00B33036"/>
    <w:rsid w:val="00B415C3"/>
    <w:rsid w:val="00B47909"/>
    <w:rsid w:val="00B63462"/>
    <w:rsid w:val="00B736BD"/>
    <w:rsid w:val="00B9021F"/>
    <w:rsid w:val="00B90FE6"/>
    <w:rsid w:val="00B931E7"/>
    <w:rsid w:val="00BA6BD4"/>
    <w:rsid w:val="00BC29BC"/>
    <w:rsid w:val="00BC7203"/>
    <w:rsid w:val="00BD498B"/>
    <w:rsid w:val="00BE14CF"/>
    <w:rsid w:val="00BF28F0"/>
    <w:rsid w:val="00BF50C8"/>
    <w:rsid w:val="00BF69FA"/>
    <w:rsid w:val="00C047EA"/>
    <w:rsid w:val="00C04D7B"/>
    <w:rsid w:val="00C054D5"/>
    <w:rsid w:val="00C12699"/>
    <w:rsid w:val="00C20D1D"/>
    <w:rsid w:val="00C24F89"/>
    <w:rsid w:val="00C35D16"/>
    <w:rsid w:val="00C37FEA"/>
    <w:rsid w:val="00C42574"/>
    <w:rsid w:val="00C506AA"/>
    <w:rsid w:val="00C52077"/>
    <w:rsid w:val="00C63163"/>
    <w:rsid w:val="00C67D39"/>
    <w:rsid w:val="00C704FE"/>
    <w:rsid w:val="00C81CFD"/>
    <w:rsid w:val="00C83B26"/>
    <w:rsid w:val="00C919F4"/>
    <w:rsid w:val="00C93002"/>
    <w:rsid w:val="00CA3C08"/>
    <w:rsid w:val="00CA5157"/>
    <w:rsid w:val="00CB155A"/>
    <w:rsid w:val="00CB7FB5"/>
    <w:rsid w:val="00CC47A6"/>
    <w:rsid w:val="00CC7B55"/>
    <w:rsid w:val="00CE70C5"/>
    <w:rsid w:val="00D02A1A"/>
    <w:rsid w:val="00D02B3E"/>
    <w:rsid w:val="00D06E21"/>
    <w:rsid w:val="00D07F7D"/>
    <w:rsid w:val="00D1072C"/>
    <w:rsid w:val="00D4171E"/>
    <w:rsid w:val="00D4421B"/>
    <w:rsid w:val="00D44B3D"/>
    <w:rsid w:val="00D46A64"/>
    <w:rsid w:val="00D60E1D"/>
    <w:rsid w:val="00D6743B"/>
    <w:rsid w:val="00D76DC9"/>
    <w:rsid w:val="00D904F8"/>
    <w:rsid w:val="00DA192C"/>
    <w:rsid w:val="00DB12FC"/>
    <w:rsid w:val="00DB25BA"/>
    <w:rsid w:val="00DC1D16"/>
    <w:rsid w:val="00DC2AA1"/>
    <w:rsid w:val="00DC455D"/>
    <w:rsid w:val="00DC53AF"/>
    <w:rsid w:val="00DC76FD"/>
    <w:rsid w:val="00DE3191"/>
    <w:rsid w:val="00DE47DE"/>
    <w:rsid w:val="00DE5EBA"/>
    <w:rsid w:val="00DF271F"/>
    <w:rsid w:val="00DF3E6B"/>
    <w:rsid w:val="00DF56E5"/>
    <w:rsid w:val="00DF74EB"/>
    <w:rsid w:val="00E0516E"/>
    <w:rsid w:val="00E05B2E"/>
    <w:rsid w:val="00E26216"/>
    <w:rsid w:val="00E3013B"/>
    <w:rsid w:val="00E335F9"/>
    <w:rsid w:val="00E46A33"/>
    <w:rsid w:val="00E51082"/>
    <w:rsid w:val="00E64C5B"/>
    <w:rsid w:val="00E720F4"/>
    <w:rsid w:val="00E97C27"/>
    <w:rsid w:val="00EA2D21"/>
    <w:rsid w:val="00EA45B4"/>
    <w:rsid w:val="00EA68FC"/>
    <w:rsid w:val="00EB0D55"/>
    <w:rsid w:val="00EB5CDA"/>
    <w:rsid w:val="00EB5EB2"/>
    <w:rsid w:val="00EC1383"/>
    <w:rsid w:val="00ED492B"/>
    <w:rsid w:val="00EE38B3"/>
    <w:rsid w:val="00EF4CFC"/>
    <w:rsid w:val="00EF5CCB"/>
    <w:rsid w:val="00F00167"/>
    <w:rsid w:val="00F02FCC"/>
    <w:rsid w:val="00F1289B"/>
    <w:rsid w:val="00F13D18"/>
    <w:rsid w:val="00F14F19"/>
    <w:rsid w:val="00F17A78"/>
    <w:rsid w:val="00F5361A"/>
    <w:rsid w:val="00F74D06"/>
    <w:rsid w:val="00FA2516"/>
    <w:rsid w:val="00FA4189"/>
    <w:rsid w:val="00FA467C"/>
    <w:rsid w:val="00FA5FFB"/>
    <w:rsid w:val="00FC7CB5"/>
    <w:rsid w:val="00FD2E62"/>
    <w:rsid w:val="00FD4A19"/>
    <w:rsid w:val="00FD4F60"/>
    <w:rsid w:val="00FD556C"/>
    <w:rsid w:val="00FE1564"/>
    <w:rsid w:val="00FF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0BF91"/>
  <w15:chartTrackingRefBased/>
  <w15:docId w15:val="{C3B4683A-4B7B-2140-BFA8-0284AC2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A9"/>
    <w:pPr>
      <w:spacing w:after="0" w:line="240" w:lineRule="auto"/>
    </w:pPr>
    <w:rPr>
      <w:rFonts w:ascii="Aptos" w:hAnsi="Aptos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3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3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C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3C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CA9"/>
    <w:rPr>
      <w:rFonts w:ascii="Aptos" w:hAnsi="Aptos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3C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CA9"/>
    <w:rPr>
      <w:rFonts w:ascii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7F3CA9"/>
    <w:pPr>
      <w:spacing w:after="0" w:line="240" w:lineRule="auto"/>
    </w:pPr>
    <w:rPr>
      <w:rFonts w:ascii="Aptos" w:hAnsi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3CA9"/>
    <w:pPr>
      <w:spacing w:after="0" w:line="240" w:lineRule="auto"/>
    </w:pPr>
    <w:rPr>
      <w:rFonts w:ascii="Aptos" w:hAnsi="Aptos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3C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C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CA9"/>
    <w:rPr>
      <w:rFonts w:ascii="Aptos" w:hAnsi="Aptos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C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CA9"/>
    <w:rPr>
      <w:rFonts w:ascii="Aptos" w:hAnsi="Aptos" w:cs="Times New Roman"/>
      <w:b/>
      <w:bCs/>
      <w:kern w:val="0"/>
      <w:sz w:val="20"/>
      <w:szCs w:val="20"/>
      <w14:ligatures w14:val="none"/>
    </w:rPr>
  </w:style>
  <w:style w:type="table" w:styleId="PlainTable3">
    <w:name w:val="Plain Table 3"/>
    <w:basedOn w:val="TableNormal"/>
    <w:uiPriority w:val="43"/>
    <w:rsid w:val="007F3CA9"/>
    <w:pPr>
      <w:spacing w:after="0" w:line="240" w:lineRule="auto"/>
    </w:pPr>
    <w:rPr>
      <w:rFonts w:ascii="Aptos" w:hAnsi="Aptos" w:cs="Times New Roman"/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F3C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CA9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7F3CA9"/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7F3CA9"/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7F3CA9"/>
  </w:style>
  <w:style w:type="character" w:styleId="PageNumber">
    <w:name w:val="page number"/>
    <w:basedOn w:val="DefaultParagraphFont"/>
    <w:uiPriority w:val="99"/>
    <w:semiHidden/>
    <w:unhideWhenUsed/>
    <w:rsid w:val="007F3CA9"/>
  </w:style>
  <w:style w:type="paragraph" w:customStyle="1" w:styleId="p1">
    <w:name w:val="p1"/>
    <w:basedOn w:val="Normal"/>
    <w:rsid w:val="007E59DE"/>
    <w:rPr>
      <w:rFonts w:ascii="Helvetica" w:eastAsia="Times New Roman" w:hAnsi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rmis.khosravi@nih.gov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8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Khosravi, Parmis (NIH/NIMH) [F]</dc:creator>
  <cp:keywords/>
  <dc:description/>
  <cp:lastModifiedBy>Khosravi, Parmis (NIH/NIMH) [F]</cp:lastModifiedBy>
  <cp:revision>270</cp:revision>
  <dcterms:created xsi:type="dcterms:W3CDTF">2025-02-12T01:12:00Z</dcterms:created>
  <dcterms:modified xsi:type="dcterms:W3CDTF">2025-11-17T01:56:00Z</dcterms:modified>
</cp:coreProperties>
</file>