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CA3E" w14:textId="77777777" w:rsidR="00254723" w:rsidRPr="00722D5C" w:rsidRDefault="00254723" w:rsidP="00254723">
      <w:pPr>
        <w:pStyle w:val="NormalWeb"/>
        <w:spacing w:line="360" w:lineRule="auto"/>
        <w:jc w:val="center"/>
        <w:rPr>
          <w:rFonts w:ascii="Aptos" w:hAnsi="Aptos" w:cs="Arial"/>
          <w:b/>
          <w:bCs/>
          <w:sz w:val="20"/>
          <w:szCs w:val="20"/>
          <w:lang w:val="en-US"/>
        </w:rPr>
      </w:pPr>
      <w:bookmarkStart w:id="0" w:name="_Hlk182840526"/>
      <w:bookmarkEnd w:id="0"/>
      <w:r w:rsidRPr="00722D5C">
        <w:rPr>
          <w:rFonts w:ascii="Aptos" w:hAnsi="Aptos" w:cs="Arial"/>
          <w:b/>
          <w:bCs/>
          <w:sz w:val="20"/>
          <w:szCs w:val="20"/>
          <w:lang w:val="en-US"/>
        </w:rPr>
        <w:t>Supplementary Material</w:t>
      </w:r>
    </w:p>
    <w:p w14:paraId="57930A22" w14:textId="77777777" w:rsidR="00A3082D" w:rsidRPr="00722D5C" w:rsidRDefault="00A3082D" w:rsidP="00A3082D">
      <w:pPr>
        <w:spacing w:line="360" w:lineRule="auto"/>
        <w:jc w:val="center"/>
        <w:rPr>
          <w:rFonts w:ascii="Aptos" w:hAnsi="Aptos" w:cs="Arial"/>
          <w:b/>
          <w:bCs/>
          <w:lang w:val="en-US"/>
        </w:rPr>
      </w:pPr>
      <w:r w:rsidRPr="00722D5C">
        <w:rPr>
          <w:rFonts w:ascii="Aptos" w:hAnsi="Aptos" w:cs="Arial"/>
          <w:b/>
          <w:bCs/>
          <w:lang w:val="en-US"/>
        </w:rPr>
        <w:t>Symptom-Specific Links between Internalizing Problems and Functional Connectivity in Adolescents: A Network Analysis</w:t>
      </w:r>
    </w:p>
    <w:p w14:paraId="3EF8934B" w14:textId="77777777" w:rsidR="00A3082D" w:rsidRPr="00722D5C" w:rsidRDefault="00A3082D" w:rsidP="00A3082D">
      <w:pPr>
        <w:spacing w:line="360" w:lineRule="auto"/>
        <w:rPr>
          <w:rFonts w:ascii="Aptos" w:hAnsi="Aptos" w:cs="Arial"/>
          <w:b/>
          <w:bCs/>
          <w:lang w:val="en-US"/>
        </w:rPr>
      </w:pPr>
    </w:p>
    <w:p w14:paraId="61376F06" w14:textId="2AAFDD55" w:rsidR="00A3082D" w:rsidRPr="00722D5C" w:rsidRDefault="00A3082D" w:rsidP="00A3082D">
      <w:pPr>
        <w:spacing w:after="0" w:line="360" w:lineRule="auto"/>
        <w:rPr>
          <w:rFonts w:ascii="Aptos" w:hAnsi="Aptos" w:cs="Arial"/>
          <w:vertAlign w:val="superscript"/>
          <w:lang w:val="en-US"/>
        </w:rPr>
      </w:pPr>
      <w:r w:rsidRPr="00722D5C">
        <w:rPr>
          <w:rFonts w:ascii="Aptos" w:hAnsi="Aptos" w:cs="Arial"/>
          <w:lang w:val="en-US"/>
        </w:rPr>
        <w:t>Valerie Karl, Ludvig D. Bjørndal, Eira R. Aksnes, Irene J.E. Teulings, Niamh MacSweeney, Dani Beck, Lars T. Westlye, Omid V. Ebrahimi, Christian K. Tamnes</w:t>
      </w:r>
    </w:p>
    <w:p w14:paraId="4C08F99F" w14:textId="77777777" w:rsidR="00A3082D" w:rsidRPr="00722D5C" w:rsidRDefault="00A3082D" w:rsidP="00254723">
      <w:pPr>
        <w:pStyle w:val="NormalWeb"/>
        <w:spacing w:line="360" w:lineRule="auto"/>
        <w:jc w:val="center"/>
        <w:rPr>
          <w:rFonts w:ascii="Aptos" w:hAnsi="Aptos" w:cs="Arial"/>
          <w:b/>
          <w:bCs/>
          <w:sz w:val="20"/>
          <w:szCs w:val="20"/>
          <w:lang w:val="en-US"/>
        </w:rPr>
      </w:pPr>
    </w:p>
    <w:p w14:paraId="6436B653" w14:textId="69AA736B" w:rsidR="005D32A9" w:rsidRPr="00722D5C" w:rsidRDefault="005D32A9" w:rsidP="0025472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t>Figure S1</w:t>
      </w:r>
      <w:r w:rsidR="00A3082D" w:rsidRPr="00722D5C">
        <w:rPr>
          <w:rFonts w:ascii="Aptos" w:hAnsi="Aptos" w:cs="Arial"/>
          <w:sz w:val="20"/>
          <w:szCs w:val="20"/>
          <w:lang w:val="en-US"/>
        </w:rPr>
        <w:t>.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Overview of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D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ata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C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ollection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T</w:t>
      </w:r>
      <w:r w:rsidRPr="00722D5C">
        <w:rPr>
          <w:rFonts w:ascii="Aptos" w:hAnsi="Aptos" w:cs="Arial"/>
          <w:sz w:val="20"/>
          <w:szCs w:val="20"/>
          <w:lang w:val="en-US"/>
        </w:rPr>
        <w:t>imepoints</w:t>
      </w:r>
    </w:p>
    <w:p w14:paraId="209D8F50" w14:textId="5563DC92" w:rsidR="005D32A9" w:rsidRPr="00722D5C" w:rsidRDefault="005D32A9" w:rsidP="00254723">
      <w:pPr>
        <w:pStyle w:val="NormalWeb"/>
        <w:numPr>
          <w:ilvl w:val="0"/>
          <w:numId w:val="1"/>
        </w:numPr>
        <w:spacing w:line="360" w:lineRule="auto"/>
        <w:rPr>
          <w:rStyle w:val="notion-enable-hover"/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sz w:val="20"/>
          <w:szCs w:val="20"/>
          <w:lang w:val="en-US"/>
        </w:rPr>
        <w:t>Figure S2. Default, Frontoparietal, and Salience Networks</w:t>
      </w:r>
    </w:p>
    <w:p w14:paraId="31558E4A" w14:textId="37F79C0F" w:rsidR="005D32A9" w:rsidRPr="00722D5C" w:rsidRDefault="005D32A9" w:rsidP="0025472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sz w:val="20"/>
          <w:szCs w:val="20"/>
          <w:lang w:val="en-US"/>
        </w:rPr>
        <w:t xml:space="preserve">Figure S3.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Within Default Network Connectivity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B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efore and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A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fter Harmonization with </w:t>
      </w:r>
      <w:proofErr w:type="spellStart"/>
      <w:r w:rsidRPr="00722D5C">
        <w:rPr>
          <w:rFonts w:ascii="Aptos" w:hAnsi="Aptos" w:cs="Arial"/>
          <w:sz w:val="20"/>
          <w:szCs w:val="20"/>
          <w:lang w:val="en-US"/>
        </w:rPr>
        <w:t>neuroComBat</w:t>
      </w:r>
      <w:proofErr w:type="spellEnd"/>
    </w:p>
    <w:p w14:paraId="2A866819" w14:textId="0F1EB670" w:rsidR="005D32A9" w:rsidRPr="00722D5C" w:rsidRDefault="005D32A9" w:rsidP="0025472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sz w:val="20"/>
          <w:szCs w:val="20"/>
          <w:lang w:val="en-US"/>
        </w:rPr>
        <w:t xml:space="preserve">Figure S4.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Within Default Network Connectivity at Age 10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B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efore and </w:t>
      </w:r>
      <w:r w:rsidR="00FE5F73" w:rsidRPr="00722D5C">
        <w:rPr>
          <w:rFonts w:ascii="Aptos" w:hAnsi="Aptos" w:cs="Arial"/>
          <w:sz w:val="20"/>
          <w:szCs w:val="20"/>
          <w:lang w:val="en-US"/>
        </w:rPr>
        <w:t>A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fter Harmonization with </w:t>
      </w:r>
      <w:proofErr w:type="spellStart"/>
      <w:r w:rsidRPr="00722D5C">
        <w:rPr>
          <w:rFonts w:ascii="Aptos" w:hAnsi="Aptos" w:cs="Arial"/>
          <w:sz w:val="20"/>
          <w:szCs w:val="20"/>
          <w:lang w:val="en-US"/>
        </w:rPr>
        <w:t>neuroComBat</w:t>
      </w:r>
      <w:proofErr w:type="spellEnd"/>
    </w:p>
    <w:p w14:paraId="5F81CCB1" w14:textId="2A850F96" w:rsidR="002353D3" w:rsidRPr="00722D5C" w:rsidRDefault="00A3082D" w:rsidP="002353D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t xml:space="preserve">Table S1. </w:t>
      </w:r>
      <w:r w:rsidR="002353D3" w:rsidRPr="00722D5C">
        <w:rPr>
          <w:rFonts w:ascii="Aptos" w:hAnsi="Aptos" w:cs="Arial"/>
          <w:sz w:val="20"/>
          <w:szCs w:val="20"/>
          <w:lang w:val="en-US"/>
        </w:rPr>
        <w:t xml:space="preserve">Edge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2353D3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="008A0334" w:rsidRPr="00722D5C">
        <w:rPr>
          <w:rFonts w:ascii="Aptos" w:hAnsi="Aptos" w:cs="Arial"/>
          <w:sz w:val="20"/>
          <w:szCs w:val="20"/>
          <w:lang w:val="en-US"/>
        </w:rPr>
        <w:t xml:space="preserve">atrix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2353D3" w:rsidRPr="00722D5C">
        <w:rPr>
          <w:rFonts w:ascii="Aptos" w:hAnsi="Aptos" w:cs="Arial"/>
          <w:sz w:val="20"/>
          <w:szCs w:val="20"/>
          <w:lang w:val="en-US"/>
        </w:rPr>
        <w:t>ithin-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="002353D3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="002353D3" w:rsidRPr="00722D5C">
        <w:rPr>
          <w:rFonts w:ascii="Aptos" w:hAnsi="Aptos" w:cs="Arial"/>
          <w:sz w:val="20"/>
          <w:szCs w:val="20"/>
          <w:lang w:val="en-US"/>
        </w:rPr>
        <w:t>onnectivity</w:t>
      </w:r>
    </w:p>
    <w:p w14:paraId="1E5289EB" w14:textId="3EC646F0" w:rsidR="002353D3" w:rsidRPr="00722D5C" w:rsidRDefault="00A3082D" w:rsidP="002353D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t xml:space="preserve">Table S2. </w:t>
      </w:r>
      <w:r w:rsidR="002353D3" w:rsidRPr="00722D5C">
        <w:rPr>
          <w:rFonts w:ascii="Aptos" w:hAnsi="Aptos" w:cs="Arial"/>
          <w:sz w:val="20"/>
          <w:szCs w:val="20"/>
          <w:lang w:val="en-US"/>
        </w:rPr>
        <w:t xml:space="preserve">Edge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2353D3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="008A0334" w:rsidRPr="00722D5C">
        <w:rPr>
          <w:rFonts w:ascii="Aptos" w:hAnsi="Aptos" w:cs="Arial"/>
          <w:sz w:val="20"/>
          <w:szCs w:val="20"/>
          <w:lang w:val="en-US"/>
        </w:rPr>
        <w:t xml:space="preserve">atrix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B</w:t>
      </w:r>
      <w:r w:rsidR="002353D3" w:rsidRPr="00722D5C">
        <w:rPr>
          <w:rFonts w:ascii="Aptos" w:hAnsi="Aptos" w:cs="Arial"/>
          <w:sz w:val="20"/>
          <w:szCs w:val="20"/>
          <w:lang w:val="en-US"/>
        </w:rPr>
        <w:t>etween-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="002353D3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="002353D3" w:rsidRPr="00722D5C">
        <w:rPr>
          <w:rFonts w:ascii="Aptos" w:hAnsi="Aptos" w:cs="Arial"/>
          <w:sz w:val="20"/>
          <w:szCs w:val="20"/>
          <w:lang w:val="en-US"/>
        </w:rPr>
        <w:t>onnectivity</w:t>
      </w:r>
    </w:p>
    <w:p w14:paraId="435C51C3" w14:textId="1648F2DF" w:rsidR="005D32A9" w:rsidRPr="00722D5C" w:rsidRDefault="005D32A9" w:rsidP="002353D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t>Figure S5</w:t>
      </w:r>
      <w:r w:rsidR="00A3082D" w:rsidRPr="00722D5C">
        <w:rPr>
          <w:rFonts w:ascii="Aptos" w:hAnsi="Aptos" w:cs="Arial"/>
          <w:sz w:val="20"/>
          <w:szCs w:val="20"/>
          <w:lang w:val="en-US"/>
        </w:rPr>
        <w:t>.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Node Strength of Within- and Between-Connectivity Networks</w:t>
      </w:r>
    </w:p>
    <w:p w14:paraId="231747D6" w14:textId="54F5F1CD" w:rsidR="009A47CC" w:rsidRPr="00722D5C" w:rsidRDefault="00960FD3" w:rsidP="009A47CC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t xml:space="preserve">Table S3. </w:t>
      </w:r>
      <w:r w:rsidR="009A47CC" w:rsidRPr="00722D5C">
        <w:rPr>
          <w:rFonts w:ascii="Aptos" w:hAnsi="Aptos" w:cs="Arial"/>
          <w:sz w:val="20"/>
          <w:szCs w:val="20"/>
          <w:lang w:val="en-US"/>
        </w:rPr>
        <w:t xml:space="preserve">Exploratory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A</w:t>
      </w:r>
      <w:r w:rsidR="009A47CC" w:rsidRPr="00722D5C">
        <w:rPr>
          <w:rFonts w:ascii="Aptos" w:hAnsi="Aptos" w:cs="Arial"/>
          <w:sz w:val="20"/>
          <w:szCs w:val="20"/>
          <w:lang w:val="en-US"/>
        </w:rPr>
        <w:t xml:space="preserve">nalysis: </w:t>
      </w:r>
      <w:r w:rsidR="00A3082D" w:rsidRPr="00722D5C">
        <w:rPr>
          <w:rFonts w:ascii="Aptos" w:hAnsi="Aptos" w:cs="Arial"/>
          <w:sz w:val="20"/>
          <w:szCs w:val="20"/>
          <w:lang w:val="en-US"/>
        </w:rPr>
        <w:t>E</w:t>
      </w:r>
      <w:r w:rsidR="009A47CC" w:rsidRPr="00722D5C">
        <w:rPr>
          <w:rFonts w:ascii="Aptos" w:hAnsi="Aptos" w:cs="Arial"/>
          <w:sz w:val="20"/>
          <w:szCs w:val="20"/>
          <w:lang w:val="en-US"/>
        </w:rPr>
        <w:t xml:space="preserve">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9A47CC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="008A0334" w:rsidRPr="00722D5C">
        <w:rPr>
          <w:rFonts w:ascii="Aptos" w:hAnsi="Aptos" w:cs="Arial"/>
          <w:sz w:val="20"/>
          <w:szCs w:val="20"/>
          <w:lang w:val="en-US"/>
        </w:rPr>
        <w:t xml:space="preserve">atrix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B</w:t>
      </w:r>
      <w:r w:rsidR="009A47CC" w:rsidRPr="00722D5C">
        <w:rPr>
          <w:rFonts w:ascii="Aptos" w:hAnsi="Aptos" w:cs="Arial"/>
          <w:sz w:val="20"/>
          <w:szCs w:val="20"/>
          <w:lang w:val="en-US"/>
        </w:rPr>
        <w:t xml:space="preserve">aseline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9A47CC" w:rsidRPr="00722D5C">
        <w:rPr>
          <w:rFonts w:ascii="Aptos" w:hAnsi="Aptos" w:cs="Arial"/>
          <w:sz w:val="20"/>
          <w:szCs w:val="20"/>
          <w:lang w:val="en-US"/>
        </w:rPr>
        <w:t>ithin-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="009A47CC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="009A47CC" w:rsidRPr="00722D5C">
        <w:rPr>
          <w:rFonts w:ascii="Aptos" w:hAnsi="Aptos" w:cs="Arial"/>
          <w:sz w:val="20"/>
          <w:szCs w:val="20"/>
          <w:lang w:val="en-US"/>
        </w:rPr>
        <w:t>onnectivity</w:t>
      </w:r>
    </w:p>
    <w:p w14:paraId="77716185" w14:textId="1AC94E92" w:rsidR="00254723" w:rsidRPr="00722D5C" w:rsidRDefault="00960FD3" w:rsidP="0025472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t xml:space="preserve">Table S4. 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Exploratory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A</w:t>
      </w:r>
      <w:r w:rsidR="00254723" w:rsidRPr="00722D5C">
        <w:rPr>
          <w:rFonts w:ascii="Aptos" w:hAnsi="Aptos" w:cs="Arial"/>
          <w:sz w:val="20"/>
          <w:szCs w:val="20"/>
          <w:lang w:val="en-US"/>
        </w:rPr>
        <w:t>nalysis</w:t>
      </w:r>
      <w:r w:rsidR="009A47CC" w:rsidRPr="00722D5C">
        <w:rPr>
          <w:rFonts w:ascii="Aptos" w:hAnsi="Aptos" w:cs="Arial"/>
          <w:sz w:val="20"/>
          <w:szCs w:val="20"/>
          <w:lang w:val="en-US"/>
        </w:rPr>
        <w:t>: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="00A3082D" w:rsidRPr="00722D5C">
        <w:rPr>
          <w:rFonts w:ascii="Aptos" w:hAnsi="Aptos" w:cs="Arial"/>
          <w:sz w:val="20"/>
          <w:szCs w:val="20"/>
          <w:lang w:val="en-US"/>
        </w:rPr>
        <w:t>E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="008A0334" w:rsidRPr="00722D5C">
        <w:rPr>
          <w:rFonts w:ascii="Aptos" w:hAnsi="Aptos" w:cs="Arial"/>
          <w:sz w:val="20"/>
          <w:szCs w:val="20"/>
          <w:lang w:val="en-US"/>
        </w:rPr>
        <w:t xml:space="preserve">atrix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B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aseline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B</w:t>
      </w:r>
      <w:r w:rsidR="00254723" w:rsidRPr="00722D5C">
        <w:rPr>
          <w:rFonts w:ascii="Aptos" w:hAnsi="Aptos" w:cs="Arial"/>
          <w:sz w:val="20"/>
          <w:szCs w:val="20"/>
          <w:lang w:val="en-US"/>
        </w:rPr>
        <w:t>etween-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="00254723" w:rsidRPr="00722D5C">
        <w:rPr>
          <w:rFonts w:ascii="Aptos" w:hAnsi="Aptos" w:cs="Arial"/>
          <w:sz w:val="20"/>
          <w:szCs w:val="20"/>
          <w:lang w:val="en-US"/>
        </w:rPr>
        <w:t>onnectivity</w:t>
      </w:r>
    </w:p>
    <w:p w14:paraId="41A30D63" w14:textId="78B855EF" w:rsidR="00DF1C5F" w:rsidRDefault="00DF1C5F" w:rsidP="0025472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sz w:val="20"/>
          <w:szCs w:val="20"/>
          <w:lang w:val="en-US"/>
        </w:rPr>
        <w:t>Figure S</w:t>
      </w:r>
      <w:r w:rsidR="00364226">
        <w:rPr>
          <w:rStyle w:val="notion-enable-hover"/>
          <w:rFonts w:ascii="Aptos" w:hAnsi="Aptos" w:cs="Arial"/>
          <w:sz w:val="20"/>
          <w:szCs w:val="20"/>
          <w:lang w:val="en-US"/>
        </w:rPr>
        <w:t>6</w:t>
      </w:r>
      <w:r w:rsidRPr="00722D5C">
        <w:rPr>
          <w:rStyle w:val="notion-enable-hover"/>
          <w:rFonts w:ascii="Aptos" w:hAnsi="Aptos" w:cs="Arial"/>
          <w:sz w:val="20"/>
          <w:szCs w:val="20"/>
          <w:lang w:val="en-US"/>
        </w:rPr>
        <w:t xml:space="preserve">. </w:t>
      </w:r>
      <w:r w:rsidRPr="00722D5C">
        <w:rPr>
          <w:rFonts w:ascii="Aptos" w:hAnsi="Aptos" w:cs="Arial"/>
          <w:sz w:val="20"/>
          <w:szCs w:val="20"/>
          <w:lang w:val="en-US"/>
        </w:rPr>
        <w:t>Baseline Sample Characteristics</w:t>
      </w:r>
    </w:p>
    <w:p w14:paraId="3996D6CD" w14:textId="1E59ED80" w:rsidR="00B95828" w:rsidRPr="00722D5C" w:rsidRDefault="00B95828" w:rsidP="00254723">
      <w:pPr>
        <w:pStyle w:val="NormalWeb"/>
        <w:numPr>
          <w:ilvl w:val="0"/>
          <w:numId w:val="1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>
        <w:rPr>
          <w:rFonts w:ascii="Aptos" w:hAnsi="Aptos" w:cs="Arial"/>
          <w:sz w:val="20"/>
          <w:szCs w:val="20"/>
          <w:lang w:val="en-US"/>
        </w:rPr>
        <w:t xml:space="preserve">Figure S7.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Node Strength of </w:t>
      </w:r>
      <w:r w:rsidRPr="00B95828">
        <w:rPr>
          <w:rFonts w:ascii="Aptos" w:hAnsi="Aptos" w:cs="Arial"/>
          <w:sz w:val="20"/>
          <w:szCs w:val="20"/>
          <w:lang w:val="en-US"/>
        </w:rPr>
        <w:t>Both Within- and Between-Connectivity in a Unified Network</w:t>
      </w:r>
    </w:p>
    <w:p w14:paraId="26B28ACE" w14:textId="77777777" w:rsidR="0005479D" w:rsidRPr="00722D5C" w:rsidRDefault="00254723" w:rsidP="0005479D">
      <w:pPr>
        <w:rPr>
          <w:rFonts w:ascii="Aptos" w:eastAsia="Times New Roman" w:hAnsi="Aptos" w:cs="Arial"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hAnsi="Aptos"/>
          <w:noProof/>
          <w:sz w:val="20"/>
          <w:szCs w:val="20"/>
          <w:lang w:val="en-US"/>
        </w:rPr>
        <w:br w:type="page"/>
      </w:r>
    </w:p>
    <w:p w14:paraId="09B82CB5" w14:textId="3B3FB68F" w:rsidR="00745B0C" w:rsidRPr="00722D5C" w:rsidRDefault="00F723CB" w:rsidP="00745B0C">
      <w:pPr>
        <w:pStyle w:val="ListParagraph"/>
        <w:numPr>
          <w:ilvl w:val="0"/>
          <w:numId w:val="5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lastRenderedPageBreak/>
        <w:t>Figure S1</w:t>
      </w:r>
    </w:p>
    <w:p w14:paraId="2A83B656" w14:textId="7B76701E" w:rsidR="0005479D" w:rsidRPr="00722D5C" w:rsidRDefault="0005479D" w:rsidP="0005479D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noProof/>
          <w:sz w:val="20"/>
          <w:szCs w:val="20"/>
          <w:lang w:val="en-US"/>
        </w:rPr>
        <w:drawing>
          <wp:inline distT="0" distB="0" distL="0" distR="0" wp14:anchorId="469AB6A3" wp14:editId="385D6AF9">
            <wp:extent cx="5731510" cy="4117975"/>
            <wp:effectExtent l="0" t="0" r="2540" b="0"/>
            <wp:docPr id="1124485081" name="Picture 2" descr="A diagram of a person's life cy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85081" name="Picture 2" descr="A diagram of a person's life cyc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CF3F" w14:textId="101AD16A" w:rsidR="0005479D" w:rsidRPr="00722D5C" w:rsidRDefault="0005479D" w:rsidP="0005479D">
      <w:pPr>
        <w:spacing w:line="360" w:lineRule="auto"/>
        <w:rPr>
          <w:rFonts w:ascii="Aptos" w:hAnsi="Aptos" w:cs="Arial"/>
          <w:b/>
          <w:bCs/>
          <w:sz w:val="20"/>
          <w:szCs w:val="20"/>
          <w:lang w:val="en-US"/>
        </w:rPr>
      </w:pPr>
      <w:r w:rsidRPr="00722D5C">
        <w:rPr>
          <w:rFonts w:ascii="Aptos" w:hAnsi="Aptos" w:cs="Arial"/>
          <w:b/>
          <w:bCs/>
          <w:sz w:val="20"/>
          <w:szCs w:val="20"/>
          <w:lang w:val="en-US"/>
        </w:rPr>
        <w:t xml:space="preserve">Figure S1. 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Overview of </w:t>
      </w:r>
      <w:r w:rsidR="008F288A" w:rsidRPr="00722D5C">
        <w:rPr>
          <w:rFonts w:ascii="Aptos" w:hAnsi="Aptos" w:cs="Arial"/>
          <w:i/>
          <w:iCs/>
          <w:sz w:val="20"/>
          <w:szCs w:val="20"/>
          <w:lang w:val="en-US"/>
        </w:rPr>
        <w:t>D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ata </w:t>
      </w:r>
      <w:r w:rsidR="008F288A" w:rsidRPr="00722D5C">
        <w:rPr>
          <w:rFonts w:ascii="Aptos" w:hAnsi="Aptos" w:cs="Arial"/>
          <w:i/>
          <w:iCs/>
          <w:sz w:val="20"/>
          <w:szCs w:val="20"/>
          <w:lang w:val="en-US"/>
        </w:rPr>
        <w:t>C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ollection </w:t>
      </w:r>
      <w:r w:rsidR="008F288A" w:rsidRPr="00722D5C">
        <w:rPr>
          <w:rFonts w:ascii="Aptos" w:hAnsi="Aptos" w:cs="Arial"/>
          <w:i/>
          <w:iCs/>
          <w:sz w:val="20"/>
          <w:szCs w:val="20"/>
          <w:lang w:val="en-US"/>
        </w:rPr>
        <w:t>T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>imepoints.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b/>
          <w:bCs/>
          <w:sz w:val="20"/>
          <w:szCs w:val="20"/>
          <w:lang w:val="en-US"/>
        </w:rPr>
        <w:t>A: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The main analysis focused on neuroimaging and mental health data available from the ABCD Study 4-year follow-up timepoint (N = 2426). </w:t>
      </w:r>
      <w:r w:rsidRPr="00722D5C">
        <w:rPr>
          <w:rFonts w:ascii="Aptos" w:hAnsi="Aptos" w:cs="Arial"/>
          <w:b/>
          <w:bCs/>
          <w:sz w:val="20"/>
          <w:szCs w:val="20"/>
          <w:lang w:val="en-US"/>
        </w:rPr>
        <w:t>B: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To test the association between functional connectivity at age 10 and internalizing problems at age 14, we used neuroimaging data from the baseline timepoint and symptom data from the 4-year follow-up timepoint (N = 1997). </w:t>
      </w:r>
      <w:r w:rsidRPr="00722D5C">
        <w:rPr>
          <w:rFonts w:ascii="Aptos" w:hAnsi="Aptos" w:cs="Arial"/>
          <w:b/>
          <w:bCs/>
          <w:sz w:val="20"/>
          <w:szCs w:val="20"/>
          <w:lang w:val="en-US"/>
        </w:rPr>
        <w:t>C: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Sex-differences were tested with data from the 4-year follow-up timepoint for participants from the main analysis (N = 2426).</w:t>
      </w:r>
    </w:p>
    <w:p w14:paraId="53B710FE" w14:textId="2C795ABC" w:rsidR="002F23BC" w:rsidRPr="00722D5C" w:rsidRDefault="002F23BC">
      <w:pPr>
        <w:rPr>
          <w:rFonts w:ascii="Aptos" w:hAnsi="Aptos"/>
          <w:noProof/>
          <w:sz w:val="20"/>
          <w:szCs w:val="20"/>
          <w:lang w:val="en-US"/>
        </w:rPr>
      </w:pPr>
      <w:r w:rsidRPr="00722D5C">
        <w:rPr>
          <w:rFonts w:ascii="Aptos" w:hAnsi="Aptos"/>
          <w:noProof/>
          <w:sz w:val="20"/>
          <w:szCs w:val="20"/>
          <w:lang w:val="en-US"/>
        </w:rPr>
        <w:br w:type="page"/>
      </w:r>
    </w:p>
    <w:p w14:paraId="57C3BA94" w14:textId="379D1BAF" w:rsidR="00254723" w:rsidRPr="00722D5C" w:rsidRDefault="00F723CB" w:rsidP="00745B0C">
      <w:pPr>
        <w:pStyle w:val="ListParagraph"/>
        <w:numPr>
          <w:ilvl w:val="0"/>
          <w:numId w:val="5"/>
        </w:num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  <w:lastRenderedPageBreak/>
        <w:t>Figure S2</w:t>
      </w:r>
    </w:p>
    <w:p w14:paraId="5211D48F" w14:textId="5E910A46" w:rsidR="00254723" w:rsidRPr="00722D5C" w:rsidRDefault="00254723">
      <w:pPr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/>
          <w:noProof/>
          <w:sz w:val="20"/>
          <w:szCs w:val="20"/>
          <w:lang w:val="en-US"/>
        </w:rPr>
        <w:drawing>
          <wp:inline distT="0" distB="0" distL="0" distR="0" wp14:anchorId="06604BC2" wp14:editId="40EC9774">
            <wp:extent cx="5731510" cy="4047228"/>
            <wp:effectExtent l="0" t="0" r="2540" b="0"/>
            <wp:docPr id="718674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Figure S</w:t>
      </w:r>
      <w:r w:rsidR="002F23BC"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2</w:t>
      </w: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.</w:t>
      </w:r>
      <w:r w:rsidRPr="00722D5C">
        <w:rPr>
          <w:rStyle w:val="notion-enable-hover"/>
          <w:rFonts w:ascii="Aptos" w:hAnsi="Aptos" w:cs="Arial"/>
          <w:i/>
          <w:iCs/>
          <w:sz w:val="20"/>
          <w:szCs w:val="20"/>
          <w:lang w:val="en-US"/>
        </w:rPr>
        <w:t xml:space="preserve"> Default, Frontoparietal, and Salience Networks.</w:t>
      </w:r>
      <w:r w:rsidRPr="00722D5C">
        <w:rPr>
          <w:rFonts w:ascii="Aptos" w:hAnsi="Aptos" w:cs="Arial"/>
          <w:b/>
          <w:bCs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sz w:val="20"/>
          <w:szCs w:val="20"/>
          <w:lang w:val="en-US"/>
        </w:rPr>
        <w:t>Displayed are</w:t>
      </w:r>
      <w:r w:rsidRPr="00722D5C">
        <w:rPr>
          <w:rFonts w:ascii="Aptos" w:hAnsi="Aptos" w:cs="Arial"/>
          <w:b/>
          <w:bCs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parcels belonging to the Default (dark blue), Frontoparietal (beige), and Salience (turquoise) Network according to the Gordon parcellation </w:t>
      </w:r>
      <w:r w:rsidRPr="00722D5C">
        <w:rPr>
          <w:rFonts w:ascii="Aptos" w:hAnsi="Aptos" w:cs="Arial"/>
          <w:sz w:val="20"/>
          <w:szCs w:val="20"/>
          <w:lang w:val="en-US"/>
        </w:rPr>
        <w:fldChar w:fldCharType="begin"/>
      </w:r>
      <w:r w:rsidRPr="00722D5C">
        <w:rPr>
          <w:rFonts w:ascii="Aptos" w:hAnsi="Aptos" w:cs="Arial"/>
          <w:sz w:val="20"/>
          <w:szCs w:val="20"/>
          <w:lang w:val="en-US"/>
        </w:rPr>
        <w:instrText xml:space="preserve"> ADDIN ZOTERO_ITEM CSL_CITATION {"citationID":"OEFcAIsU","properties":{"formattedCitation":"(1)","plainCitation":"(1)","noteIndex":0},"citationItems":[{"id":4445,"uris":["http://zotero.org/users/9262778/items/D3TTR4XB"],"itemData":{"id":4445,"type":"article-journal","container-title":"Cerebral Cortex","DOI":"10.1093/cercor/bhu239","ISSN":"1047-3211, 1460-2199","issue":"1","journalAbbreviation":"Cereb. Cortex","language":"en","page":"288-303","source":"DOI.org (Crossref)","title":"Generation and Evaluation of a Cortical Area Parcellation from Resting-State Correlations","volume":"26","author":[{"family":"Gordon","given":"Evan M."},{"family":"Laumann","given":"Timothy O."},{"family":"Adeyemo","given":"Babatunde"},{"family":"Huckins","given":"Jeremy F."},{"family":"Kelley","given":"William M."},{"family":"Petersen","given":"Steven E."}],"issued":{"date-parts":[["2016",1]]}}}],"schema":"https://github.com/citation-style-language/schema/raw/master/csl-citation.json"} </w:instrText>
      </w:r>
      <w:r w:rsidRPr="00722D5C">
        <w:rPr>
          <w:rFonts w:ascii="Aptos" w:hAnsi="Aptos" w:cs="Arial"/>
          <w:sz w:val="20"/>
          <w:szCs w:val="20"/>
          <w:lang w:val="en-US"/>
        </w:rPr>
        <w:fldChar w:fldCharType="separate"/>
      </w:r>
      <w:r w:rsidRPr="00722D5C">
        <w:rPr>
          <w:rFonts w:ascii="Aptos" w:hAnsi="Aptos"/>
          <w:sz w:val="20"/>
          <w:szCs w:val="20"/>
          <w:lang w:val="en-US"/>
        </w:rPr>
        <w:t>(1)</w:t>
      </w:r>
      <w:r w:rsidRPr="00722D5C">
        <w:rPr>
          <w:rFonts w:ascii="Aptos" w:hAnsi="Aptos" w:cs="Arial"/>
          <w:sz w:val="20"/>
          <w:szCs w:val="20"/>
          <w:lang w:val="en-US"/>
        </w:rPr>
        <w:fldChar w:fldCharType="end"/>
      </w:r>
      <w:r w:rsidRPr="00722D5C">
        <w:rPr>
          <w:rFonts w:ascii="Aptos" w:hAnsi="Aptos" w:cs="Arial"/>
          <w:sz w:val="20"/>
          <w:szCs w:val="20"/>
          <w:lang w:val="en-US"/>
        </w:rPr>
        <w:t>.</w:t>
      </w:r>
    </w:p>
    <w:p w14:paraId="19713905" w14:textId="77777777" w:rsidR="00254723" w:rsidRPr="00722D5C" w:rsidRDefault="00254723">
      <w:pPr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br w:type="page"/>
      </w:r>
    </w:p>
    <w:p w14:paraId="5FE7229D" w14:textId="761A11D8" w:rsidR="002A51A0" w:rsidRPr="00722D5C" w:rsidRDefault="00F723CB" w:rsidP="00745B0C">
      <w:pPr>
        <w:pStyle w:val="ListParagraph"/>
        <w:numPr>
          <w:ilvl w:val="0"/>
          <w:numId w:val="5"/>
        </w:num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  <w:lastRenderedPageBreak/>
        <w:t>Figure S3</w:t>
      </w:r>
    </w:p>
    <w:p w14:paraId="5FE9EE4C" w14:textId="77777777" w:rsidR="002A51A0" w:rsidRPr="00722D5C" w:rsidRDefault="002A51A0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</w:rPr>
        <w:drawing>
          <wp:inline distT="0" distB="0" distL="0" distR="0" wp14:anchorId="73140039" wp14:editId="677A77CF">
            <wp:extent cx="5731510" cy="2266950"/>
            <wp:effectExtent l="0" t="0" r="2540" b="0"/>
            <wp:docPr id="978391130" name="Picture 3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91130" name="Picture 3" descr="A graph of different colored lin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BC53F" w14:textId="4D72313D" w:rsidR="002A51A0" w:rsidRPr="00722D5C" w:rsidRDefault="002A51A0" w:rsidP="002A51A0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Figure S</w:t>
      </w:r>
      <w:r w:rsidR="002F23BC"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3</w:t>
      </w: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.</w:t>
      </w:r>
      <w:r w:rsidRPr="00722D5C">
        <w:rPr>
          <w:rStyle w:val="notion-enable-hover"/>
          <w:rFonts w:ascii="Aptos" w:hAnsi="Aptos" w:cs="Arial"/>
          <w:i/>
          <w:iCs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Within Default Network Connectivity </w:t>
      </w:r>
      <w:r w:rsidR="00FE5F73" w:rsidRPr="00722D5C">
        <w:rPr>
          <w:rFonts w:ascii="Aptos" w:hAnsi="Aptos" w:cs="Arial"/>
          <w:i/>
          <w:iCs/>
          <w:sz w:val="20"/>
          <w:szCs w:val="20"/>
          <w:lang w:val="en-US"/>
        </w:rPr>
        <w:t>B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efore and </w:t>
      </w:r>
      <w:r w:rsidR="00FE5F73" w:rsidRPr="00722D5C">
        <w:rPr>
          <w:rFonts w:ascii="Aptos" w:hAnsi="Aptos" w:cs="Arial"/>
          <w:i/>
          <w:iCs/>
          <w:sz w:val="20"/>
          <w:szCs w:val="20"/>
          <w:lang w:val="en-US"/>
        </w:rPr>
        <w:t>A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fter Harmonization with </w:t>
      </w:r>
      <w:proofErr w:type="spellStart"/>
      <w:r w:rsidRPr="00722D5C">
        <w:rPr>
          <w:rFonts w:ascii="Aptos" w:hAnsi="Aptos" w:cs="Arial"/>
          <w:i/>
          <w:iCs/>
          <w:sz w:val="20"/>
          <w:szCs w:val="20"/>
          <w:lang w:val="en-US"/>
        </w:rPr>
        <w:t>neuroComBat</w:t>
      </w:r>
      <w:proofErr w:type="spellEnd"/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. </w:t>
      </w:r>
      <w:r w:rsidRPr="00722D5C">
        <w:rPr>
          <w:rFonts w:ascii="Aptos" w:hAnsi="Aptos" w:cs="Arial"/>
          <w:sz w:val="20"/>
          <w:szCs w:val="20"/>
          <w:lang w:val="en-US"/>
        </w:rPr>
        <w:t>Data</w:t>
      </w:r>
      <w:r w:rsidR="00586D99" w:rsidRPr="00722D5C">
        <w:rPr>
          <w:rFonts w:ascii="Aptos" w:hAnsi="Aptos" w:cs="Arial"/>
          <w:sz w:val="20"/>
          <w:szCs w:val="20"/>
          <w:lang w:val="en-US"/>
        </w:rPr>
        <w:t xml:space="preserve"> (collected at age 14)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was adjusted for scanner effects using </w:t>
      </w:r>
      <w:proofErr w:type="spellStart"/>
      <w:r w:rsidRPr="00722D5C">
        <w:rPr>
          <w:rFonts w:ascii="Aptos" w:hAnsi="Aptos" w:cs="Arial"/>
          <w:sz w:val="20"/>
          <w:szCs w:val="20"/>
          <w:lang w:val="en-US"/>
        </w:rPr>
        <w:t>neuroComBat</w:t>
      </w:r>
      <w:proofErr w:type="spellEnd"/>
      <w:r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sz w:val="20"/>
          <w:szCs w:val="20"/>
          <w:lang w:val="en-US"/>
        </w:rPr>
        <w:fldChar w:fldCharType="begin"/>
      </w:r>
      <w:r w:rsidR="00586D99" w:rsidRPr="00722D5C">
        <w:rPr>
          <w:rFonts w:ascii="Aptos" w:hAnsi="Aptos" w:cs="Arial"/>
          <w:sz w:val="20"/>
          <w:szCs w:val="20"/>
          <w:lang w:val="en-US"/>
        </w:rPr>
        <w:instrText xml:space="preserve"> ADDIN ZOTERO_ITEM CSL_CITATION {"citationID":"XiEMD34X","properties":{"formattedCitation":"(2)","plainCitation":"(2)","noteIndex":0},"citationItems":[{"id":4449,"uris":["http://zotero.org/users/9262778/items/5G6SM2P8"],"itemData":{"id":4449,"type":"article-journal","title":"neuroCombat: Harmonization of multi-site imaging data with ComBat","author":[{"family":"Fortin","given":"Jean-Philippe"}],"issued":{"date-parts":[["2021"]]}}}],"schema":"https://github.com/citation-style-language/schema/raw/master/csl-citation.json"} </w:instrText>
      </w:r>
      <w:r w:rsidRPr="00722D5C">
        <w:rPr>
          <w:rFonts w:ascii="Aptos" w:hAnsi="Aptos" w:cs="Arial"/>
          <w:sz w:val="20"/>
          <w:szCs w:val="20"/>
          <w:lang w:val="en-US"/>
        </w:rPr>
        <w:fldChar w:fldCharType="separate"/>
      </w:r>
      <w:r w:rsidR="00586D99" w:rsidRPr="00722D5C">
        <w:rPr>
          <w:rFonts w:ascii="Aptos" w:hAnsi="Aptos" w:cs="Arial"/>
          <w:sz w:val="20"/>
          <w:szCs w:val="20"/>
          <w:lang w:val="en-US"/>
        </w:rPr>
        <w:t>(2)</w:t>
      </w:r>
      <w:r w:rsidRPr="00722D5C">
        <w:rPr>
          <w:rFonts w:ascii="Aptos" w:hAnsi="Aptos" w:cs="Arial"/>
          <w:sz w:val="20"/>
          <w:szCs w:val="20"/>
          <w:lang w:val="en-US"/>
        </w:rPr>
        <w:fldChar w:fldCharType="end"/>
      </w:r>
      <w:r w:rsidRPr="00722D5C">
        <w:rPr>
          <w:rFonts w:ascii="Aptos" w:hAnsi="Aptos" w:cs="Arial"/>
          <w:sz w:val="20"/>
          <w:szCs w:val="20"/>
          <w:lang w:val="en-US"/>
        </w:rPr>
        <w:t xml:space="preserve"> using internalizing symptom items, age, and sex as covariates.</w:t>
      </w:r>
    </w:p>
    <w:p w14:paraId="797DED8A" w14:textId="77777777" w:rsidR="002A51A0" w:rsidRPr="00722D5C" w:rsidRDefault="002A51A0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</w:p>
    <w:p w14:paraId="10752490" w14:textId="76BAE1ED" w:rsidR="002A51A0" w:rsidRPr="00722D5C" w:rsidRDefault="00586D99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  <w:br w:type="page"/>
      </w:r>
    </w:p>
    <w:p w14:paraId="32138828" w14:textId="53ED64DA" w:rsidR="00745B0C" w:rsidRPr="00722D5C" w:rsidRDefault="00F723CB" w:rsidP="00745B0C">
      <w:pPr>
        <w:pStyle w:val="ListParagraph"/>
        <w:numPr>
          <w:ilvl w:val="0"/>
          <w:numId w:val="5"/>
        </w:num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  <w:lastRenderedPageBreak/>
        <w:t>Figure S4</w:t>
      </w:r>
    </w:p>
    <w:p w14:paraId="0AE22E8F" w14:textId="06061300" w:rsidR="002A51A0" w:rsidRPr="00722D5C" w:rsidRDefault="002A51A0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</w:rPr>
        <w:drawing>
          <wp:inline distT="0" distB="0" distL="0" distR="0" wp14:anchorId="1D23405E" wp14:editId="4C796091">
            <wp:extent cx="5731510" cy="2549525"/>
            <wp:effectExtent l="0" t="0" r="2540" b="3175"/>
            <wp:docPr id="1546479013" name="Picture 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79013" name="Picture 2" descr="A graph of different colored line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3941C" w14:textId="6E5FDA9F" w:rsidR="0009118B" w:rsidRPr="00722D5C" w:rsidRDefault="00586D99" w:rsidP="00586D99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Figure S</w:t>
      </w:r>
      <w:r w:rsidR="002F23BC"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4</w:t>
      </w: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.</w:t>
      </w:r>
      <w:r w:rsidRPr="00722D5C">
        <w:rPr>
          <w:rStyle w:val="notion-enable-hover"/>
          <w:rFonts w:ascii="Aptos" w:hAnsi="Aptos" w:cs="Arial"/>
          <w:i/>
          <w:iCs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Within Default Network Connectivity at Age 10 </w:t>
      </w:r>
      <w:r w:rsidR="00FE5F73" w:rsidRPr="00722D5C">
        <w:rPr>
          <w:rFonts w:ascii="Aptos" w:hAnsi="Aptos" w:cs="Arial"/>
          <w:i/>
          <w:iCs/>
          <w:sz w:val="20"/>
          <w:szCs w:val="20"/>
          <w:lang w:val="en-US"/>
        </w:rPr>
        <w:t>B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efore and </w:t>
      </w:r>
      <w:r w:rsidR="00FE5F73" w:rsidRPr="00722D5C">
        <w:rPr>
          <w:rFonts w:ascii="Aptos" w:hAnsi="Aptos" w:cs="Arial"/>
          <w:i/>
          <w:iCs/>
          <w:sz w:val="20"/>
          <w:szCs w:val="20"/>
          <w:lang w:val="en-US"/>
        </w:rPr>
        <w:t>A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fter Harmonization with </w:t>
      </w:r>
      <w:proofErr w:type="spellStart"/>
      <w:r w:rsidRPr="00722D5C">
        <w:rPr>
          <w:rFonts w:ascii="Aptos" w:hAnsi="Aptos" w:cs="Arial"/>
          <w:i/>
          <w:iCs/>
          <w:sz w:val="20"/>
          <w:szCs w:val="20"/>
          <w:lang w:val="en-US"/>
        </w:rPr>
        <w:t>neuroComBat</w:t>
      </w:r>
      <w:proofErr w:type="spellEnd"/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Data (collected at age 10, i.e. the ABCD Study baseline timepoint) was adjusted for scanner effects using </w:t>
      </w:r>
      <w:proofErr w:type="spellStart"/>
      <w:r w:rsidRPr="00722D5C">
        <w:rPr>
          <w:rFonts w:ascii="Aptos" w:hAnsi="Aptos" w:cs="Arial"/>
          <w:sz w:val="20"/>
          <w:szCs w:val="20"/>
          <w:lang w:val="en-US"/>
        </w:rPr>
        <w:t>neuroComBat</w:t>
      </w:r>
      <w:proofErr w:type="spellEnd"/>
      <w:r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sz w:val="20"/>
          <w:szCs w:val="20"/>
          <w:lang w:val="en-US"/>
        </w:rPr>
        <w:fldChar w:fldCharType="begin"/>
      </w:r>
      <w:r w:rsidR="00BA220B" w:rsidRPr="00722D5C">
        <w:rPr>
          <w:rFonts w:ascii="Aptos" w:hAnsi="Aptos" w:cs="Arial"/>
          <w:sz w:val="20"/>
          <w:szCs w:val="20"/>
          <w:lang w:val="en-US"/>
        </w:rPr>
        <w:instrText xml:space="preserve"> ADDIN ZOTERO_ITEM CSL_CITATION {"citationID":"xEWYiEXT","properties":{"formattedCitation":"(2)","plainCitation":"(2)","noteIndex":0},"citationItems":[{"id":4449,"uris":["http://zotero.org/users/9262778/items/5G6SM2P8"],"itemData":{"id":4449,"type":"article-journal","title":"neuroCombat: Harmonization of multi-site imaging data with ComBat","author":[{"family":"Fortin","given":"Jean-Philippe"}],"issued":{"date-parts":[["2021"]]}}}],"schema":"https://github.com/citation-style-language/schema/raw/master/csl-citation.json"} </w:instrText>
      </w:r>
      <w:r w:rsidRPr="00722D5C">
        <w:rPr>
          <w:rFonts w:ascii="Aptos" w:hAnsi="Aptos" w:cs="Arial"/>
          <w:sz w:val="20"/>
          <w:szCs w:val="20"/>
          <w:lang w:val="en-US"/>
        </w:rPr>
        <w:fldChar w:fldCharType="separate"/>
      </w:r>
      <w:r w:rsidRPr="00722D5C">
        <w:rPr>
          <w:rFonts w:ascii="Aptos" w:hAnsi="Aptos" w:cs="Arial"/>
          <w:sz w:val="20"/>
          <w:szCs w:val="20"/>
          <w:lang w:val="en-US"/>
        </w:rPr>
        <w:t>(2)</w:t>
      </w:r>
      <w:r w:rsidRPr="00722D5C">
        <w:rPr>
          <w:rFonts w:ascii="Aptos" w:hAnsi="Aptos" w:cs="Arial"/>
          <w:sz w:val="20"/>
          <w:szCs w:val="20"/>
          <w:lang w:val="en-US"/>
        </w:rPr>
        <w:fldChar w:fldCharType="end"/>
      </w:r>
      <w:r w:rsidRPr="00722D5C">
        <w:rPr>
          <w:rFonts w:ascii="Aptos" w:hAnsi="Aptos" w:cs="Arial"/>
          <w:sz w:val="20"/>
          <w:szCs w:val="20"/>
          <w:lang w:val="en-US"/>
        </w:rPr>
        <w:t xml:space="preserve"> using internalizing symptom items, age at baseline, and sex as covariates.</w:t>
      </w:r>
    </w:p>
    <w:p w14:paraId="5CC48AEB" w14:textId="77777777" w:rsidR="00DD5E5F" w:rsidRPr="00722D5C" w:rsidRDefault="00DD5E5F">
      <w:pPr>
        <w:rPr>
          <w:rFonts w:ascii="Aptos" w:hAnsi="Aptos" w:cs="Arial"/>
          <w:sz w:val="20"/>
          <w:szCs w:val="20"/>
          <w:lang w:val="en-US"/>
        </w:rPr>
      </w:pPr>
    </w:p>
    <w:p w14:paraId="055763E1" w14:textId="77777777" w:rsidR="00DD5E5F" w:rsidRPr="00722D5C" w:rsidRDefault="00DD5E5F">
      <w:pPr>
        <w:rPr>
          <w:rFonts w:ascii="Aptos" w:hAnsi="Aptos" w:cs="Arial"/>
          <w:sz w:val="20"/>
          <w:szCs w:val="20"/>
          <w:lang w:val="en-US"/>
        </w:rPr>
      </w:pPr>
    </w:p>
    <w:p w14:paraId="6FB03EDC" w14:textId="77777777" w:rsidR="00DD5E5F" w:rsidRPr="00722D5C" w:rsidRDefault="00DD5E5F">
      <w:pPr>
        <w:rPr>
          <w:rFonts w:ascii="Aptos" w:hAnsi="Aptos" w:cs="Arial"/>
          <w:sz w:val="20"/>
          <w:szCs w:val="20"/>
          <w:lang w:val="en-US"/>
        </w:rPr>
      </w:pPr>
    </w:p>
    <w:p w14:paraId="5C76BD7F" w14:textId="77777777" w:rsidR="00DD5E5F" w:rsidRPr="00722D5C" w:rsidRDefault="00DD5E5F">
      <w:pPr>
        <w:rPr>
          <w:rFonts w:ascii="Aptos" w:hAnsi="Aptos" w:cs="Arial"/>
          <w:sz w:val="20"/>
          <w:szCs w:val="20"/>
          <w:lang w:val="en-US"/>
        </w:rPr>
      </w:pPr>
    </w:p>
    <w:p w14:paraId="762FD327" w14:textId="77777777" w:rsidR="00DD5E5F" w:rsidRPr="00722D5C" w:rsidRDefault="00DD5E5F">
      <w:pPr>
        <w:rPr>
          <w:rFonts w:ascii="Aptos" w:hAnsi="Aptos" w:cs="Arial"/>
          <w:sz w:val="20"/>
          <w:szCs w:val="20"/>
          <w:lang w:val="en-US"/>
        </w:rPr>
      </w:pPr>
    </w:p>
    <w:p w14:paraId="38785549" w14:textId="7EF70DF5" w:rsidR="0009118B" w:rsidRPr="00722D5C" w:rsidRDefault="0009118B">
      <w:pPr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br w:type="page"/>
      </w:r>
    </w:p>
    <w:p w14:paraId="0F14FA02" w14:textId="067222E1" w:rsidR="002A51A0" w:rsidRPr="00722D5C" w:rsidRDefault="008A0334" w:rsidP="00745B0C">
      <w:pPr>
        <w:pStyle w:val="NormalWeb"/>
        <w:numPr>
          <w:ilvl w:val="0"/>
          <w:numId w:val="5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lastRenderedPageBreak/>
        <w:t>Table S</w:t>
      </w:r>
      <w:r w:rsidR="006816CE" w:rsidRPr="00722D5C">
        <w:rPr>
          <w:rFonts w:ascii="Aptos" w:hAnsi="Aptos" w:cs="Arial"/>
          <w:sz w:val="20"/>
          <w:szCs w:val="20"/>
          <w:lang w:val="en-US"/>
        </w:rPr>
        <w:t>1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: 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Edge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Pr="00722D5C">
        <w:rPr>
          <w:rFonts w:ascii="Aptos" w:hAnsi="Aptos" w:cs="Arial"/>
          <w:sz w:val="20"/>
          <w:szCs w:val="20"/>
          <w:lang w:val="en-US"/>
        </w:rPr>
        <w:t>atrix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FD0603" w:rsidRPr="00722D5C">
        <w:rPr>
          <w:rFonts w:ascii="Aptos" w:hAnsi="Aptos" w:cs="Arial"/>
          <w:sz w:val="20"/>
          <w:szCs w:val="20"/>
          <w:lang w:val="en-US"/>
        </w:rPr>
        <w:t>ithin</w:t>
      </w:r>
      <w:r w:rsidR="00DD5E5F" w:rsidRPr="00722D5C">
        <w:rPr>
          <w:rFonts w:ascii="Aptos" w:hAnsi="Aptos" w:cs="Arial"/>
          <w:sz w:val="20"/>
          <w:szCs w:val="20"/>
          <w:lang w:val="en-US"/>
        </w:rPr>
        <w:t>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="00DD5E5F" w:rsidRPr="00722D5C">
        <w:rPr>
          <w:rFonts w:ascii="Aptos" w:hAnsi="Aptos" w:cs="Arial"/>
          <w:sz w:val="20"/>
          <w:szCs w:val="20"/>
          <w:lang w:val="en-US"/>
        </w:rPr>
        <w:t>onnectivity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49"/>
        <w:gridCol w:w="821"/>
        <w:gridCol w:w="821"/>
        <w:gridCol w:w="859"/>
        <w:gridCol w:w="946"/>
        <w:gridCol w:w="845"/>
        <w:gridCol w:w="1113"/>
        <w:gridCol w:w="821"/>
        <w:gridCol w:w="853"/>
      </w:tblGrid>
      <w:tr w:rsidR="00B500C9" w:rsidRPr="00131D57" w14:paraId="7396B0F3" w14:textId="77777777" w:rsidTr="00364BF8">
        <w:tc>
          <w:tcPr>
            <w:tcW w:w="9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14312" w14:textId="3053FCD6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 xml:space="preserve">Table </w:t>
            </w:r>
            <w:r w:rsidR="00DD5E5F"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S1</w:t>
            </w: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 xml:space="preserve">. </w:t>
            </w: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Within-Network Connectivity Edge Weights</w:t>
            </w:r>
          </w:p>
        </w:tc>
      </w:tr>
      <w:tr w:rsidR="00B500C9" w:rsidRPr="00722D5C" w14:paraId="62B73DE1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F48F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Node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E50B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A7BF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FP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13125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287D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30C5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D448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B415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787D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4240A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</w:tr>
      <w:tr w:rsidR="00B500C9" w:rsidRPr="00722D5C" w14:paraId="7144FA66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DBA3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D321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73DA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0.191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3EF7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0.068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6F8A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-0.012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F117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EBFE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-0.017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5C6E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D7E9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E306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B500C9" w:rsidRPr="00722D5C" w14:paraId="6E4758FB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E47006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FP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04E8730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49178C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BD3751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0.090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A3EA99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0FC402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0.009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36B4A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5BDF86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3EFAA6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C68746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B500C9" w:rsidRPr="00722D5C" w14:paraId="41B03404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2D77C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65595BB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0208BC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B9FBE7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A59CAC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-0.011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1C4B99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31191E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4172AE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7D5AD8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B6F8E3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B500C9" w:rsidRPr="00722D5C" w14:paraId="47080FEE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FC85B5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6464E2E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D62CBD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233730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AD02DD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F7BF66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0.094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1A806E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0.155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61DF56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0.101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65C6BA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0.438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29B9DF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0.043 </w:t>
            </w:r>
          </w:p>
        </w:tc>
      </w:tr>
      <w:tr w:rsidR="00B500C9" w:rsidRPr="00722D5C" w14:paraId="16983396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B57F95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1904B32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459BC6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19CAD9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2BBE68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D8781C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28A02F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0.195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39F76A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0.195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797806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0.060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A255E1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0.368 </w:t>
            </w:r>
          </w:p>
        </w:tc>
      </w:tr>
      <w:tr w:rsidR="00B500C9" w:rsidRPr="00722D5C" w14:paraId="0A684BB9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7FFCC0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5B43B7E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FF421E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3C602E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E69F2D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1951DC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0A4640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D9E9A1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0.116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889599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0.101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83EC06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0.102 </w:t>
            </w:r>
          </w:p>
        </w:tc>
      </w:tr>
      <w:tr w:rsidR="00B500C9" w:rsidRPr="00722D5C" w14:paraId="650C9D69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E2DA7E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189070B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840DDB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B87A3E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DA6D14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3B7188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234284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5F987E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0DF829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0.079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9A25E6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0.175 </w:t>
            </w:r>
          </w:p>
        </w:tc>
      </w:tr>
      <w:tr w:rsidR="00B500C9" w:rsidRPr="00722D5C" w14:paraId="7842674F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FFFB90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006B4E3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FA45EA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FD13D1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9214E5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DC763E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55172C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0AC597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EF0EDA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BDA7EE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0.123 </w:t>
            </w:r>
          </w:p>
        </w:tc>
      </w:tr>
      <w:tr w:rsidR="00B500C9" w:rsidRPr="00722D5C" w14:paraId="48E685F4" w14:textId="77777777" w:rsidTr="00364BF8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23F4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711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A5C1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B062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85B1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C49E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C82C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2E8C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9399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3364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- </w:t>
            </w:r>
          </w:p>
        </w:tc>
      </w:tr>
      <w:tr w:rsidR="00B500C9" w:rsidRPr="00131D57" w14:paraId="7D11CBEB" w14:textId="77777777" w:rsidTr="00364BF8">
        <w:tc>
          <w:tcPr>
            <w:tcW w:w="901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DD002" w14:textId="42657013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Note.</w:t>
            </w: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DN = Default Network; FP = Frontoparietal Network; SA= Salience Network; </w:t>
            </w:r>
            <w:r w:rsidR="00B813CD"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= Worthlessness; </w:t>
            </w: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Self-con = Self-consciousness. </w:t>
            </w:r>
          </w:p>
        </w:tc>
      </w:tr>
    </w:tbl>
    <w:p w14:paraId="2EC8E57E" w14:textId="77777777" w:rsidR="00B500C9" w:rsidRPr="00722D5C" w:rsidRDefault="00B500C9" w:rsidP="00B500C9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</w:p>
    <w:p w14:paraId="6C18D4A2" w14:textId="77777777" w:rsidR="00B500C9" w:rsidRPr="00722D5C" w:rsidRDefault="00B500C9" w:rsidP="00B500C9">
      <w:pPr>
        <w:rPr>
          <w:rFonts w:ascii="Aptos" w:eastAsia="Times New Roman" w:hAnsi="Aptos" w:cs="Arial"/>
          <w:kern w:val="0"/>
          <w:sz w:val="20"/>
          <w:szCs w:val="20"/>
          <w:lang w:val="en-US" w:eastAsia="de-DE"/>
          <w14:ligatures w14:val="none"/>
        </w:rPr>
      </w:pPr>
    </w:p>
    <w:p w14:paraId="0FA23E18" w14:textId="77777777" w:rsidR="00B500C9" w:rsidRPr="00722D5C" w:rsidRDefault="00B500C9" w:rsidP="00B500C9">
      <w:pPr>
        <w:rPr>
          <w:rFonts w:ascii="Aptos" w:eastAsia="Times New Roman" w:hAnsi="Aptos" w:cs="Arial"/>
          <w:kern w:val="0"/>
          <w:sz w:val="20"/>
          <w:szCs w:val="20"/>
          <w:lang w:val="en-US" w:eastAsia="de-DE"/>
          <w14:ligatures w14:val="none"/>
        </w:rPr>
      </w:pPr>
    </w:p>
    <w:p w14:paraId="5E34E048" w14:textId="77777777" w:rsidR="00B500C9" w:rsidRPr="00722D5C" w:rsidRDefault="00B500C9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2783D1A7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5A9ECC0C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373A6353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078094F6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2D8D0186" w14:textId="77777777" w:rsidR="00B500C9" w:rsidRPr="00722D5C" w:rsidRDefault="00B500C9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15804394" w14:textId="77777777" w:rsidR="00B500C9" w:rsidRPr="00722D5C" w:rsidRDefault="00B500C9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1381E2C2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002E1CC8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6164E8C0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361316F3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3EBCF370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6950F61C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7BE49C57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4137683E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6E1470FC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15BC32F4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1AEA7003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2E17D342" w14:textId="77777777" w:rsidR="00FD0603" w:rsidRPr="00722D5C" w:rsidRDefault="00FD0603" w:rsidP="00B500C9">
      <w:pPr>
        <w:spacing w:after="0" w:line="360" w:lineRule="auto"/>
        <w:rPr>
          <w:rFonts w:ascii="Aptos" w:eastAsia="Times New Roman" w:hAnsi="Aptos" w:cs="Arial"/>
          <w:b/>
          <w:bCs/>
          <w:sz w:val="20"/>
          <w:szCs w:val="20"/>
          <w:lang w:val="en-US" w:eastAsia="de-DE"/>
        </w:rPr>
      </w:pPr>
    </w:p>
    <w:p w14:paraId="74AD4CB2" w14:textId="759DA310" w:rsidR="00B500C9" w:rsidRPr="00722D5C" w:rsidRDefault="008A0334" w:rsidP="00745B0C">
      <w:pPr>
        <w:pStyle w:val="NormalWeb"/>
        <w:numPr>
          <w:ilvl w:val="0"/>
          <w:numId w:val="5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lastRenderedPageBreak/>
        <w:t xml:space="preserve">Table S2. 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Edge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Pr="00722D5C">
        <w:rPr>
          <w:rFonts w:ascii="Aptos" w:hAnsi="Aptos" w:cs="Arial"/>
          <w:sz w:val="20"/>
          <w:szCs w:val="20"/>
          <w:lang w:val="en-US"/>
        </w:rPr>
        <w:t>atrix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B</w:t>
      </w:r>
      <w:r w:rsidR="00DD5E5F" w:rsidRPr="00722D5C">
        <w:rPr>
          <w:rFonts w:ascii="Aptos" w:hAnsi="Aptos" w:cs="Arial"/>
          <w:sz w:val="20"/>
          <w:szCs w:val="20"/>
          <w:lang w:val="en-US"/>
        </w:rPr>
        <w:t>etween-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="00DD5E5F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="00DD5E5F" w:rsidRPr="00722D5C">
        <w:rPr>
          <w:rFonts w:ascii="Aptos" w:hAnsi="Aptos" w:cs="Arial"/>
          <w:sz w:val="20"/>
          <w:szCs w:val="20"/>
          <w:lang w:val="en-US"/>
        </w:rPr>
        <w:t>onnectivity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49"/>
        <w:gridCol w:w="821"/>
        <w:gridCol w:w="821"/>
        <w:gridCol w:w="859"/>
        <w:gridCol w:w="946"/>
        <w:gridCol w:w="845"/>
        <w:gridCol w:w="1113"/>
        <w:gridCol w:w="821"/>
        <w:gridCol w:w="853"/>
      </w:tblGrid>
      <w:tr w:rsidR="00B500C9" w:rsidRPr="00131D57" w14:paraId="19B467C8" w14:textId="77777777" w:rsidTr="00364BF8">
        <w:tc>
          <w:tcPr>
            <w:tcW w:w="9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430E4" w14:textId="7B206E6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 xml:space="preserve">Table </w:t>
            </w:r>
            <w:r w:rsidR="00DD5E5F"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S2</w:t>
            </w: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 xml:space="preserve">. </w:t>
            </w: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Between-Network Connectivity Edge Weights</w:t>
            </w:r>
          </w:p>
        </w:tc>
      </w:tr>
      <w:tr w:rsidR="00B500C9" w:rsidRPr="00722D5C" w14:paraId="1E3C7863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FE2C0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Node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C40F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DN_FP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4381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DN_SA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7A7D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FP_SA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E976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3426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B655A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106B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C727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088C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</w:tr>
      <w:tr w:rsidR="00B500C9" w:rsidRPr="00722D5C" w14:paraId="1232FE9F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340F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DN_FP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0E74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55F9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0.189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0105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0.131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F010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7C20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9ABDB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CDA0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5933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C854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B500C9" w:rsidRPr="00722D5C" w14:paraId="221466CC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5EC1D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DN_SA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533F827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67DDB6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55646F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9ED886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89708B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5358BB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23E2A1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5E1DE8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5225B4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B500C9" w:rsidRPr="00722D5C" w14:paraId="4DA9638B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3B855D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FP_SA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51C1AF4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E6E545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9A7739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680B233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E53561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E19968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6B0966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F86D3B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2742B2E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B500C9" w:rsidRPr="00722D5C" w14:paraId="551891E4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5CB18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5D1430D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AA247A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EA3973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14EC6EF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D6917A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0.093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3BD1E0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0.151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9370EB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0.098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03CB0E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0.423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35BD573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0.045 </w:t>
            </w:r>
          </w:p>
        </w:tc>
      </w:tr>
      <w:tr w:rsidR="00B500C9" w:rsidRPr="00722D5C" w14:paraId="096331D5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AA1ADF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179CE52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90F067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078F20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AE8EF4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53115C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71CF44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0.189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CD3BC6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0.191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1EFA43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0.061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17CBCC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0.356 </w:t>
            </w:r>
          </w:p>
        </w:tc>
      </w:tr>
      <w:tr w:rsidR="00B500C9" w:rsidRPr="00722D5C" w14:paraId="6C57E998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D7B757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445571A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CF6DCD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58288D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BC828B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8CF16C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BA9946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3AF118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0.112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E404746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0.099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2FB4377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0.101 </w:t>
            </w:r>
          </w:p>
        </w:tc>
      </w:tr>
      <w:tr w:rsidR="00B500C9" w:rsidRPr="00722D5C" w14:paraId="71E7181A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3A9635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14556CB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C381CA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FAFA4F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10581BA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F28B40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79011E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6D0C2AE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6D5D0BC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0.077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3B56B6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0.171 </w:t>
            </w:r>
          </w:p>
        </w:tc>
      </w:tr>
      <w:tr w:rsidR="00B500C9" w:rsidRPr="00722D5C" w14:paraId="446D3FF1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947FA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60F2EEC8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2BF4DD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01918A0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DD299D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3641C7A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2A55295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B5DE4E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C24979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2D9465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0.120 </w:t>
            </w:r>
          </w:p>
        </w:tc>
      </w:tr>
      <w:tr w:rsidR="00B500C9" w:rsidRPr="00722D5C" w14:paraId="5C3CBFB1" w14:textId="77777777" w:rsidTr="00364BF8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AD871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E435D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B183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D7A49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8F6B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EC80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C17FF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1639B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72692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F9324" w14:textId="77777777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kern w:val="0"/>
                <w:sz w:val="20"/>
                <w:szCs w:val="20"/>
                <w:lang w:eastAsia="de-DE"/>
                <w14:ligatures w14:val="none"/>
              </w:rPr>
              <w:t xml:space="preserve">- </w:t>
            </w:r>
          </w:p>
        </w:tc>
      </w:tr>
      <w:tr w:rsidR="00B500C9" w:rsidRPr="00131D57" w14:paraId="17E77BA6" w14:textId="77777777" w:rsidTr="00364BF8">
        <w:tc>
          <w:tcPr>
            <w:tcW w:w="901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2CDA2" w14:textId="451B52CB" w:rsidR="00B500C9" w:rsidRPr="00722D5C" w:rsidRDefault="00B500C9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Note.</w:t>
            </w: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DN_FP = Connectivity between Default Network and Frontoparietal Network; DN_SA = Connectivity between Default Network and Salience Network; FP_SA= Connectivity between Frontoparietal Network and Salience Network; </w:t>
            </w:r>
            <w:r w:rsidR="00B813CD"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= Worthlessness; </w:t>
            </w: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Self-con = Self-consciousness. </w:t>
            </w:r>
          </w:p>
        </w:tc>
      </w:tr>
    </w:tbl>
    <w:p w14:paraId="267F40D6" w14:textId="77777777" w:rsidR="00B500C9" w:rsidRPr="00722D5C" w:rsidRDefault="00B500C9" w:rsidP="00B500C9">
      <w:pPr>
        <w:rPr>
          <w:rFonts w:ascii="Aptos" w:hAnsi="Aptos" w:cs="Arial"/>
          <w:sz w:val="20"/>
          <w:szCs w:val="20"/>
          <w:lang w:val="en-US"/>
        </w:rPr>
      </w:pPr>
    </w:p>
    <w:p w14:paraId="7AE707B0" w14:textId="77777777" w:rsidR="00B500C9" w:rsidRPr="00722D5C" w:rsidRDefault="00B500C9" w:rsidP="00B500C9">
      <w:pPr>
        <w:spacing w:line="360" w:lineRule="auto"/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</w:pPr>
    </w:p>
    <w:p w14:paraId="62AE8BCF" w14:textId="77777777" w:rsidR="00254723" w:rsidRPr="00722D5C" w:rsidRDefault="00254723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</w:p>
    <w:p w14:paraId="21B1E539" w14:textId="77777777" w:rsidR="00D84B79" w:rsidRPr="00722D5C" w:rsidRDefault="00D84B79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</w:p>
    <w:p w14:paraId="40EDB687" w14:textId="4EA5FE3C" w:rsidR="002353D3" w:rsidRPr="00722D5C" w:rsidRDefault="002353D3">
      <w:pPr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eastAsia="Times New Roman" w:hAnsi="Aptos" w:cs="Times New Roman"/>
          <w:noProof/>
          <w:kern w:val="0"/>
          <w:sz w:val="20"/>
          <w:szCs w:val="20"/>
          <w:lang w:val="en-US" w:eastAsia="de-DE"/>
          <w14:ligatures w14:val="none"/>
        </w:rPr>
        <w:br w:type="page"/>
      </w:r>
    </w:p>
    <w:p w14:paraId="2569A7B2" w14:textId="5FA68E46" w:rsidR="00745B0C" w:rsidRPr="00722D5C" w:rsidRDefault="00F723CB" w:rsidP="00745B0C">
      <w:pPr>
        <w:pStyle w:val="NormalWeb"/>
        <w:numPr>
          <w:ilvl w:val="0"/>
          <w:numId w:val="5"/>
        </w:numPr>
        <w:rPr>
          <w:rFonts w:ascii="Aptos" w:hAnsi="Aptos" w:cs="Arial"/>
          <w:sz w:val="20"/>
          <w:szCs w:val="20"/>
        </w:rPr>
      </w:pPr>
      <w:r w:rsidRPr="00722D5C">
        <w:rPr>
          <w:rFonts w:ascii="Aptos" w:hAnsi="Aptos" w:cs="Arial"/>
          <w:sz w:val="20"/>
          <w:szCs w:val="20"/>
        </w:rPr>
        <w:lastRenderedPageBreak/>
        <w:t>Figure S5</w:t>
      </w:r>
    </w:p>
    <w:p w14:paraId="020EE2E7" w14:textId="16D6E8DB" w:rsidR="002353D3" w:rsidRPr="00722D5C" w:rsidRDefault="002353D3" w:rsidP="002353D3">
      <w:pPr>
        <w:pStyle w:val="NormalWeb"/>
        <w:rPr>
          <w:rFonts w:ascii="Aptos" w:hAnsi="Aptos" w:cs="Arial"/>
          <w:sz w:val="20"/>
          <w:szCs w:val="20"/>
        </w:rPr>
      </w:pPr>
      <w:r w:rsidRPr="00722D5C">
        <w:rPr>
          <w:rFonts w:ascii="Aptos" w:hAnsi="Aptos" w:cs="Arial"/>
          <w:noProof/>
          <w:sz w:val="20"/>
          <w:szCs w:val="20"/>
        </w:rPr>
        <w:drawing>
          <wp:inline distT="0" distB="0" distL="0" distR="0" wp14:anchorId="56B0C84F" wp14:editId="57015072">
            <wp:extent cx="5731510" cy="2538730"/>
            <wp:effectExtent l="0" t="0" r="2540" b="0"/>
            <wp:docPr id="14153969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7596" w14:textId="199CFD51" w:rsidR="002353D3" w:rsidRPr="00722D5C" w:rsidRDefault="002353D3" w:rsidP="002353D3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b/>
          <w:bCs/>
          <w:sz w:val="20"/>
          <w:szCs w:val="20"/>
          <w:lang w:val="en-US"/>
        </w:rPr>
        <w:t>Figure S5</w:t>
      </w:r>
      <w:r w:rsidRPr="00722D5C">
        <w:rPr>
          <w:rFonts w:ascii="Aptos" w:eastAsia="Times New Roman" w:hAnsi="Aptos" w:cs="Arial"/>
          <w:i/>
          <w:iCs/>
          <w:kern w:val="0"/>
          <w:sz w:val="20"/>
          <w:szCs w:val="20"/>
          <w:lang w:val="en-US" w:eastAsia="de-DE"/>
          <w14:ligatures w14:val="none"/>
        </w:rPr>
        <w:t xml:space="preserve">: Node Strength of Within- and Between-Connectivity Networks. </w:t>
      </w:r>
      <w:r w:rsidRPr="00722D5C">
        <w:rPr>
          <w:rFonts w:ascii="Aptos" w:hAnsi="Aptos" w:cs="Arial"/>
          <w:sz w:val="20"/>
          <w:szCs w:val="20"/>
          <w:lang w:val="en-US"/>
        </w:rPr>
        <w:t>Node strength for internalizing symptoms and within-network</w:t>
      </w:r>
      <w:r w:rsidR="00175126" w:rsidRPr="00722D5C">
        <w:rPr>
          <w:rFonts w:ascii="Aptos" w:hAnsi="Aptos" w:cs="Arial"/>
          <w:sz w:val="20"/>
          <w:szCs w:val="20"/>
          <w:lang w:val="en-US"/>
        </w:rPr>
        <w:t xml:space="preserve"> (left)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and between-network</w:t>
      </w:r>
      <w:r w:rsidR="00175126" w:rsidRPr="00722D5C">
        <w:rPr>
          <w:rFonts w:ascii="Aptos" w:hAnsi="Aptos" w:cs="Arial"/>
          <w:sz w:val="20"/>
          <w:szCs w:val="20"/>
          <w:lang w:val="en-US"/>
        </w:rPr>
        <w:t xml:space="preserve"> (right)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functional connectivity measures at age 14. </w:t>
      </w:r>
    </w:p>
    <w:p w14:paraId="7C7D5889" w14:textId="594F4C73" w:rsidR="00254723" w:rsidRPr="009C1BA8" w:rsidRDefault="002353D3" w:rsidP="00EA2F91">
      <w:pPr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br w:type="page"/>
      </w:r>
    </w:p>
    <w:p w14:paraId="59DFE476" w14:textId="16B07BFA" w:rsidR="00254723" w:rsidRPr="00722D5C" w:rsidRDefault="00254723" w:rsidP="00745B0C">
      <w:pPr>
        <w:pStyle w:val="NormalWeb"/>
        <w:numPr>
          <w:ilvl w:val="0"/>
          <w:numId w:val="5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lastRenderedPageBreak/>
        <w:t xml:space="preserve"> </w:t>
      </w:r>
      <w:r w:rsidR="00DF1C5F" w:rsidRPr="00722D5C">
        <w:rPr>
          <w:rFonts w:ascii="Aptos" w:hAnsi="Aptos" w:cs="Arial"/>
          <w:sz w:val="20"/>
          <w:szCs w:val="20"/>
          <w:lang w:val="en-US"/>
        </w:rPr>
        <w:t xml:space="preserve">Table S3.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Exploratory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A</w:t>
      </w:r>
      <w:r w:rsidRPr="00722D5C">
        <w:rPr>
          <w:rFonts w:ascii="Aptos" w:hAnsi="Aptos" w:cs="Arial"/>
          <w:sz w:val="20"/>
          <w:szCs w:val="20"/>
          <w:lang w:val="en-US"/>
        </w:rPr>
        <w:t>nalysis</w:t>
      </w:r>
      <w:r w:rsidR="00DF1C5F" w:rsidRPr="00722D5C">
        <w:rPr>
          <w:rFonts w:ascii="Aptos" w:hAnsi="Aptos" w:cs="Arial"/>
          <w:sz w:val="20"/>
          <w:szCs w:val="20"/>
          <w:lang w:val="en-US"/>
        </w:rPr>
        <w:t>: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E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dge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M</w:t>
      </w:r>
      <w:r w:rsidRPr="00722D5C">
        <w:rPr>
          <w:rFonts w:ascii="Aptos" w:hAnsi="Aptos" w:cs="Arial"/>
          <w:sz w:val="20"/>
          <w:szCs w:val="20"/>
          <w:lang w:val="en-US"/>
        </w:rPr>
        <w:t>atrices (</w:t>
      </w:r>
      <w:r w:rsidR="00DF1C5F" w:rsidRPr="00722D5C">
        <w:rPr>
          <w:rFonts w:ascii="Aptos" w:hAnsi="Aptos" w:cs="Arial"/>
          <w:sz w:val="20"/>
          <w:szCs w:val="20"/>
          <w:lang w:val="en-US"/>
        </w:rPr>
        <w:t>B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aseline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W</w:t>
      </w:r>
      <w:r w:rsidRPr="00722D5C">
        <w:rPr>
          <w:rFonts w:ascii="Aptos" w:hAnsi="Aptos" w:cs="Arial"/>
          <w:sz w:val="20"/>
          <w:szCs w:val="20"/>
          <w:lang w:val="en-US"/>
        </w:rPr>
        <w:t>ithin-</w:t>
      </w:r>
      <w:r w:rsidR="00DF1C5F" w:rsidRPr="00722D5C">
        <w:rPr>
          <w:rFonts w:ascii="Aptos" w:hAnsi="Aptos" w:cs="Arial"/>
          <w:sz w:val="20"/>
          <w:szCs w:val="20"/>
          <w:lang w:val="en-US"/>
        </w:rPr>
        <w:t>N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="00DF1C5F" w:rsidRPr="00722D5C">
        <w:rPr>
          <w:rFonts w:ascii="Aptos" w:hAnsi="Aptos" w:cs="Arial"/>
          <w:sz w:val="20"/>
          <w:szCs w:val="20"/>
          <w:lang w:val="en-US"/>
        </w:rPr>
        <w:t>C</w:t>
      </w:r>
      <w:r w:rsidRPr="00722D5C">
        <w:rPr>
          <w:rFonts w:ascii="Aptos" w:hAnsi="Aptos" w:cs="Arial"/>
          <w:sz w:val="20"/>
          <w:szCs w:val="20"/>
          <w:lang w:val="en-US"/>
        </w:rPr>
        <w:t>onnectivity)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949"/>
        <w:gridCol w:w="821"/>
        <w:gridCol w:w="821"/>
        <w:gridCol w:w="859"/>
        <w:gridCol w:w="946"/>
        <w:gridCol w:w="845"/>
        <w:gridCol w:w="1113"/>
        <w:gridCol w:w="821"/>
        <w:gridCol w:w="853"/>
      </w:tblGrid>
      <w:tr w:rsidR="00254723" w:rsidRPr="00131D57" w14:paraId="77CC438F" w14:textId="77777777" w:rsidTr="00364BF8">
        <w:tc>
          <w:tcPr>
            <w:tcW w:w="9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C6BB0" w14:textId="75D8AAE1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Table S</w:t>
            </w:r>
            <w:r w:rsidR="001E2E8A"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3</w:t>
            </w: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 xml:space="preserve">. </w:t>
            </w: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Within-Network Connectivity Edge Weights with Baseline Functional Connectivity</w:t>
            </w:r>
          </w:p>
        </w:tc>
      </w:tr>
      <w:tr w:rsidR="00254723" w:rsidRPr="00722D5C" w14:paraId="2677737D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8B244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Node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BDB81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0C6FF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FP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EE406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EADA6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86955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DCC48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A266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CFE64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82C47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</w:tr>
      <w:tr w:rsidR="00254723" w:rsidRPr="00722D5C" w14:paraId="54D7C1D3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65821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 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BFBC0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D7B2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0.190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9CDB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0.106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519A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-0.010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5FC6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0C20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F57E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B69CB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671C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254723" w:rsidRPr="00722D5C" w14:paraId="7590D0AD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4339005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FP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7928FDE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4A0C0D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613983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0.038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8C2EC6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8F3889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1CB5DD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1DC1DA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469949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175217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254723" w:rsidRPr="00722D5C" w14:paraId="437531EB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FA27AE0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2750D14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27A15F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0AA92C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ACCDC0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021607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7F9B5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977982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C1531A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41E24C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</w:tr>
      <w:tr w:rsidR="00254723" w:rsidRPr="00722D5C" w14:paraId="6CAC527C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208DF90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29754CF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416554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7D37D4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77B0FB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571705B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0.102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9444C8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0.155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C3980B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50C790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0.439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A8BB50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0.048 </w:t>
            </w:r>
          </w:p>
        </w:tc>
      </w:tr>
      <w:tr w:rsidR="00254723" w:rsidRPr="00722D5C" w14:paraId="47D739D8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9E55ECD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5F72ACC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D5AFAA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64EA08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17115F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A63692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2C7177B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0.204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ADC7BB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783C20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0.043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4B7522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0.377 </w:t>
            </w:r>
          </w:p>
        </w:tc>
      </w:tr>
      <w:tr w:rsidR="00254723" w:rsidRPr="00722D5C" w14:paraId="1D3B8A7F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6D2FC98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073126F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3B1949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E9E7F8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18E747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116FC0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9D0847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F76D23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0.111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C6AC9D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0.080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7CF0D3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0.091 </w:t>
            </w:r>
          </w:p>
        </w:tc>
      </w:tr>
      <w:tr w:rsidR="00254723" w:rsidRPr="00722D5C" w14:paraId="33989031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03CD97F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097088D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D3DB62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381FC8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CC1219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8320B8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2EFF41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A73A78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1EE3D4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0.083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BB1EB3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0.159 </w:t>
            </w:r>
          </w:p>
        </w:tc>
      </w:tr>
      <w:tr w:rsidR="00254723" w:rsidRPr="00722D5C" w14:paraId="137004D2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EE07606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</w:tcPr>
          <w:p w14:paraId="041CB64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C8A4DA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0D2343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B2B254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142378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45970B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644FBA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F784A0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4BDE11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0.139 </w:t>
            </w:r>
          </w:p>
        </w:tc>
      </w:tr>
      <w:tr w:rsidR="00254723" w:rsidRPr="00722D5C" w14:paraId="2A24D8FF" w14:textId="77777777" w:rsidTr="00364BF8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75B63E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D4D1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2C8F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4775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2DC4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99F4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060E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340C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92CF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E162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 </w:t>
            </w:r>
          </w:p>
        </w:tc>
      </w:tr>
      <w:tr w:rsidR="00254723" w:rsidRPr="00131D57" w14:paraId="7E867AA2" w14:textId="77777777" w:rsidTr="00364BF8">
        <w:tc>
          <w:tcPr>
            <w:tcW w:w="901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567A8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Note.</w:t>
            </w: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Functional Connectivity was collected at the baseline ABCD Study timepoint (at age 10) and internalizing symptom data at age 14. DN = Default Network; FP = Frontoparietal Network; SA= Salience Network; Self-con = Self-consciousness. </w:t>
            </w:r>
          </w:p>
        </w:tc>
      </w:tr>
    </w:tbl>
    <w:p w14:paraId="081B9A8E" w14:textId="77777777" w:rsidR="00254723" w:rsidRPr="00722D5C" w:rsidRDefault="00254723" w:rsidP="00254723">
      <w:pPr>
        <w:pStyle w:val="NormalWeb"/>
        <w:spacing w:line="360" w:lineRule="auto"/>
        <w:rPr>
          <w:rFonts w:ascii="Aptos" w:hAnsi="Aptos" w:cs="Arial"/>
          <w:sz w:val="20"/>
          <w:szCs w:val="20"/>
          <w:lang w:val="en-US"/>
        </w:rPr>
      </w:pPr>
    </w:p>
    <w:p w14:paraId="2604FD40" w14:textId="77777777" w:rsidR="00254723" w:rsidRPr="00722D5C" w:rsidRDefault="00254723" w:rsidP="00254723">
      <w:pPr>
        <w:rPr>
          <w:rFonts w:ascii="Aptos" w:eastAsia="Times New Roman" w:hAnsi="Aptos" w:cs="Arial"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hAnsi="Aptos" w:cs="Arial"/>
          <w:sz w:val="20"/>
          <w:szCs w:val="20"/>
          <w:lang w:val="en-US"/>
        </w:rPr>
        <w:br w:type="page"/>
      </w:r>
    </w:p>
    <w:p w14:paraId="2874348D" w14:textId="56DD7163" w:rsidR="00254723" w:rsidRPr="00722D5C" w:rsidRDefault="00DF1C5F" w:rsidP="00745B0C">
      <w:pPr>
        <w:pStyle w:val="NormalWeb"/>
        <w:numPr>
          <w:ilvl w:val="0"/>
          <w:numId w:val="5"/>
        </w:num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sz w:val="20"/>
          <w:szCs w:val="20"/>
          <w:lang w:val="en-US"/>
        </w:rPr>
        <w:lastRenderedPageBreak/>
        <w:t xml:space="preserve">Table S4. 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Exploratory </w:t>
      </w:r>
      <w:r w:rsidRPr="00722D5C">
        <w:rPr>
          <w:rFonts w:ascii="Aptos" w:hAnsi="Aptos" w:cs="Arial"/>
          <w:sz w:val="20"/>
          <w:szCs w:val="20"/>
          <w:lang w:val="en-US"/>
        </w:rPr>
        <w:t>A</w:t>
      </w:r>
      <w:r w:rsidR="00254723" w:rsidRPr="00722D5C">
        <w:rPr>
          <w:rFonts w:ascii="Aptos" w:hAnsi="Aptos" w:cs="Arial"/>
          <w:sz w:val="20"/>
          <w:szCs w:val="20"/>
          <w:lang w:val="en-US"/>
        </w:rPr>
        <w:t>nalysis</w:t>
      </w:r>
      <w:r w:rsidRPr="00722D5C">
        <w:rPr>
          <w:rFonts w:ascii="Aptos" w:hAnsi="Aptos" w:cs="Arial"/>
          <w:sz w:val="20"/>
          <w:szCs w:val="20"/>
          <w:lang w:val="en-US"/>
        </w:rPr>
        <w:t>: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sz w:val="20"/>
          <w:szCs w:val="20"/>
          <w:lang w:val="en-US"/>
        </w:rPr>
        <w:t>E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dge </w:t>
      </w:r>
      <w:r w:rsidRPr="00722D5C">
        <w:rPr>
          <w:rFonts w:ascii="Aptos" w:hAnsi="Aptos" w:cs="Arial"/>
          <w:sz w:val="20"/>
          <w:szCs w:val="20"/>
          <w:lang w:val="en-US"/>
        </w:rPr>
        <w:t>W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eight </w:t>
      </w:r>
      <w:r w:rsidRPr="00722D5C">
        <w:rPr>
          <w:rFonts w:ascii="Aptos" w:hAnsi="Aptos" w:cs="Arial"/>
          <w:sz w:val="20"/>
          <w:szCs w:val="20"/>
          <w:lang w:val="en-US"/>
        </w:rPr>
        <w:t>M</w:t>
      </w:r>
      <w:r w:rsidR="00254723" w:rsidRPr="00722D5C">
        <w:rPr>
          <w:rFonts w:ascii="Aptos" w:hAnsi="Aptos" w:cs="Arial"/>
          <w:sz w:val="20"/>
          <w:szCs w:val="20"/>
          <w:lang w:val="en-US"/>
        </w:rPr>
        <w:t>atrices (</w:t>
      </w:r>
      <w:r w:rsidRPr="00722D5C">
        <w:rPr>
          <w:rFonts w:ascii="Aptos" w:hAnsi="Aptos" w:cs="Arial"/>
          <w:sz w:val="20"/>
          <w:szCs w:val="20"/>
          <w:lang w:val="en-US"/>
        </w:rPr>
        <w:t>B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aseline </w:t>
      </w:r>
      <w:r w:rsidRPr="00722D5C">
        <w:rPr>
          <w:rFonts w:ascii="Aptos" w:hAnsi="Aptos" w:cs="Arial"/>
          <w:sz w:val="20"/>
          <w:szCs w:val="20"/>
          <w:lang w:val="en-US"/>
        </w:rPr>
        <w:t>B</w:t>
      </w:r>
      <w:r w:rsidR="00254723" w:rsidRPr="00722D5C">
        <w:rPr>
          <w:rFonts w:ascii="Aptos" w:hAnsi="Aptos" w:cs="Arial"/>
          <w:sz w:val="20"/>
          <w:szCs w:val="20"/>
          <w:lang w:val="en-US"/>
        </w:rPr>
        <w:t>etween-</w:t>
      </w:r>
      <w:r w:rsidRPr="00722D5C">
        <w:rPr>
          <w:rFonts w:ascii="Aptos" w:hAnsi="Aptos" w:cs="Arial"/>
          <w:sz w:val="20"/>
          <w:szCs w:val="20"/>
          <w:lang w:val="en-US"/>
        </w:rPr>
        <w:t>N</w:t>
      </w:r>
      <w:r w:rsidR="00254723" w:rsidRPr="00722D5C">
        <w:rPr>
          <w:rFonts w:ascii="Aptos" w:hAnsi="Aptos" w:cs="Arial"/>
          <w:sz w:val="20"/>
          <w:szCs w:val="20"/>
          <w:lang w:val="en-US"/>
        </w:rPr>
        <w:t xml:space="preserve">etwork </w:t>
      </w:r>
      <w:r w:rsidRPr="00722D5C">
        <w:rPr>
          <w:rFonts w:ascii="Aptos" w:hAnsi="Aptos" w:cs="Arial"/>
          <w:sz w:val="20"/>
          <w:szCs w:val="20"/>
          <w:lang w:val="en-US"/>
        </w:rPr>
        <w:t>C</w:t>
      </w:r>
      <w:r w:rsidR="00254723" w:rsidRPr="00722D5C">
        <w:rPr>
          <w:rFonts w:ascii="Aptos" w:hAnsi="Aptos" w:cs="Arial"/>
          <w:sz w:val="20"/>
          <w:szCs w:val="20"/>
          <w:lang w:val="en-US"/>
        </w:rPr>
        <w:t>onnectivity)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55"/>
        <w:gridCol w:w="851"/>
        <w:gridCol w:w="885"/>
        <w:gridCol w:w="859"/>
        <w:gridCol w:w="946"/>
        <w:gridCol w:w="845"/>
        <w:gridCol w:w="1113"/>
        <w:gridCol w:w="821"/>
        <w:gridCol w:w="853"/>
      </w:tblGrid>
      <w:tr w:rsidR="00254723" w:rsidRPr="00131D57" w14:paraId="5A0E08B5" w14:textId="77777777" w:rsidTr="00364BF8">
        <w:tc>
          <w:tcPr>
            <w:tcW w:w="901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0D6D3" w14:textId="3DCD5A78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Table S</w:t>
            </w:r>
            <w:r w:rsidR="001E2E8A"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>4</w:t>
            </w:r>
            <w:r w:rsidRPr="00722D5C"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  <w:t xml:space="preserve">. </w:t>
            </w: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Between-Network Connectivity Edge Weights with Baseline Functional Connectivity</w:t>
            </w:r>
          </w:p>
        </w:tc>
      </w:tr>
      <w:tr w:rsidR="00254723" w:rsidRPr="00722D5C" w14:paraId="6C0605A2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710076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Node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BA09B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DN_FP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D502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DN_SA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9772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FP_SA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E1FB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Worth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2861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Fearful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E1FE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Guilty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BBA9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0FCA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Sad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88FE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Worry</w:t>
            </w:r>
          </w:p>
        </w:tc>
      </w:tr>
      <w:tr w:rsidR="00254723" w:rsidRPr="00722D5C" w14:paraId="283FA6A9" w14:textId="77777777" w:rsidTr="00364BF8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2FAD5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DN_FP 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D954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4546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0.214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5DEA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0.155 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CCA6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E6BD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B484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0C8B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04D0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6C7E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</w:tr>
      <w:tr w:rsidR="00254723" w:rsidRPr="00722D5C" w14:paraId="3E4E616A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E96EA6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DN_SA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246943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B01D5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762E1B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0.000 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779B8B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63AF334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34EB72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DD5524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BC1172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9A0F11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</w:tr>
      <w:tr w:rsidR="00254723" w:rsidRPr="00722D5C" w14:paraId="5884C85F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FFBF9B8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FP_SA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0A7FC5B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891A3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1BF335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F21E43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23C76E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4AB72B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605C795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6A72A6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611EB8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-0.000 </w:t>
            </w:r>
          </w:p>
        </w:tc>
      </w:tr>
      <w:tr w:rsidR="00254723" w:rsidRPr="00722D5C" w14:paraId="5FB3A500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907BECC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Worth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92F939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3DEEE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7002249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1D41F88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6E8979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0.102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240BF39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0.155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98DA89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A8ACCC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0.439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9DDDEA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0.048 </w:t>
            </w:r>
          </w:p>
        </w:tc>
      </w:tr>
      <w:tr w:rsidR="00254723" w:rsidRPr="00722D5C" w14:paraId="69194A90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9CDE644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Fearful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B077C7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3DEEAB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7F9D40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647524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092C49C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03183FC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0.204 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45363E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0.197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E2C47A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0.043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3C574A9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0.377 </w:t>
            </w:r>
          </w:p>
        </w:tc>
      </w:tr>
      <w:tr w:rsidR="00254723" w:rsidRPr="00722D5C" w14:paraId="5020B678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A4E67FB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Guilty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CF7D0B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0ECFBA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543E4EB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8B1D6C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2988534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DEE8D5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3B26E8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0.111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F46CBA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0.080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9FF3EF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0.091 </w:t>
            </w:r>
          </w:p>
        </w:tc>
      </w:tr>
      <w:tr w:rsidR="00254723" w:rsidRPr="00722D5C" w14:paraId="66C01578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20500EC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proofErr w:type="spellStart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Self_con</w:t>
            </w:r>
            <w:proofErr w:type="spellEnd"/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650123B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C4165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89A194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AC823B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3B0FE1E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5B19E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0FCFCA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47618D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0.083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1A3DF7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0.159 </w:t>
            </w:r>
          </w:p>
        </w:tc>
      </w:tr>
      <w:tr w:rsidR="00254723" w:rsidRPr="00722D5C" w14:paraId="07674AAA" w14:textId="77777777" w:rsidTr="00364BF8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047C80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Sad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129278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DDFE3F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96F8410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62A371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4C909964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2596CF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BB61F31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4D75E03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53E704E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 xml:space="preserve">0.139 </w:t>
            </w:r>
          </w:p>
        </w:tc>
      </w:tr>
      <w:tr w:rsidR="00254723" w:rsidRPr="00722D5C" w14:paraId="07942A78" w14:textId="77777777" w:rsidTr="00364BF8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80592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Worry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A732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07317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BFD9D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5C15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268C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A30EC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3A208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BCDA6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D0A62" w14:textId="77777777" w:rsidR="00254723" w:rsidRPr="00722D5C" w:rsidRDefault="00254723" w:rsidP="00364BF8">
            <w:pPr>
              <w:spacing w:line="36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Times New Roman"/>
                <w:kern w:val="0"/>
                <w:sz w:val="20"/>
                <w:szCs w:val="20"/>
                <w:lang w:eastAsia="de-DE"/>
                <w14:ligatures w14:val="none"/>
              </w:rPr>
              <w:t>-</w:t>
            </w:r>
          </w:p>
        </w:tc>
      </w:tr>
      <w:tr w:rsidR="00254723" w:rsidRPr="00131D57" w14:paraId="31F8B505" w14:textId="77777777" w:rsidTr="00364BF8">
        <w:tc>
          <w:tcPr>
            <w:tcW w:w="901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E0167" w14:textId="77777777" w:rsidR="00254723" w:rsidRPr="00722D5C" w:rsidRDefault="00254723" w:rsidP="00364BF8">
            <w:pPr>
              <w:spacing w:line="360" w:lineRule="auto"/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</w:pPr>
            <w:r w:rsidRPr="00722D5C">
              <w:rPr>
                <w:rFonts w:ascii="Aptos" w:eastAsia="Times New Roman" w:hAnsi="Aptos" w:cs="Arial"/>
                <w:i/>
                <w:iCs/>
                <w:sz w:val="20"/>
                <w:szCs w:val="20"/>
                <w:lang w:val="en-US" w:eastAsia="de-DE"/>
              </w:rPr>
              <w:t>Note.</w:t>
            </w:r>
            <w:r w:rsidRPr="00722D5C">
              <w:rPr>
                <w:rFonts w:ascii="Aptos" w:eastAsia="Times New Roman" w:hAnsi="Aptos" w:cs="Arial"/>
                <w:sz w:val="20"/>
                <w:szCs w:val="20"/>
                <w:lang w:val="en-US" w:eastAsia="de-DE"/>
              </w:rPr>
              <w:t xml:space="preserve"> Functional connectivity was obtained from the ABCD Study baseline timepoint four years prior to the report of internalizing symptoms at age 14. DN_FP = Connectivity between Default Network and Frontoparietal Network; DN_SA = Connectivity between Default Network and Salience Network; FP_SA= Connectivity between Frontoparietal Network and Salience Network; Self-con = Self-consciousness. </w:t>
            </w:r>
          </w:p>
        </w:tc>
      </w:tr>
    </w:tbl>
    <w:p w14:paraId="2D454A2C" w14:textId="77777777" w:rsidR="00254723" w:rsidRPr="00722D5C" w:rsidRDefault="00254723" w:rsidP="00254723">
      <w:pPr>
        <w:pStyle w:val="NormalWeb"/>
        <w:spacing w:line="360" w:lineRule="auto"/>
        <w:rPr>
          <w:rFonts w:ascii="Aptos" w:hAnsi="Aptos" w:cs="Arial"/>
          <w:sz w:val="20"/>
          <w:szCs w:val="20"/>
          <w:lang w:val="en-US"/>
        </w:rPr>
      </w:pPr>
    </w:p>
    <w:p w14:paraId="563B4D27" w14:textId="77777777" w:rsidR="00254723" w:rsidRPr="00722D5C" w:rsidRDefault="00254723" w:rsidP="00254723">
      <w:pPr>
        <w:rPr>
          <w:rFonts w:ascii="Aptos" w:eastAsia="Times New Roman" w:hAnsi="Aptos" w:cs="Arial"/>
          <w:kern w:val="0"/>
          <w:sz w:val="20"/>
          <w:szCs w:val="20"/>
          <w:lang w:val="en-US" w:eastAsia="de-DE"/>
          <w14:ligatures w14:val="none"/>
        </w:rPr>
      </w:pPr>
      <w:r w:rsidRPr="00722D5C">
        <w:rPr>
          <w:rFonts w:ascii="Aptos" w:hAnsi="Aptos" w:cs="Arial"/>
          <w:sz w:val="20"/>
          <w:szCs w:val="20"/>
          <w:lang w:val="en-US"/>
        </w:rPr>
        <w:br w:type="page"/>
      </w:r>
    </w:p>
    <w:p w14:paraId="40446751" w14:textId="1C72A9FE" w:rsidR="00F723CB" w:rsidRPr="00722D5C" w:rsidRDefault="00F723CB" w:rsidP="00F723CB">
      <w:pPr>
        <w:pStyle w:val="NormalWeb"/>
        <w:numPr>
          <w:ilvl w:val="0"/>
          <w:numId w:val="5"/>
        </w:numPr>
        <w:rPr>
          <w:rFonts w:ascii="Aptos" w:hAnsi="Aptos"/>
          <w:sz w:val="20"/>
          <w:szCs w:val="20"/>
        </w:rPr>
      </w:pPr>
      <w:r w:rsidRPr="00722D5C">
        <w:rPr>
          <w:rFonts w:ascii="Aptos" w:hAnsi="Aptos"/>
          <w:sz w:val="20"/>
          <w:szCs w:val="20"/>
        </w:rPr>
        <w:lastRenderedPageBreak/>
        <w:t>Figure S</w:t>
      </w:r>
      <w:r w:rsidR="009C1BA8">
        <w:rPr>
          <w:rFonts w:ascii="Aptos" w:hAnsi="Aptos"/>
          <w:sz w:val="20"/>
          <w:szCs w:val="20"/>
        </w:rPr>
        <w:t>6</w:t>
      </w:r>
    </w:p>
    <w:p w14:paraId="1102DB12" w14:textId="2F21D711" w:rsidR="00D0214A" w:rsidRPr="00722D5C" w:rsidRDefault="00D0214A" w:rsidP="00D0214A">
      <w:pPr>
        <w:pStyle w:val="NormalWeb"/>
        <w:rPr>
          <w:rFonts w:ascii="Aptos" w:hAnsi="Aptos"/>
          <w:sz w:val="20"/>
          <w:szCs w:val="20"/>
        </w:rPr>
      </w:pPr>
      <w:r w:rsidRPr="00722D5C">
        <w:rPr>
          <w:rFonts w:ascii="Aptos" w:hAnsi="Aptos"/>
          <w:noProof/>
          <w:sz w:val="20"/>
          <w:szCs w:val="20"/>
        </w:rPr>
        <w:drawing>
          <wp:inline distT="0" distB="0" distL="0" distR="0" wp14:anchorId="3FDCB46F" wp14:editId="136C3193">
            <wp:extent cx="6158204" cy="3764105"/>
            <wp:effectExtent l="0" t="0" r="0" b="8255"/>
            <wp:docPr id="12356706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183" cy="37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66769" w14:textId="2614EFE8" w:rsidR="00D0214A" w:rsidRPr="00722D5C" w:rsidRDefault="00D0214A" w:rsidP="00D0214A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Figure S</w:t>
      </w:r>
      <w:r w:rsidR="00C56936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6</w:t>
      </w:r>
      <w:r w:rsidRPr="00722D5C">
        <w:rPr>
          <w:rStyle w:val="notion-enable-hover"/>
          <w:rFonts w:ascii="Aptos" w:hAnsi="Aptos" w:cs="Arial"/>
          <w:b/>
          <w:bCs/>
          <w:sz w:val="20"/>
          <w:szCs w:val="20"/>
          <w:lang w:val="en-US"/>
        </w:rPr>
        <w:t>.</w:t>
      </w:r>
      <w:r w:rsidRPr="00722D5C">
        <w:rPr>
          <w:rStyle w:val="notion-enable-hover"/>
          <w:rFonts w:ascii="Aptos" w:hAnsi="Aptos" w:cs="Arial"/>
          <w:i/>
          <w:iCs/>
          <w:sz w:val="20"/>
          <w:szCs w:val="20"/>
          <w:lang w:val="en-US"/>
        </w:rPr>
        <w:t xml:space="preserve"> 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>Baseline</w:t>
      </w:r>
      <w:r w:rsidR="00A01ACB"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 Sample Characteristics</w:t>
      </w:r>
      <w:r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. </w:t>
      </w:r>
      <w:r w:rsidR="00A01ACB" w:rsidRPr="00722D5C">
        <w:rPr>
          <w:rFonts w:ascii="Aptos" w:hAnsi="Aptos" w:cs="Arial"/>
          <w:i/>
          <w:iCs/>
          <w:sz w:val="20"/>
          <w:szCs w:val="20"/>
          <w:lang w:val="en-US"/>
        </w:rPr>
        <w:t xml:space="preserve">A: </w:t>
      </w:r>
      <w:r w:rsidR="00A01ACB" w:rsidRPr="00722D5C">
        <w:rPr>
          <w:rFonts w:ascii="Aptos" w:hAnsi="Aptos" w:cs="Arial"/>
          <w:sz w:val="20"/>
          <w:szCs w:val="20"/>
          <w:lang w:val="en-US"/>
        </w:rPr>
        <w:t xml:space="preserve">Average network connectivity strength with data </w:t>
      </w:r>
      <w:r w:rsidRPr="00722D5C">
        <w:rPr>
          <w:rFonts w:ascii="Aptos" w:hAnsi="Aptos" w:cs="Arial"/>
          <w:sz w:val="20"/>
          <w:szCs w:val="20"/>
          <w:lang w:val="en-US"/>
        </w:rPr>
        <w:t>collected at age 10, i.e. the ABCD Study baseline timepoint</w:t>
      </w:r>
      <w:r w:rsidR="00A01ACB" w:rsidRPr="00722D5C">
        <w:rPr>
          <w:rFonts w:ascii="Aptos" w:hAnsi="Aptos" w:cs="Arial"/>
          <w:sz w:val="20"/>
          <w:szCs w:val="20"/>
          <w:lang w:val="en-US"/>
        </w:rPr>
        <w:t xml:space="preserve">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 </w:t>
      </w:r>
      <w:r w:rsidR="00A01ACB" w:rsidRPr="00722D5C">
        <w:rPr>
          <w:rFonts w:ascii="Aptos" w:hAnsi="Aptos" w:cs="Arial"/>
          <w:sz w:val="20"/>
          <w:szCs w:val="20"/>
          <w:lang w:val="en-US"/>
        </w:rPr>
        <w:t>B: Pearson’s correlation coefficients between functional connectivity, symptom ratings, age and sex. Age and functional connectivity were observed at age 10.</w:t>
      </w:r>
    </w:p>
    <w:p w14:paraId="0805B63C" w14:textId="3FF705CD" w:rsidR="00176484" w:rsidRPr="00722D5C" w:rsidRDefault="00BA220B" w:rsidP="00176484">
      <w:pPr>
        <w:pStyle w:val="NormalWeb"/>
        <w:numPr>
          <w:ilvl w:val="0"/>
          <w:numId w:val="5"/>
        </w:numPr>
        <w:rPr>
          <w:rFonts w:ascii="Aptos" w:hAnsi="Aptos" w:cs="Arial"/>
          <w:sz w:val="20"/>
          <w:szCs w:val="20"/>
        </w:rPr>
      </w:pPr>
      <w:r w:rsidRPr="00722D5C">
        <w:rPr>
          <w:rFonts w:ascii="Aptos" w:hAnsi="Aptos"/>
          <w:sz w:val="20"/>
          <w:szCs w:val="20"/>
          <w:lang w:val="en-US"/>
        </w:rPr>
        <w:br w:type="page"/>
      </w:r>
      <w:r w:rsidR="00176484" w:rsidRPr="00722D5C">
        <w:rPr>
          <w:rFonts w:ascii="Aptos" w:hAnsi="Aptos" w:cs="Arial"/>
          <w:sz w:val="20"/>
          <w:szCs w:val="20"/>
        </w:rPr>
        <w:lastRenderedPageBreak/>
        <w:t>Figure S</w:t>
      </w:r>
      <w:r w:rsidR="00176484">
        <w:rPr>
          <w:rFonts w:ascii="Aptos" w:hAnsi="Aptos" w:cs="Arial"/>
          <w:sz w:val="20"/>
          <w:szCs w:val="20"/>
        </w:rPr>
        <w:t>7</w:t>
      </w:r>
    </w:p>
    <w:p w14:paraId="5E2CC9BA" w14:textId="541327DC" w:rsidR="00176484" w:rsidRPr="00722D5C" w:rsidRDefault="00C56936" w:rsidP="00176484">
      <w:pPr>
        <w:pStyle w:val="NormalWeb"/>
        <w:rPr>
          <w:rFonts w:ascii="Aptos" w:hAnsi="Aptos" w:cs="Arial"/>
          <w:sz w:val="20"/>
          <w:szCs w:val="20"/>
        </w:rPr>
      </w:pPr>
      <w:r>
        <w:rPr>
          <w:rFonts w:ascii="Aptos" w:hAnsi="Aptos" w:cs="Arial"/>
          <w:noProof/>
          <w:sz w:val="20"/>
          <w:szCs w:val="20"/>
          <w14:ligatures w14:val="standardContextual"/>
        </w:rPr>
        <w:drawing>
          <wp:inline distT="0" distB="0" distL="0" distR="0" wp14:anchorId="7DED0154" wp14:editId="5D9FA22B">
            <wp:extent cx="5731510" cy="4781550"/>
            <wp:effectExtent l="0" t="0" r="2540" b="0"/>
            <wp:docPr id="1391467453" name="Picture 1" descr="A grey and white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67453" name="Picture 1" descr="A grey and white diagram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CBAB" w14:textId="79A61FB2" w:rsidR="00176484" w:rsidRPr="00722D5C" w:rsidRDefault="00176484" w:rsidP="00176484">
      <w:pPr>
        <w:spacing w:line="360" w:lineRule="auto"/>
        <w:rPr>
          <w:rFonts w:ascii="Aptos" w:hAnsi="Aptos" w:cs="Arial"/>
          <w:sz w:val="20"/>
          <w:szCs w:val="20"/>
          <w:lang w:val="en-US"/>
        </w:rPr>
      </w:pPr>
      <w:r w:rsidRPr="00722D5C">
        <w:rPr>
          <w:rFonts w:ascii="Aptos" w:hAnsi="Aptos" w:cs="Arial"/>
          <w:b/>
          <w:bCs/>
          <w:sz w:val="20"/>
          <w:szCs w:val="20"/>
          <w:lang w:val="en-US"/>
        </w:rPr>
        <w:t>Figure S</w:t>
      </w:r>
      <w:r w:rsidR="00C56936">
        <w:rPr>
          <w:rFonts w:ascii="Aptos" w:hAnsi="Aptos" w:cs="Arial"/>
          <w:b/>
          <w:bCs/>
          <w:sz w:val="20"/>
          <w:szCs w:val="20"/>
          <w:lang w:val="en-US"/>
        </w:rPr>
        <w:t>7</w:t>
      </w:r>
      <w:r w:rsidRPr="00722D5C">
        <w:rPr>
          <w:rFonts w:ascii="Aptos" w:eastAsia="Times New Roman" w:hAnsi="Aptos" w:cs="Arial"/>
          <w:i/>
          <w:iCs/>
          <w:kern w:val="0"/>
          <w:sz w:val="20"/>
          <w:szCs w:val="20"/>
          <w:lang w:val="en-US" w:eastAsia="de-DE"/>
          <w14:ligatures w14:val="none"/>
        </w:rPr>
        <w:t xml:space="preserve">: Node Strength of </w:t>
      </w:r>
      <w:r w:rsidR="00C56936">
        <w:rPr>
          <w:rFonts w:ascii="Aptos" w:eastAsia="Times New Roman" w:hAnsi="Aptos" w:cs="Arial"/>
          <w:i/>
          <w:iCs/>
          <w:kern w:val="0"/>
          <w:sz w:val="20"/>
          <w:szCs w:val="20"/>
          <w:lang w:val="en-US" w:eastAsia="de-DE"/>
          <w14:ligatures w14:val="none"/>
        </w:rPr>
        <w:t xml:space="preserve">Both </w:t>
      </w:r>
      <w:r w:rsidRPr="00722D5C">
        <w:rPr>
          <w:rFonts w:ascii="Aptos" w:eastAsia="Times New Roman" w:hAnsi="Aptos" w:cs="Arial"/>
          <w:i/>
          <w:iCs/>
          <w:kern w:val="0"/>
          <w:sz w:val="20"/>
          <w:szCs w:val="20"/>
          <w:lang w:val="en-US" w:eastAsia="de-DE"/>
          <w14:ligatures w14:val="none"/>
        </w:rPr>
        <w:t xml:space="preserve">Within- and Between-Connectivity </w:t>
      </w:r>
      <w:r w:rsidR="00C56936">
        <w:rPr>
          <w:rFonts w:ascii="Aptos" w:eastAsia="Times New Roman" w:hAnsi="Aptos" w:cs="Arial"/>
          <w:i/>
          <w:iCs/>
          <w:kern w:val="0"/>
          <w:sz w:val="20"/>
          <w:szCs w:val="20"/>
          <w:lang w:val="en-US" w:eastAsia="de-DE"/>
          <w14:ligatures w14:val="none"/>
        </w:rPr>
        <w:t xml:space="preserve">in a Unified </w:t>
      </w:r>
      <w:r w:rsidRPr="00722D5C">
        <w:rPr>
          <w:rFonts w:ascii="Aptos" w:eastAsia="Times New Roman" w:hAnsi="Aptos" w:cs="Arial"/>
          <w:i/>
          <w:iCs/>
          <w:kern w:val="0"/>
          <w:sz w:val="20"/>
          <w:szCs w:val="20"/>
          <w:lang w:val="en-US" w:eastAsia="de-DE"/>
          <w14:ligatures w14:val="none"/>
        </w:rPr>
        <w:t xml:space="preserve">Network. </w:t>
      </w:r>
      <w:r w:rsidRPr="00722D5C">
        <w:rPr>
          <w:rFonts w:ascii="Aptos" w:hAnsi="Aptos" w:cs="Arial"/>
          <w:sz w:val="20"/>
          <w:szCs w:val="20"/>
          <w:lang w:val="en-US"/>
        </w:rPr>
        <w:t xml:space="preserve">Node strength for internalizing symptoms and within-network and between-network functional connectivity measures at age 14. </w:t>
      </w:r>
    </w:p>
    <w:p w14:paraId="2ED2106D" w14:textId="7EE95CEC" w:rsidR="00176484" w:rsidRDefault="00176484">
      <w:pPr>
        <w:rPr>
          <w:rFonts w:ascii="Aptos" w:hAnsi="Aptos"/>
          <w:sz w:val="20"/>
          <w:szCs w:val="20"/>
          <w:lang w:val="en-US"/>
        </w:rPr>
      </w:pPr>
      <w:r>
        <w:rPr>
          <w:rFonts w:ascii="Aptos" w:hAnsi="Aptos"/>
          <w:sz w:val="20"/>
          <w:szCs w:val="20"/>
          <w:lang w:val="en-US"/>
        </w:rPr>
        <w:br w:type="page"/>
      </w:r>
    </w:p>
    <w:p w14:paraId="111400B0" w14:textId="77777777" w:rsidR="00BA220B" w:rsidRPr="00722D5C" w:rsidRDefault="00BA220B">
      <w:pPr>
        <w:rPr>
          <w:rFonts w:ascii="Aptos" w:hAnsi="Aptos"/>
          <w:sz w:val="20"/>
          <w:szCs w:val="20"/>
          <w:lang w:val="en-US"/>
        </w:rPr>
      </w:pPr>
    </w:p>
    <w:p w14:paraId="705CFDCD" w14:textId="7280272E" w:rsidR="002E7563" w:rsidRPr="00722D5C" w:rsidRDefault="002E7563" w:rsidP="002E7563">
      <w:pPr>
        <w:pStyle w:val="Bibliography"/>
        <w:jc w:val="center"/>
        <w:rPr>
          <w:rFonts w:ascii="Aptos" w:hAnsi="Aptos"/>
          <w:b/>
          <w:bCs/>
          <w:sz w:val="20"/>
          <w:szCs w:val="20"/>
          <w:lang w:val="en-US"/>
        </w:rPr>
      </w:pPr>
      <w:r w:rsidRPr="00722D5C">
        <w:rPr>
          <w:rFonts w:ascii="Aptos" w:hAnsi="Aptos"/>
          <w:b/>
          <w:bCs/>
          <w:sz w:val="20"/>
          <w:szCs w:val="20"/>
          <w:lang w:val="en-US"/>
        </w:rPr>
        <w:t>References</w:t>
      </w:r>
    </w:p>
    <w:p w14:paraId="13340426" w14:textId="2BCCF197" w:rsidR="00BA220B" w:rsidRPr="00722D5C" w:rsidRDefault="00BA220B" w:rsidP="00BA220B">
      <w:pPr>
        <w:pStyle w:val="Bibliography"/>
        <w:rPr>
          <w:rFonts w:ascii="Aptos" w:hAnsi="Aptos"/>
          <w:sz w:val="20"/>
          <w:lang w:val="en-US"/>
        </w:rPr>
      </w:pPr>
      <w:r w:rsidRPr="00722D5C">
        <w:rPr>
          <w:rFonts w:ascii="Aptos" w:hAnsi="Aptos"/>
          <w:sz w:val="20"/>
          <w:szCs w:val="20"/>
          <w:lang w:val="en-US"/>
        </w:rPr>
        <w:fldChar w:fldCharType="begin"/>
      </w:r>
      <w:r w:rsidRPr="00722D5C">
        <w:rPr>
          <w:rFonts w:ascii="Aptos" w:hAnsi="Aptos"/>
          <w:sz w:val="20"/>
          <w:szCs w:val="20"/>
          <w:lang w:val="en-US"/>
        </w:rPr>
        <w:instrText xml:space="preserve"> ADDIN ZOTERO_BIBL {"uncited":[],"omitted":[],"custom":[]} CSL_BIBLIOGRAPHY </w:instrText>
      </w:r>
      <w:r w:rsidRPr="00722D5C">
        <w:rPr>
          <w:rFonts w:ascii="Aptos" w:hAnsi="Aptos"/>
          <w:sz w:val="20"/>
          <w:szCs w:val="20"/>
          <w:lang w:val="en-US"/>
        </w:rPr>
        <w:fldChar w:fldCharType="separate"/>
      </w:r>
      <w:r w:rsidRPr="00722D5C">
        <w:rPr>
          <w:rFonts w:ascii="Aptos" w:hAnsi="Aptos"/>
          <w:sz w:val="20"/>
          <w:lang w:val="en-US"/>
        </w:rPr>
        <w:t>1.</w:t>
      </w:r>
      <w:r w:rsidRPr="00722D5C">
        <w:rPr>
          <w:rFonts w:ascii="Aptos" w:hAnsi="Aptos"/>
          <w:sz w:val="20"/>
          <w:lang w:val="en-US"/>
        </w:rPr>
        <w:tab/>
        <w:t xml:space="preserve">Gordon EM, Laumann TO, Adeyemo B, Huckins JF, Kelley WM, Petersen SE. Generation and Evaluation of a Cortical Area Parcellation from Resting-State Correlations. Cereb Cortex. 2016 Jan;26(1):288–303. </w:t>
      </w:r>
    </w:p>
    <w:p w14:paraId="4D8FEA11" w14:textId="77777777" w:rsidR="00BA220B" w:rsidRPr="00722D5C" w:rsidRDefault="00BA220B" w:rsidP="00BA220B">
      <w:pPr>
        <w:pStyle w:val="Bibliography"/>
        <w:rPr>
          <w:rFonts w:ascii="Aptos" w:hAnsi="Aptos"/>
          <w:sz w:val="20"/>
        </w:rPr>
      </w:pPr>
      <w:r w:rsidRPr="00722D5C">
        <w:rPr>
          <w:rFonts w:ascii="Aptos" w:hAnsi="Aptos"/>
          <w:sz w:val="20"/>
          <w:lang w:val="en-US"/>
        </w:rPr>
        <w:t>2.</w:t>
      </w:r>
      <w:r w:rsidRPr="00722D5C">
        <w:rPr>
          <w:rFonts w:ascii="Aptos" w:hAnsi="Aptos"/>
          <w:sz w:val="20"/>
          <w:lang w:val="en-US"/>
        </w:rPr>
        <w:tab/>
        <w:t xml:space="preserve">Fortin JP. neuroCombat: Harmonization of multi-site imaging data with ComBat. </w:t>
      </w:r>
      <w:r w:rsidRPr="00722D5C">
        <w:rPr>
          <w:rFonts w:ascii="Aptos" w:hAnsi="Aptos"/>
          <w:sz w:val="20"/>
        </w:rPr>
        <w:t xml:space="preserve">2021; </w:t>
      </w:r>
    </w:p>
    <w:p w14:paraId="4C226809" w14:textId="534BE3DC" w:rsidR="00BF3D86" w:rsidRPr="00722D5C" w:rsidRDefault="00BA220B">
      <w:pPr>
        <w:rPr>
          <w:rFonts w:ascii="Aptos" w:hAnsi="Aptos"/>
          <w:sz w:val="20"/>
          <w:szCs w:val="20"/>
          <w:lang w:val="en-US"/>
        </w:rPr>
      </w:pPr>
      <w:r w:rsidRPr="00722D5C">
        <w:rPr>
          <w:rFonts w:ascii="Aptos" w:hAnsi="Aptos"/>
          <w:sz w:val="20"/>
          <w:szCs w:val="20"/>
          <w:lang w:val="en-US"/>
        </w:rPr>
        <w:fldChar w:fldCharType="end"/>
      </w:r>
    </w:p>
    <w:sectPr w:rsidR="00BF3D86" w:rsidRPr="00722D5C" w:rsidSect="0025472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16EE" w14:textId="77777777" w:rsidR="00465CEB" w:rsidRDefault="00465CEB" w:rsidP="008E5E73">
      <w:pPr>
        <w:spacing w:after="0" w:line="240" w:lineRule="auto"/>
      </w:pPr>
      <w:r>
        <w:separator/>
      </w:r>
    </w:p>
  </w:endnote>
  <w:endnote w:type="continuationSeparator" w:id="0">
    <w:p w14:paraId="1623CA95" w14:textId="77777777" w:rsidR="00465CEB" w:rsidRDefault="00465CEB" w:rsidP="008E5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35190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39BAC48E" w14:textId="77777777" w:rsidR="00F04C2C" w:rsidRPr="00F446B0" w:rsidRDefault="00960FD3">
        <w:pPr>
          <w:pStyle w:val="Footer"/>
          <w:jc w:val="right"/>
          <w:rPr>
            <w:rFonts w:ascii="Aptos" w:hAnsi="Aptos"/>
          </w:rPr>
        </w:pPr>
        <w:r w:rsidRPr="00F446B0">
          <w:rPr>
            <w:rFonts w:ascii="Aptos" w:hAnsi="Aptos"/>
          </w:rPr>
          <w:fldChar w:fldCharType="begin"/>
        </w:r>
        <w:r w:rsidRPr="00F446B0">
          <w:rPr>
            <w:rFonts w:ascii="Aptos" w:hAnsi="Aptos"/>
          </w:rPr>
          <w:instrText xml:space="preserve"> PAGE   \* MERGEFORMAT </w:instrText>
        </w:r>
        <w:r w:rsidRPr="00F446B0">
          <w:rPr>
            <w:rFonts w:ascii="Aptos" w:hAnsi="Aptos"/>
          </w:rPr>
          <w:fldChar w:fldCharType="separate"/>
        </w:r>
        <w:r w:rsidRPr="00F446B0">
          <w:rPr>
            <w:rFonts w:ascii="Aptos" w:hAnsi="Aptos"/>
            <w:noProof/>
          </w:rPr>
          <w:t>2</w:t>
        </w:r>
        <w:r w:rsidRPr="00F446B0">
          <w:rPr>
            <w:rFonts w:ascii="Aptos" w:hAnsi="Aptos"/>
            <w:noProof/>
          </w:rPr>
          <w:fldChar w:fldCharType="end"/>
        </w:r>
      </w:p>
    </w:sdtContent>
  </w:sdt>
  <w:p w14:paraId="4D135D4B" w14:textId="77777777" w:rsidR="00F04C2C" w:rsidRDefault="00F04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596F" w14:textId="77777777" w:rsidR="00465CEB" w:rsidRDefault="00465CEB" w:rsidP="008E5E73">
      <w:pPr>
        <w:spacing w:after="0" w:line="240" w:lineRule="auto"/>
      </w:pPr>
      <w:r>
        <w:separator/>
      </w:r>
    </w:p>
  </w:footnote>
  <w:footnote w:type="continuationSeparator" w:id="0">
    <w:p w14:paraId="7C21D200" w14:textId="77777777" w:rsidR="00465CEB" w:rsidRDefault="00465CEB" w:rsidP="008E5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7407"/>
    <w:multiLevelType w:val="hybridMultilevel"/>
    <w:tmpl w:val="8F30C9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81AF8"/>
    <w:multiLevelType w:val="hybridMultilevel"/>
    <w:tmpl w:val="7362F358"/>
    <w:lvl w:ilvl="0" w:tplc="6AEC4CB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9B26DF"/>
    <w:multiLevelType w:val="hybridMultilevel"/>
    <w:tmpl w:val="B5587560"/>
    <w:lvl w:ilvl="0" w:tplc="4E0471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86539"/>
    <w:multiLevelType w:val="hybridMultilevel"/>
    <w:tmpl w:val="B5587560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46CFE"/>
    <w:multiLevelType w:val="hybridMultilevel"/>
    <w:tmpl w:val="7354F034"/>
    <w:lvl w:ilvl="0" w:tplc="FFFFFFFF">
      <w:start w:val="2"/>
      <w:numFmt w:val="decimal"/>
      <w:lvlText w:val="%1)"/>
      <w:lvlJc w:val="left"/>
      <w:pPr>
        <w:ind w:left="720" w:hanging="360"/>
      </w:pPr>
      <w:rPr>
        <w:rFonts w:ascii="Aptos" w:hAnsi="Aptos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619C8"/>
    <w:multiLevelType w:val="hybridMultilevel"/>
    <w:tmpl w:val="7354F034"/>
    <w:lvl w:ilvl="0" w:tplc="01849FE4">
      <w:start w:val="2"/>
      <w:numFmt w:val="decimal"/>
      <w:lvlText w:val="%1)"/>
      <w:lvlJc w:val="left"/>
      <w:pPr>
        <w:ind w:left="720" w:hanging="360"/>
      </w:pPr>
      <w:rPr>
        <w:rFonts w:ascii="Aptos" w:hAnsi="Aptos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116959">
    <w:abstractNumId w:val="0"/>
  </w:num>
  <w:num w:numId="2" w16cid:durableId="147746821">
    <w:abstractNumId w:val="1"/>
  </w:num>
  <w:num w:numId="3" w16cid:durableId="450442209">
    <w:abstractNumId w:val="5"/>
  </w:num>
  <w:num w:numId="4" w16cid:durableId="729765033">
    <w:abstractNumId w:val="4"/>
  </w:num>
  <w:num w:numId="5" w16cid:durableId="1437557980">
    <w:abstractNumId w:val="2"/>
  </w:num>
  <w:num w:numId="6" w16cid:durableId="325019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23"/>
    <w:rsid w:val="0005479D"/>
    <w:rsid w:val="0009118B"/>
    <w:rsid w:val="00131D57"/>
    <w:rsid w:val="00175126"/>
    <w:rsid w:val="00176484"/>
    <w:rsid w:val="001D377C"/>
    <w:rsid w:val="001D6810"/>
    <w:rsid w:val="001E2E8A"/>
    <w:rsid w:val="002353D3"/>
    <w:rsid w:val="00254723"/>
    <w:rsid w:val="002A51A0"/>
    <w:rsid w:val="002E7563"/>
    <w:rsid w:val="002F23BC"/>
    <w:rsid w:val="00356617"/>
    <w:rsid w:val="00364226"/>
    <w:rsid w:val="003B6B81"/>
    <w:rsid w:val="00415568"/>
    <w:rsid w:val="00465CEB"/>
    <w:rsid w:val="00471E50"/>
    <w:rsid w:val="004E0213"/>
    <w:rsid w:val="00586D99"/>
    <w:rsid w:val="005D32A9"/>
    <w:rsid w:val="006816CE"/>
    <w:rsid w:val="006B1C0B"/>
    <w:rsid w:val="00722D5C"/>
    <w:rsid w:val="00745B0C"/>
    <w:rsid w:val="007F389E"/>
    <w:rsid w:val="008413EC"/>
    <w:rsid w:val="008519BB"/>
    <w:rsid w:val="0086617B"/>
    <w:rsid w:val="008A0334"/>
    <w:rsid w:val="008B1C71"/>
    <w:rsid w:val="008E5E73"/>
    <w:rsid w:val="008F288A"/>
    <w:rsid w:val="00960FD3"/>
    <w:rsid w:val="009A47CC"/>
    <w:rsid w:val="009B6686"/>
    <w:rsid w:val="009C1BA8"/>
    <w:rsid w:val="00A01ACB"/>
    <w:rsid w:val="00A11513"/>
    <w:rsid w:val="00A3082D"/>
    <w:rsid w:val="00A3125E"/>
    <w:rsid w:val="00A50C11"/>
    <w:rsid w:val="00B500C9"/>
    <w:rsid w:val="00B813CD"/>
    <w:rsid w:val="00B95828"/>
    <w:rsid w:val="00BA220B"/>
    <w:rsid w:val="00BF3D86"/>
    <w:rsid w:val="00C01860"/>
    <w:rsid w:val="00C526DC"/>
    <w:rsid w:val="00C56936"/>
    <w:rsid w:val="00C64DE9"/>
    <w:rsid w:val="00C85503"/>
    <w:rsid w:val="00D0214A"/>
    <w:rsid w:val="00D84B79"/>
    <w:rsid w:val="00DC3D11"/>
    <w:rsid w:val="00DD5E5F"/>
    <w:rsid w:val="00DF1C5F"/>
    <w:rsid w:val="00E344FD"/>
    <w:rsid w:val="00EA2F91"/>
    <w:rsid w:val="00F04C2C"/>
    <w:rsid w:val="00F723CB"/>
    <w:rsid w:val="00FD0603"/>
    <w:rsid w:val="00FE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BAB8"/>
  <w15:chartTrackingRefBased/>
  <w15:docId w15:val="{88B0D2F1-7840-48E6-A6EC-2FDA3133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TableGrid">
    <w:name w:val="Table Grid"/>
    <w:basedOn w:val="TableNormal"/>
    <w:uiPriority w:val="39"/>
    <w:rsid w:val="0025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4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723"/>
  </w:style>
  <w:style w:type="paragraph" w:styleId="Footer">
    <w:name w:val="footer"/>
    <w:basedOn w:val="Normal"/>
    <w:link w:val="FooterChar"/>
    <w:uiPriority w:val="99"/>
    <w:unhideWhenUsed/>
    <w:rsid w:val="00254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723"/>
  </w:style>
  <w:style w:type="character" w:customStyle="1" w:styleId="notion-enable-hover">
    <w:name w:val="notion-enable-hover"/>
    <w:basedOn w:val="DefaultParagraphFont"/>
    <w:rsid w:val="00254723"/>
  </w:style>
  <w:style w:type="paragraph" w:customStyle="1" w:styleId="pf0">
    <w:name w:val="pf0"/>
    <w:basedOn w:val="Normal"/>
    <w:rsid w:val="002A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ListParagraph">
    <w:name w:val="List Paragraph"/>
    <w:basedOn w:val="Normal"/>
    <w:uiPriority w:val="34"/>
    <w:qFormat/>
    <w:rsid w:val="00745B0C"/>
    <w:pPr>
      <w:ind w:left="720"/>
      <w:contextualSpacing/>
    </w:pPr>
  </w:style>
  <w:style w:type="paragraph" w:styleId="Revision">
    <w:name w:val="Revision"/>
    <w:hidden/>
    <w:uiPriority w:val="99"/>
    <w:semiHidden/>
    <w:rsid w:val="00A308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0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8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8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82D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A220B"/>
    <w:pPr>
      <w:tabs>
        <w:tab w:val="left" w:pos="264"/>
      </w:tabs>
      <w:spacing w:after="240"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D46E-9D18-4F78-AC26-1B80CF5AE5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1251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Christine Karl</dc:creator>
  <cp:keywords/>
  <dc:description/>
  <cp:lastModifiedBy>Valerie Christine Karl</cp:lastModifiedBy>
  <cp:revision>10</cp:revision>
  <dcterms:created xsi:type="dcterms:W3CDTF">2024-11-20T13:56:00Z</dcterms:created>
  <dcterms:modified xsi:type="dcterms:W3CDTF">2025-09-29T12:55:00Z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id="EJ1VrDei"/&gt;&lt;style id="http://www.zotero.org/styles/vancouver" locale="en-US" hasBibliography="1" bibliographyStyleHasBeenSet="1"/&gt;&lt;prefs&gt;&lt;pref name="fieldType" value="Field"/&gt;&lt;/prefs&gt;&lt;/data&gt;</vt:lpwstr>
  </property>
</Properties>
</file>