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835EE" w14:textId="2F910213" w:rsidR="00891487" w:rsidRDefault="00891487" w:rsidP="00CD6EC8">
      <w:pPr>
        <w:pStyle w:val="Heading1"/>
        <w:spacing w:line="240" w:lineRule="auto"/>
      </w:pPr>
      <w:r w:rsidRPr="00891487">
        <w:t>European Society of Child and Adolescent Psychiatry (ESCAP) practical guidance for clinicians and mental health services regarding child to adult mental health service transitions and managed discharge at the service boundary</w:t>
      </w:r>
    </w:p>
    <w:p w14:paraId="1FE966A4" w14:textId="77777777" w:rsidR="00DA7C4C" w:rsidRPr="00DA7C4C" w:rsidRDefault="00DA7C4C" w:rsidP="00C545A9"/>
    <w:p w14:paraId="3010B471" w14:textId="1709780E" w:rsidR="0059438A" w:rsidRPr="00A623C9" w:rsidRDefault="00FD4BC0" w:rsidP="00D7406B">
      <w:pPr>
        <w:pStyle w:val="Heading1"/>
      </w:pPr>
      <w:r w:rsidRPr="00A623C9">
        <w:t xml:space="preserve">Checklist </w:t>
      </w:r>
    </w:p>
    <w:p w14:paraId="44DFCDB0" w14:textId="77777777" w:rsidR="00B8568B" w:rsidRPr="00A623C9" w:rsidRDefault="00B8568B" w:rsidP="00D7406B">
      <w:pPr>
        <w:pStyle w:val="Heading1"/>
        <w:spacing w:before="240"/>
      </w:pPr>
      <w:r w:rsidRPr="00A623C9">
        <w:t xml:space="preserve">Part 1. Transition planning, preparation and processes </w:t>
      </w:r>
    </w:p>
    <w:p w14:paraId="58E2A045" w14:textId="77777777" w:rsidR="00B8568B" w:rsidRPr="00A623C9" w:rsidRDefault="00B8568B" w:rsidP="00D7406B">
      <w:pPr>
        <w:pStyle w:val="Heading1"/>
      </w:pPr>
      <w:r w:rsidRPr="00A623C9">
        <w:t>I Transition planning</w:t>
      </w:r>
    </w:p>
    <w:p w14:paraId="36EC3FC8" w14:textId="7D3D122C" w:rsidR="00690BAC" w:rsidRPr="00A623C9" w:rsidRDefault="00FD4BC0">
      <w:pPr>
        <w:pStyle w:val="Heading2"/>
      </w:pPr>
      <w:r w:rsidRPr="00A623C9">
        <w:t>1</w:t>
      </w:r>
      <w:r w:rsidR="00791BD5" w:rsidRPr="00A623C9">
        <w:t>. Initiate early planning</w:t>
      </w:r>
    </w:p>
    <w:p w14:paraId="2057B74C" w14:textId="77777777" w:rsidR="00690BAC" w:rsidRPr="00A623C9" w:rsidRDefault="00FD4BC0" w:rsidP="00B34633">
      <w:pPr>
        <w:pStyle w:val="ListBullet"/>
        <w:numPr>
          <w:ilvl w:val="0"/>
          <w:numId w:val="7"/>
        </w:numPr>
      </w:pPr>
      <w:r w:rsidRPr="00A623C9">
        <w:t>Begin transition planning approximately six months before the service boundary for individuals in care for over 12 months.</w:t>
      </w:r>
    </w:p>
    <w:p w14:paraId="370BBDF7" w14:textId="4865C612" w:rsidR="00690BAC" w:rsidRPr="00A623C9" w:rsidRDefault="00FD4BC0">
      <w:pPr>
        <w:pStyle w:val="Heading2"/>
      </w:pPr>
      <w:r w:rsidRPr="00A623C9">
        <w:t xml:space="preserve">2. </w:t>
      </w:r>
      <w:r w:rsidR="004C0BCD" w:rsidRPr="00A623C9">
        <w:t>Engage a multidisciplinary team</w:t>
      </w:r>
    </w:p>
    <w:p w14:paraId="588383F2" w14:textId="77777777" w:rsidR="00690BAC" w:rsidRPr="00A623C9" w:rsidRDefault="00FD4BC0" w:rsidP="00B34633">
      <w:pPr>
        <w:pStyle w:val="ListBullet"/>
        <w:numPr>
          <w:ilvl w:val="0"/>
          <w:numId w:val="8"/>
        </w:numPr>
      </w:pPr>
      <w:r w:rsidRPr="00A623C9">
        <w:t>Involve a multidisciplinary team with expertise across services and sectors, where feasible.</w:t>
      </w:r>
    </w:p>
    <w:p w14:paraId="1CC08556" w14:textId="3C463480" w:rsidR="00690BAC" w:rsidRPr="00A623C9" w:rsidRDefault="00FD4BC0">
      <w:pPr>
        <w:pStyle w:val="Heading2"/>
      </w:pPr>
      <w:r w:rsidRPr="00A623C9">
        <w:t xml:space="preserve">3. </w:t>
      </w:r>
      <w:r w:rsidR="004C0BCD" w:rsidRPr="00A623C9">
        <w:t>Actively involve the young person</w:t>
      </w:r>
    </w:p>
    <w:p w14:paraId="20C7F55B" w14:textId="6E067943" w:rsidR="00690BAC" w:rsidRPr="00A623C9" w:rsidRDefault="00FD4BC0" w:rsidP="00B34633">
      <w:pPr>
        <w:pStyle w:val="ListBullet"/>
        <w:numPr>
          <w:ilvl w:val="0"/>
          <w:numId w:val="9"/>
        </w:numPr>
      </w:pPr>
      <w:r w:rsidRPr="00A623C9">
        <w:t>Include the young person in all stages of transition planning</w:t>
      </w:r>
      <w:r w:rsidR="000D3683" w:rsidRPr="00A623C9">
        <w:t xml:space="preserve"> and decision-making</w:t>
      </w:r>
      <w:r w:rsidRPr="00A623C9">
        <w:t>.</w:t>
      </w:r>
    </w:p>
    <w:p w14:paraId="1C05871A" w14:textId="4C711C04" w:rsidR="00690BAC" w:rsidRPr="00A623C9" w:rsidRDefault="00FD4BC0">
      <w:pPr>
        <w:pStyle w:val="Heading2"/>
      </w:pPr>
      <w:r w:rsidRPr="00A623C9">
        <w:t xml:space="preserve">4. </w:t>
      </w:r>
      <w:r w:rsidR="004C0BCD" w:rsidRPr="00A623C9">
        <w:t>Include parents</w:t>
      </w:r>
      <w:r w:rsidR="009D054E">
        <w:t>/</w:t>
      </w:r>
      <w:r w:rsidR="004C0BCD" w:rsidRPr="00A623C9">
        <w:t>caregivers</w:t>
      </w:r>
    </w:p>
    <w:p w14:paraId="1B1CA114" w14:textId="2A4CA9A3" w:rsidR="00690BAC" w:rsidRPr="00A623C9" w:rsidRDefault="00FD4BC0" w:rsidP="00B34633">
      <w:pPr>
        <w:pStyle w:val="ListBullet"/>
        <w:numPr>
          <w:ilvl w:val="0"/>
          <w:numId w:val="10"/>
        </w:numPr>
      </w:pPr>
      <w:r w:rsidRPr="00A623C9">
        <w:t>Involve parents</w:t>
      </w:r>
      <w:r w:rsidR="008A1F8B">
        <w:t>/</w:t>
      </w:r>
      <w:r w:rsidRPr="00A623C9">
        <w:t>caregivers with the young person’s consent.</w:t>
      </w:r>
    </w:p>
    <w:p w14:paraId="345C2B52" w14:textId="77777777" w:rsidR="00690BAC" w:rsidRPr="00A623C9" w:rsidRDefault="00FD4BC0" w:rsidP="00B34633">
      <w:pPr>
        <w:pStyle w:val="ListBullet"/>
        <w:numPr>
          <w:ilvl w:val="0"/>
          <w:numId w:val="10"/>
        </w:numPr>
      </w:pPr>
      <w:r w:rsidRPr="00A623C9">
        <w:t>Respect the young person’s choice of support person.</w:t>
      </w:r>
    </w:p>
    <w:p w14:paraId="4EF6C553" w14:textId="77777777" w:rsidR="00690BAC" w:rsidRPr="00A623C9" w:rsidRDefault="00FD4BC0" w:rsidP="00B34633">
      <w:pPr>
        <w:pStyle w:val="ListBullet"/>
        <w:numPr>
          <w:ilvl w:val="0"/>
          <w:numId w:val="10"/>
        </w:numPr>
      </w:pPr>
      <w:r w:rsidRPr="00A623C9">
        <w:t>Provide guidance and support to families during the shift in responsibilities.</w:t>
      </w:r>
    </w:p>
    <w:p w14:paraId="6D403598" w14:textId="69B1D9A2" w:rsidR="00604811" w:rsidRPr="00A623C9" w:rsidRDefault="00604811">
      <w:pPr>
        <w:pStyle w:val="Heading2"/>
      </w:pPr>
      <w:r>
        <w:t>5</w:t>
      </w:r>
      <w:r w:rsidRPr="00A623C9">
        <w:t>. Assign a transition coordinator</w:t>
      </w:r>
    </w:p>
    <w:p w14:paraId="5354F490" w14:textId="77777777" w:rsidR="00604811" w:rsidRPr="00A623C9" w:rsidRDefault="00604811" w:rsidP="00B34633">
      <w:pPr>
        <w:pStyle w:val="ListBullet"/>
        <w:numPr>
          <w:ilvl w:val="0"/>
          <w:numId w:val="14"/>
        </w:numPr>
      </w:pPr>
      <w:r w:rsidRPr="00A623C9">
        <w:t>Designate a consistent point of contact within the care team.</w:t>
      </w:r>
    </w:p>
    <w:p w14:paraId="7D372B53" w14:textId="77777777" w:rsidR="00604811" w:rsidRPr="00A623C9" w:rsidRDefault="00604811" w:rsidP="00B34633">
      <w:pPr>
        <w:pStyle w:val="ListBullet"/>
        <w:numPr>
          <w:ilvl w:val="0"/>
          <w:numId w:val="14"/>
        </w:numPr>
      </w:pPr>
      <w:r w:rsidRPr="00A623C9">
        <w:t>Involve navigation services to streamline pathways and reduce barriers.</w:t>
      </w:r>
    </w:p>
    <w:p w14:paraId="604A1E59" w14:textId="66F7111D" w:rsidR="00690BAC" w:rsidRPr="00A623C9" w:rsidRDefault="00604811">
      <w:pPr>
        <w:pStyle w:val="Heading2"/>
      </w:pPr>
      <w:r>
        <w:t>6</w:t>
      </w:r>
      <w:r w:rsidR="00FD4BC0" w:rsidRPr="00A623C9">
        <w:t xml:space="preserve">. </w:t>
      </w:r>
      <w:r w:rsidR="004C0BCD" w:rsidRPr="00A623C9">
        <w:t>Provide respectful, person-centred care</w:t>
      </w:r>
    </w:p>
    <w:p w14:paraId="167B181F" w14:textId="77777777" w:rsidR="00690BAC" w:rsidRPr="00A623C9" w:rsidRDefault="00FD4BC0" w:rsidP="00B34633">
      <w:pPr>
        <w:pStyle w:val="ListBullet"/>
        <w:numPr>
          <w:ilvl w:val="0"/>
          <w:numId w:val="11"/>
        </w:numPr>
      </w:pPr>
      <w:r w:rsidRPr="00A623C9">
        <w:t>Ensure respectful engagement with young people and their families.</w:t>
      </w:r>
    </w:p>
    <w:p w14:paraId="0B59244C" w14:textId="77777777" w:rsidR="00690BAC" w:rsidRPr="00A623C9" w:rsidRDefault="00FD4BC0" w:rsidP="00B34633">
      <w:pPr>
        <w:pStyle w:val="ListBullet"/>
        <w:numPr>
          <w:ilvl w:val="0"/>
          <w:numId w:val="11"/>
        </w:numPr>
      </w:pPr>
      <w:r w:rsidRPr="00A623C9">
        <w:t>Support informed choices regarding destination services.</w:t>
      </w:r>
    </w:p>
    <w:p w14:paraId="75D23293" w14:textId="2F5869A4" w:rsidR="00690BAC" w:rsidRPr="00A623C9" w:rsidRDefault="00604811">
      <w:pPr>
        <w:pStyle w:val="Heading2"/>
      </w:pPr>
      <w:r>
        <w:t>7</w:t>
      </w:r>
      <w:r w:rsidR="00FD4BC0" w:rsidRPr="00A623C9">
        <w:t xml:space="preserve">. </w:t>
      </w:r>
      <w:r w:rsidR="004C0BCD" w:rsidRPr="00A623C9">
        <w:t>Tailor support to developmental needs</w:t>
      </w:r>
    </w:p>
    <w:p w14:paraId="1BEB2FBC" w14:textId="77777777" w:rsidR="00690BAC" w:rsidRPr="00A623C9" w:rsidRDefault="00FD4BC0" w:rsidP="00B34633">
      <w:pPr>
        <w:pStyle w:val="ListBullet"/>
        <w:numPr>
          <w:ilvl w:val="0"/>
          <w:numId w:val="12"/>
        </w:numPr>
      </w:pPr>
      <w:r w:rsidRPr="00A623C9">
        <w:t>Adapt planning to the young person’s maturity, cognitive profile, and social context.</w:t>
      </w:r>
    </w:p>
    <w:p w14:paraId="2892FC5D" w14:textId="77777777" w:rsidR="00690BAC" w:rsidRPr="00A623C9" w:rsidRDefault="00FD4BC0" w:rsidP="00B34633">
      <w:pPr>
        <w:pStyle w:val="ListBullet"/>
        <w:numPr>
          <w:ilvl w:val="0"/>
          <w:numId w:val="12"/>
        </w:numPr>
      </w:pPr>
      <w:r w:rsidRPr="00A623C9">
        <w:t>Coordinate care for those with co-morbid physical health conditions or developmental disorders.</w:t>
      </w:r>
    </w:p>
    <w:p w14:paraId="29E8570D" w14:textId="6DD985D4" w:rsidR="00690BAC" w:rsidRPr="00A623C9" w:rsidRDefault="00604811">
      <w:pPr>
        <w:pStyle w:val="Heading2"/>
      </w:pPr>
      <w:r>
        <w:lastRenderedPageBreak/>
        <w:t>8</w:t>
      </w:r>
      <w:r w:rsidR="00FD4BC0" w:rsidRPr="00A623C9">
        <w:t xml:space="preserve">. </w:t>
      </w:r>
      <w:r w:rsidR="004C0BCD" w:rsidRPr="00A623C9">
        <w:t>Adopt a holistic, recovery-oriented approach</w:t>
      </w:r>
    </w:p>
    <w:p w14:paraId="51604A57" w14:textId="26E20B97" w:rsidR="00690BAC" w:rsidRPr="00A623C9" w:rsidRDefault="00FD4BC0" w:rsidP="00B34633">
      <w:pPr>
        <w:pStyle w:val="ListBullet"/>
        <w:numPr>
          <w:ilvl w:val="0"/>
          <w:numId w:val="13"/>
        </w:numPr>
      </w:pPr>
      <w:r w:rsidRPr="00A623C9">
        <w:t xml:space="preserve">Integrate broader life context </w:t>
      </w:r>
      <w:r w:rsidR="00CD69E0">
        <w:t xml:space="preserve">into transition planning </w:t>
      </w:r>
      <w:r w:rsidRPr="00A623C9">
        <w:t>including education, employment, housing, relationships, and legal circumstances.</w:t>
      </w:r>
    </w:p>
    <w:p w14:paraId="7610C36B" w14:textId="77777777" w:rsidR="00690BAC" w:rsidRPr="00A623C9" w:rsidRDefault="00FD4BC0" w:rsidP="00B34633">
      <w:pPr>
        <w:pStyle w:val="ListBullet"/>
        <w:numPr>
          <w:ilvl w:val="0"/>
          <w:numId w:val="13"/>
        </w:numPr>
      </w:pPr>
      <w:r w:rsidRPr="00A623C9">
        <w:t>Focus on functional and social outcomes.</w:t>
      </w:r>
    </w:p>
    <w:p w14:paraId="1608F192" w14:textId="4B6EC813" w:rsidR="00690BAC" w:rsidRPr="00A623C9" w:rsidRDefault="00FD4BC0">
      <w:pPr>
        <w:pStyle w:val="Heading2"/>
      </w:pPr>
      <w:r w:rsidRPr="00A623C9">
        <w:t xml:space="preserve">9. </w:t>
      </w:r>
      <w:r w:rsidR="004C0BCD" w:rsidRPr="00A623C9">
        <w:t>Ensure comprehensive and timely information sharing</w:t>
      </w:r>
    </w:p>
    <w:p w14:paraId="7028234F" w14:textId="77777777" w:rsidR="00690BAC" w:rsidRPr="00A623C9" w:rsidRDefault="00FD4BC0" w:rsidP="00B34633">
      <w:pPr>
        <w:pStyle w:val="ListBullet"/>
        <w:numPr>
          <w:ilvl w:val="0"/>
          <w:numId w:val="15"/>
        </w:numPr>
      </w:pPr>
      <w:r w:rsidRPr="00A623C9">
        <w:t>Provide a clear summary of diagnosis, treatment history, and transition details.</w:t>
      </w:r>
    </w:p>
    <w:p w14:paraId="4EDF9385" w14:textId="77777777" w:rsidR="00690BAC" w:rsidRPr="00A623C9" w:rsidRDefault="00FD4BC0" w:rsidP="00B34633">
      <w:pPr>
        <w:pStyle w:val="ListBullet"/>
        <w:numPr>
          <w:ilvl w:val="0"/>
          <w:numId w:val="15"/>
        </w:numPr>
      </w:pPr>
      <w:r w:rsidRPr="00A623C9">
        <w:t>Explain differences between CAMHS and AMHS.</w:t>
      </w:r>
    </w:p>
    <w:p w14:paraId="722B3F0A" w14:textId="77777777" w:rsidR="00690BAC" w:rsidRPr="00A623C9" w:rsidRDefault="00FD4BC0" w:rsidP="00B34633">
      <w:pPr>
        <w:pStyle w:val="ListBullet"/>
        <w:numPr>
          <w:ilvl w:val="0"/>
          <w:numId w:val="15"/>
        </w:numPr>
      </w:pPr>
      <w:r w:rsidRPr="00A623C9">
        <w:t>Ensure materials are accessible in multiple languages.</w:t>
      </w:r>
    </w:p>
    <w:p w14:paraId="24B4CC41" w14:textId="77777777" w:rsidR="00690BAC" w:rsidRPr="00A623C9" w:rsidRDefault="00FD4BC0" w:rsidP="00B34633">
      <w:pPr>
        <w:pStyle w:val="ListBullet"/>
        <w:numPr>
          <w:ilvl w:val="0"/>
          <w:numId w:val="16"/>
        </w:numPr>
      </w:pPr>
      <w:r w:rsidRPr="00A623C9">
        <w:t>Deliver information early for reflection and discussion.</w:t>
      </w:r>
    </w:p>
    <w:p w14:paraId="470C921C" w14:textId="77777777" w:rsidR="00690BAC" w:rsidRPr="00A623C9" w:rsidRDefault="00FD4BC0" w:rsidP="00B34633">
      <w:pPr>
        <w:pStyle w:val="ListBullet"/>
        <w:numPr>
          <w:ilvl w:val="0"/>
          <w:numId w:val="16"/>
        </w:numPr>
      </w:pPr>
      <w:r w:rsidRPr="00A623C9">
        <w:t>Provide details of alternative supports if AMHS is not appropriate.</w:t>
      </w:r>
    </w:p>
    <w:p w14:paraId="2FC5E7F1" w14:textId="23D602A5" w:rsidR="00AE7E74" w:rsidRPr="00A623C9" w:rsidRDefault="00AE7E74" w:rsidP="00AE7E74">
      <w:pPr>
        <w:pStyle w:val="Heading2"/>
      </w:pPr>
      <w:r w:rsidRPr="00A623C9">
        <w:t>1</w:t>
      </w:r>
      <w:r w:rsidR="00B51238" w:rsidRPr="00A623C9">
        <w:t>0</w:t>
      </w:r>
      <w:r w:rsidRPr="00A623C9">
        <w:t xml:space="preserve">. </w:t>
      </w:r>
      <w:r w:rsidR="004C0BCD" w:rsidRPr="00A623C9">
        <w:t>Utilise appropriate communication tools</w:t>
      </w:r>
    </w:p>
    <w:p w14:paraId="565FD880" w14:textId="77777777" w:rsidR="00AE7E74" w:rsidRPr="00A623C9" w:rsidRDefault="00AE7E74" w:rsidP="00B34633">
      <w:pPr>
        <w:pStyle w:val="ListBullet"/>
        <w:numPr>
          <w:ilvl w:val="0"/>
          <w:numId w:val="17"/>
        </w:numPr>
      </w:pPr>
      <w:r w:rsidRPr="00A623C9">
        <w:t>Use digital tools to enhance accessibility and continuity.</w:t>
      </w:r>
    </w:p>
    <w:p w14:paraId="36017912" w14:textId="77777777" w:rsidR="00AE7E74" w:rsidRPr="00A623C9" w:rsidRDefault="00AE7E74" w:rsidP="00B34633">
      <w:pPr>
        <w:pStyle w:val="ListBullet"/>
        <w:numPr>
          <w:ilvl w:val="0"/>
          <w:numId w:val="17"/>
        </w:numPr>
      </w:pPr>
      <w:r w:rsidRPr="00A623C9">
        <w:t>Discuss changes in communication methods in adult services.</w:t>
      </w:r>
    </w:p>
    <w:p w14:paraId="53B05243" w14:textId="77777777" w:rsidR="005C4E2E" w:rsidRPr="00A623C9" w:rsidRDefault="005C4E2E" w:rsidP="00BC0521">
      <w:pPr>
        <w:pStyle w:val="Heading1"/>
      </w:pPr>
      <w:r w:rsidRPr="00A623C9">
        <w:t>II Transition Decision-Making</w:t>
      </w:r>
    </w:p>
    <w:p w14:paraId="3A0C4434" w14:textId="56711FCE" w:rsidR="00690BAC" w:rsidRPr="00A623C9" w:rsidRDefault="00FD4BC0">
      <w:pPr>
        <w:pStyle w:val="Heading2"/>
      </w:pPr>
      <w:r w:rsidRPr="00A623C9">
        <w:t>1</w:t>
      </w:r>
      <w:r w:rsidR="006F06C6" w:rsidRPr="00A623C9">
        <w:t>1</w:t>
      </w:r>
      <w:r w:rsidRPr="00A623C9">
        <w:t xml:space="preserve">. </w:t>
      </w:r>
      <w:r w:rsidR="00D942E6" w:rsidRPr="00A623C9">
        <w:t>Evaluate ongoing treatment needs</w:t>
      </w:r>
    </w:p>
    <w:p w14:paraId="03A160D3" w14:textId="77777777" w:rsidR="00690BAC" w:rsidRPr="00A623C9" w:rsidRDefault="00FD4BC0" w:rsidP="00B34633">
      <w:pPr>
        <w:pStyle w:val="ListBullet"/>
        <w:numPr>
          <w:ilvl w:val="0"/>
          <w:numId w:val="18"/>
        </w:numPr>
      </w:pPr>
      <w:r w:rsidRPr="00A623C9">
        <w:t>Assess symptom severity, functional impairment, disorder progression, and comorbidities.</w:t>
      </w:r>
    </w:p>
    <w:p w14:paraId="610C41A3" w14:textId="77777777" w:rsidR="00690BAC" w:rsidRPr="00A623C9" w:rsidRDefault="00FD4BC0" w:rsidP="00B34633">
      <w:pPr>
        <w:pStyle w:val="ListBullet"/>
        <w:numPr>
          <w:ilvl w:val="0"/>
          <w:numId w:val="18"/>
        </w:numPr>
      </w:pPr>
      <w:r w:rsidRPr="00A623C9">
        <w:t>Promote independence and involve the young person in decision-making.</w:t>
      </w:r>
    </w:p>
    <w:p w14:paraId="2E3EF2E4" w14:textId="1641A9CF" w:rsidR="00690BAC" w:rsidRPr="00A623C9" w:rsidRDefault="00FD4BC0">
      <w:pPr>
        <w:pStyle w:val="Heading2"/>
      </w:pPr>
      <w:r w:rsidRPr="00A623C9">
        <w:t>1</w:t>
      </w:r>
      <w:r w:rsidR="009C6732" w:rsidRPr="00A623C9">
        <w:t>2</w:t>
      </w:r>
      <w:r w:rsidRPr="00A623C9">
        <w:t xml:space="preserve">. </w:t>
      </w:r>
      <w:r w:rsidR="00D942E6" w:rsidRPr="00A623C9">
        <w:t xml:space="preserve">Conduct a comprehensive transition need and readiness </w:t>
      </w:r>
      <w:r w:rsidR="008B2D54">
        <w:t>assessment</w:t>
      </w:r>
    </w:p>
    <w:p w14:paraId="3FF8E527" w14:textId="77777777" w:rsidR="00690BAC" w:rsidRPr="00A623C9" w:rsidRDefault="00FD4BC0" w:rsidP="00B34633">
      <w:pPr>
        <w:pStyle w:val="ListBullet"/>
        <w:numPr>
          <w:ilvl w:val="0"/>
          <w:numId w:val="19"/>
        </w:numPr>
      </w:pPr>
      <w:r w:rsidRPr="00A623C9">
        <w:t>Use validated tools like TRAM.</w:t>
      </w:r>
    </w:p>
    <w:p w14:paraId="4A7BD838" w14:textId="77777777" w:rsidR="00690BAC" w:rsidRPr="00A623C9" w:rsidRDefault="00FD4BC0" w:rsidP="00B34633">
      <w:pPr>
        <w:pStyle w:val="ListBullet"/>
        <w:numPr>
          <w:ilvl w:val="0"/>
          <w:numId w:val="19"/>
        </w:numPr>
      </w:pPr>
      <w:r w:rsidRPr="00A623C9">
        <w:t>Incorporate perspectives from young person, caregiver, and clinician.</w:t>
      </w:r>
    </w:p>
    <w:p w14:paraId="0C22A806" w14:textId="794D76F0" w:rsidR="00690BAC" w:rsidRPr="00A623C9" w:rsidRDefault="00FD4BC0">
      <w:pPr>
        <w:pStyle w:val="Heading2"/>
      </w:pPr>
      <w:r w:rsidRPr="00A623C9">
        <w:t>1</w:t>
      </w:r>
      <w:r w:rsidR="009C6732" w:rsidRPr="00A623C9">
        <w:t>3</w:t>
      </w:r>
      <w:r w:rsidRPr="00A623C9">
        <w:t xml:space="preserve">. </w:t>
      </w:r>
      <w:r w:rsidR="00D942E6" w:rsidRPr="00A623C9">
        <w:t>Leverage assessment findings</w:t>
      </w:r>
    </w:p>
    <w:p w14:paraId="2894B331" w14:textId="77777777" w:rsidR="00690BAC" w:rsidRPr="00A623C9" w:rsidRDefault="00FD4BC0" w:rsidP="00B34633">
      <w:pPr>
        <w:pStyle w:val="ListBullet"/>
        <w:numPr>
          <w:ilvl w:val="0"/>
          <w:numId w:val="20"/>
        </w:numPr>
      </w:pPr>
      <w:r w:rsidRPr="00A623C9">
        <w:t>Integrate self-reports and proxy assessments into care planning.</w:t>
      </w:r>
    </w:p>
    <w:p w14:paraId="6BAB1D70" w14:textId="77777777" w:rsidR="00690BAC" w:rsidRPr="00A623C9" w:rsidRDefault="00FD4BC0" w:rsidP="00B34633">
      <w:pPr>
        <w:pStyle w:val="ListBullet"/>
        <w:numPr>
          <w:ilvl w:val="0"/>
          <w:numId w:val="20"/>
        </w:numPr>
      </w:pPr>
      <w:r w:rsidRPr="00A623C9">
        <w:t>Address discrepancies and provide support.</w:t>
      </w:r>
    </w:p>
    <w:p w14:paraId="1E954C33" w14:textId="670684A7" w:rsidR="00690BAC" w:rsidRPr="00A623C9" w:rsidRDefault="00FD4BC0">
      <w:pPr>
        <w:pStyle w:val="Heading2"/>
      </w:pPr>
      <w:r w:rsidRPr="00A623C9">
        <w:t>1</w:t>
      </w:r>
      <w:r w:rsidR="009C6732" w:rsidRPr="00A623C9">
        <w:t>4</w:t>
      </w:r>
      <w:r w:rsidRPr="00A623C9">
        <w:t xml:space="preserve">. </w:t>
      </w:r>
      <w:r w:rsidR="003428CB" w:rsidRPr="00A623C9">
        <w:t>Implement regular reassessments</w:t>
      </w:r>
    </w:p>
    <w:p w14:paraId="6098F367" w14:textId="77777777" w:rsidR="00690BAC" w:rsidRPr="00A623C9" w:rsidRDefault="00FD4BC0" w:rsidP="00B34633">
      <w:pPr>
        <w:pStyle w:val="ListBullet"/>
        <w:numPr>
          <w:ilvl w:val="0"/>
          <w:numId w:val="21"/>
        </w:numPr>
      </w:pPr>
      <w:r w:rsidRPr="00A623C9">
        <w:t>Monitor changes in symptom severity and treatment needs.</w:t>
      </w:r>
    </w:p>
    <w:p w14:paraId="66BE9D11" w14:textId="77777777" w:rsidR="00690BAC" w:rsidRPr="00A623C9" w:rsidRDefault="00FD4BC0" w:rsidP="00B34633">
      <w:pPr>
        <w:pStyle w:val="ListBullet"/>
        <w:numPr>
          <w:ilvl w:val="0"/>
          <w:numId w:val="21"/>
        </w:numPr>
      </w:pPr>
      <w:r w:rsidRPr="00A623C9">
        <w:t>Adjust care plans accordingly.</w:t>
      </w:r>
    </w:p>
    <w:p w14:paraId="3FE4B834" w14:textId="718D0ACF" w:rsidR="00787583" w:rsidRPr="00A623C9" w:rsidRDefault="00787583" w:rsidP="00787583">
      <w:pPr>
        <w:pStyle w:val="Heading2"/>
      </w:pPr>
      <w:r w:rsidRPr="00A623C9">
        <w:t>1</w:t>
      </w:r>
      <w:r>
        <w:t>5</w:t>
      </w:r>
      <w:r w:rsidRPr="00A623C9">
        <w:t xml:space="preserve">. Focus on </w:t>
      </w:r>
      <w:r w:rsidR="005E51CA">
        <w:t xml:space="preserve">severity and </w:t>
      </w:r>
      <w:r>
        <w:t>impairment</w:t>
      </w:r>
      <w:r w:rsidRPr="00A623C9">
        <w:t xml:space="preserve"> over diagnosis</w:t>
      </w:r>
    </w:p>
    <w:p w14:paraId="447B7370" w14:textId="77777777" w:rsidR="00787583" w:rsidRPr="00A623C9" w:rsidRDefault="00787583" w:rsidP="00787583">
      <w:pPr>
        <w:pStyle w:val="ListBullet"/>
        <w:numPr>
          <w:ilvl w:val="0"/>
          <w:numId w:val="22"/>
        </w:numPr>
      </w:pPr>
      <w:r w:rsidRPr="00A623C9">
        <w:t>Base decisions on overall impairment and treatment needs.</w:t>
      </w:r>
    </w:p>
    <w:p w14:paraId="4F0873A4" w14:textId="77777777" w:rsidR="00787583" w:rsidRPr="00A623C9" w:rsidRDefault="00787583" w:rsidP="00787583">
      <w:pPr>
        <w:pStyle w:val="ListBullet"/>
        <w:numPr>
          <w:ilvl w:val="0"/>
          <w:numId w:val="22"/>
        </w:numPr>
      </w:pPr>
      <w:r w:rsidRPr="00A623C9">
        <w:t>Recognise the dimensional nature of disorders.</w:t>
      </w:r>
    </w:p>
    <w:p w14:paraId="399C8F89" w14:textId="701C2431" w:rsidR="00690BAC" w:rsidRPr="00A623C9" w:rsidRDefault="00FD4BC0">
      <w:pPr>
        <w:pStyle w:val="Heading2"/>
      </w:pPr>
      <w:r w:rsidRPr="00A623C9">
        <w:t>1</w:t>
      </w:r>
      <w:r w:rsidR="00787583">
        <w:t>6</w:t>
      </w:r>
      <w:r w:rsidRPr="00A623C9">
        <w:t xml:space="preserve">. </w:t>
      </w:r>
      <w:r w:rsidR="008B5CBA" w:rsidRPr="00A623C9">
        <w:t>Prioritise transition to AMHS for severe mental illness</w:t>
      </w:r>
    </w:p>
    <w:p w14:paraId="463B45FF" w14:textId="111B4C77" w:rsidR="00690BAC" w:rsidRPr="00A623C9" w:rsidRDefault="00FD4BC0" w:rsidP="00FD4BC0">
      <w:pPr>
        <w:pStyle w:val="ListBullet"/>
        <w:numPr>
          <w:ilvl w:val="0"/>
          <w:numId w:val="1"/>
        </w:numPr>
      </w:pPr>
      <w:r w:rsidRPr="00A623C9">
        <w:t>Prioritise individuals with severe conditions such as psychosis, bipolar disorder, PTSD, etc</w:t>
      </w:r>
      <w:r w:rsidR="007F5308">
        <w:t>, for transition to AMHS</w:t>
      </w:r>
      <w:r w:rsidR="00587EB4">
        <w:t>.</w:t>
      </w:r>
    </w:p>
    <w:p w14:paraId="4AD0D8EB" w14:textId="435A1453" w:rsidR="00690BAC" w:rsidRPr="00A623C9" w:rsidRDefault="00FD4BC0">
      <w:pPr>
        <w:pStyle w:val="Heading2"/>
      </w:pPr>
      <w:r w:rsidRPr="00A623C9">
        <w:lastRenderedPageBreak/>
        <w:t>1</w:t>
      </w:r>
      <w:r w:rsidR="00046F1F" w:rsidRPr="00A623C9">
        <w:t>7</w:t>
      </w:r>
      <w:r w:rsidRPr="00A623C9">
        <w:t xml:space="preserve">. </w:t>
      </w:r>
      <w:r w:rsidR="00303B9B" w:rsidRPr="00A623C9">
        <w:t>Involve families in discharge planning when adult services are unavailable</w:t>
      </w:r>
    </w:p>
    <w:p w14:paraId="491E9653" w14:textId="77777777" w:rsidR="00690BAC" w:rsidRPr="00A623C9" w:rsidRDefault="00FD4BC0" w:rsidP="00B34633">
      <w:pPr>
        <w:pStyle w:val="ListBullet"/>
        <w:numPr>
          <w:ilvl w:val="0"/>
          <w:numId w:val="23"/>
        </w:numPr>
      </w:pPr>
      <w:r w:rsidRPr="00A623C9">
        <w:t>Engage families in discharge planning.</w:t>
      </w:r>
    </w:p>
    <w:p w14:paraId="3579B7A8" w14:textId="77777777" w:rsidR="00690BAC" w:rsidRPr="00A623C9" w:rsidRDefault="00FD4BC0" w:rsidP="00B34633">
      <w:pPr>
        <w:pStyle w:val="ListBullet"/>
        <w:numPr>
          <w:ilvl w:val="0"/>
          <w:numId w:val="23"/>
        </w:numPr>
      </w:pPr>
      <w:r w:rsidRPr="00A623C9">
        <w:t>Refer to community-based services if needed.</w:t>
      </w:r>
    </w:p>
    <w:p w14:paraId="5B6502AE" w14:textId="59846161" w:rsidR="00771741" w:rsidRPr="00A623C9" w:rsidRDefault="00771741" w:rsidP="00771741">
      <w:pPr>
        <w:pStyle w:val="Heading1"/>
      </w:pPr>
      <w:r w:rsidRPr="00A623C9">
        <w:t>III Transition preparation</w:t>
      </w:r>
      <w:r w:rsidR="000067A4">
        <w:t xml:space="preserve"> (to AMHS)</w:t>
      </w:r>
    </w:p>
    <w:p w14:paraId="19878924" w14:textId="523452C7" w:rsidR="00690BAC" w:rsidRPr="00A623C9" w:rsidRDefault="00FD4BC0">
      <w:pPr>
        <w:pStyle w:val="Heading2"/>
      </w:pPr>
      <w:r w:rsidRPr="00A623C9">
        <w:t>1</w:t>
      </w:r>
      <w:r w:rsidR="00046F1F" w:rsidRPr="00A623C9">
        <w:t>8</w:t>
      </w:r>
      <w:r w:rsidRPr="00A623C9">
        <w:t xml:space="preserve">. </w:t>
      </w:r>
      <w:r w:rsidR="00303B9B" w:rsidRPr="00A623C9">
        <w:t>Inform primary care</w:t>
      </w:r>
    </w:p>
    <w:p w14:paraId="7FA4ED23" w14:textId="7A33749C" w:rsidR="00690BAC" w:rsidRPr="00A623C9" w:rsidRDefault="00FD4BC0" w:rsidP="00B34633">
      <w:pPr>
        <w:pStyle w:val="ListBullet"/>
        <w:numPr>
          <w:ilvl w:val="0"/>
          <w:numId w:val="24"/>
        </w:numPr>
      </w:pPr>
      <w:r w:rsidRPr="00A623C9">
        <w:t xml:space="preserve">With </w:t>
      </w:r>
      <w:r w:rsidR="00303B9B">
        <w:t xml:space="preserve">young person’s </w:t>
      </w:r>
      <w:r w:rsidRPr="00A623C9">
        <w:t>consent, inform the GP of the transition decision early</w:t>
      </w:r>
      <w:r w:rsidR="00F519D5">
        <w:t xml:space="preserve"> on</w:t>
      </w:r>
      <w:r w:rsidRPr="00A623C9">
        <w:t>.</w:t>
      </w:r>
    </w:p>
    <w:p w14:paraId="752A475B" w14:textId="490B3508" w:rsidR="00690BAC" w:rsidRPr="00A623C9" w:rsidRDefault="00046F1F">
      <w:pPr>
        <w:pStyle w:val="Heading2"/>
      </w:pPr>
      <w:r w:rsidRPr="00A623C9">
        <w:t>19</w:t>
      </w:r>
      <w:r w:rsidR="00FD4BC0" w:rsidRPr="00A623C9">
        <w:t xml:space="preserve">. </w:t>
      </w:r>
      <w:r w:rsidR="00DB15EA" w:rsidRPr="00A623C9">
        <w:t>Comprehensive preparation</w:t>
      </w:r>
    </w:p>
    <w:p w14:paraId="720060C5" w14:textId="77777777" w:rsidR="00690BAC" w:rsidRPr="00A623C9" w:rsidRDefault="00FD4BC0" w:rsidP="00B34633">
      <w:pPr>
        <w:pStyle w:val="ListBullet"/>
        <w:numPr>
          <w:ilvl w:val="0"/>
          <w:numId w:val="24"/>
        </w:numPr>
      </w:pPr>
      <w:r w:rsidRPr="00A623C9">
        <w:t>Develop individualised care and transition plans.</w:t>
      </w:r>
    </w:p>
    <w:p w14:paraId="138D695E" w14:textId="77777777" w:rsidR="00690BAC" w:rsidRPr="00A623C9" w:rsidRDefault="00FD4BC0" w:rsidP="00B34633">
      <w:pPr>
        <w:pStyle w:val="ListBullet"/>
        <w:numPr>
          <w:ilvl w:val="0"/>
          <w:numId w:val="24"/>
        </w:numPr>
      </w:pPr>
      <w:r w:rsidRPr="00A623C9">
        <w:t>Provide name of AMHS clinician.</w:t>
      </w:r>
    </w:p>
    <w:p w14:paraId="3310021B" w14:textId="77777777" w:rsidR="00690BAC" w:rsidRPr="00A623C9" w:rsidRDefault="00FD4BC0" w:rsidP="00B34633">
      <w:pPr>
        <w:pStyle w:val="ListBullet"/>
        <w:numPr>
          <w:ilvl w:val="0"/>
          <w:numId w:val="24"/>
        </w:numPr>
      </w:pPr>
      <w:r w:rsidRPr="00A623C9">
        <w:t>Prepare for shift from family-centred to person-centred care.</w:t>
      </w:r>
    </w:p>
    <w:p w14:paraId="082DA02D" w14:textId="77777777" w:rsidR="00690BAC" w:rsidRPr="00A623C9" w:rsidRDefault="00FD4BC0" w:rsidP="00B34633">
      <w:pPr>
        <w:pStyle w:val="ListBullet"/>
        <w:numPr>
          <w:ilvl w:val="0"/>
          <w:numId w:val="24"/>
        </w:numPr>
      </w:pPr>
      <w:r w:rsidRPr="00A623C9">
        <w:t>Include self-management skills training.</w:t>
      </w:r>
    </w:p>
    <w:p w14:paraId="59669412" w14:textId="143C884D" w:rsidR="00690BAC" w:rsidRPr="00A623C9" w:rsidRDefault="00FD4BC0">
      <w:pPr>
        <w:pStyle w:val="Heading2"/>
      </w:pPr>
      <w:r w:rsidRPr="00A623C9">
        <w:t>2</w:t>
      </w:r>
      <w:r w:rsidR="00046F1F" w:rsidRPr="00A623C9">
        <w:t>0</w:t>
      </w:r>
      <w:r w:rsidRPr="00A623C9">
        <w:t xml:space="preserve">. CAMHS </w:t>
      </w:r>
      <w:r w:rsidR="00765864" w:rsidRPr="00A623C9">
        <w:t>relationship closure</w:t>
      </w:r>
    </w:p>
    <w:p w14:paraId="4F4B5972" w14:textId="56A9EE66" w:rsidR="00690BAC" w:rsidRPr="00A623C9" w:rsidRDefault="00FD4BC0" w:rsidP="00B34633">
      <w:pPr>
        <w:pStyle w:val="ListBullet"/>
        <w:numPr>
          <w:ilvl w:val="0"/>
          <w:numId w:val="25"/>
        </w:numPr>
      </w:pPr>
      <w:r w:rsidRPr="00A623C9">
        <w:t xml:space="preserve">Ensure appropriate </w:t>
      </w:r>
      <w:r w:rsidR="00F519D5">
        <w:t>(</w:t>
      </w:r>
      <w:r w:rsidRPr="00A623C9">
        <w:t>and gradual</w:t>
      </w:r>
      <w:r w:rsidR="00F519D5">
        <w:t>)</w:t>
      </w:r>
      <w:r w:rsidRPr="00A623C9">
        <w:t xml:space="preserve"> closure with CAMHS clinician.</w:t>
      </w:r>
    </w:p>
    <w:p w14:paraId="18B33B44" w14:textId="77777777" w:rsidR="00690BAC" w:rsidRPr="00A623C9" w:rsidRDefault="00FD4BC0" w:rsidP="00B34633">
      <w:pPr>
        <w:pStyle w:val="ListBullet"/>
        <w:numPr>
          <w:ilvl w:val="0"/>
          <w:numId w:val="25"/>
        </w:numPr>
      </w:pPr>
      <w:r w:rsidRPr="00A623C9">
        <w:t>Review progress and acknowledge achievements.</w:t>
      </w:r>
    </w:p>
    <w:p w14:paraId="14767E08" w14:textId="53CAF1BD" w:rsidR="00690BAC" w:rsidRPr="00A623C9" w:rsidRDefault="00FD4BC0">
      <w:pPr>
        <w:pStyle w:val="Heading2"/>
      </w:pPr>
      <w:r w:rsidRPr="00A623C9">
        <w:t>2</w:t>
      </w:r>
      <w:r w:rsidR="00046F1F" w:rsidRPr="00A623C9">
        <w:t>1</w:t>
      </w:r>
      <w:r w:rsidRPr="00A623C9">
        <w:t xml:space="preserve">. </w:t>
      </w:r>
      <w:r w:rsidR="00BA39E2" w:rsidRPr="00A623C9">
        <w:t>Provide accessible records</w:t>
      </w:r>
    </w:p>
    <w:p w14:paraId="20CDC08A" w14:textId="4EAC36E8" w:rsidR="00690BAC" w:rsidRPr="00A623C9" w:rsidRDefault="00FD4BC0" w:rsidP="00B34633">
      <w:pPr>
        <w:pStyle w:val="ListBullet"/>
        <w:numPr>
          <w:ilvl w:val="0"/>
          <w:numId w:val="26"/>
        </w:numPr>
      </w:pPr>
      <w:r w:rsidRPr="00A623C9">
        <w:t xml:space="preserve">Equip young person with documentation </w:t>
      </w:r>
      <w:r w:rsidR="001E5556">
        <w:t xml:space="preserve">about their </w:t>
      </w:r>
      <w:r w:rsidR="00F9791A">
        <w:t>care in CAMHS</w:t>
      </w:r>
      <w:r w:rsidRPr="00A623C9">
        <w:t>.</w:t>
      </w:r>
    </w:p>
    <w:p w14:paraId="10603A7D" w14:textId="77777777" w:rsidR="00690BAC" w:rsidRPr="00A623C9" w:rsidRDefault="00FD4BC0" w:rsidP="00B34633">
      <w:pPr>
        <w:pStyle w:val="ListBullet"/>
        <w:numPr>
          <w:ilvl w:val="0"/>
          <w:numId w:val="26"/>
        </w:numPr>
      </w:pPr>
      <w:r w:rsidRPr="00A623C9">
        <w:t>Include diagnosis, risks, strengths, care history, medications, and preferences.</w:t>
      </w:r>
    </w:p>
    <w:p w14:paraId="56B08468" w14:textId="3BA847DE" w:rsidR="00690BAC" w:rsidRPr="00A623C9" w:rsidRDefault="00FD4BC0">
      <w:pPr>
        <w:pStyle w:val="Heading2"/>
      </w:pPr>
      <w:r w:rsidRPr="00A623C9">
        <w:t>2</w:t>
      </w:r>
      <w:r w:rsidR="00046F1F" w:rsidRPr="00A623C9">
        <w:t>2</w:t>
      </w:r>
      <w:r w:rsidRPr="00A623C9">
        <w:t xml:space="preserve">. </w:t>
      </w:r>
      <w:r w:rsidR="00BA39E2" w:rsidRPr="00A623C9">
        <w:t>Educate about adult services</w:t>
      </w:r>
    </w:p>
    <w:p w14:paraId="4CD4700F" w14:textId="77777777" w:rsidR="00690BAC" w:rsidRPr="00A623C9" w:rsidRDefault="00FD4BC0" w:rsidP="00B34633">
      <w:pPr>
        <w:pStyle w:val="ListBullet"/>
        <w:numPr>
          <w:ilvl w:val="0"/>
          <w:numId w:val="27"/>
        </w:numPr>
      </w:pPr>
      <w:r w:rsidRPr="00A623C9">
        <w:t>Inform about AMHS expectations.</w:t>
      </w:r>
    </w:p>
    <w:p w14:paraId="0CDBC6F8" w14:textId="77777777" w:rsidR="00690BAC" w:rsidRPr="00A623C9" w:rsidRDefault="00FD4BC0" w:rsidP="00B34633">
      <w:pPr>
        <w:pStyle w:val="ListBullet"/>
        <w:numPr>
          <w:ilvl w:val="0"/>
          <w:numId w:val="27"/>
        </w:numPr>
      </w:pPr>
      <w:r w:rsidRPr="00A623C9">
        <w:t>Provide coping strategies and resources.</w:t>
      </w:r>
    </w:p>
    <w:p w14:paraId="666CD190" w14:textId="34890A6E" w:rsidR="00690BAC" w:rsidRPr="00A623C9" w:rsidRDefault="00FD4BC0">
      <w:pPr>
        <w:pStyle w:val="Heading2"/>
      </w:pPr>
      <w:r w:rsidRPr="00A623C9">
        <w:t>2</w:t>
      </w:r>
      <w:r w:rsidR="00046F1F" w:rsidRPr="00A623C9">
        <w:t>3</w:t>
      </w:r>
      <w:r w:rsidRPr="00A623C9">
        <w:t xml:space="preserve">. </w:t>
      </w:r>
      <w:r w:rsidR="00BA39E2">
        <w:t>P</w:t>
      </w:r>
      <w:r w:rsidR="00BA39E2" w:rsidRPr="00A623C9">
        <w:t>romote youth engagement and autonomy</w:t>
      </w:r>
    </w:p>
    <w:p w14:paraId="77B0675D" w14:textId="77777777" w:rsidR="00690BAC" w:rsidRPr="00A623C9" w:rsidRDefault="00FD4BC0" w:rsidP="00B34633">
      <w:pPr>
        <w:pStyle w:val="ListBullet"/>
        <w:numPr>
          <w:ilvl w:val="0"/>
          <w:numId w:val="28"/>
        </w:numPr>
      </w:pPr>
      <w:r w:rsidRPr="00A623C9">
        <w:t>Encourage active role in care and medication management.</w:t>
      </w:r>
    </w:p>
    <w:p w14:paraId="457A43C2" w14:textId="77777777" w:rsidR="00690BAC" w:rsidRPr="00A623C9" w:rsidRDefault="00FD4BC0" w:rsidP="00B34633">
      <w:pPr>
        <w:pStyle w:val="ListBullet"/>
        <w:numPr>
          <w:ilvl w:val="0"/>
          <w:numId w:val="28"/>
        </w:numPr>
      </w:pPr>
      <w:r w:rsidRPr="00A623C9">
        <w:t>Support independence and autonomy.</w:t>
      </w:r>
    </w:p>
    <w:p w14:paraId="7E8655BF" w14:textId="57B2D030" w:rsidR="00690BAC" w:rsidRPr="00A623C9" w:rsidRDefault="00FD4BC0">
      <w:pPr>
        <w:pStyle w:val="Heading2"/>
      </w:pPr>
      <w:r w:rsidRPr="00A623C9">
        <w:t>2</w:t>
      </w:r>
      <w:r w:rsidR="00046F1F" w:rsidRPr="00A623C9">
        <w:t>4</w:t>
      </w:r>
      <w:r w:rsidR="00A114AB" w:rsidRPr="00A623C9">
        <w:t>. Peer support</w:t>
      </w:r>
    </w:p>
    <w:p w14:paraId="02946C4A" w14:textId="77777777" w:rsidR="00690BAC" w:rsidRPr="00A623C9" w:rsidRDefault="00FD4BC0" w:rsidP="00B34633">
      <w:pPr>
        <w:pStyle w:val="ListBullet"/>
        <w:numPr>
          <w:ilvl w:val="0"/>
          <w:numId w:val="29"/>
        </w:numPr>
      </w:pPr>
      <w:r w:rsidRPr="00A623C9">
        <w:t>Facilitate connections with peers who have transitioned.</w:t>
      </w:r>
    </w:p>
    <w:p w14:paraId="130AF594" w14:textId="77777777" w:rsidR="00690BAC" w:rsidRPr="00A623C9" w:rsidRDefault="00FD4BC0" w:rsidP="00B34633">
      <w:pPr>
        <w:pStyle w:val="ListBullet"/>
        <w:numPr>
          <w:ilvl w:val="0"/>
          <w:numId w:val="29"/>
        </w:numPr>
      </w:pPr>
      <w:r w:rsidRPr="00A623C9">
        <w:t>Signpost to peer support groups and mentors.</w:t>
      </w:r>
    </w:p>
    <w:p w14:paraId="267BE611" w14:textId="1276F71A" w:rsidR="00690BAC" w:rsidRPr="00A623C9" w:rsidRDefault="00FD4BC0">
      <w:pPr>
        <w:pStyle w:val="Heading2"/>
      </w:pPr>
      <w:r w:rsidRPr="00A623C9">
        <w:t>2</w:t>
      </w:r>
      <w:r w:rsidR="006047D2" w:rsidRPr="00A623C9">
        <w:t>5</w:t>
      </w:r>
      <w:r w:rsidRPr="00A623C9">
        <w:t xml:space="preserve">. </w:t>
      </w:r>
      <w:r w:rsidR="00B13E04" w:rsidRPr="00A623C9">
        <w:t>Support parents’/caregivers’ roles</w:t>
      </w:r>
    </w:p>
    <w:p w14:paraId="7A35E699" w14:textId="77777777" w:rsidR="00690BAC" w:rsidRPr="00A623C9" w:rsidRDefault="00FD4BC0" w:rsidP="00B34633">
      <w:pPr>
        <w:pStyle w:val="ListBullet"/>
        <w:numPr>
          <w:ilvl w:val="0"/>
          <w:numId w:val="30"/>
        </w:numPr>
        <w:ind w:left="360"/>
      </w:pPr>
      <w:r w:rsidRPr="00A623C9">
        <w:t>Provide guidance and resources for caregivers.</w:t>
      </w:r>
    </w:p>
    <w:p w14:paraId="00DC8647" w14:textId="77777777" w:rsidR="00690BAC" w:rsidRPr="00A623C9" w:rsidRDefault="00FD4BC0" w:rsidP="00B34633">
      <w:pPr>
        <w:pStyle w:val="ListBullet"/>
        <w:numPr>
          <w:ilvl w:val="0"/>
          <w:numId w:val="31"/>
        </w:numPr>
        <w:ind w:left="360"/>
      </w:pPr>
      <w:r w:rsidRPr="00A623C9">
        <w:t>Connect to carers’ services and support groups.</w:t>
      </w:r>
    </w:p>
    <w:p w14:paraId="27180DAA" w14:textId="669752BF" w:rsidR="00690BAC" w:rsidRPr="00A623C9" w:rsidRDefault="00FD4BC0" w:rsidP="00B34633">
      <w:pPr>
        <w:pStyle w:val="ListBullet"/>
        <w:numPr>
          <w:ilvl w:val="0"/>
          <w:numId w:val="31"/>
        </w:numPr>
        <w:ind w:left="360"/>
      </w:pPr>
      <w:r w:rsidRPr="00A623C9">
        <w:t xml:space="preserve">Support </w:t>
      </w:r>
      <w:r w:rsidR="002A56AC">
        <w:t xml:space="preserve">their </w:t>
      </w:r>
      <w:r w:rsidRPr="00A623C9">
        <w:t xml:space="preserve">attendance at </w:t>
      </w:r>
      <w:r w:rsidR="00447F74">
        <w:t xml:space="preserve">young person’s </w:t>
      </w:r>
      <w:r w:rsidRPr="00A623C9">
        <w:t>first AMHS appointment</w:t>
      </w:r>
      <w:r w:rsidR="00F519D5">
        <w:t>, if appropriate</w:t>
      </w:r>
      <w:r w:rsidRPr="00A623C9">
        <w:t>.</w:t>
      </w:r>
    </w:p>
    <w:p w14:paraId="60D0EB41" w14:textId="66FC5471" w:rsidR="00690BAC" w:rsidRPr="00A623C9" w:rsidRDefault="00FD4BC0">
      <w:pPr>
        <w:pStyle w:val="Heading2"/>
      </w:pPr>
      <w:r w:rsidRPr="00A623C9">
        <w:t>2</w:t>
      </w:r>
      <w:r w:rsidR="006047D2" w:rsidRPr="00A623C9">
        <w:t>6</w:t>
      </w:r>
      <w:r w:rsidRPr="00A623C9">
        <w:t>. Contingency Plan</w:t>
      </w:r>
    </w:p>
    <w:p w14:paraId="49DE004E" w14:textId="77777777" w:rsidR="00690BAC" w:rsidRPr="00A623C9" w:rsidRDefault="00FD4BC0" w:rsidP="00B34633">
      <w:pPr>
        <w:pStyle w:val="ListBullet"/>
        <w:numPr>
          <w:ilvl w:val="0"/>
          <w:numId w:val="32"/>
        </w:numPr>
      </w:pPr>
      <w:r w:rsidRPr="00A623C9">
        <w:t>Prepare for delays or unsuccessful transitions.</w:t>
      </w:r>
    </w:p>
    <w:p w14:paraId="64BE90D7" w14:textId="77777777" w:rsidR="00690BAC" w:rsidRPr="00A623C9" w:rsidRDefault="00FD4BC0" w:rsidP="00B34633">
      <w:pPr>
        <w:pStyle w:val="ListBullet"/>
        <w:numPr>
          <w:ilvl w:val="0"/>
          <w:numId w:val="32"/>
        </w:numPr>
      </w:pPr>
      <w:r w:rsidRPr="00A623C9">
        <w:t>Outline interim mental health support strategies.</w:t>
      </w:r>
    </w:p>
    <w:p w14:paraId="5B51E931" w14:textId="77777777" w:rsidR="00521C6B" w:rsidRPr="00A623C9" w:rsidRDefault="00521C6B" w:rsidP="00521C6B">
      <w:pPr>
        <w:pStyle w:val="Heading1"/>
      </w:pPr>
      <w:r w:rsidRPr="00A623C9">
        <w:lastRenderedPageBreak/>
        <w:t>IV Continuity of care and service collaboration</w:t>
      </w:r>
    </w:p>
    <w:p w14:paraId="7DC78682" w14:textId="22FE1F18" w:rsidR="00690BAC" w:rsidRPr="00A623C9" w:rsidRDefault="00FD4BC0">
      <w:pPr>
        <w:pStyle w:val="Heading2"/>
      </w:pPr>
      <w:r w:rsidRPr="00A623C9">
        <w:t>2</w:t>
      </w:r>
      <w:r w:rsidR="007E3C02" w:rsidRPr="00A623C9">
        <w:t>7</w:t>
      </w:r>
      <w:r w:rsidRPr="00A623C9">
        <w:t xml:space="preserve">. </w:t>
      </w:r>
      <w:r w:rsidR="0036359E">
        <w:t>Foster t</w:t>
      </w:r>
      <w:r w:rsidR="00647D66" w:rsidRPr="00A623C9">
        <w:t>herapeutic relationships</w:t>
      </w:r>
    </w:p>
    <w:p w14:paraId="6A801379" w14:textId="77777777" w:rsidR="00690BAC" w:rsidRPr="00A623C9" w:rsidRDefault="00FD4BC0" w:rsidP="00B34633">
      <w:pPr>
        <w:pStyle w:val="ListBullet"/>
        <w:numPr>
          <w:ilvl w:val="0"/>
          <w:numId w:val="33"/>
        </w:numPr>
      </w:pPr>
      <w:r w:rsidRPr="00A623C9">
        <w:t>Involve CAMHS clinicians in AMHS introductions.</w:t>
      </w:r>
    </w:p>
    <w:p w14:paraId="4E77F8AD" w14:textId="77777777" w:rsidR="00690BAC" w:rsidRPr="00A623C9" w:rsidRDefault="00FD4BC0" w:rsidP="00B34633">
      <w:pPr>
        <w:pStyle w:val="ListBullet"/>
        <w:numPr>
          <w:ilvl w:val="0"/>
          <w:numId w:val="33"/>
        </w:numPr>
      </w:pPr>
      <w:r w:rsidRPr="00A623C9">
        <w:t>Facilitate joint meetings and shared key workers.</w:t>
      </w:r>
    </w:p>
    <w:p w14:paraId="6B8BD804" w14:textId="56A2703C" w:rsidR="00690BAC" w:rsidRPr="00A623C9" w:rsidRDefault="00FD4BC0">
      <w:pPr>
        <w:pStyle w:val="Heading2"/>
      </w:pPr>
      <w:r w:rsidRPr="00A623C9">
        <w:t>2</w:t>
      </w:r>
      <w:r w:rsidR="005229DA" w:rsidRPr="00A623C9">
        <w:t>8</w:t>
      </w:r>
      <w:r w:rsidRPr="00A623C9">
        <w:t xml:space="preserve">. </w:t>
      </w:r>
      <w:r w:rsidR="00647D66" w:rsidRPr="00A623C9">
        <w:t>Flexible pacing</w:t>
      </w:r>
    </w:p>
    <w:p w14:paraId="6EEB031E" w14:textId="77777777" w:rsidR="00690BAC" w:rsidRPr="00A623C9" w:rsidRDefault="00FD4BC0" w:rsidP="00B34633">
      <w:pPr>
        <w:pStyle w:val="ListBullet"/>
        <w:numPr>
          <w:ilvl w:val="0"/>
          <w:numId w:val="34"/>
        </w:numPr>
      </w:pPr>
      <w:r w:rsidRPr="00A623C9">
        <w:t>Tailor transition pace to individual needs.</w:t>
      </w:r>
    </w:p>
    <w:p w14:paraId="5B6D12F0" w14:textId="0E988455" w:rsidR="00690BAC" w:rsidRPr="00A623C9" w:rsidRDefault="005229DA">
      <w:pPr>
        <w:pStyle w:val="Heading2"/>
      </w:pPr>
      <w:r w:rsidRPr="00A623C9">
        <w:t>29</w:t>
      </w:r>
      <w:r w:rsidR="00FD4BC0" w:rsidRPr="00A623C9">
        <w:t xml:space="preserve">. </w:t>
      </w:r>
      <w:r w:rsidR="00647D66" w:rsidRPr="00A623C9">
        <w:t>Enhance communication and coordination</w:t>
      </w:r>
    </w:p>
    <w:p w14:paraId="027C564F" w14:textId="77777777" w:rsidR="00690BAC" w:rsidRPr="00A623C9" w:rsidRDefault="00FD4BC0" w:rsidP="00B34633">
      <w:pPr>
        <w:pStyle w:val="ListBullet"/>
        <w:numPr>
          <w:ilvl w:val="0"/>
          <w:numId w:val="35"/>
        </w:numPr>
      </w:pPr>
      <w:r w:rsidRPr="00A623C9">
        <w:t>Foster collaboration among services.</w:t>
      </w:r>
    </w:p>
    <w:p w14:paraId="7707D55C" w14:textId="77777777" w:rsidR="00690BAC" w:rsidRPr="00A623C9" w:rsidRDefault="00FD4BC0" w:rsidP="00B34633">
      <w:pPr>
        <w:pStyle w:val="ListBullet"/>
        <w:numPr>
          <w:ilvl w:val="0"/>
          <w:numId w:val="35"/>
        </w:numPr>
      </w:pPr>
      <w:r w:rsidRPr="00A623C9">
        <w:t>Ensure clear handovers and timely assessments.</w:t>
      </w:r>
    </w:p>
    <w:p w14:paraId="02912144" w14:textId="77777777" w:rsidR="00690BAC" w:rsidRPr="00A623C9" w:rsidRDefault="00FD4BC0" w:rsidP="00B34633">
      <w:pPr>
        <w:pStyle w:val="ListBullet"/>
        <w:numPr>
          <w:ilvl w:val="0"/>
          <w:numId w:val="35"/>
        </w:numPr>
      </w:pPr>
      <w:r w:rsidRPr="00A623C9">
        <w:t>Refer promptly to avoid disengagement.</w:t>
      </w:r>
    </w:p>
    <w:p w14:paraId="14B5D50B" w14:textId="5E3522E4" w:rsidR="00690BAC" w:rsidRPr="00A623C9" w:rsidRDefault="00FD4BC0">
      <w:pPr>
        <w:pStyle w:val="Heading2"/>
      </w:pPr>
      <w:r w:rsidRPr="00A623C9">
        <w:t>3</w:t>
      </w:r>
      <w:r w:rsidR="009D429B" w:rsidRPr="00A623C9">
        <w:t>0</w:t>
      </w:r>
      <w:r w:rsidRPr="00A623C9">
        <w:t xml:space="preserve">. </w:t>
      </w:r>
      <w:r w:rsidR="000639DA" w:rsidRPr="00A623C9">
        <w:t>Ensure effective information sharing</w:t>
      </w:r>
    </w:p>
    <w:p w14:paraId="1EBAC857" w14:textId="6686E7D9" w:rsidR="00690BAC" w:rsidRPr="00A623C9" w:rsidRDefault="00FD4BC0" w:rsidP="00B34633">
      <w:pPr>
        <w:pStyle w:val="ListBullet"/>
        <w:numPr>
          <w:ilvl w:val="0"/>
          <w:numId w:val="36"/>
        </w:numPr>
      </w:pPr>
      <w:r w:rsidRPr="00A623C9">
        <w:t xml:space="preserve">Transfer key information to receiving </w:t>
      </w:r>
      <w:r w:rsidR="00556463">
        <w:t xml:space="preserve">service </w:t>
      </w:r>
      <w:r w:rsidRPr="00A623C9">
        <w:t>provider.</w:t>
      </w:r>
    </w:p>
    <w:p w14:paraId="7EA464B4" w14:textId="544896F6" w:rsidR="00690BAC" w:rsidRPr="00A623C9" w:rsidRDefault="00FD4BC0" w:rsidP="00B34633">
      <w:pPr>
        <w:pStyle w:val="ListBullet"/>
        <w:numPr>
          <w:ilvl w:val="0"/>
          <w:numId w:val="36"/>
        </w:numPr>
      </w:pPr>
      <w:r w:rsidRPr="00A623C9">
        <w:t xml:space="preserve">Share documentation with young person and </w:t>
      </w:r>
      <w:r w:rsidR="00556463">
        <w:t>parent/</w:t>
      </w:r>
      <w:r w:rsidRPr="00A623C9">
        <w:t>caregiver.</w:t>
      </w:r>
    </w:p>
    <w:p w14:paraId="4FD359FC" w14:textId="50219E8F" w:rsidR="00690BAC" w:rsidRPr="00A623C9" w:rsidRDefault="00FD4BC0">
      <w:pPr>
        <w:pStyle w:val="Heading2"/>
      </w:pPr>
      <w:r w:rsidRPr="00A623C9">
        <w:t>3</w:t>
      </w:r>
      <w:r w:rsidR="009D429B" w:rsidRPr="00A623C9">
        <w:t>1</w:t>
      </w:r>
      <w:r w:rsidRPr="00A623C9">
        <w:t xml:space="preserve">. </w:t>
      </w:r>
      <w:r w:rsidR="002023C8" w:rsidRPr="00A623C9">
        <w:t>Increase service flexibility</w:t>
      </w:r>
    </w:p>
    <w:p w14:paraId="7A2FEBDD" w14:textId="77777777" w:rsidR="00690BAC" w:rsidRPr="00A623C9" w:rsidRDefault="00FD4BC0" w:rsidP="00B34633">
      <w:pPr>
        <w:pStyle w:val="ListBullet"/>
        <w:numPr>
          <w:ilvl w:val="0"/>
          <w:numId w:val="37"/>
        </w:numPr>
      </w:pPr>
      <w:r w:rsidRPr="00A623C9">
        <w:t>Advocate for flexible age boundaries.</w:t>
      </w:r>
    </w:p>
    <w:p w14:paraId="1B787CE4" w14:textId="77777777" w:rsidR="00690BAC" w:rsidRPr="00A623C9" w:rsidRDefault="00FD4BC0" w:rsidP="00B34633">
      <w:pPr>
        <w:pStyle w:val="ListBullet"/>
        <w:numPr>
          <w:ilvl w:val="0"/>
          <w:numId w:val="37"/>
        </w:numPr>
      </w:pPr>
      <w:r w:rsidRPr="00A623C9">
        <w:t>Offer extended or parallel care when feasible.</w:t>
      </w:r>
    </w:p>
    <w:p w14:paraId="785BF730" w14:textId="47DBCB9D" w:rsidR="00690BAC" w:rsidRPr="00A623C9" w:rsidRDefault="00FD4BC0">
      <w:pPr>
        <w:pStyle w:val="Heading2"/>
      </w:pPr>
      <w:r w:rsidRPr="00A623C9">
        <w:t>3</w:t>
      </w:r>
      <w:r w:rsidR="009D429B" w:rsidRPr="00A623C9">
        <w:t>2</w:t>
      </w:r>
      <w:r w:rsidRPr="00A623C9">
        <w:t xml:space="preserve">. </w:t>
      </w:r>
      <w:r w:rsidR="003721E5" w:rsidRPr="00A623C9">
        <w:t>Provide step-down services</w:t>
      </w:r>
    </w:p>
    <w:p w14:paraId="7B26EDC3" w14:textId="5D979D7D" w:rsidR="00690BAC" w:rsidRPr="00A623C9" w:rsidRDefault="00FD4BC0" w:rsidP="00B34633">
      <w:pPr>
        <w:pStyle w:val="ListBullet"/>
        <w:numPr>
          <w:ilvl w:val="0"/>
          <w:numId w:val="38"/>
        </w:numPr>
      </w:pPr>
      <w:r w:rsidRPr="00A623C9">
        <w:t>Offer less intensive support for those not transitioning to AMHS</w:t>
      </w:r>
      <w:r w:rsidR="00EC370D">
        <w:t xml:space="preserve">, </w:t>
      </w:r>
      <w:r w:rsidR="00EC370D" w:rsidRPr="00E760E1">
        <w:t>such as</w:t>
      </w:r>
      <w:r w:rsidR="00803411" w:rsidRPr="00E760E1">
        <w:t xml:space="preserve"> </w:t>
      </w:r>
      <w:r w:rsidR="00803411" w:rsidRPr="00803411">
        <w:t>time-limited follow-up appointments</w:t>
      </w:r>
      <w:r w:rsidR="001A47FF">
        <w:t xml:space="preserve"> to monitor stability</w:t>
      </w:r>
      <w:r w:rsidRPr="00A623C9">
        <w:t>.</w:t>
      </w:r>
    </w:p>
    <w:p w14:paraId="1F7C3F76" w14:textId="69889A5A" w:rsidR="00690BAC" w:rsidRPr="00A623C9" w:rsidRDefault="00FD4BC0" w:rsidP="00B34633">
      <w:pPr>
        <w:pStyle w:val="ListBullet"/>
        <w:numPr>
          <w:ilvl w:val="0"/>
          <w:numId w:val="38"/>
        </w:numPr>
      </w:pPr>
      <w:r w:rsidRPr="00A623C9">
        <w:t xml:space="preserve">Include check-ins and </w:t>
      </w:r>
      <w:r w:rsidR="003A4340" w:rsidRPr="00A623C9">
        <w:t xml:space="preserve">referrals </w:t>
      </w:r>
      <w:r w:rsidR="003A4340">
        <w:t xml:space="preserve">to </w:t>
      </w:r>
      <w:r w:rsidRPr="00A623C9">
        <w:t>community</w:t>
      </w:r>
      <w:r w:rsidR="003A4340">
        <w:t>-based resources</w:t>
      </w:r>
      <w:r w:rsidRPr="00A623C9">
        <w:t>.</w:t>
      </w:r>
    </w:p>
    <w:p w14:paraId="2C75B922" w14:textId="77777777" w:rsidR="00C95653" w:rsidRPr="00A623C9" w:rsidRDefault="00C95653" w:rsidP="00C95653">
      <w:pPr>
        <w:pStyle w:val="Heading1"/>
      </w:pPr>
      <w:r w:rsidRPr="00A623C9">
        <w:t xml:space="preserve">V Care after transition to AMHS </w:t>
      </w:r>
    </w:p>
    <w:p w14:paraId="7C9B61D0" w14:textId="7844E2E9" w:rsidR="00690BAC" w:rsidRPr="00A623C9" w:rsidRDefault="00FD4BC0">
      <w:pPr>
        <w:pStyle w:val="Heading2"/>
      </w:pPr>
      <w:r w:rsidRPr="00A623C9">
        <w:t>3</w:t>
      </w:r>
      <w:r w:rsidR="004B7841" w:rsidRPr="00A623C9">
        <w:t>3</w:t>
      </w:r>
      <w:r w:rsidRPr="00A623C9">
        <w:t xml:space="preserve">. </w:t>
      </w:r>
      <w:r w:rsidR="00313B8A" w:rsidRPr="00A623C9">
        <w:t>Enhanced support</w:t>
      </w:r>
    </w:p>
    <w:p w14:paraId="7004617F" w14:textId="540FD035" w:rsidR="00690BAC" w:rsidRPr="00A623C9" w:rsidRDefault="00FD4BC0" w:rsidP="00B34633">
      <w:pPr>
        <w:pStyle w:val="ListBullet"/>
        <w:numPr>
          <w:ilvl w:val="0"/>
          <w:numId w:val="39"/>
        </w:numPr>
      </w:pPr>
      <w:r w:rsidRPr="00A623C9">
        <w:t xml:space="preserve">Provide transitional support </w:t>
      </w:r>
      <w:r w:rsidR="003371CC">
        <w:t xml:space="preserve">with AMHS </w:t>
      </w:r>
      <w:r w:rsidRPr="00A623C9">
        <w:t>for at least three months.</w:t>
      </w:r>
    </w:p>
    <w:p w14:paraId="731D2591" w14:textId="77777777" w:rsidR="00690BAC" w:rsidRPr="00A623C9" w:rsidRDefault="00FD4BC0" w:rsidP="00B34633">
      <w:pPr>
        <w:pStyle w:val="ListBullet"/>
        <w:numPr>
          <w:ilvl w:val="0"/>
          <w:numId w:val="39"/>
        </w:numPr>
      </w:pPr>
      <w:r w:rsidRPr="00A623C9">
        <w:t>Follow up with disengaged young people.</w:t>
      </w:r>
    </w:p>
    <w:p w14:paraId="40372330" w14:textId="7CEAE57A" w:rsidR="00690BAC" w:rsidRPr="00A623C9" w:rsidRDefault="00FD4BC0">
      <w:pPr>
        <w:pStyle w:val="Heading2"/>
      </w:pPr>
      <w:r w:rsidRPr="00A623C9">
        <w:t>3</w:t>
      </w:r>
      <w:r w:rsidR="004B7841" w:rsidRPr="00A623C9">
        <w:t>4</w:t>
      </w:r>
      <w:r w:rsidRPr="00A623C9">
        <w:t xml:space="preserve">. </w:t>
      </w:r>
      <w:r w:rsidR="00313B8A" w:rsidRPr="00A623C9">
        <w:t>Clinician consistency</w:t>
      </w:r>
    </w:p>
    <w:p w14:paraId="1E4DB77D" w14:textId="77777777" w:rsidR="00690BAC" w:rsidRPr="00A623C9" w:rsidRDefault="00FD4BC0" w:rsidP="00B34633">
      <w:pPr>
        <w:pStyle w:val="ListBullet"/>
        <w:numPr>
          <w:ilvl w:val="0"/>
          <w:numId w:val="40"/>
        </w:numPr>
      </w:pPr>
      <w:r w:rsidRPr="00A623C9">
        <w:t>Ensure same clinician for initial appointments.</w:t>
      </w:r>
    </w:p>
    <w:p w14:paraId="26850217" w14:textId="138AFE87" w:rsidR="00690BAC" w:rsidRPr="00A623C9" w:rsidRDefault="00FD4BC0" w:rsidP="00B34633">
      <w:pPr>
        <w:pStyle w:val="ListBullet"/>
        <w:numPr>
          <w:ilvl w:val="0"/>
          <w:numId w:val="40"/>
        </w:numPr>
      </w:pPr>
      <w:r w:rsidRPr="00A623C9">
        <w:t xml:space="preserve">Extend </w:t>
      </w:r>
      <w:r w:rsidR="00856209">
        <w:t xml:space="preserve">clinician </w:t>
      </w:r>
      <w:r w:rsidRPr="00A623C9">
        <w:t xml:space="preserve">consistency for </w:t>
      </w:r>
      <w:r w:rsidR="00E42A48">
        <w:t xml:space="preserve">young people requiring </w:t>
      </w:r>
      <w:r w:rsidRPr="00A623C9">
        <w:t>weekly support.</w:t>
      </w:r>
    </w:p>
    <w:p w14:paraId="57ADF15D" w14:textId="221F1CA9" w:rsidR="00690BAC" w:rsidRPr="00A623C9" w:rsidRDefault="00FD4BC0">
      <w:pPr>
        <w:pStyle w:val="Heading2"/>
      </w:pPr>
      <w:r w:rsidRPr="00A623C9">
        <w:t>3</w:t>
      </w:r>
      <w:r w:rsidR="004B7841" w:rsidRPr="00A623C9">
        <w:t>5</w:t>
      </w:r>
      <w:r w:rsidRPr="00A623C9">
        <w:t xml:space="preserve">. </w:t>
      </w:r>
      <w:r w:rsidR="00313B8A" w:rsidRPr="00A623C9">
        <w:t>Choice about parent/caregiver involvement</w:t>
      </w:r>
    </w:p>
    <w:p w14:paraId="471161CA" w14:textId="4BEAF19B" w:rsidR="00690BAC" w:rsidRPr="00A623C9" w:rsidRDefault="00FD4BC0" w:rsidP="00B34633">
      <w:pPr>
        <w:pStyle w:val="ListBullet"/>
        <w:numPr>
          <w:ilvl w:val="0"/>
          <w:numId w:val="41"/>
        </w:numPr>
      </w:pPr>
      <w:r w:rsidRPr="00A623C9">
        <w:t xml:space="preserve">Support involvement </w:t>
      </w:r>
      <w:r w:rsidR="005A43B2">
        <w:t xml:space="preserve">of parent/carer </w:t>
      </w:r>
      <w:r w:rsidRPr="00A623C9">
        <w:t>if desired by the young person.</w:t>
      </w:r>
    </w:p>
    <w:p w14:paraId="00E15688" w14:textId="04BA5FF7" w:rsidR="00690BAC" w:rsidRPr="00A623C9" w:rsidRDefault="00FD4BC0">
      <w:pPr>
        <w:pStyle w:val="Heading2"/>
      </w:pPr>
      <w:r w:rsidRPr="00A623C9">
        <w:t>3</w:t>
      </w:r>
      <w:r w:rsidR="004B7841" w:rsidRPr="00A623C9">
        <w:t>6</w:t>
      </w:r>
      <w:r w:rsidRPr="00A623C9">
        <w:t xml:space="preserve">. </w:t>
      </w:r>
      <w:r w:rsidR="005A43B2" w:rsidRPr="00A623C9">
        <w:t>Autonomy in treatment decisions</w:t>
      </w:r>
    </w:p>
    <w:p w14:paraId="5FC15235" w14:textId="4B5DD123" w:rsidR="00690BAC" w:rsidRDefault="00FD4BC0" w:rsidP="00B34633">
      <w:pPr>
        <w:pStyle w:val="ListBullet"/>
        <w:numPr>
          <w:ilvl w:val="0"/>
          <w:numId w:val="42"/>
        </w:numPr>
      </w:pPr>
      <w:r w:rsidRPr="00A623C9">
        <w:t xml:space="preserve">Respect </w:t>
      </w:r>
      <w:r w:rsidR="004D425B">
        <w:t xml:space="preserve">young person’s </w:t>
      </w:r>
      <w:r w:rsidRPr="00A623C9">
        <w:t>treatment decisions.</w:t>
      </w:r>
    </w:p>
    <w:p w14:paraId="0AB05FF7" w14:textId="1A54ADBA" w:rsidR="00956365" w:rsidRPr="00A623C9" w:rsidRDefault="00CA01DE" w:rsidP="00B34633">
      <w:pPr>
        <w:pStyle w:val="ListBullet"/>
        <w:numPr>
          <w:ilvl w:val="0"/>
          <w:numId w:val="42"/>
        </w:numPr>
      </w:pPr>
      <w:r w:rsidRPr="00CA01DE">
        <w:t>Provide support and guidance to navigate these choices confidently.</w:t>
      </w:r>
    </w:p>
    <w:p w14:paraId="1EF3CCC5" w14:textId="2D706ADF" w:rsidR="00690BAC" w:rsidRPr="00A623C9" w:rsidRDefault="00FD4BC0">
      <w:pPr>
        <w:pStyle w:val="Heading2"/>
      </w:pPr>
      <w:r w:rsidRPr="00A623C9">
        <w:lastRenderedPageBreak/>
        <w:t>3</w:t>
      </w:r>
      <w:r w:rsidR="004B7841" w:rsidRPr="00A623C9">
        <w:t>7</w:t>
      </w:r>
      <w:r w:rsidRPr="00A623C9">
        <w:t xml:space="preserve">. </w:t>
      </w:r>
      <w:r w:rsidR="009E03FE" w:rsidRPr="00A623C9">
        <w:t>Youth-friendly care environments and practices</w:t>
      </w:r>
    </w:p>
    <w:p w14:paraId="0A036468" w14:textId="77777777" w:rsidR="00690BAC" w:rsidRPr="00A623C9" w:rsidRDefault="00FD4BC0" w:rsidP="00B34633">
      <w:pPr>
        <w:pStyle w:val="ListBullet"/>
        <w:numPr>
          <w:ilvl w:val="0"/>
          <w:numId w:val="43"/>
        </w:numPr>
      </w:pPr>
      <w:r w:rsidRPr="00A623C9">
        <w:t>Create environments geared toward young adults.</w:t>
      </w:r>
    </w:p>
    <w:p w14:paraId="3F2F9E28" w14:textId="77777777" w:rsidR="00690BAC" w:rsidRPr="00A623C9" w:rsidRDefault="00FD4BC0" w:rsidP="00B34633">
      <w:pPr>
        <w:pStyle w:val="ListBullet"/>
        <w:numPr>
          <w:ilvl w:val="0"/>
          <w:numId w:val="43"/>
        </w:numPr>
      </w:pPr>
      <w:r w:rsidRPr="00A623C9">
        <w:t>Offer flexible communication modes.</w:t>
      </w:r>
    </w:p>
    <w:p w14:paraId="20D33D19" w14:textId="19963603" w:rsidR="00690BAC" w:rsidRPr="00A623C9" w:rsidRDefault="00FD4BC0">
      <w:pPr>
        <w:pStyle w:val="Heading2"/>
      </w:pPr>
      <w:r w:rsidRPr="00A623C9">
        <w:t>3</w:t>
      </w:r>
      <w:r w:rsidR="004B7841" w:rsidRPr="00A623C9">
        <w:t>8</w:t>
      </w:r>
      <w:r w:rsidRPr="00A623C9">
        <w:t xml:space="preserve">. </w:t>
      </w:r>
      <w:r w:rsidR="00206FBE" w:rsidRPr="00A623C9">
        <w:t>Comprehensive evaluation of transition impact</w:t>
      </w:r>
    </w:p>
    <w:p w14:paraId="62DBB661" w14:textId="1B795ACF" w:rsidR="00690BAC" w:rsidRPr="00A623C9" w:rsidRDefault="00FD4BC0" w:rsidP="00B34633">
      <w:pPr>
        <w:pStyle w:val="ListBullet"/>
        <w:numPr>
          <w:ilvl w:val="0"/>
          <w:numId w:val="44"/>
        </w:numPr>
      </w:pPr>
      <w:r w:rsidRPr="00A623C9">
        <w:t xml:space="preserve">Use tools like </w:t>
      </w:r>
      <w:r w:rsidR="008E4C31">
        <w:t>Transition Outcome Measure (</w:t>
      </w:r>
      <w:r w:rsidRPr="00A623C9">
        <w:t>TROM</w:t>
      </w:r>
      <w:r w:rsidR="008E4C31">
        <w:t>)</w:t>
      </w:r>
      <w:r w:rsidRPr="00A623C9">
        <w:t xml:space="preserve"> within 4–6 months post-transition</w:t>
      </w:r>
      <w:r w:rsidR="002E7B8D">
        <w:t xml:space="preserve"> </w:t>
      </w:r>
      <w:r w:rsidR="002E7B8D" w:rsidRPr="002E7B8D">
        <w:t>to assess the impact of transition</w:t>
      </w:r>
      <w:r w:rsidRPr="00A623C9">
        <w:t>.</w:t>
      </w:r>
    </w:p>
    <w:p w14:paraId="0B447732" w14:textId="77777777" w:rsidR="009272FB" w:rsidRPr="00A623C9" w:rsidRDefault="009272FB" w:rsidP="009272FB">
      <w:pPr>
        <w:pStyle w:val="Heading1"/>
      </w:pPr>
      <w:r w:rsidRPr="00A623C9">
        <w:t>VI Managed discharge and follow-up</w:t>
      </w:r>
    </w:p>
    <w:p w14:paraId="21F0A053" w14:textId="00134291" w:rsidR="00690BAC" w:rsidRPr="00A623C9" w:rsidRDefault="004B7841">
      <w:pPr>
        <w:pStyle w:val="Heading2"/>
      </w:pPr>
      <w:r w:rsidRPr="00A623C9">
        <w:t>39</w:t>
      </w:r>
      <w:r w:rsidR="00FD4BC0" w:rsidRPr="00A623C9">
        <w:t xml:space="preserve">. </w:t>
      </w:r>
      <w:r w:rsidR="008A5F40" w:rsidRPr="00A623C9">
        <w:t>Comprehensive assessment and care planning</w:t>
      </w:r>
    </w:p>
    <w:p w14:paraId="27435803" w14:textId="6E46F5C0" w:rsidR="00690BAC" w:rsidRPr="00A623C9" w:rsidRDefault="00FD4BC0" w:rsidP="00B34633">
      <w:pPr>
        <w:pStyle w:val="ListBullet"/>
        <w:numPr>
          <w:ilvl w:val="0"/>
          <w:numId w:val="44"/>
        </w:numPr>
      </w:pPr>
      <w:r w:rsidRPr="00A623C9">
        <w:t xml:space="preserve">Conduct </w:t>
      </w:r>
      <w:r w:rsidR="00412142">
        <w:t xml:space="preserve">a </w:t>
      </w:r>
      <w:r w:rsidRPr="00A623C9">
        <w:t xml:space="preserve">thorough assessment and develop </w:t>
      </w:r>
      <w:r w:rsidR="00412142">
        <w:t xml:space="preserve">a </w:t>
      </w:r>
      <w:r w:rsidRPr="00A623C9">
        <w:t>care plan.</w:t>
      </w:r>
    </w:p>
    <w:p w14:paraId="5D9425FB" w14:textId="28B81B7D" w:rsidR="00690BAC" w:rsidRPr="00A623C9" w:rsidRDefault="00FD4BC0">
      <w:pPr>
        <w:pStyle w:val="Heading2"/>
      </w:pPr>
      <w:r w:rsidRPr="00A623C9">
        <w:t>4</w:t>
      </w:r>
      <w:r w:rsidR="004B7841" w:rsidRPr="00A623C9">
        <w:t>0</w:t>
      </w:r>
      <w:r w:rsidRPr="00A623C9">
        <w:t xml:space="preserve">. </w:t>
      </w:r>
      <w:r w:rsidR="000C64F8" w:rsidRPr="00A623C9">
        <w:t>Psychoeducation and self-management</w:t>
      </w:r>
    </w:p>
    <w:p w14:paraId="1782058C" w14:textId="77777777" w:rsidR="00690BAC" w:rsidRPr="00A623C9" w:rsidRDefault="00FD4BC0" w:rsidP="00B34633">
      <w:pPr>
        <w:pStyle w:val="ListBullet"/>
        <w:numPr>
          <w:ilvl w:val="0"/>
          <w:numId w:val="44"/>
        </w:numPr>
      </w:pPr>
      <w:r w:rsidRPr="00A623C9">
        <w:t>Provide psychoeducation and self-management tools.</w:t>
      </w:r>
    </w:p>
    <w:p w14:paraId="721B8CE5" w14:textId="6EDDF332" w:rsidR="00690BAC" w:rsidRPr="00A623C9" w:rsidRDefault="00FD4BC0" w:rsidP="00B34633">
      <w:pPr>
        <w:pStyle w:val="ListBullet"/>
        <w:numPr>
          <w:ilvl w:val="0"/>
          <w:numId w:val="44"/>
        </w:numPr>
      </w:pPr>
      <w:r w:rsidRPr="00A623C9">
        <w:t xml:space="preserve">Support independence with </w:t>
      </w:r>
      <w:r w:rsidR="00186A5F">
        <w:t xml:space="preserve">suitable </w:t>
      </w:r>
      <w:r w:rsidRPr="00A623C9">
        <w:t xml:space="preserve">apps and </w:t>
      </w:r>
      <w:r w:rsidR="00190891">
        <w:t xml:space="preserve">symptom </w:t>
      </w:r>
      <w:r w:rsidRPr="00A623C9">
        <w:t>trackers.</w:t>
      </w:r>
    </w:p>
    <w:p w14:paraId="25F92082" w14:textId="7E509607" w:rsidR="00690BAC" w:rsidRPr="00A623C9" w:rsidRDefault="00FD4BC0">
      <w:pPr>
        <w:pStyle w:val="Heading2"/>
      </w:pPr>
      <w:r w:rsidRPr="00A623C9">
        <w:t>4</w:t>
      </w:r>
      <w:r w:rsidR="004B7841" w:rsidRPr="00A623C9">
        <w:t>1</w:t>
      </w:r>
      <w:r w:rsidRPr="00A623C9">
        <w:t xml:space="preserve">. </w:t>
      </w:r>
      <w:r w:rsidR="000C64F8" w:rsidRPr="00A623C9">
        <w:t>Medication management</w:t>
      </w:r>
    </w:p>
    <w:p w14:paraId="6160E3AE" w14:textId="77777777" w:rsidR="00690BAC" w:rsidRPr="00A623C9" w:rsidRDefault="00FD4BC0" w:rsidP="00B34633">
      <w:pPr>
        <w:pStyle w:val="ListBullet"/>
        <w:numPr>
          <w:ilvl w:val="0"/>
          <w:numId w:val="45"/>
        </w:numPr>
      </w:pPr>
      <w:r w:rsidRPr="00A623C9">
        <w:t>Clarify medication oversight.</w:t>
      </w:r>
    </w:p>
    <w:p w14:paraId="5D0B7CDA" w14:textId="77777777" w:rsidR="00690BAC" w:rsidRPr="00A623C9" w:rsidRDefault="00FD4BC0" w:rsidP="00B34633">
      <w:pPr>
        <w:pStyle w:val="ListBullet"/>
        <w:numPr>
          <w:ilvl w:val="0"/>
          <w:numId w:val="45"/>
        </w:numPr>
      </w:pPr>
      <w:r w:rsidRPr="00A623C9">
        <w:t>Educate about medication and side effects.</w:t>
      </w:r>
    </w:p>
    <w:p w14:paraId="1CC18D97" w14:textId="15152AB2" w:rsidR="00690BAC" w:rsidRPr="00A623C9" w:rsidRDefault="00FD4BC0">
      <w:pPr>
        <w:pStyle w:val="Heading2"/>
      </w:pPr>
      <w:r w:rsidRPr="00A623C9">
        <w:t>4</w:t>
      </w:r>
      <w:r w:rsidR="00145835" w:rsidRPr="00A623C9">
        <w:t>2</w:t>
      </w:r>
      <w:r w:rsidRPr="00A623C9">
        <w:t xml:space="preserve">. </w:t>
      </w:r>
      <w:r w:rsidR="00784DA4" w:rsidRPr="00A623C9">
        <w:t>Primary care coordination</w:t>
      </w:r>
    </w:p>
    <w:p w14:paraId="48619DE4" w14:textId="77777777" w:rsidR="00690BAC" w:rsidRPr="00A623C9" w:rsidRDefault="00FD4BC0" w:rsidP="00B34633">
      <w:pPr>
        <w:pStyle w:val="ListBullet"/>
        <w:numPr>
          <w:ilvl w:val="0"/>
          <w:numId w:val="46"/>
        </w:numPr>
      </w:pPr>
      <w:r w:rsidRPr="00A623C9">
        <w:t>Ensure communication and record transfer to GP.</w:t>
      </w:r>
    </w:p>
    <w:p w14:paraId="63F30AF8" w14:textId="1E1D1000" w:rsidR="00690BAC" w:rsidRPr="00A623C9" w:rsidRDefault="00FD4BC0">
      <w:pPr>
        <w:pStyle w:val="Heading2"/>
      </w:pPr>
      <w:r w:rsidRPr="00A623C9">
        <w:t>4</w:t>
      </w:r>
      <w:r w:rsidR="00145835" w:rsidRPr="00A623C9">
        <w:t>3</w:t>
      </w:r>
      <w:r w:rsidRPr="00A623C9">
        <w:t xml:space="preserve">. </w:t>
      </w:r>
      <w:r w:rsidR="00784DA4" w:rsidRPr="00A623C9">
        <w:t>Community service/resource linkage</w:t>
      </w:r>
    </w:p>
    <w:p w14:paraId="7DF8AF72" w14:textId="77777777" w:rsidR="00690BAC" w:rsidRPr="00A623C9" w:rsidRDefault="00FD4BC0" w:rsidP="00B34633">
      <w:pPr>
        <w:pStyle w:val="ListBullet"/>
        <w:numPr>
          <w:ilvl w:val="0"/>
          <w:numId w:val="46"/>
        </w:numPr>
      </w:pPr>
      <w:r w:rsidRPr="00A623C9">
        <w:t>Support connection to community resources.</w:t>
      </w:r>
    </w:p>
    <w:p w14:paraId="486FA312" w14:textId="77777777" w:rsidR="00690BAC" w:rsidRPr="00A623C9" w:rsidRDefault="00FD4BC0" w:rsidP="00B34633">
      <w:pPr>
        <w:pStyle w:val="ListBullet"/>
        <w:numPr>
          <w:ilvl w:val="0"/>
          <w:numId w:val="46"/>
        </w:numPr>
      </w:pPr>
      <w:r w:rsidRPr="00A623C9">
        <w:t>Facilitate contact through joint calls or visits.</w:t>
      </w:r>
    </w:p>
    <w:p w14:paraId="7DCFD0B6" w14:textId="5672C6EF" w:rsidR="00690BAC" w:rsidRPr="00A623C9" w:rsidRDefault="00FD4BC0">
      <w:pPr>
        <w:pStyle w:val="Heading2"/>
      </w:pPr>
      <w:r w:rsidRPr="00A623C9">
        <w:t>4</w:t>
      </w:r>
      <w:r w:rsidR="00145835" w:rsidRPr="00A623C9">
        <w:t>4</w:t>
      </w:r>
      <w:r w:rsidRPr="00A623C9">
        <w:t xml:space="preserve">. </w:t>
      </w:r>
      <w:r w:rsidR="00CD3641" w:rsidRPr="00A623C9">
        <w:t>Crisis prevention and management</w:t>
      </w:r>
    </w:p>
    <w:p w14:paraId="2886DAE4" w14:textId="77777777" w:rsidR="00690BAC" w:rsidRPr="00A623C9" w:rsidRDefault="00FD4BC0" w:rsidP="00B34633">
      <w:pPr>
        <w:pStyle w:val="ListBullet"/>
        <w:numPr>
          <w:ilvl w:val="0"/>
          <w:numId w:val="47"/>
        </w:numPr>
      </w:pPr>
      <w:r w:rsidRPr="00A623C9">
        <w:t>Develop crisis plan and re-access pathways.</w:t>
      </w:r>
    </w:p>
    <w:p w14:paraId="58883192" w14:textId="50EB93DC" w:rsidR="00690BAC" w:rsidRPr="00A623C9" w:rsidRDefault="00FD4BC0">
      <w:pPr>
        <w:pStyle w:val="Heading2"/>
      </w:pPr>
      <w:r w:rsidRPr="00A623C9">
        <w:t>4</w:t>
      </w:r>
      <w:r w:rsidR="00145835" w:rsidRPr="00A623C9">
        <w:t>5</w:t>
      </w:r>
      <w:r w:rsidRPr="00A623C9">
        <w:t xml:space="preserve">. </w:t>
      </w:r>
      <w:r w:rsidR="00CD3641" w:rsidRPr="00A623C9">
        <w:t>Follow-up and monitoring</w:t>
      </w:r>
    </w:p>
    <w:p w14:paraId="7BE29895" w14:textId="77777777" w:rsidR="00690BAC" w:rsidRPr="00A623C9" w:rsidRDefault="00FD4BC0" w:rsidP="00B34633">
      <w:pPr>
        <w:pStyle w:val="ListBullet"/>
        <w:numPr>
          <w:ilvl w:val="0"/>
          <w:numId w:val="47"/>
        </w:numPr>
      </w:pPr>
      <w:r w:rsidRPr="00A623C9">
        <w:t>Implement structured follow-up through primary care or community services.</w:t>
      </w:r>
    </w:p>
    <w:p w14:paraId="3F049792" w14:textId="36CC912E" w:rsidR="00690BAC" w:rsidRPr="00A623C9" w:rsidRDefault="00FD4BC0">
      <w:pPr>
        <w:pStyle w:val="Heading2"/>
      </w:pPr>
      <w:r w:rsidRPr="00A623C9">
        <w:t>4</w:t>
      </w:r>
      <w:r w:rsidR="00145835" w:rsidRPr="00A623C9">
        <w:t>6</w:t>
      </w:r>
      <w:r w:rsidRPr="00A623C9">
        <w:t xml:space="preserve">. </w:t>
      </w:r>
      <w:r w:rsidR="00E463D0" w:rsidRPr="00A623C9">
        <w:t>Parent/caregiver support</w:t>
      </w:r>
    </w:p>
    <w:p w14:paraId="2E37973A" w14:textId="4A5440E5" w:rsidR="00690BAC" w:rsidRPr="00A623C9" w:rsidRDefault="00FD4BC0" w:rsidP="00B34633">
      <w:pPr>
        <w:pStyle w:val="ListBullet"/>
        <w:numPr>
          <w:ilvl w:val="0"/>
          <w:numId w:val="48"/>
        </w:numPr>
      </w:pPr>
      <w:r w:rsidRPr="00A623C9">
        <w:t>Provide ongoing support and education</w:t>
      </w:r>
      <w:r w:rsidR="00627DF7">
        <w:t xml:space="preserve"> to parents/caregivers</w:t>
      </w:r>
      <w:r w:rsidRPr="00A623C9">
        <w:t>.</w:t>
      </w:r>
    </w:p>
    <w:p w14:paraId="25B16816" w14:textId="1C66961B" w:rsidR="00690BAC" w:rsidRPr="00A623C9" w:rsidRDefault="00FD4BC0" w:rsidP="00B34633">
      <w:pPr>
        <w:pStyle w:val="ListBullet"/>
        <w:numPr>
          <w:ilvl w:val="0"/>
          <w:numId w:val="48"/>
        </w:numPr>
      </w:pPr>
      <w:r w:rsidRPr="00A623C9">
        <w:t xml:space="preserve">Connect </w:t>
      </w:r>
      <w:r w:rsidR="00627DF7">
        <w:t xml:space="preserve">them </w:t>
      </w:r>
      <w:r w:rsidRPr="00A623C9">
        <w:t>to carers’ services and support groups.</w:t>
      </w:r>
    </w:p>
    <w:p w14:paraId="21F2C991" w14:textId="719D7720" w:rsidR="00690BAC" w:rsidRPr="00A623C9" w:rsidRDefault="00FD4BC0">
      <w:pPr>
        <w:pStyle w:val="Heading2"/>
      </w:pPr>
      <w:r w:rsidRPr="00A623C9">
        <w:t>4</w:t>
      </w:r>
      <w:r w:rsidR="00145835" w:rsidRPr="00A623C9">
        <w:t>7</w:t>
      </w:r>
      <w:r w:rsidRPr="00A623C9">
        <w:t xml:space="preserve">. </w:t>
      </w:r>
      <w:r w:rsidR="00DC6F29" w:rsidRPr="00A623C9">
        <w:t>Pathway for rapid re-entry</w:t>
      </w:r>
    </w:p>
    <w:p w14:paraId="7A2B94A4" w14:textId="77777777" w:rsidR="00690BAC" w:rsidRPr="00A623C9" w:rsidRDefault="00FD4BC0" w:rsidP="00B34633">
      <w:pPr>
        <w:pStyle w:val="ListBullet"/>
        <w:numPr>
          <w:ilvl w:val="0"/>
          <w:numId w:val="49"/>
        </w:numPr>
      </w:pPr>
      <w:r w:rsidRPr="00A623C9">
        <w:t>Maintain communication to enable rapid re-entry into services.</w:t>
      </w:r>
    </w:p>
    <w:p w14:paraId="0F6BA8A5" w14:textId="77777777" w:rsidR="009864F1" w:rsidRPr="00A623C9" w:rsidRDefault="009864F1" w:rsidP="009864F1">
      <w:pPr>
        <w:pStyle w:val="Heading1"/>
      </w:pPr>
      <w:r w:rsidRPr="00A623C9">
        <w:lastRenderedPageBreak/>
        <w:t>Part 2. Service level guidance</w:t>
      </w:r>
    </w:p>
    <w:p w14:paraId="30318275" w14:textId="77777777" w:rsidR="009864F1" w:rsidRPr="00A623C9" w:rsidRDefault="009864F1" w:rsidP="006F3053">
      <w:pPr>
        <w:pStyle w:val="Heading1"/>
        <w:spacing w:before="240"/>
      </w:pPr>
      <w:r w:rsidRPr="00A623C9">
        <w:t>VII Service improvement and advocacy</w:t>
      </w:r>
    </w:p>
    <w:p w14:paraId="74F25707" w14:textId="79303746" w:rsidR="00690BAC" w:rsidRPr="00A623C9" w:rsidRDefault="00FD4BC0">
      <w:pPr>
        <w:pStyle w:val="Heading2"/>
      </w:pPr>
      <w:r w:rsidRPr="00A623C9">
        <w:t>4</w:t>
      </w:r>
      <w:r w:rsidR="00145835" w:rsidRPr="00A623C9">
        <w:t>8</w:t>
      </w:r>
      <w:r w:rsidRPr="00A623C9">
        <w:t xml:space="preserve">. </w:t>
      </w:r>
      <w:r w:rsidR="00D97AA1" w:rsidRPr="00A623C9">
        <w:t>Allocate sufficient budget and resources</w:t>
      </w:r>
    </w:p>
    <w:p w14:paraId="1001A6B3" w14:textId="77777777" w:rsidR="00690BAC" w:rsidRPr="00A623C9" w:rsidRDefault="00FD4BC0" w:rsidP="00B34633">
      <w:pPr>
        <w:pStyle w:val="ListBullet"/>
        <w:numPr>
          <w:ilvl w:val="0"/>
          <w:numId w:val="49"/>
        </w:numPr>
      </w:pPr>
      <w:r w:rsidRPr="00A623C9">
        <w:t>Ensure funding for transition coordinators, clinics, and tools.</w:t>
      </w:r>
    </w:p>
    <w:p w14:paraId="2A64DDF2" w14:textId="613B3FA8" w:rsidR="00690BAC" w:rsidRPr="00A623C9" w:rsidRDefault="00145835">
      <w:pPr>
        <w:pStyle w:val="Heading2"/>
      </w:pPr>
      <w:r w:rsidRPr="00A623C9">
        <w:t>49</w:t>
      </w:r>
      <w:r w:rsidR="00FD4BC0" w:rsidRPr="00A623C9">
        <w:t xml:space="preserve">. </w:t>
      </w:r>
      <w:r w:rsidR="009D612F" w:rsidRPr="00A623C9">
        <w:t>Involve young people in service design</w:t>
      </w:r>
    </w:p>
    <w:p w14:paraId="7AA35A3D" w14:textId="77777777" w:rsidR="00690BAC" w:rsidRPr="00A623C9" w:rsidRDefault="00FD4BC0" w:rsidP="00B34633">
      <w:pPr>
        <w:pStyle w:val="ListBullet"/>
        <w:numPr>
          <w:ilvl w:val="0"/>
          <w:numId w:val="49"/>
        </w:numPr>
      </w:pPr>
      <w:r w:rsidRPr="00A623C9">
        <w:t>Engage young people in co-design.</w:t>
      </w:r>
    </w:p>
    <w:p w14:paraId="67C9C161" w14:textId="77777777" w:rsidR="00690BAC" w:rsidRPr="00A623C9" w:rsidRDefault="00FD4BC0" w:rsidP="00B34633">
      <w:pPr>
        <w:pStyle w:val="ListBullet"/>
        <w:numPr>
          <w:ilvl w:val="0"/>
          <w:numId w:val="49"/>
        </w:numPr>
      </w:pPr>
      <w:r w:rsidRPr="00A623C9">
        <w:t>Create youth-friendly environments.</w:t>
      </w:r>
    </w:p>
    <w:p w14:paraId="420CA3BE" w14:textId="55FF45C4" w:rsidR="00690BAC" w:rsidRPr="00A623C9" w:rsidRDefault="00FD4BC0">
      <w:pPr>
        <w:pStyle w:val="Heading2"/>
      </w:pPr>
      <w:r w:rsidRPr="00A623C9">
        <w:t>5</w:t>
      </w:r>
      <w:r w:rsidR="00145835" w:rsidRPr="00A623C9">
        <w:t>0</w:t>
      </w:r>
      <w:r w:rsidRPr="00A623C9">
        <w:t xml:space="preserve">. </w:t>
      </w:r>
      <w:r w:rsidR="009D612F" w:rsidRPr="00A623C9">
        <w:t>Establish shared responsibility and ownership for transition</w:t>
      </w:r>
    </w:p>
    <w:p w14:paraId="79F29360" w14:textId="25B3929C" w:rsidR="00690BAC" w:rsidRPr="00A623C9" w:rsidRDefault="00FD4BC0" w:rsidP="00B34633">
      <w:pPr>
        <w:pStyle w:val="ListBullet"/>
        <w:numPr>
          <w:ilvl w:val="0"/>
          <w:numId w:val="50"/>
        </w:numPr>
      </w:pPr>
      <w:r w:rsidRPr="00A623C9">
        <w:t xml:space="preserve">Promote shared responsibility </w:t>
      </w:r>
      <w:r w:rsidR="00777A59">
        <w:t xml:space="preserve">for transition outcomes </w:t>
      </w:r>
      <w:r w:rsidRPr="00A623C9">
        <w:t>between CAMHS and AMHS.</w:t>
      </w:r>
    </w:p>
    <w:p w14:paraId="6A0CC488" w14:textId="0C778D6D" w:rsidR="00690BAC" w:rsidRPr="00A623C9" w:rsidRDefault="00FD4BC0" w:rsidP="00B34633">
      <w:pPr>
        <w:pStyle w:val="ListBullet"/>
        <w:numPr>
          <w:ilvl w:val="0"/>
          <w:numId w:val="50"/>
        </w:numPr>
      </w:pPr>
      <w:r w:rsidRPr="00A623C9">
        <w:t xml:space="preserve">Implement </w:t>
      </w:r>
      <w:r w:rsidR="001B0542">
        <w:t xml:space="preserve">collaborative strategies, such as </w:t>
      </w:r>
      <w:r w:rsidRPr="00A623C9">
        <w:t>joint clinics and meetings.</w:t>
      </w:r>
    </w:p>
    <w:p w14:paraId="06DC7C96" w14:textId="35C04815" w:rsidR="00690BAC" w:rsidRPr="00A623C9" w:rsidRDefault="00FD4BC0">
      <w:pPr>
        <w:pStyle w:val="Heading2"/>
      </w:pPr>
      <w:r w:rsidRPr="00A623C9">
        <w:t>5</w:t>
      </w:r>
      <w:r w:rsidR="00145835" w:rsidRPr="00A623C9">
        <w:t>1</w:t>
      </w:r>
      <w:r w:rsidRPr="00A623C9">
        <w:t xml:space="preserve">. </w:t>
      </w:r>
      <w:r w:rsidR="009D612F" w:rsidRPr="00A623C9">
        <w:t>Implement transition protocols</w:t>
      </w:r>
    </w:p>
    <w:p w14:paraId="53A43E8A" w14:textId="7345D9F7" w:rsidR="00690BAC" w:rsidRPr="00A623C9" w:rsidRDefault="00FD4BC0" w:rsidP="00B34633">
      <w:pPr>
        <w:pStyle w:val="ListBullet"/>
        <w:numPr>
          <w:ilvl w:val="0"/>
          <w:numId w:val="51"/>
        </w:numPr>
      </w:pPr>
      <w:r w:rsidRPr="00A623C9">
        <w:t>Develop and update guidelines tailored to local needs</w:t>
      </w:r>
      <w:r w:rsidR="001B0542">
        <w:t xml:space="preserve"> and best practices</w:t>
      </w:r>
      <w:r w:rsidRPr="00A623C9">
        <w:t>.</w:t>
      </w:r>
    </w:p>
    <w:p w14:paraId="5F0008E0" w14:textId="7A496908" w:rsidR="00690BAC" w:rsidRPr="00A623C9" w:rsidRDefault="00FD4BC0">
      <w:pPr>
        <w:pStyle w:val="Heading2"/>
      </w:pPr>
      <w:r w:rsidRPr="00A623C9">
        <w:t>5</w:t>
      </w:r>
      <w:r w:rsidR="00511228" w:rsidRPr="00A623C9">
        <w:t>2</w:t>
      </w:r>
      <w:r w:rsidRPr="00A623C9">
        <w:t xml:space="preserve">. </w:t>
      </w:r>
      <w:r w:rsidR="00A75FB1">
        <w:t>P</w:t>
      </w:r>
      <w:r w:rsidR="00A75FB1" w:rsidRPr="00A623C9">
        <w:t>re-transition monitoring and planning</w:t>
      </w:r>
    </w:p>
    <w:p w14:paraId="1F6163ED" w14:textId="77777777" w:rsidR="00690BAC" w:rsidRPr="00A623C9" w:rsidRDefault="00FD4BC0" w:rsidP="00B34633">
      <w:pPr>
        <w:pStyle w:val="ListBullet"/>
        <w:numPr>
          <w:ilvl w:val="0"/>
          <w:numId w:val="51"/>
        </w:numPr>
      </w:pPr>
      <w:r w:rsidRPr="00A623C9">
        <w:t>Identify young people approaching age limits.</w:t>
      </w:r>
    </w:p>
    <w:p w14:paraId="764339CF" w14:textId="19531E6A" w:rsidR="00690BAC" w:rsidRPr="00A623C9" w:rsidRDefault="00E54B28" w:rsidP="00B34633">
      <w:pPr>
        <w:pStyle w:val="ListBullet"/>
        <w:numPr>
          <w:ilvl w:val="0"/>
          <w:numId w:val="51"/>
        </w:numPr>
      </w:pPr>
      <w:r>
        <w:t xml:space="preserve">Ensure </w:t>
      </w:r>
      <w:r w:rsidR="002D413F">
        <w:t>they</w:t>
      </w:r>
      <w:r>
        <w:t xml:space="preserve"> receive </w:t>
      </w:r>
      <w:r w:rsidR="005A458B">
        <w:t xml:space="preserve">transition </w:t>
      </w:r>
      <w:r w:rsidR="00FD4BC0" w:rsidRPr="00A623C9">
        <w:t>readiness assessments.</w:t>
      </w:r>
    </w:p>
    <w:p w14:paraId="0C0DBBAE" w14:textId="58708729" w:rsidR="00690BAC" w:rsidRPr="00A623C9" w:rsidRDefault="00FD4BC0">
      <w:pPr>
        <w:pStyle w:val="Heading2"/>
      </w:pPr>
      <w:r w:rsidRPr="00A623C9">
        <w:t>5</w:t>
      </w:r>
      <w:r w:rsidR="00511228" w:rsidRPr="00A623C9">
        <w:t>3</w:t>
      </w:r>
      <w:r w:rsidRPr="00A623C9">
        <w:t xml:space="preserve">. </w:t>
      </w:r>
      <w:r w:rsidR="00A75FB1" w:rsidRPr="00A623C9">
        <w:t>Improve service accessibility and navigation</w:t>
      </w:r>
    </w:p>
    <w:p w14:paraId="05E5B0E5" w14:textId="77777777" w:rsidR="00690BAC" w:rsidRPr="00A623C9" w:rsidRDefault="00FD4BC0" w:rsidP="00B34633">
      <w:pPr>
        <w:pStyle w:val="ListBullet"/>
        <w:numPr>
          <w:ilvl w:val="0"/>
          <w:numId w:val="52"/>
        </w:numPr>
      </w:pPr>
      <w:r w:rsidRPr="00A623C9">
        <w:t>Locate clinics in accessible areas.</w:t>
      </w:r>
    </w:p>
    <w:p w14:paraId="57BFFAE3" w14:textId="77777777" w:rsidR="00690BAC" w:rsidRPr="00A623C9" w:rsidRDefault="00FD4BC0" w:rsidP="00B34633">
      <w:pPr>
        <w:pStyle w:val="ListBullet"/>
        <w:numPr>
          <w:ilvl w:val="0"/>
          <w:numId w:val="52"/>
        </w:numPr>
      </w:pPr>
      <w:r w:rsidRPr="00A623C9">
        <w:t>Maintain updated service information.</w:t>
      </w:r>
    </w:p>
    <w:p w14:paraId="7B08AB0E" w14:textId="67CCD5B6" w:rsidR="00690BAC" w:rsidRPr="00A623C9" w:rsidRDefault="00FD4BC0">
      <w:pPr>
        <w:pStyle w:val="Heading2"/>
      </w:pPr>
      <w:r w:rsidRPr="00A623C9">
        <w:t>5</w:t>
      </w:r>
      <w:r w:rsidR="00E51AF4" w:rsidRPr="00A623C9">
        <w:t>4</w:t>
      </w:r>
      <w:r w:rsidRPr="00A623C9">
        <w:t xml:space="preserve">. </w:t>
      </w:r>
      <w:r w:rsidR="00997914" w:rsidRPr="00A623C9">
        <w:t>Provide appropriate training and resources</w:t>
      </w:r>
    </w:p>
    <w:p w14:paraId="16973B10" w14:textId="77777777" w:rsidR="00690BAC" w:rsidRPr="00A623C9" w:rsidRDefault="00FD4BC0" w:rsidP="00B34633">
      <w:pPr>
        <w:pStyle w:val="ListBullet"/>
        <w:numPr>
          <w:ilvl w:val="0"/>
          <w:numId w:val="53"/>
        </w:numPr>
      </w:pPr>
      <w:r w:rsidRPr="00A623C9">
        <w:t>Train clinicians on legal frameworks, rights, and youth-focused care.</w:t>
      </w:r>
    </w:p>
    <w:p w14:paraId="42C19BC5" w14:textId="77777777" w:rsidR="00690BAC" w:rsidRPr="00A623C9" w:rsidRDefault="00FD4BC0" w:rsidP="00B34633">
      <w:pPr>
        <w:pStyle w:val="ListBullet"/>
        <w:numPr>
          <w:ilvl w:val="0"/>
          <w:numId w:val="53"/>
        </w:numPr>
      </w:pPr>
      <w:r w:rsidRPr="00A623C9">
        <w:t>Deliver joint training across CAMHS and AMHS.</w:t>
      </w:r>
    </w:p>
    <w:p w14:paraId="1881AEEF" w14:textId="316E3E44" w:rsidR="00690BAC" w:rsidRPr="00A623C9" w:rsidRDefault="00FD4BC0">
      <w:pPr>
        <w:pStyle w:val="Heading2"/>
      </w:pPr>
      <w:r w:rsidRPr="00A623C9">
        <w:t>5</w:t>
      </w:r>
      <w:r w:rsidR="00E51AF4" w:rsidRPr="00A623C9">
        <w:t>5</w:t>
      </w:r>
      <w:r w:rsidRPr="00A623C9">
        <w:t xml:space="preserve">. </w:t>
      </w:r>
      <w:r w:rsidR="00997914" w:rsidRPr="00A623C9">
        <w:t>Support continuous improvement through feedback and follow-up</w:t>
      </w:r>
    </w:p>
    <w:p w14:paraId="4220BC8C" w14:textId="77777777" w:rsidR="00690BAC" w:rsidRPr="00A623C9" w:rsidRDefault="00FD4BC0" w:rsidP="00B34633">
      <w:pPr>
        <w:pStyle w:val="ListBullet"/>
        <w:numPr>
          <w:ilvl w:val="0"/>
          <w:numId w:val="54"/>
        </w:numPr>
      </w:pPr>
      <w:r w:rsidRPr="00A623C9">
        <w:t>Monitor and refine processes using tools like OYOF-TES and OYOF-EOC.</w:t>
      </w:r>
    </w:p>
    <w:p w14:paraId="7CEE29C3" w14:textId="155EAF74" w:rsidR="00690BAC" w:rsidRPr="00A623C9" w:rsidRDefault="00FD4BC0">
      <w:pPr>
        <w:pStyle w:val="Heading2"/>
      </w:pPr>
      <w:r w:rsidRPr="00A623C9">
        <w:t>5</w:t>
      </w:r>
      <w:r w:rsidR="00E51AF4" w:rsidRPr="00A623C9">
        <w:t>6</w:t>
      </w:r>
      <w:r w:rsidRPr="00A623C9">
        <w:t xml:space="preserve">. </w:t>
      </w:r>
      <w:r w:rsidR="00997914" w:rsidRPr="00A623C9">
        <w:t>Collaborate with primary care</w:t>
      </w:r>
    </w:p>
    <w:p w14:paraId="57C5150D" w14:textId="77777777" w:rsidR="00690BAC" w:rsidRPr="00A623C9" w:rsidRDefault="00FD4BC0" w:rsidP="00B34633">
      <w:pPr>
        <w:pStyle w:val="ListBullet"/>
        <w:numPr>
          <w:ilvl w:val="0"/>
          <w:numId w:val="54"/>
        </w:numPr>
      </w:pPr>
      <w:r w:rsidRPr="00A623C9">
        <w:t>Strengthen collaboration with primary care.</w:t>
      </w:r>
    </w:p>
    <w:p w14:paraId="3EC56D43" w14:textId="77777777" w:rsidR="00690BAC" w:rsidRDefault="00FD4BC0" w:rsidP="00B34633">
      <w:pPr>
        <w:pStyle w:val="ListBullet"/>
        <w:numPr>
          <w:ilvl w:val="0"/>
          <w:numId w:val="54"/>
        </w:numPr>
      </w:pPr>
      <w:r w:rsidRPr="00A623C9">
        <w:t>Explore shared care models and liaison roles.</w:t>
      </w:r>
    </w:p>
    <w:p w14:paraId="0E933B3D" w14:textId="46A99F48" w:rsidR="00E028E8" w:rsidRPr="00A623C9" w:rsidRDefault="00E028E8" w:rsidP="00E028E8">
      <w:pPr>
        <w:pStyle w:val="Heading2"/>
      </w:pPr>
      <w:r w:rsidRPr="00A623C9">
        <w:t>5</w:t>
      </w:r>
      <w:r>
        <w:t>7</w:t>
      </w:r>
      <w:r w:rsidRPr="00A623C9">
        <w:t xml:space="preserve">. </w:t>
      </w:r>
      <w:r w:rsidR="00816ED8" w:rsidRPr="00816ED8">
        <w:t>Advocate for system improvements</w:t>
      </w:r>
    </w:p>
    <w:p w14:paraId="41545552" w14:textId="344E246F" w:rsidR="00E028E8" w:rsidRPr="00A623C9" w:rsidRDefault="00AB71D4" w:rsidP="00E028E8">
      <w:pPr>
        <w:pStyle w:val="ListBullet"/>
        <w:numPr>
          <w:ilvl w:val="0"/>
          <w:numId w:val="54"/>
        </w:numPr>
      </w:pPr>
      <w:r w:rsidRPr="00AB71D4">
        <w:t xml:space="preserve">Identify and document barriers (e.g., rigid </w:t>
      </w:r>
      <w:r w:rsidR="00351D3A">
        <w:t xml:space="preserve">timelines and </w:t>
      </w:r>
      <w:r w:rsidR="0016535E">
        <w:t>boundaries</w:t>
      </w:r>
      <w:r w:rsidRPr="00AB71D4">
        <w:t>, resource constraints, long waiting lists)</w:t>
      </w:r>
      <w:r w:rsidR="00E028E8" w:rsidRPr="00A623C9">
        <w:t>.</w:t>
      </w:r>
    </w:p>
    <w:p w14:paraId="5B5A138A" w14:textId="773E912B" w:rsidR="00E028E8" w:rsidRDefault="0087711A" w:rsidP="00E028E8">
      <w:pPr>
        <w:pStyle w:val="ListBullet"/>
        <w:numPr>
          <w:ilvl w:val="0"/>
          <w:numId w:val="54"/>
        </w:numPr>
      </w:pPr>
      <w:r w:rsidRPr="0087711A">
        <w:t>Communicate these barriers and their impact through appropriate channels (e.g., team leads, service reviews, policy forums)</w:t>
      </w:r>
      <w:r w:rsidR="00E028E8" w:rsidRPr="00A623C9">
        <w:t>.</w:t>
      </w:r>
    </w:p>
    <w:p w14:paraId="312741B5" w14:textId="6AB55A05" w:rsidR="0016535E" w:rsidRDefault="0016535E" w:rsidP="00E028E8">
      <w:pPr>
        <w:pStyle w:val="ListBullet"/>
        <w:numPr>
          <w:ilvl w:val="0"/>
          <w:numId w:val="54"/>
        </w:numPr>
      </w:pPr>
      <w:r w:rsidRPr="0016535E">
        <w:lastRenderedPageBreak/>
        <w:t xml:space="preserve">Advocate for solutions such as flexible </w:t>
      </w:r>
      <w:r>
        <w:t>boundaries</w:t>
      </w:r>
      <w:r w:rsidRPr="0016535E">
        <w:t>, additional resources, and improved funding</w:t>
      </w:r>
      <w:r w:rsidR="00034D79">
        <w:t>.</w:t>
      </w:r>
    </w:p>
    <w:p w14:paraId="4F6C7361" w14:textId="77777777" w:rsidR="00E028E8" w:rsidRDefault="00E028E8" w:rsidP="00E028E8">
      <w:pPr>
        <w:pStyle w:val="ListBullet"/>
      </w:pPr>
    </w:p>
    <w:sectPr w:rsidR="00E028E8" w:rsidSect="00034616">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3FE55" w14:textId="77777777" w:rsidR="00C22A4F" w:rsidRDefault="00C22A4F" w:rsidP="00A0667C">
      <w:pPr>
        <w:spacing w:after="0" w:line="240" w:lineRule="auto"/>
      </w:pPr>
      <w:r>
        <w:separator/>
      </w:r>
    </w:p>
  </w:endnote>
  <w:endnote w:type="continuationSeparator" w:id="0">
    <w:p w14:paraId="669FB92E" w14:textId="77777777" w:rsidR="00C22A4F" w:rsidRDefault="00C22A4F" w:rsidP="00A066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5611605"/>
      <w:docPartObj>
        <w:docPartGallery w:val="Page Numbers (Bottom of Page)"/>
        <w:docPartUnique/>
      </w:docPartObj>
    </w:sdtPr>
    <w:sdtEndPr>
      <w:rPr>
        <w:noProof/>
      </w:rPr>
    </w:sdtEndPr>
    <w:sdtContent>
      <w:p w14:paraId="7273296A" w14:textId="6930AD87" w:rsidR="00A0667C" w:rsidRDefault="00A0667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B7F1879" w14:textId="77777777" w:rsidR="00A0667C" w:rsidRDefault="00A066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4A3B8" w14:textId="77777777" w:rsidR="00C22A4F" w:rsidRDefault="00C22A4F" w:rsidP="00A0667C">
      <w:pPr>
        <w:spacing w:after="0" w:line="240" w:lineRule="auto"/>
      </w:pPr>
      <w:r>
        <w:separator/>
      </w:r>
    </w:p>
  </w:footnote>
  <w:footnote w:type="continuationSeparator" w:id="0">
    <w:p w14:paraId="381F1CF2" w14:textId="77777777" w:rsidR="00C22A4F" w:rsidRDefault="00C22A4F" w:rsidP="00A066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F8BCC98C"/>
    <w:lvl w:ilvl="0">
      <w:start w:val="1"/>
      <w:numFmt w:val="bullet"/>
      <w:lvlText w:val=""/>
      <w:lvlJc w:val="left"/>
      <w:pPr>
        <w:ind w:left="360" w:hanging="360"/>
      </w:pPr>
      <w:rPr>
        <w:rFonts w:ascii="Symbol" w:hAnsi="Symbol" w:hint="default"/>
      </w:rPr>
    </w:lvl>
  </w:abstractNum>
  <w:abstractNum w:abstractNumId="6" w15:restartNumberingAfterBreak="0">
    <w:nsid w:val="01AE2FFD"/>
    <w:multiLevelType w:val="hybridMultilevel"/>
    <w:tmpl w:val="8DAEAE18"/>
    <w:lvl w:ilvl="0" w:tplc="6B5037D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6C30FB5"/>
    <w:multiLevelType w:val="hybridMultilevel"/>
    <w:tmpl w:val="A9EAF944"/>
    <w:lvl w:ilvl="0" w:tplc="6B5037D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B1420EE"/>
    <w:multiLevelType w:val="hybridMultilevel"/>
    <w:tmpl w:val="12EA1698"/>
    <w:lvl w:ilvl="0" w:tplc="6B5037D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C4E3B04"/>
    <w:multiLevelType w:val="hybridMultilevel"/>
    <w:tmpl w:val="7F08BA1E"/>
    <w:lvl w:ilvl="0" w:tplc="6B5037D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0C764F87"/>
    <w:multiLevelType w:val="hybridMultilevel"/>
    <w:tmpl w:val="53762FD2"/>
    <w:lvl w:ilvl="0" w:tplc="6B5037D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DCF6DF5"/>
    <w:multiLevelType w:val="hybridMultilevel"/>
    <w:tmpl w:val="018470B8"/>
    <w:lvl w:ilvl="0" w:tplc="6B5037D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EB44B64"/>
    <w:multiLevelType w:val="hybridMultilevel"/>
    <w:tmpl w:val="1B029D8E"/>
    <w:lvl w:ilvl="0" w:tplc="6B5037D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0FF258FD"/>
    <w:multiLevelType w:val="hybridMultilevel"/>
    <w:tmpl w:val="21729D7E"/>
    <w:lvl w:ilvl="0" w:tplc="6B5037D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5435DA5"/>
    <w:multiLevelType w:val="hybridMultilevel"/>
    <w:tmpl w:val="B0182A48"/>
    <w:lvl w:ilvl="0" w:tplc="6B5037D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5F47710"/>
    <w:multiLevelType w:val="hybridMultilevel"/>
    <w:tmpl w:val="C91E130A"/>
    <w:lvl w:ilvl="0" w:tplc="6B5037D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C104234"/>
    <w:multiLevelType w:val="hybridMultilevel"/>
    <w:tmpl w:val="219CC7B4"/>
    <w:lvl w:ilvl="0" w:tplc="6B5037D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1C23160A"/>
    <w:multiLevelType w:val="hybridMultilevel"/>
    <w:tmpl w:val="41A25D1C"/>
    <w:lvl w:ilvl="0" w:tplc="6B5037D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1F802851"/>
    <w:multiLevelType w:val="hybridMultilevel"/>
    <w:tmpl w:val="C7F23144"/>
    <w:lvl w:ilvl="0" w:tplc="6B5037D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3885275"/>
    <w:multiLevelType w:val="hybridMultilevel"/>
    <w:tmpl w:val="44C0D540"/>
    <w:lvl w:ilvl="0" w:tplc="6B5037D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5487A5F"/>
    <w:multiLevelType w:val="hybridMultilevel"/>
    <w:tmpl w:val="D6422694"/>
    <w:lvl w:ilvl="0" w:tplc="6B5037D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997484E"/>
    <w:multiLevelType w:val="hybridMultilevel"/>
    <w:tmpl w:val="20E0ADD2"/>
    <w:lvl w:ilvl="0" w:tplc="6B5037D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E0D5981"/>
    <w:multiLevelType w:val="hybridMultilevel"/>
    <w:tmpl w:val="D1309B28"/>
    <w:lvl w:ilvl="0" w:tplc="6B5037D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F3C5320"/>
    <w:multiLevelType w:val="hybridMultilevel"/>
    <w:tmpl w:val="7D20B9C6"/>
    <w:lvl w:ilvl="0" w:tplc="6B5037D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09C0DC7"/>
    <w:multiLevelType w:val="hybridMultilevel"/>
    <w:tmpl w:val="873EE72C"/>
    <w:lvl w:ilvl="0" w:tplc="6B5037D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0D175E8"/>
    <w:multiLevelType w:val="hybridMultilevel"/>
    <w:tmpl w:val="13D2C230"/>
    <w:lvl w:ilvl="0" w:tplc="6B5037D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30F86416"/>
    <w:multiLevelType w:val="hybridMultilevel"/>
    <w:tmpl w:val="E45E911E"/>
    <w:lvl w:ilvl="0" w:tplc="6B5037D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31682E32"/>
    <w:multiLevelType w:val="hybridMultilevel"/>
    <w:tmpl w:val="76F0417A"/>
    <w:lvl w:ilvl="0" w:tplc="6B5037D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34CF22A6"/>
    <w:multiLevelType w:val="hybridMultilevel"/>
    <w:tmpl w:val="08BA3B38"/>
    <w:lvl w:ilvl="0" w:tplc="6B5037D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52620A9"/>
    <w:multiLevelType w:val="hybridMultilevel"/>
    <w:tmpl w:val="46DE3D4C"/>
    <w:lvl w:ilvl="0" w:tplc="6B5037D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3F6A75CB"/>
    <w:multiLevelType w:val="hybridMultilevel"/>
    <w:tmpl w:val="6178B29E"/>
    <w:lvl w:ilvl="0" w:tplc="6B5037D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FFB3B86"/>
    <w:multiLevelType w:val="hybridMultilevel"/>
    <w:tmpl w:val="A8EA9B4E"/>
    <w:lvl w:ilvl="0" w:tplc="6B5037D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05F36D6"/>
    <w:multiLevelType w:val="hybridMultilevel"/>
    <w:tmpl w:val="F5ECFE7A"/>
    <w:lvl w:ilvl="0" w:tplc="6B5037D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48DF6147"/>
    <w:multiLevelType w:val="hybridMultilevel"/>
    <w:tmpl w:val="3808DD10"/>
    <w:lvl w:ilvl="0" w:tplc="6B5037D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4AC11BB0"/>
    <w:multiLevelType w:val="hybridMultilevel"/>
    <w:tmpl w:val="BE00A70A"/>
    <w:lvl w:ilvl="0" w:tplc="6B5037D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4D8707F8"/>
    <w:multiLevelType w:val="hybridMultilevel"/>
    <w:tmpl w:val="D2D83D38"/>
    <w:lvl w:ilvl="0" w:tplc="6B5037D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516D79BB"/>
    <w:multiLevelType w:val="hybridMultilevel"/>
    <w:tmpl w:val="A3E63030"/>
    <w:lvl w:ilvl="0" w:tplc="6B5037D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51D768AE"/>
    <w:multiLevelType w:val="hybridMultilevel"/>
    <w:tmpl w:val="6D526E6E"/>
    <w:lvl w:ilvl="0" w:tplc="6B5037D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53093AA3"/>
    <w:multiLevelType w:val="hybridMultilevel"/>
    <w:tmpl w:val="190AFB5C"/>
    <w:lvl w:ilvl="0" w:tplc="6B5037D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558358C4"/>
    <w:multiLevelType w:val="hybridMultilevel"/>
    <w:tmpl w:val="2668ED84"/>
    <w:lvl w:ilvl="0" w:tplc="6B5037D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57EF2B84"/>
    <w:multiLevelType w:val="hybridMultilevel"/>
    <w:tmpl w:val="5840EFAE"/>
    <w:lvl w:ilvl="0" w:tplc="6B5037D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58A500C6"/>
    <w:multiLevelType w:val="hybridMultilevel"/>
    <w:tmpl w:val="5BE4AF1E"/>
    <w:lvl w:ilvl="0" w:tplc="6B5037D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58ED3AF5"/>
    <w:multiLevelType w:val="hybridMultilevel"/>
    <w:tmpl w:val="162CF4F2"/>
    <w:lvl w:ilvl="0" w:tplc="6B5037D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59FC4F5D"/>
    <w:multiLevelType w:val="hybridMultilevel"/>
    <w:tmpl w:val="B52E5150"/>
    <w:lvl w:ilvl="0" w:tplc="6B5037D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60304A28"/>
    <w:multiLevelType w:val="hybridMultilevel"/>
    <w:tmpl w:val="36B080B4"/>
    <w:lvl w:ilvl="0" w:tplc="6B5037D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63E64B33"/>
    <w:multiLevelType w:val="hybridMultilevel"/>
    <w:tmpl w:val="2C82C136"/>
    <w:lvl w:ilvl="0" w:tplc="6B5037D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6AD669FE"/>
    <w:multiLevelType w:val="hybridMultilevel"/>
    <w:tmpl w:val="E80A57C0"/>
    <w:lvl w:ilvl="0" w:tplc="6B5037D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6B237EE7"/>
    <w:multiLevelType w:val="hybridMultilevel"/>
    <w:tmpl w:val="6772E600"/>
    <w:lvl w:ilvl="0" w:tplc="6B5037D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709D1969"/>
    <w:multiLevelType w:val="hybridMultilevel"/>
    <w:tmpl w:val="EE4696A4"/>
    <w:lvl w:ilvl="0" w:tplc="6B5037D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726E428A"/>
    <w:multiLevelType w:val="hybridMultilevel"/>
    <w:tmpl w:val="F202FC4C"/>
    <w:lvl w:ilvl="0" w:tplc="6B5037D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3D51534"/>
    <w:multiLevelType w:val="hybridMultilevel"/>
    <w:tmpl w:val="5C221D62"/>
    <w:lvl w:ilvl="0" w:tplc="6B5037D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761C64A8"/>
    <w:multiLevelType w:val="hybridMultilevel"/>
    <w:tmpl w:val="7FD0C360"/>
    <w:lvl w:ilvl="0" w:tplc="6B5037D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79446CBD"/>
    <w:multiLevelType w:val="hybridMultilevel"/>
    <w:tmpl w:val="65C6FDEE"/>
    <w:lvl w:ilvl="0" w:tplc="6B5037D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7F6944E0"/>
    <w:multiLevelType w:val="hybridMultilevel"/>
    <w:tmpl w:val="067E69C8"/>
    <w:lvl w:ilvl="0" w:tplc="6B5037D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91318148">
    <w:abstractNumId w:val="5"/>
  </w:num>
  <w:num w:numId="2" w16cid:durableId="1461999190">
    <w:abstractNumId w:val="3"/>
  </w:num>
  <w:num w:numId="3" w16cid:durableId="233787009">
    <w:abstractNumId w:val="2"/>
  </w:num>
  <w:num w:numId="4" w16cid:durableId="1885478913">
    <w:abstractNumId w:val="4"/>
  </w:num>
  <w:num w:numId="5" w16cid:durableId="1508514990">
    <w:abstractNumId w:val="1"/>
  </w:num>
  <w:num w:numId="6" w16cid:durableId="130294157">
    <w:abstractNumId w:val="0"/>
  </w:num>
  <w:num w:numId="7" w16cid:durableId="1087069108">
    <w:abstractNumId w:val="34"/>
  </w:num>
  <w:num w:numId="8" w16cid:durableId="276064599">
    <w:abstractNumId w:val="12"/>
  </w:num>
  <w:num w:numId="9" w16cid:durableId="1101682029">
    <w:abstractNumId w:val="8"/>
  </w:num>
  <w:num w:numId="10" w16cid:durableId="113983086">
    <w:abstractNumId w:val="37"/>
  </w:num>
  <w:num w:numId="11" w16cid:durableId="2130076872">
    <w:abstractNumId w:val="10"/>
  </w:num>
  <w:num w:numId="12" w16cid:durableId="1909996663">
    <w:abstractNumId w:val="45"/>
  </w:num>
  <w:num w:numId="13" w16cid:durableId="492991792">
    <w:abstractNumId w:val="53"/>
  </w:num>
  <w:num w:numId="14" w16cid:durableId="22365157">
    <w:abstractNumId w:val="46"/>
  </w:num>
  <w:num w:numId="15" w16cid:durableId="1521510231">
    <w:abstractNumId w:val="23"/>
  </w:num>
  <w:num w:numId="16" w16cid:durableId="2037076134">
    <w:abstractNumId w:val="24"/>
  </w:num>
  <w:num w:numId="17" w16cid:durableId="1730953071">
    <w:abstractNumId w:val="42"/>
  </w:num>
  <w:num w:numId="18" w16cid:durableId="786973107">
    <w:abstractNumId w:val="29"/>
  </w:num>
  <w:num w:numId="19" w16cid:durableId="686641835">
    <w:abstractNumId w:val="30"/>
  </w:num>
  <w:num w:numId="20" w16cid:durableId="1278104838">
    <w:abstractNumId w:val="6"/>
  </w:num>
  <w:num w:numId="21" w16cid:durableId="459227687">
    <w:abstractNumId w:val="14"/>
  </w:num>
  <w:num w:numId="22" w16cid:durableId="33047014">
    <w:abstractNumId w:val="39"/>
  </w:num>
  <w:num w:numId="23" w16cid:durableId="113326082">
    <w:abstractNumId w:val="50"/>
  </w:num>
  <w:num w:numId="24" w16cid:durableId="705300893">
    <w:abstractNumId w:val="52"/>
  </w:num>
  <w:num w:numId="25" w16cid:durableId="1928147829">
    <w:abstractNumId w:val="43"/>
  </w:num>
  <w:num w:numId="26" w16cid:durableId="1573200220">
    <w:abstractNumId w:val="11"/>
  </w:num>
  <w:num w:numId="27" w16cid:durableId="63727012">
    <w:abstractNumId w:val="13"/>
  </w:num>
  <w:num w:numId="28" w16cid:durableId="1853884051">
    <w:abstractNumId w:val="51"/>
  </w:num>
  <w:num w:numId="29" w16cid:durableId="2132363521">
    <w:abstractNumId w:val="47"/>
  </w:num>
  <w:num w:numId="30" w16cid:durableId="293489097">
    <w:abstractNumId w:val="49"/>
  </w:num>
  <w:num w:numId="31" w16cid:durableId="1871451405">
    <w:abstractNumId w:val="31"/>
  </w:num>
  <w:num w:numId="32" w16cid:durableId="307638452">
    <w:abstractNumId w:val="18"/>
  </w:num>
  <w:num w:numId="33" w16cid:durableId="2079086191">
    <w:abstractNumId w:val="16"/>
  </w:num>
  <w:num w:numId="34" w16cid:durableId="1545285261">
    <w:abstractNumId w:val="7"/>
  </w:num>
  <w:num w:numId="35" w16cid:durableId="178937034">
    <w:abstractNumId w:val="9"/>
  </w:num>
  <w:num w:numId="36" w16cid:durableId="802163685">
    <w:abstractNumId w:val="48"/>
  </w:num>
  <w:num w:numId="37" w16cid:durableId="575013905">
    <w:abstractNumId w:val="19"/>
  </w:num>
  <w:num w:numId="38" w16cid:durableId="360666711">
    <w:abstractNumId w:val="15"/>
  </w:num>
  <w:num w:numId="39" w16cid:durableId="1839343335">
    <w:abstractNumId w:val="17"/>
  </w:num>
  <w:num w:numId="40" w16cid:durableId="679359044">
    <w:abstractNumId w:val="21"/>
  </w:num>
  <w:num w:numId="41" w16cid:durableId="2075471685">
    <w:abstractNumId w:val="22"/>
  </w:num>
  <w:num w:numId="42" w16cid:durableId="2066297620">
    <w:abstractNumId w:val="26"/>
  </w:num>
  <w:num w:numId="43" w16cid:durableId="1036348591">
    <w:abstractNumId w:val="36"/>
  </w:num>
  <w:num w:numId="44" w16cid:durableId="1315571062">
    <w:abstractNumId w:val="27"/>
  </w:num>
  <w:num w:numId="45" w16cid:durableId="861162501">
    <w:abstractNumId w:val="20"/>
  </w:num>
  <w:num w:numId="46" w16cid:durableId="2118790408">
    <w:abstractNumId w:val="40"/>
  </w:num>
  <w:num w:numId="47" w16cid:durableId="1438059361">
    <w:abstractNumId w:val="25"/>
  </w:num>
  <w:num w:numId="48" w16cid:durableId="971713994">
    <w:abstractNumId w:val="35"/>
  </w:num>
  <w:num w:numId="49" w16cid:durableId="1957564315">
    <w:abstractNumId w:val="41"/>
  </w:num>
  <w:num w:numId="50" w16cid:durableId="1826779257">
    <w:abstractNumId w:val="28"/>
  </w:num>
  <w:num w:numId="51" w16cid:durableId="1640769383">
    <w:abstractNumId w:val="33"/>
  </w:num>
  <w:num w:numId="52" w16cid:durableId="1254507182">
    <w:abstractNumId w:val="44"/>
  </w:num>
  <w:num w:numId="53" w16cid:durableId="1133598600">
    <w:abstractNumId w:val="32"/>
  </w:num>
  <w:num w:numId="54" w16cid:durableId="1772820289">
    <w:abstractNumId w:val="3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67A4"/>
    <w:rsid w:val="00034616"/>
    <w:rsid w:val="00034D79"/>
    <w:rsid w:val="00046724"/>
    <w:rsid w:val="00046F1F"/>
    <w:rsid w:val="0006063C"/>
    <w:rsid w:val="000639DA"/>
    <w:rsid w:val="000A5D32"/>
    <w:rsid w:val="000C64F8"/>
    <w:rsid w:val="000D3683"/>
    <w:rsid w:val="001135B2"/>
    <w:rsid w:val="00116120"/>
    <w:rsid w:val="00123F87"/>
    <w:rsid w:val="0013267C"/>
    <w:rsid w:val="00145835"/>
    <w:rsid w:val="0015074B"/>
    <w:rsid w:val="0016535E"/>
    <w:rsid w:val="00186A5F"/>
    <w:rsid w:val="00190891"/>
    <w:rsid w:val="001A47FF"/>
    <w:rsid w:val="001B0542"/>
    <w:rsid w:val="001E5556"/>
    <w:rsid w:val="002023C8"/>
    <w:rsid w:val="00206FBE"/>
    <w:rsid w:val="0029639D"/>
    <w:rsid w:val="002A56AC"/>
    <w:rsid w:val="002B2676"/>
    <w:rsid w:val="002D249C"/>
    <w:rsid w:val="002D413F"/>
    <w:rsid w:val="002E4475"/>
    <w:rsid w:val="002E7B8D"/>
    <w:rsid w:val="00303B9B"/>
    <w:rsid w:val="00313B8A"/>
    <w:rsid w:val="00326F90"/>
    <w:rsid w:val="003371CC"/>
    <w:rsid w:val="003428CB"/>
    <w:rsid w:val="00351D3A"/>
    <w:rsid w:val="0036359E"/>
    <w:rsid w:val="00363DA8"/>
    <w:rsid w:val="003721E5"/>
    <w:rsid w:val="003A4029"/>
    <w:rsid w:val="003A4340"/>
    <w:rsid w:val="003B1DF2"/>
    <w:rsid w:val="003D51BF"/>
    <w:rsid w:val="003E2E91"/>
    <w:rsid w:val="00412142"/>
    <w:rsid w:val="00440F0C"/>
    <w:rsid w:val="00447F74"/>
    <w:rsid w:val="0046592B"/>
    <w:rsid w:val="004B7841"/>
    <w:rsid w:val="004C0BCD"/>
    <w:rsid w:val="004C3ADA"/>
    <w:rsid w:val="004D425B"/>
    <w:rsid w:val="00503908"/>
    <w:rsid w:val="00511228"/>
    <w:rsid w:val="00521C6B"/>
    <w:rsid w:val="005229DA"/>
    <w:rsid w:val="0052521A"/>
    <w:rsid w:val="00556463"/>
    <w:rsid w:val="00560482"/>
    <w:rsid w:val="00573FC6"/>
    <w:rsid w:val="00587EB4"/>
    <w:rsid w:val="00591419"/>
    <w:rsid w:val="0059438A"/>
    <w:rsid w:val="005A43B2"/>
    <w:rsid w:val="005A458B"/>
    <w:rsid w:val="005C4E2E"/>
    <w:rsid w:val="005D5EEC"/>
    <w:rsid w:val="005E16C9"/>
    <w:rsid w:val="005E51CA"/>
    <w:rsid w:val="006047D2"/>
    <w:rsid w:val="00604811"/>
    <w:rsid w:val="00627DF7"/>
    <w:rsid w:val="00644C25"/>
    <w:rsid w:val="00647D66"/>
    <w:rsid w:val="00666FE8"/>
    <w:rsid w:val="006840B6"/>
    <w:rsid w:val="00690BAC"/>
    <w:rsid w:val="00691C14"/>
    <w:rsid w:val="006C7B74"/>
    <w:rsid w:val="006F06C6"/>
    <w:rsid w:val="006F3053"/>
    <w:rsid w:val="006F3795"/>
    <w:rsid w:val="00765864"/>
    <w:rsid w:val="00771741"/>
    <w:rsid w:val="0077602C"/>
    <w:rsid w:val="00777A59"/>
    <w:rsid w:val="00784DA4"/>
    <w:rsid w:val="00787583"/>
    <w:rsid w:val="00791BD5"/>
    <w:rsid w:val="007B4D8B"/>
    <w:rsid w:val="007E3C02"/>
    <w:rsid w:val="007F0E25"/>
    <w:rsid w:val="007F5308"/>
    <w:rsid w:val="00803411"/>
    <w:rsid w:val="0080631C"/>
    <w:rsid w:val="00816ED8"/>
    <w:rsid w:val="00823CB4"/>
    <w:rsid w:val="00856209"/>
    <w:rsid w:val="008767EA"/>
    <w:rsid w:val="0087711A"/>
    <w:rsid w:val="008774FC"/>
    <w:rsid w:val="00891487"/>
    <w:rsid w:val="008A1F8B"/>
    <w:rsid w:val="008A5F40"/>
    <w:rsid w:val="008B2D54"/>
    <w:rsid w:val="008B5CBA"/>
    <w:rsid w:val="008C058C"/>
    <w:rsid w:val="008C24CD"/>
    <w:rsid w:val="008D636B"/>
    <w:rsid w:val="008E4C31"/>
    <w:rsid w:val="008F483F"/>
    <w:rsid w:val="00925528"/>
    <w:rsid w:val="009272FB"/>
    <w:rsid w:val="00940E1E"/>
    <w:rsid w:val="00956365"/>
    <w:rsid w:val="009864F1"/>
    <w:rsid w:val="00997914"/>
    <w:rsid w:val="009C6732"/>
    <w:rsid w:val="009D054E"/>
    <w:rsid w:val="009D429B"/>
    <w:rsid w:val="009D612F"/>
    <w:rsid w:val="009E03FE"/>
    <w:rsid w:val="009E1966"/>
    <w:rsid w:val="00A0667C"/>
    <w:rsid w:val="00A114AB"/>
    <w:rsid w:val="00A11C42"/>
    <w:rsid w:val="00A26A0F"/>
    <w:rsid w:val="00A623C9"/>
    <w:rsid w:val="00A75FB1"/>
    <w:rsid w:val="00A923F3"/>
    <w:rsid w:val="00AA1D8D"/>
    <w:rsid w:val="00AB71D4"/>
    <w:rsid w:val="00AE7E74"/>
    <w:rsid w:val="00B13D44"/>
    <w:rsid w:val="00B13E04"/>
    <w:rsid w:val="00B255F5"/>
    <w:rsid w:val="00B34633"/>
    <w:rsid w:val="00B47730"/>
    <w:rsid w:val="00B51238"/>
    <w:rsid w:val="00B75660"/>
    <w:rsid w:val="00B8568B"/>
    <w:rsid w:val="00B87AF6"/>
    <w:rsid w:val="00BA39E2"/>
    <w:rsid w:val="00BC0521"/>
    <w:rsid w:val="00C01577"/>
    <w:rsid w:val="00C01B42"/>
    <w:rsid w:val="00C22A4F"/>
    <w:rsid w:val="00C23B35"/>
    <w:rsid w:val="00C545A9"/>
    <w:rsid w:val="00C95653"/>
    <w:rsid w:val="00CA01DE"/>
    <w:rsid w:val="00CA10D6"/>
    <w:rsid w:val="00CA7597"/>
    <w:rsid w:val="00CB0664"/>
    <w:rsid w:val="00CD3641"/>
    <w:rsid w:val="00CD69E0"/>
    <w:rsid w:val="00CD6EC8"/>
    <w:rsid w:val="00CE0596"/>
    <w:rsid w:val="00D0033D"/>
    <w:rsid w:val="00D574A8"/>
    <w:rsid w:val="00D63928"/>
    <w:rsid w:val="00D63CC3"/>
    <w:rsid w:val="00D7406B"/>
    <w:rsid w:val="00D942E6"/>
    <w:rsid w:val="00D97AA1"/>
    <w:rsid w:val="00DA7C4C"/>
    <w:rsid w:val="00DB15EA"/>
    <w:rsid w:val="00DC6F29"/>
    <w:rsid w:val="00E028E8"/>
    <w:rsid w:val="00E23689"/>
    <w:rsid w:val="00E42A48"/>
    <w:rsid w:val="00E463D0"/>
    <w:rsid w:val="00E51AF4"/>
    <w:rsid w:val="00E54B28"/>
    <w:rsid w:val="00E760E1"/>
    <w:rsid w:val="00EC370D"/>
    <w:rsid w:val="00F519D5"/>
    <w:rsid w:val="00F701A6"/>
    <w:rsid w:val="00F9791A"/>
    <w:rsid w:val="00FC693F"/>
    <w:rsid w:val="00FD4B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E1453C9"/>
  <w14:defaultImageDpi w14:val="300"/>
  <w15:docId w15:val="{91945277-CD10-4350-9086-675BAC340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lang w:val="en-GB"/>
    </w:rPr>
  </w:style>
  <w:style w:type="paragraph" w:styleId="Heading1">
    <w:name w:val="heading 1"/>
    <w:basedOn w:val="Normal"/>
    <w:next w:val="Normal"/>
    <w:link w:val="Heading1Char"/>
    <w:uiPriority w:val="9"/>
    <w:qFormat/>
    <w:rsid w:val="00DA7C4C"/>
    <w:pPr>
      <w:keepNext/>
      <w:keepLines/>
      <w:spacing w:before="12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DA7C4C"/>
    <w:rPr>
      <w:rFonts w:asciiTheme="majorHAnsi" w:eastAsiaTheme="majorEastAsia" w:hAnsiTheme="majorHAnsi" w:cstheme="majorBidi"/>
      <w:b/>
      <w:bCs/>
      <w:color w:val="365F91" w:themeColor="accent1" w:themeShade="BF"/>
      <w:sz w:val="28"/>
      <w:szCs w:val="28"/>
      <w:lang w:val="en-GB"/>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sion">
    <w:name w:val="Revision"/>
    <w:hidden/>
    <w:uiPriority w:val="99"/>
    <w:semiHidden/>
    <w:rsid w:val="009D054E"/>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1269</Words>
  <Characters>7983</Characters>
  <Application>Microsoft Office Word</Application>
  <DocSecurity>0</DocSecurity>
  <Lines>130</Lines>
  <Paragraphs>55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9197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Tuomainen, Helena</cp:lastModifiedBy>
  <cp:revision>4</cp:revision>
  <dcterms:created xsi:type="dcterms:W3CDTF">2026-01-23T22:52:00Z</dcterms:created>
  <dcterms:modified xsi:type="dcterms:W3CDTF">2026-01-23T22:54:00Z</dcterms:modified>
  <cp:category/>
</cp:coreProperties>
</file>