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BA865" w14:textId="77777777" w:rsidR="006B6101" w:rsidRPr="00EC3083" w:rsidRDefault="006B6101" w:rsidP="00640401">
      <w:pPr>
        <w:rPr>
          <w:color w:val="000000"/>
          <w:sz w:val="20"/>
          <w:szCs w:val="20"/>
          <w:u w:color="000000"/>
          <w:lang w:eastAsia="en-GB"/>
          <w14:textOutline w14:w="0" w14:cap="flat" w14:cmpd="sng" w14:algn="ctr">
            <w14:noFill/>
            <w14:prstDash w14:val="solid"/>
            <w14:bevel/>
          </w14:textOutline>
        </w:rPr>
      </w:pPr>
      <w:bookmarkStart w:id="0" w:name="_GoBack"/>
      <w:bookmarkEnd w:id="0"/>
    </w:p>
    <w:p w14:paraId="0940C17D" w14:textId="77777777" w:rsidR="004A726F" w:rsidRPr="00EC3083" w:rsidRDefault="00ED7D57">
      <w:pPr>
        <w:pStyle w:val="Body"/>
        <w:rPr>
          <w:rStyle w:val="None"/>
          <w:rFonts w:ascii="Times New Roman" w:hAnsi="Times New Roman" w:cs="Times New Roman"/>
          <w:b/>
          <w:bCs/>
          <w:sz w:val="20"/>
          <w:szCs w:val="20"/>
        </w:rPr>
      </w:pPr>
      <w:r w:rsidRPr="00EC3083">
        <w:rPr>
          <w:rStyle w:val="None"/>
          <w:rFonts w:ascii="Times New Roman" w:hAnsi="Times New Roman" w:cs="Times New Roman"/>
          <w:b/>
          <w:bCs/>
          <w:sz w:val="20"/>
          <w:szCs w:val="20"/>
        </w:rPr>
        <w:t>Supplementary Figures:</w:t>
      </w:r>
    </w:p>
    <w:p w14:paraId="144B8A77" w14:textId="77777777" w:rsidR="004A726F" w:rsidRPr="00EC3083" w:rsidRDefault="004A726F">
      <w:pPr>
        <w:pStyle w:val="Body"/>
        <w:rPr>
          <w:rStyle w:val="None"/>
          <w:rFonts w:ascii="Times New Roman" w:hAnsi="Times New Roman" w:cs="Times New Roman"/>
          <w:sz w:val="20"/>
          <w:szCs w:val="20"/>
        </w:rPr>
      </w:pPr>
    </w:p>
    <w:p w14:paraId="310BB798" w14:textId="77777777" w:rsidR="004A726F" w:rsidRPr="00EC3083" w:rsidRDefault="004A726F">
      <w:pPr>
        <w:pStyle w:val="Body"/>
        <w:rPr>
          <w:rStyle w:val="None"/>
          <w:rFonts w:ascii="Times New Roman" w:hAnsi="Times New Roman" w:cs="Times New Roman"/>
          <w:sz w:val="20"/>
          <w:szCs w:val="20"/>
        </w:rPr>
      </w:pPr>
    </w:p>
    <w:p w14:paraId="298F1D2F" w14:textId="77777777" w:rsidR="004A726F" w:rsidRPr="00EC3083" w:rsidRDefault="00ED7D57">
      <w:pPr>
        <w:pStyle w:val="Body"/>
        <w:rPr>
          <w:rStyle w:val="None"/>
          <w:rFonts w:ascii="Times New Roman" w:hAnsi="Times New Roman" w:cs="Times New Roman"/>
          <w:sz w:val="20"/>
          <w:szCs w:val="20"/>
        </w:rPr>
      </w:pPr>
      <w:r w:rsidRPr="00EC3083">
        <w:rPr>
          <w:rStyle w:val="None"/>
          <w:rFonts w:ascii="Times New Roman" w:hAnsi="Times New Roman" w:cs="Times New Roman"/>
          <w:sz w:val="20"/>
          <w:szCs w:val="20"/>
        </w:rPr>
        <w:t xml:space="preserve">Figure S2. Forest plot showing Odds Ratios and 95% Confidence Intervals for the TS vs TS+FTLB comparisons.  </w:t>
      </w:r>
    </w:p>
    <w:p w14:paraId="6427285A" w14:textId="77777777" w:rsidR="004A53E7" w:rsidRPr="00EC3083" w:rsidRDefault="004A53E7">
      <w:pPr>
        <w:pStyle w:val="Body"/>
        <w:rPr>
          <w:rStyle w:val="None"/>
          <w:rFonts w:ascii="Times New Roman" w:hAnsi="Times New Roman" w:cs="Times New Roman"/>
          <w:sz w:val="20"/>
          <w:szCs w:val="20"/>
        </w:rPr>
      </w:pPr>
    </w:p>
    <w:p w14:paraId="44B94605" w14:textId="793C7B16" w:rsidR="004A53E7" w:rsidRPr="00EC3083" w:rsidRDefault="00AF34E2">
      <w:pPr>
        <w:pStyle w:val="Body"/>
        <w:rPr>
          <w:rStyle w:val="None"/>
          <w:rFonts w:ascii="Times New Roman" w:hAnsi="Times New Roman" w:cs="Times New Roman"/>
          <w:sz w:val="20"/>
          <w:szCs w:val="20"/>
        </w:rPr>
      </w:pPr>
      <w:r w:rsidRPr="00EC3083"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 wp14:anchorId="0CC50FE9" wp14:editId="2946385C">
            <wp:extent cx="5727700" cy="5727700"/>
            <wp:effectExtent l="0" t="0" r="0" b="0"/>
            <wp:docPr id="1275869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86954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F5B2E" w14:textId="77777777" w:rsidR="004A726F" w:rsidRPr="00EC3083" w:rsidRDefault="004A726F">
      <w:pPr>
        <w:pStyle w:val="Body"/>
        <w:rPr>
          <w:rStyle w:val="None"/>
          <w:rFonts w:ascii="Times New Roman" w:hAnsi="Times New Roman" w:cs="Times New Roman"/>
          <w:sz w:val="20"/>
          <w:szCs w:val="20"/>
        </w:rPr>
      </w:pPr>
    </w:p>
    <w:p w14:paraId="4F39DC03" w14:textId="77777777" w:rsidR="004A726F" w:rsidRPr="00EC3083" w:rsidRDefault="004A726F">
      <w:pPr>
        <w:pStyle w:val="Body"/>
        <w:rPr>
          <w:rStyle w:val="None"/>
          <w:rFonts w:ascii="Times New Roman" w:hAnsi="Times New Roman" w:cs="Times New Roman"/>
          <w:sz w:val="20"/>
          <w:szCs w:val="20"/>
        </w:rPr>
      </w:pPr>
    </w:p>
    <w:p w14:paraId="79BA32EE" w14:textId="77777777" w:rsidR="004A726F" w:rsidRPr="00EC3083" w:rsidRDefault="004A726F">
      <w:pPr>
        <w:pStyle w:val="Body"/>
        <w:rPr>
          <w:rStyle w:val="None"/>
          <w:rFonts w:ascii="Times New Roman" w:hAnsi="Times New Roman" w:cs="Times New Roman"/>
          <w:sz w:val="20"/>
          <w:szCs w:val="20"/>
        </w:rPr>
      </w:pPr>
    </w:p>
    <w:p w14:paraId="7740DE7A" w14:textId="77777777" w:rsidR="004A726F" w:rsidRPr="00EC3083" w:rsidRDefault="00ED7D57">
      <w:pPr>
        <w:pStyle w:val="Body"/>
        <w:rPr>
          <w:rFonts w:ascii="Times New Roman" w:hAnsi="Times New Roman" w:cs="Times New Roman"/>
          <w:sz w:val="20"/>
          <w:szCs w:val="20"/>
        </w:rPr>
      </w:pPr>
      <w:r w:rsidRPr="00EC3083">
        <w:rPr>
          <w:rStyle w:val="None"/>
          <w:rFonts w:ascii="Times New Roman" w:hAnsi="Times New Roman" w:cs="Times New Roman"/>
          <w:sz w:val="20"/>
          <w:szCs w:val="20"/>
        </w:rPr>
        <w:br w:type="page"/>
      </w:r>
    </w:p>
    <w:p w14:paraId="0EA3DE7E" w14:textId="77777777" w:rsidR="004A726F" w:rsidRPr="00EC3083" w:rsidRDefault="00ED7D57">
      <w:pPr>
        <w:pStyle w:val="Body"/>
        <w:rPr>
          <w:rStyle w:val="None"/>
          <w:rFonts w:ascii="Times New Roman" w:hAnsi="Times New Roman" w:cs="Times New Roman"/>
          <w:sz w:val="20"/>
          <w:szCs w:val="20"/>
        </w:rPr>
      </w:pPr>
      <w:r w:rsidRPr="00EC3083">
        <w:rPr>
          <w:rStyle w:val="None"/>
          <w:rFonts w:ascii="Times New Roman" w:hAnsi="Times New Roman" w:cs="Times New Roman"/>
          <w:sz w:val="20"/>
          <w:szCs w:val="20"/>
        </w:rPr>
        <w:lastRenderedPageBreak/>
        <w:t xml:space="preserve">Figure S3. Forest plot showing Odds Ratios and 95% Confidence Intervals for the FTLB vs TS+FTLB comparisons. </w:t>
      </w:r>
    </w:p>
    <w:p w14:paraId="3F9B381A" w14:textId="77777777" w:rsidR="004A726F" w:rsidRPr="00EC3083" w:rsidRDefault="004A726F">
      <w:pPr>
        <w:pStyle w:val="Body"/>
        <w:rPr>
          <w:rFonts w:ascii="Times New Roman" w:hAnsi="Times New Roman" w:cs="Times New Roman"/>
          <w:sz w:val="20"/>
          <w:szCs w:val="20"/>
        </w:rPr>
      </w:pPr>
    </w:p>
    <w:p w14:paraId="645EC17B" w14:textId="4A4CE66D" w:rsidR="004A53E7" w:rsidRDefault="00EA381F">
      <w:pPr>
        <w:pStyle w:val="Body"/>
      </w:pPr>
      <w:r w:rsidRPr="00EA381F">
        <w:rPr>
          <w:noProof/>
          <w:lang w:eastAsia="en-US"/>
        </w:rPr>
        <w:drawing>
          <wp:inline distT="0" distB="0" distL="0" distR="0" wp14:anchorId="7F437EEA" wp14:editId="23B952D6">
            <wp:extent cx="5727700" cy="5727700"/>
            <wp:effectExtent l="0" t="0" r="0" b="0"/>
            <wp:docPr id="1955882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88290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53E7">
      <w:headerReference w:type="default" r:id="rId10"/>
      <w:footerReference w:type="even" r:id="rId11"/>
      <w:footerReference w:type="default" r:id="rId12"/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B36BC" w14:textId="77777777" w:rsidR="00BC60DE" w:rsidRDefault="00BC60DE">
      <w:r>
        <w:separator/>
      </w:r>
    </w:p>
  </w:endnote>
  <w:endnote w:type="continuationSeparator" w:id="0">
    <w:p w14:paraId="744004C6" w14:textId="77777777" w:rsidR="00BC60DE" w:rsidRDefault="00BC6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9465800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EE1FBA" w14:textId="478B7B20" w:rsidR="00EC3083" w:rsidRDefault="00EC3083" w:rsidP="0059233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A8F2794" w14:textId="77777777" w:rsidR="00EC3083" w:rsidRDefault="00EC3083" w:rsidP="00EC30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2586492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FECEF5D" w14:textId="7B5DE0FB" w:rsidR="00EC3083" w:rsidRDefault="00EC3083" w:rsidP="0059233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547FE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7D02B71" w14:textId="77777777" w:rsidR="004A726F" w:rsidRDefault="004A726F" w:rsidP="00EC3083">
    <w:pPr>
      <w:pStyle w:val="Header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A7FA6" w14:textId="77777777" w:rsidR="00BC60DE" w:rsidRDefault="00BC60DE">
      <w:r>
        <w:separator/>
      </w:r>
    </w:p>
  </w:footnote>
  <w:footnote w:type="continuationSeparator" w:id="0">
    <w:p w14:paraId="26A11730" w14:textId="77777777" w:rsidR="00BC60DE" w:rsidRDefault="00BC6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8B0D2" w14:textId="77777777" w:rsidR="004A726F" w:rsidRDefault="004A726F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F08E2"/>
    <w:multiLevelType w:val="hybridMultilevel"/>
    <w:tmpl w:val="D2F8F9D2"/>
    <w:styleLink w:val="Numbered"/>
    <w:lvl w:ilvl="0" w:tplc="85185530">
      <w:start w:val="1"/>
      <w:numFmt w:val="decimal"/>
      <w:lvlText w:val="%1."/>
      <w:lvlJc w:val="left"/>
      <w:pPr>
        <w:tabs>
          <w:tab w:val="num" w:pos="360"/>
        </w:tabs>
        <w:ind w:left="643" w:hanging="64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E87072">
      <w:start w:val="1"/>
      <w:numFmt w:val="decimal"/>
      <w:lvlText w:val="%2."/>
      <w:lvlJc w:val="left"/>
      <w:pPr>
        <w:tabs>
          <w:tab w:val="num" w:pos="720"/>
        </w:tabs>
        <w:ind w:left="1003" w:hanging="64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AEEC58">
      <w:start w:val="1"/>
      <w:numFmt w:val="decimal"/>
      <w:lvlText w:val="%3."/>
      <w:lvlJc w:val="left"/>
      <w:pPr>
        <w:tabs>
          <w:tab w:val="num" w:pos="1080"/>
        </w:tabs>
        <w:ind w:left="1363" w:hanging="64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DA680A">
      <w:start w:val="1"/>
      <w:numFmt w:val="decimal"/>
      <w:lvlText w:val="%4."/>
      <w:lvlJc w:val="left"/>
      <w:pPr>
        <w:tabs>
          <w:tab w:val="num" w:pos="1440"/>
        </w:tabs>
        <w:ind w:left="1723" w:hanging="64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800B32">
      <w:start w:val="1"/>
      <w:numFmt w:val="decimal"/>
      <w:lvlText w:val="%5."/>
      <w:lvlJc w:val="left"/>
      <w:pPr>
        <w:tabs>
          <w:tab w:val="num" w:pos="1800"/>
        </w:tabs>
        <w:ind w:left="2083" w:hanging="64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96D520">
      <w:start w:val="1"/>
      <w:numFmt w:val="decimal"/>
      <w:lvlText w:val="%6."/>
      <w:lvlJc w:val="left"/>
      <w:pPr>
        <w:tabs>
          <w:tab w:val="num" w:pos="2160"/>
        </w:tabs>
        <w:ind w:left="2443" w:hanging="64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3C4728">
      <w:start w:val="1"/>
      <w:numFmt w:val="decimal"/>
      <w:lvlText w:val="%7."/>
      <w:lvlJc w:val="left"/>
      <w:pPr>
        <w:tabs>
          <w:tab w:val="num" w:pos="2520"/>
        </w:tabs>
        <w:ind w:left="2803" w:hanging="64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3E181A">
      <w:start w:val="1"/>
      <w:numFmt w:val="decimal"/>
      <w:lvlText w:val="%8."/>
      <w:lvlJc w:val="left"/>
      <w:pPr>
        <w:tabs>
          <w:tab w:val="num" w:pos="2880"/>
        </w:tabs>
        <w:ind w:left="3163" w:hanging="64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460CBA">
      <w:start w:val="1"/>
      <w:numFmt w:val="decimal"/>
      <w:lvlText w:val="%9."/>
      <w:lvlJc w:val="left"/>
      <w:pPr>
        <w:tabs>
          <w:tab w:val="num" w:pos="3240"/>
        </w:tabs>
        <w:ind w:left="3523" w:hanging="64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F833F64"/>
    <w:multiLevelType w:val="hybridMultilevel"/>
    <w:tmpl w:val="D2F8F9D2"/>
    <w:numStyleLink w:val="Numbered"/>
  </w:abstractNum>
  <w:num w:numId="1">
    <w:abstractNumId w:val="0"/>
  </w:num>
  <w:num w:numId="2">
    <w:abstractNumId w:val="1"/>
  </w:num>
  <w:num w:numId="3">
    <w:abstractNumId w:val="1"/>
    <w:lvlOverride w:ilvl="0">
      <w:lvl w:ilvl="0" w:tplc="EF820DB0">
        <w:start w:val="1"/>
        <w:numFmt w:val="decimal"/>
        <w:lvlText w:val="%1."/>
        <w:lvlJc w:val="left"/>
        <w:pPr>
          <w:tabs>
            <w:tab w:val="num" w:pos="360"/>
          </w:tabs>
          <w:ind w:left="643" w:hanging="6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DFA4E24">
        <w:start w:val="1"/>
        <w:numFmt w:val="decimal"/>
        <w:lvlText w:val="%2."/>
        <w:lvlJc w:val="left"/>
        <w:pPr>
          <w:tabs>
            <w:tab w:val="num" w:pos="720"/>
          </w:tabs>
          <w:ind w:left="1003" w:hanging="6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322D5EE">
        <w:start w:val="1"/>
        <w:numFmt w:val="decimal"/>
        <w:lvlText w:val="%3."/>
        <w:lvlJc w:val="left"/>
        <w:pPr>
          <w:tabs>
            <w:tab w:val="num" w:pos="1080"/>
          </w:tabs>
          <w:ind w:left="1363" w:hanging="6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4864DBC">
        <w:start w:val="1"/>
        <w:numFmt w:val="decimal"/>
        <w:lvlText w:val="%4."/>
        <w:lvlJc w:val="left"/>
        <w:pPr>
          <w:tabs>
            <w:tab w:val="num" w:pos="1440"/>
          </w:tabs>
          <w:ind w:left="1723" w:hanging="6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CCE3978">
        <w:start w:val="1"/>
        <w:numFmt w:val="decimal"/>
        <w:lvlText w:val="%5."/>
        <w:lvlJc w:val="left"/>
        <w:pPr>
          <w:tabs>
            <w:tab w:val="num" w:pos="1800"/>
          </w:tabs>
          <w:ind w:left="2083" w:hanging="6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2ECE39A">
        <w:start w:val="1"/>
        <w:numFmt w:val="decimal"/>
        <w:lvlText w:val="%6."/>
        <w:lvlJc w:val="left"/>
        <w:pPr>
          <w:tabs>
            <w:tab w:val="num" w:pos="2160"/>
          </w:tabs>
          <w:ind w:left="2443" w:hanging="6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59664C0">
        <w:start w:val="1"/>
        <w:numFmt w:val="decimal"/>
        <w:lvlText w:val="%7."/>
        <w:lvlJc w:val="left"/>
        <w:pPr>
          <w:tabs>
            <w:tab w:val="num" w:pos="2520"/>
          </w:tabs>
          <w:ind w:left="2803" w:hanging="6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E28F668">
        <w:start w:val="1"/>
        <w:numFmt w:val="decimal"/>
        <w:lvlText w:val="%8."/>
        <w:lvlJc w:val="left"/>
        <w:pPr>
          <w:tabs>
            <w:tab w:val="num" w:pos="2880"/>
          </w:tabs>
          <w:ind w:left="3163" w:hanging="6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EBEEF9C">
        <w:start w:val="1"/>
        <w:numFmt w:val="decimal"/>
        <w:lvlText w:val="%9."/>
        <w:lvlJc w:val="left"/>
        <w:pPr>
          <w:tabs>
            <w:tab w:val="num" w:pos="3240"/>
          </w:tabs>
          <w:ind w:left="3523" w:hanging="6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26F"/>
    <w:rsid w:val="00001FAC"/>
    <w:rsid w:val="00004DDF"/>
    <w:rsid w:val="00010388"/>
    <w:rsid w:val="0007240E"/>
    <w:rsid w:val="0008196B"/>
    <w:rsid w:val="00082E62"/>
    <w:rsid w:val="00097B2A"/>
    <w:rsid w:val="000C7675"/>
    <w:rsid w:val="000F0415"/>
    <w:rsid w:val="00147E7E"/>
    <w:rsid w:val="00181713"/>
    <w:rsid w:val="001D58E5"/>
    <w:rsid w:val="001E559C"/>
    <w:rsid w:val="00222DD4"/>
    <w:rsid w:val="00235E2D"/>
    <w:rsid w:val="00245D41"/>
    <w:rsid w:val="00262509"/>
    <w:rsid w:val="00273EC3"/>
    <w:rsid w:val="002E55C9"/>
    <w:rsid w:val="002E6B5E"/>
    <w:rsid w:val="00342267"/>
    <w:rsid w:val="003547FE"/>
    <w:rsid w:val="00356B8D"/>
    <w:rsid w:val="003A38E4"/>
    <w:rsid w:val="003E5061"/>
    <w:rsid w:val="003E6FA5"/>
    <w:rsid w:val="003E7A7C"/>
    <w:rsid w:val="003F3BBA"/>
    <w:rsid w:val="003F43B2"/>
    <w:rsid w:val="00412BD4"/>
    <w:rsid w:val="00422406"/>
    <w:rsid w:val="0042608C"/>
    <w:rsid w:val="00443722"/>
    <w:rsid w:val="004527E3"/>
    <w:rsid w:val="00453AE1"/>
    <w:rsid w:val="004A53E7"/>
    <w:rsid w:val="004A726F"/>
    <w:rsid w:val="004B0954"/>
    <w:rsid w:val="004C6572"/>
    <w:rsid w:val="004E5B93"/>
    <w:rsid w:val="00517146"/>
    <w:rsid w:val="00517842"/>
    <w:rsid w:val="00520BE2"/>
    <w:rsid w:val="00526D30"/>
    <w:rsid w:val="00590FA6"/>
    <w:rsid w:val="005B65DB"/>
    <w:rsid w:val="005C040F"/>
    <w:rsid w:val="005F207B"/>
    <w:rsid w:val="006367AD"/>
    <w:rsid w:val="00640401"/>
    <w:rsid w:val="006877B7"/>
    <w:rsid w:val="0069522E"/>
    <w:rsid w:val="006A06A5"/>
    <w:rsid w:val="006B6101"/>
    <w:rsid w:val="006C0E5B"/>
    <w:rsid w:val="007117A6"/>
    <w:rsid w:val="00757C7D"/>
    <w:rsid w:val="007A3097"/>
    <w:rsid w:val="007A5FF2"/>
    <w:rsid w:val="007B103C"/>
    <w:rsid w:val="007C50E2"/>
    <w:rsid w:val="007C68E1"/>
    <w:rsid w:val="007F5E8E"/>
    <w:rsid w:val="007F71AD"/>
    <w:rsid w:val="00802B93"/>
    <w:rsid w:val="008400C8"/>
    <w:rsid w:val="00863EEE"/>
    <w:rsid w:val="008B1DA3"/>
    <w:rsid w:val="008B2825"/>
    <w:rsid w:val="00905C49"/>
    <w:rsid w:val="00935B9D"/>
    <w:rsid w:val="00947217"/>
    <w:rsid w:val="009576CE"/>
    <w:rsid w:val="00972585"/>
    <w:rsid w:val="00A119DB"/>
    <w:rsid w:val="00A16BD2"/>
    <w:rsid w:val="00A24559"/>
    <w:rsid w:val="00A35232"/>
    <w:rsid w:val="00A6144B"/>
    <w:rsid w:val="00A96864"/>
    <w:rsid w:val="00A96FC7"/>
    <w:rsid w:val="00AB5400"/>
    <w:rsid w:val="00AF0BC4"/>
    <w:rsid w:val="00AF34E2"/>
    <w:rsid w:val="00AF367D"/>
    <w:rsid w:val="00B1393B"/>
    <w:rsid w:val="00B33E55"/>
    <w:rsid w:val="00B4515C"/>
    <w:rsid w:val="00B547CB"/>
    <w:rsid w:val="00B95EA2"/>
    <w:rsid w:val="00BB4A31"/>
    <w:rsid w:val="00BC2E2D"/>
    <w:rsid w:val="00BC60DE"/>
    <w:rsid w:val="00BF1DCD"/>
    <w:rsid w:val="00C0357C"/>
    <w:rsid w:val="00C44648"/>
    <w:rsid w:val="00C56F9D"/>
    <w:rsid w:val="00C636E5"/>
    <w:rsid w:val="00C83969"/>
    <w:rsid w:val="00C909A4"/>
    <w:rsid w:val="00CE7BD1"/>
    <w:rsid w:val="00CF1BEB"/>
    <w:rsid w:val="00CF57B0"/>
    <w:rsid w:val="00D34459"/>
    <w:rsid w:val="00D371EE"/>
    <w:rsid w:val="00D51BFC"/>
    <w:rsid w:val="00DA7DD9"/>
    <w:rsid w:val="00DD7067"/>
    <w:rsid w:val="00DF1667"/>
    <w:rsid w:val="00E02CDA"/>
    <w:rsid w:val="00E37D50"/>
    <w:rsid w:val="00E409DF"/>
    <w:rsid w:val="00EA381F"/>
    <w:rsid w:val="00EC3083"/>
    <w:rsid w:val="00ED7D57"/>
    <w:rsid w:val="00EE12EA"/>
    <w:rsid w:val="00EE136A"/>
    <w:rsid w:val="00F615EA"/>
    <w:rsid w:val="00F637FB"/>
    <w:rsid w:val="00F70B0A"/>
    <w:rsid w:val="00F83AD1"/>
    <w:rsid w:val="00F86ABB"/>
    <w:rsid w:val="00FA52B6"/>
    <w:rsid w:val="00FB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D1B66"/>
  <w15:docId w15:val="{CA33D9BE-03D6-3842-BA7F-54346E8D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0724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000000"/>
      <w:sz w:val="22"/>
      <w:szCs w:val="22"/>
      <w:u w:val="single" w:color="000000"/>
      <w:shd w:val="clear" w:color="auto" w:fill="FFFF00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1">
    <w:name w:val="Hyperlink.1"/>
    <w:basedOn w:val="Link"/>
    <w:rPr>
      <w:rFonts w:ascii="Open Sans" w:eastAsia="Open Sans" w:hAnsi="Open Sans" w:cs="Open Sans"/>
      <w:outline w:val="0"/>
      <w:color w:val="0000FF"/>
      <w:u w:val="single" w:color="0000FF"/>
      <w:shd w:val="clear" w:color="auto" w:fill="FFFFFF"/>
    </w:rPr>
  </w:style>
  <w:style w:type="paragraph" w:styleId="Revision">
    <w:name w:val="Revision"/>
    <w:hidden/>
    <w:uiPriority w:val="99"/>
    <w:semiHidden/>
    <w:rsid w:val="00C909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numbering" w:customStyle="1" w:styleId="Numbered">
    <w:name w:val="Numbered"/>
    <w:rsid w:val="00181713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1817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446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46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464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6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648"/>
    <w:rPr>
      <w:b/>
      <w:bCs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4226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EC30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3083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EC3083"/>
  </w:style>
  <w:style w:type="character" w:styleId="FollowedHyperlink">
    <w:name w:val="FollowedHyperlink"/>
    <w:basedOn w:val="DefaultParagraphFont"/>
    <w:uiPriority w:val="99"/>
    <w:semiHidden/>
    <w:unhideWhenUsed/>
    <w:rsid w:val="00CF1BEB"/>
    <w:rPr>
      <w:color w:val="FF00FF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7240E"/>
    <w:rPr>
      <w:rFonts w:eastAsia="Times New Roman"/>
      <w:b/>
      <w:bCs/>
      <w:sz w:val="36"/>
      <w:szCs w:val="36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ED5E29-E93B-4FAA-88B8-82A88F4BC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Myrene Dayapdapan</cp:lastModifiedBy>
  <cp:revision>8</cp:revision>
  <dcterms:created xsi:type="dcterms:W3CDTF">2026-03-31T13:30:00Z</dcterms:created>
  <dcterms:modified xsi:type="dcterms:W3CDTF">2026-05-12T09:09:00Z</dcterms:modified>
</cp:coreProperties>
</file>