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E190" w14:textId="77777777" w:rsidR="0060249A" w:rsidRDefault="0060249A" w:rsidP="0060249A">
      <w:pPr>
        <w:jc w:val="center"/>
      </w:pPr>
    </w:p>
    <w:p w14:paraId="2297F4ED" w14:textId="77777777" w:rsidR="0060249A" w:rsidRDefault="0060249A" w:rsidP="0060249A">
      <w:pPr>
        <w:jc w:val="center"/>
      </w:pPr>
    </w:p>
    <w:p w14:paraId="4E9DE6DD" w14:textId="77777777" w:rsidR="0060249A" w:rsidRPr="00C67F45" w:rsidRDefault="0060249A" w:rsidP="0060249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67F45">
        <w:rPr>
          <w:rFonts w:ascii="Times New Roman" w:hAnsi="Times New Roman" w:cs="Times New Roman"/>
          <w:b/>
          <w:sz w:val="32"/>
          <w:szCs w:val="32"/>
          <w:lang w:val="en-US"/>
        </w:rPr>
        <w:t>SUPPLEMENTARY MATERIAL</w:t>
      </w:r>
    </w:p>
    <w:p w14:paraId="1AAE78F0" w14:textId="77777777" w:rsidR="0060249A" w:rsidRPr="00646B28" w:rsidRDefault="0060249A" w:rsidP="0060249A">
      <w:pPr>
        <w:spacing w:line="360" w:lineRule="auto"/>
        <w:jc w:val="center"/>
        <w:rPr>
          <w:b/>
          <w:sz w:val="28"/>
          <w:lang w:val="en-US"/>
        </w:rPr>
      </w:pPr>
    </w:p>
    <w:p w14:paraId="3262620F" w14:textId="77777777" w:rsidR="0060249A" w:rsidRPr="00C67F45" w:rsidRDefault="0060249A" w:rsidP="0060249A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C67F45">
        <w:rPr>
          <w:rFonts w:ascii="Times New Roman" w:hAnsi="Times New Roman" w:cs="Times New Roman"/>
          <w:b/>
          <w:sz w:val="28"/>
          <w:lang w:val="en-US"/>
        </w:rPr>
        <w:t>for</w:t>
      </w:r>
    </w:p>
    <w:p w14:paraId="0358AF3F" w14:textId="77777777" w:rsidR="0060249A" w:rsidRPr="00646B28" w:rsidRDefault="0060249A" w:rsidP="0060249A">
      <w:pPr>
        <w:spacing w:line="360" w:lineRule="auto"/>
        <w:jc w:val="center"/>
        <w:rPr>
          <w:b/>
          <w:sz w:val="28"/>
          <w:lang w:val="en-US"/>
        </w:rPr>
      </w:pPr>
    </w:p>
    <w:p w14:paraId="2436E60F" w14:textId="77777777" w:rsidR="0060249A" w:rsidRPr="00C67F45" w:rsidRDefault="0060249A" w:rsidP="006024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Eco-Friendly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voltammetric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method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for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Determination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17β-Estradiol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using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Screen-Printed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Electrode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Modified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with</w:t>
      </w:r>
      <w:proofErr w:type="spellEnd"/>
      <w:r w:rsidRPr="00C67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7F45">
        <w:rPr>
          <w:rFonts w:ascii="Times New Roman" w:hAnsi="Times New Roman" w:cs="Times New Roman"/>
          <w:b/>
          <w:bCs/>
          <w:sz w:val="28"/>
          <w:szCs w:val="28"/>
        </w:rPr>
        <w:t>GQDs</w:t>
      </w:r>
      <w:proofErr w:type="spellEnd"/>
    </w:p>
    <w:p w14:paraId="59869A9D" w14:textId="77777777" w:rsidR="0060249A" w:rsidRPr="00C76D97" w:rsidRDefault="0060249A" w:rsidP="0060249A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7FFEF8C6" w14:textId="77777777" w:rsidR="0060249A" w:rsidRPr="00C67F45" w:rsidRDefault="0060249A" w:rsidP="0060249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67F45">
        <w:rPr>
          <w:rFonts w:ascii="Times New Roman" w:hAnsi="Times New Roman" w:cs="Times New Roman"/>
          <w:sz w:val="24"/>
          <w:szCs w:val="24"/>
        </w:rPr>
        <w:t xml:space="preserve">Juliana Costa Rolim </w:t>
      </w:r>
      <w:proofErr w:type="spellStart"/>
      <w:r w:rsidRPr="00C67F45">
        <w:rPr>
          <w:rFonts w:ascii="Times New Roman" w:hAnsi="Times New Roman" w:cs="Times New Roman"/>
          <w:sz w:val="24"/>
          <w:szCs w:val="24"/>
        </w:rPr>
        <w:t>Galvão</w:t>
      </w:r>
      <w:r w:rsidRPr="00C67F4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67F45">
        <w:rPr>
          <w:rFonts w:ascii="Times New Roman" w:hAnsi="Times New Roman" w:cs="Times New Roman"/>
          <w:sz w:val="24"/>
          <w:szCs w:val="24"/>
        </w:rPr>
        <w:t xml:space="preserve">, Jessica R. </w:t>
      </w:r>
      <w:proofErr w:type="spellStart"/>
      <w:r w:rsidRPr="00C67F45">
        <w:rPr>
          <w:rFonts w:ascii="Times New Roman" w:hAnsi="Times New Roman" w:cs="Times New Roman"/>
          <w:sz w:val="24"/>
          <w:szCs w:val="24"/>
        </w:rPr>
        <w:t>Camargo</w:t>
      </w:r>
      <w:r w:rsidRPr="00C67F4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C67F45">
        <w:rPr>
          <w:rFonts w:ascii="Times New Roman" w:hAnsi="Times New Roman" w:cs="Times New Roman"/>
          <w:sz w:val="24"/>
          <w:szCs w:val="24"/>
        </w:rPr>
        <w:t xml:space="preserve">, Mayara da Silva </w:t>
      </w:r>
      <w:proofErr w:type="spellStart"/>
      <w:r w:rsidRPr="00C67F45">
        <w:rPr>
          <w:rFonts w:ascii="Times New Roman" w:hAnsi="Times New Roman" w:cs="Times New Roman"/>
          <w:sz w:val="24"/>
          <w:szCs w:val="24"/>
        </w:rPr>
        <w:t>Araujo</w:t>
      </w:r>
      <w:r w:rsidRPr="00C67F4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67F45">
        <w:rPr>
          <w:rFonts w:ascii="Times New Roman" w:hAnsi="Times New Roman" w:cs="Times New Roman"/>
          <w:sz w:val="24"/>
          <w:szCs w:val="24"/>
        </w:rPr>
        <w:t xml:space="preserve">, Carla </w:t>
      </w:r>
      <w:proofErr w:type="spellStart"/>
      <w:r w:rsidRPr="00C67F45">
        <w:rPr>
          <w:rFonts w:ascii="Times New Roman" w:hAnsi="Times New Roman" w:cs="Times New Roman"/>
          <w:sz w:val="24"/>
          <w:szCs w:val="24"/>
        </w:rPr>
        <w:t>Dalmolin</w:t>
      </w:r>
      <w:r w:rsidRPr="00C67F4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C67F45">
        <w:rPr>
          <w:rFonts w:ascii="Times New Roman" w:hAnsi="Times New Roman" w:cs="Times New Roman"/>
          <w:sz w:val="24"/>
          <w:szCs w:val="24"/>
        </w:rPr>
        <w:t xml:space="preserve">, Bruno Campos </w:t>
      </w:r>
      <w:proofErr w:type="spellStart"/>
      <w:r w:rsidRPr="00C67F45">
        <w:rPr>
          <w:rFonts w:ascii="Times New Roman" w:hAnsi="Times New Roman" w:cs="Times New Roman"/>
          <w:sz w:val="24"/>
          <w:szCs w:val="24"/>
        </w:rPr>
        <w:t>Janegitz</w:t>
      </w:r>
      <w:r w:rsidRPr="00C67F4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C67F45">
        <w:rPr>
          <w:rFonts w:ascii="Times New Roman" w:hAnsi="Times New Roman" w:cs="Times New Roman"/>
          <w:sz w:val="24"/>
          <w:szCs w:val="24"/>
        </w:rPr>
        <w:t xml:space="preserve">, Roberta Antigo </w:t>
      </w:r>
      <w:proofErr w:type="spellStart"/>
      <w:r w:rsidRPr="00C67F45">
        <w:rPr>
          <w:rFonts w:ascii="Times New Roman" w:hAnsi="Times New Roman" w:cs="Times New Roman"/>
          <w:sz w:val="24"/>
          <w:szCs w:val="24"/>
        </w:rPr>
        <w:t>Medeiros</w:t>
      </w:r>
      <w:r w:rsidRPr="00C67F4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p w14:paraId="739AC614" w14:textId="77777777" w:rsidR="0060249A" w:rsidRPr="00C67F45" w:rsidRDefault="0060249A" w:rsidP="0060249A">
      <w:pPr>
        <w:jc w:val="both"/>
        <w:rPr>
          <w:rFonts w:ascii="Times New Roman" w:hAnsi="Times New Roman" w:cs="Times New Roman"/>
          <w:highlight w:val="yellow"/>
          <w:vertAlign w:val="superscript"/>
        </w:rPr>
      </w:pPr>
    </w:p>
    <w:p w14:paraId="13ADDABD" w14:textId="77777777" w:rsidR="0060249A" w:rsidRPr="00C67F45" w:rsidRDefault="0060249A" w:rsidP="0060249A">
      <w:pPr>
        <w:spacing w:line="480" w:lineRule="auto"/>
        <w:jc w:val="both"/>
        <w:rPr>
          <w:rFonts w:ascii="Times New Roman" w:eastAsia="Arial" w:hAnsi="Times New Roman" w:cs="Times New Roman"/>
          <w:i/>
          <w:lang w:val="it-IT"/>
        </w:rPr>
      </w:pPr>
      <w:r w:rsidRPr="00C67F45">
        <w:rPr>
          <w:rFonts w:ascii="Times New Roman" w:eastAsia="Arial" w:hAnsi="Times New Roman" w:cs="Times New Roman"/>
          <w:i/>
          <w:vertAlign w:val="superscript"/>
          <w:lang w:val="it-IT"/>
        </w:rPr>
        <w:t>a</w:t>
      </w:r>
      <w:r w:rsidRPr="00C67F45">
        <w:rPr>
          <w:rFonts w:ascii="Times New Roman" w:eastAsia="Arial" w:hAnsi="Times New Roman" w:cs="Times New Roman"/>
          <w:i/>
          <w:lang w:val="it-IT"/>
        </w:rPr>
        <w:t>Department of Chemistry, State University of Londrina (UEL), Londrina, Paraná, 86057-970, Brazil</w:t>
      </w:r>
    </w:p>
    <w:p w14:paraId="0FAD46AD" w14:textId="77777777" w:rsidR="0060249A" w:rsidRPr="00C67F45" w:rsidRDefault="0060249A" w:rsidP="0060249A">
      <w:pPr>
        <w:spacing w:line="480" w:lineRule="auto"/>
        <w:jc w:val="both"/>
        <w:rPr>
          <w:rFonts w:ascii="Times New Roman" w:eastAsia="Arial" w:hAnsi="Times New Roman" w:cs="Times New Roman"/>
          <w:i/>
        </w:rPr>
      </w:pPr>
      <w:r w:rsidRPr="00C67F45">
        <w:rPr>
          <w:rFonts w:ascii="Times New Roman" w:eastAsia="Arial" w:hAnsi="Times New Roman" w:cs="Times New Roman"/>
          <w:i/>
          <w:vertAlign w:val="superscript"/>
        </w:rPr>
        <w:t xml:space="preserve">b </w:t>
      </w:r>
      <w:proofErr w:type="spellStart"/>
      <w:r w:rsidRPr="00C67F45">
        <w:rPr>
          <w:rFonts w:ascii="Times New Roman" w:eastAsia="Arial" w:hAnsi="Times New Roman" w:cs="Times New Roman"/>
          <w:i/>
        </w:rPr>
        <w:t>Department</w:t>
      </w:r>
      <w:proofErr w:type="spellEnd"/>
      <w:r w:rsidRPr="00C67F45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C67F45">
        <w:rPr>
          <w:rFonts w:ascii="Times New Roman" w:eastAsia="Arial" w:hAnsi="Times New Roman" w:cs="Times New Roman"/>
          <w:i/>
        </w:rPr>
        <w:t>of</w:t>
      </w:r>
      <w:proofErr w:type="spellEnd"/>
      <w:r w:rsidRPr="00C67F45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C67F45">
        <w:rPr>
          <w:rFonts w:ascii="Times New Roman" w:eastAsia="Arial" w:hAnsi="Times New Roman" w:cs="Times New Roman"/>
          <w:i/>
        </w:rPr>
        <w:t>Nature</w:t>
      </w:r>
      <w:proofErr w:type="spellEnd"/>
      <w:r w:rsidRPr="00C67F45">
        <w:rPr>
          <w:rFonts w:ascii="Times New Roman" w:eastAsia="Arial" w:hAnsi="Times New Roman" w:cs="Times New Roman"/>
          <w:i/>
        </w:rPr>
        <w:t xml:space="preserve"> </w:t>
      </w:r>
      <w:proofErr w:type="spellStart"/>
      <w:proofErr w:type="gramStart"/>
      <w:r w:rsidRPr="00C67F45">
        <w:rPr>
          <w:rFonts w:ascii="Times New Roman" w:eastAsia="Arial" w:hAnsi="Times New Roman" w:cs="Times New Roman"/>
          <w:i/>
        </w:rPr>
        <w:t>Sciences,Mathematics</w:t>
      </w:r>
      <w:proofErr w:type="spellEnd"/>
      <w:proofErr w:type="gramEnd"/>
      <w:r w:rsidRPr="00C67F45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C67F45">
        <w:rPr>
          <w:rFonts w:ascii="Times New Roman" w:eastAsia="Arial" w:hAnsi="Times New Roman" w:cs="Times New Roman"/>
          <w:i/>
        </w:rPr>
        <w:t>and</w:t>
      </w:r>
      <w:proofErr w:type="spellEnd"/>
      <w:r w:rsidRPr="00C67F45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C67F45">
        <w:rPr>
          <w:rFonts w:ascii="Times New Roman" w:eastAsia="Arial" w:hAnsi="Times New Roman" w:cs="Times New Roman"/>
          <w:i/>
        </w:rPr>
        <w:t>Education</w:t>
      </w:r>
      <w:proofErr w:type="spellEnd"/>
      <w:r w:rsidRPr="00C67F45">
        <w:rPr>
          <w:rFonts w:ascii="Times New Roman" w:eastAsia="Arial" w:hAnsi="Times New Roman" w:cs="Times New Roman"/>
          <w:i/>
        </w:rPr>
        <w:t xml:space="preserve">, Federal </w:t>
      </w:r>
      <w:proofErr w:type="spellStart"/>
      <w:r w:rsidRPr="00C67F45">
        <w:rPr>
          <w:rFonts w:ascii="Times New Roman" w:eastAsia="Arial" w:hAnsi="Times New Roman" w:cs="Times New Roman"/>
          <w:i/>
        </w:rPr>
        <w:t>University</w:t>
      </w:r>
      <w:proofErr w:type="spellEnd"/>
      <w:r w:rsidRPr="00C67F45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C67F45">
        <w:rPr>
          <w:rFonts w:ascii="Times New Roman" w:eastAsia="Arial" w:hAnsi="Times New Roman" w:cs="Times New Roman"/>
          <w:i/>
        </w:rPr>
        <w:t>of</w:t>
      </w:r>
      <w:proofErr w:type="spellEnd"/>
      <w:r w:rsidRPr="00C67F45">
        <w:rPr>
          <w:rFonts w:ascii="Times New Roman" w:eastAsia="Arial" w:hAnsi="Times New Roman" w:cs="Times New Roman"/>
          <w:i/>
        </w:rPr>
        <w:t xml:space="preserve"> São Carlos (UFSCar), Araras, São Paulo, 13600-970, </w:t>
      </w:r>
      <w:proofErr w:type="spellStart"/>
      <w:r w:rsidRPr="00C67F45">
        <w:rPr>
          <w:rFonts w:ascii="Times New Roman" w:eastAsia="Arial" w:hAnsi="Times New Roman" w:cs="Times New Roman"/>
          <w:i/>
        </w:rPr>
        <w:t>Brazil</w:t>
      </w:r>
      <w:proofErr w:type="spellEnd"/>
    </w:p>
    <w:p w14:paraId="057D0F4D" w14:textId="77777777" w:rsidR="0060249A" w:rsidRPr="00C67F45" w:rsidRDefault="0060249A" w:rsidP="0060249A">
      <w:pPr>
        <w:jc w:val="both"/>
        <w:rPr>
          <w:rFonts w:ascii="Times New Roman" w:hAnsi="Times New Roman" w:cs="Times New Roman"/>
          <w:i/>
          <w:iCs/>
          <w:highlight w:val="yellow"/>
          <w:lang w:val="it-IT"/>
        </w:rPr>
      </w:pPr>
      <w:r w:rsidRPr="00C67F45">
        <w:rPr>
          <w:rFonts w:ascii="Times New Roman" w:eastAsia="Arial" w:hAnsi="Times New Roman" w:cs="Times New Roman"/>
          <w:i/>
          <w:iCs/>
          <w:vertAlign w:val="superscript"/>
          <w:lang w:val="it-IT"/>
        </w:rPr>
        <w:t>c</w:t>
      </w:r>
      <w:r w:rsidRPr="00C67F45">
        <w:rPr>
          <w:rFonts w:ascii="Times New Roman" w:eastAsia="Arial" w:hAnsi="Times New Roman" w:cs="Times New Roman"/>
          <w:i/>
          <w:iCs/>
          <w:lang w:val="it-IT"/>
        </w:rPr>
        <w:t>Department of Chemistry, State University of Santa Catarina (UDESC), Joinville, SC</w:t>
      </w:r>
    </w:p>
    <w:p w14:paraId="0AD2CA97" w14:textId="77777777" w:rsidR="0060249A" w:rsidRPr="0060249A" w:rsidRDefault="0060249A" w:rsidP="0060249A">
      <w:pPr>
        <w:jc w:val="center"/>
        <w:rPr>
          <w:lang w:val="it-IT"/>
        </w:rPr>
      </w:pPr>
    </w:p>
    <w:p w14:paraId="0CE3CBB5" w14:textId="77777777" w:rsidR="0060249A" w:rsidRPr="0060249A" w:rsidRDefault="0060249A" w:rsidP="0060249A">
      <w:pPr>
        <w:jc w:val="center"/>
        <w:rPr>
          <w:lang w:val="it-IT"/>
        </w:rPr>
      </w:pPr>
    </w:p>
    <w:p w14:paraId="20E3C6C4" w14:textId="77777777" w:rsidR="0060249A" w:rsidRPr="0060249A" w:rsidRDefault="0060249A" w:rsidP="0060249A">
      <w:pPr>
        <w:jc w:val="center"/>
        <w:rPr>
          <w:lang w:val="it-IT"/>
        </w:rPr>
      </w:pPr>
    </w:p>
    <w:p w14:paraId="6FF18FEE" w14:textId="77777777" w:rsidR="0060249A" w:rsidRPr="0060249A" w:rsidRDefault="0060249A" w:rsidP="0060249A">
      <w:pPr>
        <w:jc w:val="center"/>
        <w:rPr>
          <w:lang w:val="it-IT"/>
        </w:rPr>
      </w:pPr>
    </w:p>
    <w:p w14:paraId="1EEAEFED" w14:textId="77777777" w:rsidR="0060249A" w:rsidRPr="0060249A" w:rsidRDefault="0060249A" w:rsidP="0060249A">
      <w:pPr>
        <w:jc w:val="center"/>
        <w:rPr>
          <w:lang w:val="it-IT"/>
        </w:rPr>
      </w:pPr>
    </w:p>
    <w:p w14:paraId="2D661ED3" w14:textId="77777777" w:rsidR="0060249A" w:rsidRPr="0060249A" w:rsidRDefault="0060249A" w:rsidP="0060249A">
      <w:pPr>
        <w:jc w:val="center"/>
        <w:rPr>
          <w:lang w:val="it-IT"/>
        </w:rPr>
      </w:pPr>
    </w:p>
    <w:p w14:paraId="00033298" w14:textId="77777777" w:rsidR="0060249A" w:rsidRPr="0060249A" w:rsidRDefault="0060249A" w:rsidP="0060249A">
      <w:pPr>
        <w:jc w:val="center"/>
        <w:rPr>
          <w:lang w:val="it-IT"/>
        </w:rPr>
      </w:pPr>
    </w:p>
    <w:p w14:paraId="69451ECF" w14:textId="77777777" w:rsidR="0060249A" w:rsidRPr="0060249A" w:rsidRDefault="0060249A" w:rsidP="0060249A">
      <w:pPr>
        <w:jc w:val="center"/>
        <w:rPr>
          <w:lang w:val="it-IT"/>
        </w:rPr>
      </w:pPr>
    </w:p>
    <w:p w14:paraId="28EAE5A8" w14:textId="15B8B003" w:rsidR="007E2F88" w:rsidRDefault="007326A7" w:rsidP="0060249A">
      <w:pPr>
        <w:jc w:val="center"/>
      </w:pPr>
      <w:r w:rsidRPr="00AE6C37">
        <w:rPr>
          <w:noProof/>
        </w:rPr>
        <w:lastRenderedPageBreak/>
        <w:drawing>
          <wp:inline distT="0" distB="0" distL="0" distR="0" wp14:anchorId="77E7980F" wp14:editId="0AC15E41">
            <wp:extent cx="3828415" cy="1993265"/>
            <wp:effectExtent l="0" t="0" r="635" b="6985"/>
            <wp:docPr id="2009326822" name="Imagem 1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26822" name="Imagem 1" descr="Uma imagem contendo 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235A6" w14:textId="1707F47B" w:rsidR="005E303E" w:rsidRPr="00C67F45" w:rsidRDefault="005E303E" w:rsidP="005E303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906F11"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>SM</w:t>
      </w:r>
      <w:r w:rsidR="00B221AE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="00906F11"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Particle size distribution of GQDs-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CAPy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obtained by the dynamic light scattering technique.</w:t>
      </w:r>
    </w:p>
    <w:p w14:paraId="04ABBA2E" w14:textId="77777777" w:rsidR="005E303E" w:rsidRPr="00F83C16" w:rsidRDefault="005E303E">
      <w:pPr>
        <w:rPr>
          <w:sz w:val="24"/>
          <w:szCs w:val="24"/>
        </w:rPr>
      </w:pPr>
    </w:p>
    <w:p w14:paraId="72542C5A" w14:textId="402A923E" w:rsidR="00906F11" w:rsidRDefault="00F83C16" w:rsidP="00B91B59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lang w:val="en-US"/>
        </w:rPr>
      </w:pPr>
      <w:r>
        <w:object w:dxaOrig="26310" w:dyaOrig="18607" w14:anchorId="7A2A8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300.35pt" o:ole="">
            <v:imagedata r:id="rId5" o:title=""/>
          </v:shape>
          <o:OLEObject Type="Embed" ProgID="Origin50.Graph" ShapeID="_x0000_i1025" DrawAspect="Content" ObjectID="_1835416949" r:id="rId6"/>
        </w:object>
      </w:r>
    </w:p>
    <w:p w14:paraId="1F647C0D" w14:textId="22A96B94" w:rsidR="00EA3EDD" w:rsidRPr="00C67F45" w:rsidRDefault="00EA3EDD" w:rsidP="00B91B5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67F45">
        <w:rPr>
          <w:rFonts w:ascii="Times New Roman" w:hAnsi="Times New Roman" w:cs="Times New Roman"/>
          <w:sz w:val="20"/>
          <w:szCs w:val="20"/>
          <w:lang w:val="en-US"/>
        </w:rPr>
        <w:t>E1: Ip (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) = </w:t>
      </w:r>
      <w:r w:rsidR="00A046E8" w:rsidRPr="00C67F45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A046E8" w:rsidRPr="00C67F45">
        <w:rPr>
          <w:rFonts w:ascii="Times New Roman" w:hAnsi="Times New Roman" w:cs="Times New Roman"/>
          <w:sz w:val="20"/>
          <w:szCs w:val="20"/>
          <w:lang w:val="en-US"/>
        </w:rPr>
        <w:t>39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+ </w:t>
      </w:r>
      <w:r w:rsidR="00A046E8" w:rsidRPr="00C67F45">
        <w:rPr>
          <w:rFonts w:ascii="Times New Roman" w:hAnsi="Times New Roman" w:cs="Times New Roman"/>
          <w:sz w:val="20"/>
          <w:szCs w:val="20"/>
          <w:lang w:val="en-US"/>
        </w:rPr>
        <w:t>51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.26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μmol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L [E1] (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μmol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L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>) (R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= 0.9</w:t>
      </w:r>
      <w:r w:rsidR="00F24CC6" w:rsidRPr="00C67F45">
        <w:rPr>
          <w:rFonts w:ascii="Times New Roman" w:hAnsi="Times New Roman" w:cs="Times New Roman"/>
          <w:sz w:val="20"/>
          <w:szCs w:val="20"/>
          <w:lang w:val="en-US"/>
        </w:rPr>
        <w:t>89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6188776F" w14:textId="3B9297B5" w:rsidR="00EA3EDD" w:rsidRPr="00C67F45" w:rsidRDefault="00EA3EDD" w:rsidP="00B91B5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67F45">
        <w:rPr>
          <w:rFonts w:ascii="Times New Roman" w:hAnsi="Times New Roman" w:cs="Times New Roman"/>
          <w:sz w:val="20"/>
          <w:szCs w:val="20"/>
          <w:lang w:val="en-US"/>
        </w:rPr>
        <w:t>E2: Ip (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) = 1.85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+ 29.57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μmol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L [E2] (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μmol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L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>) (R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= 0.994)</w:t>
      </w:r>
    </w:p>
    <w:p w14:paraId="1F644FB8" w14:textId="4972DF69" w:rsidR="00EA3EDD" w:rsidRPr="00C67F45" w:rsidRDefault="00EA3EDD" w:rsidP="00B91B5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67F45">
        <w:rPr>
          <w:rFonts w:ascii="Times New Roman" w:hAnsi="Times New Roman" w:cs="Times New Roman"/>
          <w:sz w:val="20"/>
          <w:szCs w:val="20"/>
          <w:lang w:val="en-US"/>
        </w:rPr>
        <w:t>E3: Ip (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>) = 1.</w:t>
      </w:r>
      <w:r w:rsidR="00A046E8" w:rsidRPr="00C67F45">
        <w:rPr>
          <w:rFonts w:ascii="Times New Roman" w:hAnsi="Times New Roman" w:cs="Times New Roman"/>
          <w:sz w:val="20"/>
          <w:szCs w:val="20"/>
          <w:lang w:val="en-US"/>
        </w:rPr>
        <w:t>89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+ </w:t>
      </w:r>
      <w:r w:rsidR="00A046E8" w:rsidRPr="00C67F45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F24CC6" w:rsidRPr="00C67F45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A046E8" w:rsidRPr="00C67F45">
        <w:rPr>
          <w:rFonts w:ascii="Times New Roman" w:hAnsi="Times New Roman" w:cs="Times New Roman"/>
          <w:sz w:val="20"/>
          <w:szCs w:val="20"/>
          <w:lang w:val="en-US"/>
        </w:rPr>
        <w:t>.18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μA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μmol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L [E3] (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μmol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L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>) (R</w:t>
      </w:r>
      <w:r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2 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>= 0.9</w:t>
      </w:r>
      <w:r w:rsidR="00F24CC6" w:rsidRPr="00C67F45">
        <w:rPr>
          <w:rFonts w:ascii="Times New Roman" w:hAnsi="Times New Roman" w:cs="Times New Roman"/>
          <w:sz w:val="20"/>
          <w:szCs w:val="20"/>
          <w:lang w:val="en-US"/>
        </w:rPr>
        <w:t>75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6232F726" w14:textId="77777777" w:rsidR="001C2B7E" w:rsidRPr="00C67F45" w:rsidRDefault="001C2B7E" w:rsidP="00B91B5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21C9B82" w14:textId="2F637EE5" w:rsidR="001C2B7E" w:rsidRDefault="00906F11" w:rsidP="001C2B7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SM</w:t>
      </w:r>
      <w:r w:rsidR="00B221AE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>2:</w:t>
      </w:r>
      <w:r w:rsidR="001C2B7E"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1C2B7E" w:rsidRPr="00C67F45">
        <w:rPr>
          <w:rFonts w:ascii="Times New Roman" w:hAnsi="Times New Roman" w:cs="Times New Roman"/>
          <w:sz w:val="20"/>
          <w:szCs w:val="20"/>
          <w:lang w:val="en-US"/>
        </w:rPr>
        <w:t>Analytical curve obtained for E</w:t>
      </w:r>
      <w:r w:rsidR="00F83C16" w:rsidRPr="00C67F45">
        <w:rPr>
          <w:rFonts w:ascii="Times New Roman" w:hAnsi="Times New Roman" w:cs="Times New Roman"/>
          <w:sz w:val="20"/>
          <w:szCs w:val="20"/>
          <w:lang w:val="en-US"/>
        </w:rPr>
        <w:t>1, E2 and E3</w:t>
      </w:r>
      <w:r w:rsidR="001C2B7E"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in the linear concentration range: 10.0, 30.0, 50.0, 80.0 and 100.0 nmol L</w:t>
      </w:r>
      <w:r w:rsidR="001C2B7E"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F83C16" w:rsidRPr="00C67F45">
        <w:rPr>
          <w:rFonts w:ascii="Times New Roman" w:hAnsi="Times New Roman" w:cs="Times New Roman"/>
          <w:sz w:val="20"/>
          <w:szCs w:val="20"/>
          <w:lang w:val="en-US"/>
        </w:rPr>
        <w:t>, using the SPE-GQDs-</w:t>
      </w:r>
      <w:proofErr w:type="spellStart"/>
      <w:r w:rsidR="00F83C16" w:rsidRPr="00C67F45">
        <w:rPr>
          <w:rFonts w:ascii="Times New Roman" w:hAnsi="Times New Roman" w:cs="Times New Roman"/>
          <w:sz w:val="20"/>
          <w:szCs w:val="20"/>
          <w:lang w:val="en-US"/>
        </w:rPr>
        <w:t>CAPy</w:t>
      </w:r>
      <w:proofErr w:type="spellEnd"/>
      <w:r w:rsidR="00F83C16"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in BR buffer solution 0.04 mol L</w:t>
      </w:r>
      <w:r w:rsidR="00F83C16" w:rsidRPr="00C67F4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F83C16" w:rsidRPr="00C67F45">
        <w:rPr>
          <w:rFonts w:ascii="Times New Roman" w:hAnsi="Times New Roman" w:cs="Times New Roman"/>
          <w:sz w:val="20"/>
          <w:szCs w:val="20"/>
          <w:lang w:val="en-US"/>
        </w:rPr>
        <w:t>, pH 2.0 (with 10% ethanol v/v).</w:t>
      </w:r>
    </w:p>
    <w:p w14:paraId="76BC66BA" w14:textId="77777777" w:rsidR="005C7761" w:rsidRDefault="005C7761" w:rsidP="001C2B7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3AB4A05" w14:textId="77777777" w:rsidR="005C7761" w:rsidRDefault="005C7761" w:rsidP="001C2B7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F9B62F" w14:textId="77777777" w:rsidR="005C7761" w:rsidRDefault="005C7761" w:rsidP="001C2B7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4AC0EEB" w14:textId="3B094326" w:rsidR="005C7761" w:rsidRDefault="005C7761" w:rsidP="001C2B7E">
      <w:pPr>
        <w:pStyle w:val="PargrafodaLista"/>
        <w:spacing w:after="0" w:line="360" w:lineRule="auto"/>
        <w:ind w:left="0"/>
        <w:jc w:val="both"/>
      </w:pPr>
      <w:r>
        <w:object w:dxaOrig="24120" w:dyaOrig="18465" w14:anchorId="36EAB3B1">
          <v:shape id="_x0000_i1026" type="#_x0000_t75" style="width:424.5pt;height:325.05pt" o:ole="">
            <v:imagedata r:id="rId7" o:title=""/>
          </v:shape>
          <o:OLEObject Type="Embed" ProgID="Origin50.Graph" ShapeID="_x0000_i1026" DrawAspect="Content" ObjectID="_1835416950" r:id="rId8"/>
        </w:object>
      </w:r>
    </w:p>
    <w:p w14:paraId="4018C250" w14:textId="60500569" w:rsidR="005C7761" w:rsidRPr="005C7761" w:rsidRDefault="005C7761" w:rsidP="001C2B7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5C7761">
        <w:rPr>
          <w:rFonts w:ascii="Times New Roman" w:hAnsi="Times New Roman" w:cs="Times New Roman"/>
          <w:b/>
          <w:bCs/>
          <w:sz w:val="20"/>
          <w:szCs w:val="20"/>
        </w:rPr>
        <w:t>Fig. SM3:</w:t>
      </w:r>
      <w:r w:rsidRPr="005C77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Chromatograms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for E2 (a–f): 30, 50, 100, 300, 500, 800,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1000 µmol L⁻¹ (t = 8.20 min; λ = 220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methanol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(70:30 v/v) mobile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phase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rate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1.0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min⁻¹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a C18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column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Inset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Analytical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curve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for E2 over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concentration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range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30 </w:t>
      </w:r>
      <w:proofErr w:type="spellStart"/>
      <w:r w:rsidRPr="005C776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5C7761">
        <w:rPr>
          <w:rFonts w:ascii="Times New Roman" w:hAnsi="Times New Roman" w:cs="Times New Roman"/>
          <w:sz w:val="20"/>
          <w:szCs w:val="20"/>
        </w:rPr>
        <w:t xml:space="preserve"> 1000 µmol L⁻¹.</w:t>
      </w:r>
    </w:p>
    <w:p w14:paraId="12C005CF" w14:textId="77777777" w:rsidR="005C7761" w:rsidRPr="00C67F45" w:rsidRDefault="005C7761" w:rsidP="001C2B7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5290C9C" w14:textId="2E86B6CD" w:rsidR="000967CD" w:rsidRDefault="000967CD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9D74F9C" w14:textId="77777777" w:rsidR="008B0158" w:rsidRDefault="008B0158" w:rsidP="008B0158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D617191" w14:textId="77777777" w:rsidR="008B0158" w:rsidRDefault="008B0158" w:rsidP="008B0158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F1EFC8" w14:textId="291BED18" w:rsidR="008B0158" w:rsidRPr="00C67F45" w:rsidRDefault="008B0158" w:rsidP="008B0158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SM</w:t>
      </w:r>
      <w:r w:rsidR="00B221AE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>1 –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ΔI</w:t>
      </w:r>
      <w:r w:rsidRPr="00C67F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and ΔE values ​​obtained with SPE as prepared and after different activations</w:t>
      </w:r>
    </w:p>
    <w:tbl>
      <w:tblPr>
        <w:tblW w:w="0" w:type="auto"/>
        <w:tblBorders>
          <w:top w:val="single" w:sz="4" w:space="0" w:color="666666"/>
          <w:bottom w:val="single" w:sz="4" w:space="0" w:color="666666"/>
          <w:insideH w:val="single" w:sz="4" w:space="0" w:color="666666"/>
        </w:tblBorders>
        <w:tblLook w:val="04A0" w:firstRow="1" w:lastRow="0" w:firstColumn="1" w:lastColumn="0" w:noHBand="0" w:noVBand="1"/>
      </w:tblPr>
      <w:tblGrid>
        <w:gridCol w:w="3161"/>
        <w:gridCol w:w="2784"/>
        <w:gridCol w:w="2559"/>
      </w:tblGrid>
      <w:tr w:rsidR="008B0158" w:rsidRPr="00C67F45" w14:paraId="1DED4DD4" w14:textId="77777777" w:rsidTr="009429FB">
        <w:tc>
          <w:tcPr>
            <w:tcW w:w="3161" w:type="dxa"/>
          </w:tcPr>
          <w:p w14:paraId="41889935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ACTIVATION</w:t>
            </w:r>
          </w:p>
        </w:tc>
        <w:tc>
          <w:tcPr>
            <w:tcW w:w="2784" w:type="dxa"/>
          </w:tcPr>
          <w:p w14:paraId="306A6005" w14:textId="3274C900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p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(µA)</w:t>
            </w:r>
          </w:p>
        </w:tc>
        <w:tc>
          <w:tcPr>
            <w:tcW w:w="2559" w:type="dxa"/>
          </w:tcPr>
          <w:p w14:paraId="7BF26A84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44"/>
            </w: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B0158" w:rsidRPr="00C67F45" w14:paraId="65AD2A6F" w14:textId="77777777" w:rsidTr="009429FB">
        <w:tc>
          <w:tcPr>
            <w:tcW w:w="3161" w:type="dxa"/>
            <w:shd w:val="clear" w:color="auto" w:fill="CCCCCC"/>
          </w:tcPr>
          <w:p w14:paraId="33CF8BDE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 as 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prepared</w:t>
            </w:r>
            <w:proofErr w:type="spellEnd"/>
          </w:p>
        </w:tc>
        <w:tc>
          <w:tcPr>
            <w:tcW w:w="2784" w:type="dxa"/>
            <w:shd w:val="clear" w:color="auto" w:fill="CCCCCC"/>
          </w:tcPr>
          <w:p w14:paraId="3C3592EC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</w:tc>
        <w:tc>
          <w:tcPr>
            <w:tcW w:w="2559" w:type="dxa"/>
            <w:shd w:val="clear" w:color="auto" w:fill="CCCCCC"/>
          </w:tcPr>
          <w:p w14:paraId="6E524850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</w:tr>
      <w:tr w:rsidR="008B0158" w:rsidRPr="00C67F45" w14:paraId="408823AD" w14:textId="77777777" w:rsidTr="009429FB">
        <w:tc>
          <w:tcPr>
            <w:tcW w:w="3161" w:type="dxa"/>
          </w:tcPr>
          <w:p w14:paraId="3F41CA74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 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activation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2784" w:type="dxa"/>
          </w:tcPr>
          <w:p w14:paraId="5A008DB8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  <w:tc>
          <w:tcPr>
            <w:tcW w:w="2559" w:type="dxa"/>
          </w:tcPr>
          <w:p w14:paraId="6249B3EB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</w:tr>
      <w:tr w:rsidR="008B0158" w:rsidRPr="00C67F45" w14:paraId="390E843E" w14:textId="77777777" w:rsidTr="009429FB">
        <w:tc>
          <w:tcPr>
            <w:tcW w:w="3161" w:type="dxa"/>
            <w:shd w:val="clear" w:color="auto" w:fill="CCCCCC"/>
          </w:tcPr>
          <w:p w14:paraId="41CD6D81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 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activation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2784" w:type="dxa"/>
            <w:shd w:val="clear" w:color="auto" w:fill="CCCCCC"/>
          </w:tcPr>
          <w:p w14:paraId="00EEB68C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2559" w:type="dxa"/>
            <w:shd w:val="clear" w:color="auto" w:fill="CCCCCC"/>
          </w:tcPr>
          <w:p w14:paraId="60DDD3AD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</w:tr>
      <w:tr w:rsidR="008B0158" w:rsidRPr="00C67F45" w14:paraId="54F9B459" w14:textId="77777777" w:rsidTr="009429FB">
        <w:tc>
          <w:tcPr>
            <w:tcW w:w="3161" w:type="dxa"/>
          </w:tcPr>
          <w:p w14:paraId="7CF40F25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 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activation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III</w:t>
            </w:r>
          </w:p>
        </w:tc>
        <w:tc>
          <w:tcPr>
            <w:tcW w:w="2784" w:type="dxa"/>
          </w:tcPr>
          <w:p w14:paraId="39F5E95D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2559" w:type="dxa"/>
          </w:tcPr>
          <w:p w14:paraId="2A06766B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749</w:t>
            </w:r>
          </w:p>
        </w:tc>
      </w:tr>
    </w:tbl>
    <w:p w14:paraId="0A888D22" w14:textId="77777777" w:rsidR="008B0158" w:rsidRPr="00ED1D3C" w:rsidRDefault="008B0158" w:rsidP="008B0158">
      <w:pPr>
        <w:rPr>
          <w:sz w:val="24"/>
          <w:szCs w:val="24"/>
        </w:rPr>
      </w:pPr>
    </w:p>
    <w:p w14:paraId="339AF9D0" w14:textId="77777777" w:rsidR="008B0158" w:rsidRPr="00ED1D3C" w:rsidRDefault="008B0158" w:rsidP="008B0158">
      <w:pPr>
        <w:rPr>
          <w:sz w:val="24"/>
          <w:szCs w:val="24"/>
        </w:rPr>
      </w:pPr>
    </w:p>
    <w:p w14:paraId="5B6E7DB2" w14:textId="39591232" w:rsidR="008B0158" w:rsidRPr="00C67F45" w:rsidRDefault="008B0158" w:rsidP="008B0158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SM</w:t>
      </w:r>
      <w:r w:rsidR="00B221AE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C67F45">
        <w:rPr>
          <w:rFonts w:ascii="Times New Roman" w:hAnsi="Times New Roman" w:cs="Times New Roman"/>
          <w:b/>
          <w:bCs/>
          <w:sz w:val="20"/>
          <w:szCs w:val="20"/>
          <w:lang w:val="en-US"/>
        </w:rPr>
        <w:t>2 –</w:t>
      </w:r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67F45">
        <w:rPr>
          <w:rFonts w:ascii="Times New Roman" w:hAnsi="Times New Roman" w:cs="Times New Roman"/>
          <w:sz w:val="20"/>
          <w:szCs w:val="20"/>
          <w:lang w:val="en-US"/>
        </w:rPr>
        <w:t>ΔI</w:t>
      </w:r>
      <w:r w:rsidRPr="00C67F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proofErr w:type="spellEnd"/>
      <w:r w:rsidRPr="00C67F45">
        <w:rPr>
          <w:rFonts w:ascii="Times New Roman" w:hAnsi="Times New Roman" w:cs="Times New Roman"/>
          <w:sz w:val="20"/>
          <w:szCs w:val="20"/>
          <w:lang w:val="en-US"/>
        </w:rPr>
        <w:t xml:space="preserve"> and ΔE values ​​obtained with SPE after activation I and modification with GDQs synthetized by different methods</w:t>
      </w:r>
    </w:p>
    <w:tbl>
      <w:tblPr>
        <w:tblW w:w="0" w:type="auto"/>
        <w:tblBorders>
          <w:top w:val="single" w:sz="4" w:space="0" w:color="666666"/>
          <w:bottom w:val="single" w:sz="4" w:space="0" w:color="666666"/>
          <w:insideH w:val="single" w:sz="4" w:space="0" w:color="666666"/>
        </w:tblBorders>
        <w:tblLook w:val="04A0" w:firstRow="1" w:lastRow="0" w:firstColumn="1" w:lastColumn="0" w:noHBand="0" w:noVBand="1"/>
      </w:tblPr>
      <w:tblGrid>
        <w:gridCol w:w="4292"/>
        <w:gridCol w:w="4212"/>
      </w:tblGrid>
      <w:tr w:rsidR="008B0158" w:rsidRPr="00C67F45" w14:paraId="36F8E089" w14:textId="77777777" w:rsidTr="009429FB">
        <w:tc>
          <w:tcPr>
            <w:tcW w:w="4292" w:type="dxa"/>
          </w:tcPr>
          <w:p w14:paraId="38D90D66" w14:textId="77777777" w:rsidR="008B0158" w:rsidRPr="00C67F45" w:rsidRDefault="008B0158" w:rsidP="009429F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01044846"/>
          </w:p>
        </w:tc>
        <w:tc>
          <w:tcPr>
            <w:tcW w:w="4212" w:type="dxa"/>
          </w:tcPr>
          <w:p w14:paraId="79E3E5EE" w14:textId="454FC849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p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(µA)</w:t>
            </w:r>
          </w:p>
        </w:tc>
      </w:tr>
      <w:bookmarkEnd w:id="0"/>
      <w:tr w:rsidR="008B0158" w:rsidRPr="00C67F45" w14:paraId="3024B31A" w14:textId="77777777" w:rsidTr="009429FB">
        <w:tc>
          <w:tcPr>
            <w:tcW w:w="4292" w:type="dxa"/>
            <w:shd w:val="clear" w:color="auto" w:fill="CCCCCC"/>
          </w:tcPr>
          <w:p w14:paraId="04CAB207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 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activation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4212" w:type="dxa"/>
            <w:shd w:val="clear" w:color="auto" w:fill="CCCCCC"/>
          </w:tcPr>
          <w:p w14:paraId="6F1C6A3E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</w:tr>
      <w:tr w:rsidR="008B0158" w:rsidRPr="00C67F45" w14:paraId="0277CFC8" w14:textId="77777777" w:rsidTr="009429FB">
        <w:tc>
          <w:tcPr>
            <w:tcW w:w="4292" w:type="dxa"/>
          </w:tcPr>
          <w:p w14:paraId="0AF7B98D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SPE-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GQDs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ACPy</w:t>
            </w:r>
            <w:proofErr w:type="spellEnd"/>
          </w:p>
        </w:tc>
        <w:tc>
          <w:tcPr>
            <w:tcW w:w="4212" w:type="dxa"/>
          </w:tcPr>
          <w:p w14:paraId="5C96062D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65.7</w:t>
            </w:r>
          </w:p>
        </w:tc>
      </w:tr>
      <w:tr w:rsidR="008B0158" w:rsidRPr="00C67F45" w14:paraId="3511CB7F" w14:textId="77777777" w:rsidTr="009429FB">
        <w:tc>
          <w:tcPr>
            <w:tcW w:w="4292" w:type="dxa"/>
            <w:shd w:val="clear" w:color="auto" w:fill="CCCCCC"/>
          </w:tcPr>
          <w:p w14:paraId="496AE08E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SPE-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GQDs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-MW</w:t>
            </w:r>
          </w:p>
        </w:tc>
        <w:tc>
          <w:tcPr>
            <w:tcW w:w="4212" w:type="dxa"/>
            <w:shd w:val="clear" w:color="auto" w:fill="CCCCCC"/>
          </w:tcPr>
          <w:p w14:paraId="24358A92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53.9</w:t>
            </w:r>
          </w:p>
        </w:tc>
      </w:tr>
      <w:tr w:rsidR="008B0158" w:rsidRPr="00C67F45" w14:paraId="7060A4F3" w14:textId="77777777" w:rsidTr="009429FB">
        <w:tc>
          <w:tcPr>
            <w:tcW w:w="4292" w:type="dxa"/>
          </w:tcPr>
          <w:p w14:paraId="06B8936B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SPE-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GQDs</w:t>
            </w:r>
            <w:proofErr w:type="spellEnd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C67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HyTh</w:t>
            </w:r>
            <w:proofErr w:type="spellEnd"/>
          </w:p>
        </w:tc>
        <w:tc>
          <w:tcPr>
            <w:tcW w:w="4212" w:type="dxa"/>
          </w:tcPr>
          <w:p w14:paraId="71FC1FE6" w14:textId="77777777" w:rsidR="008B0158" w:rsidRPr="00C67F45" w:rsidRDefault="008B0158" w:rsidP="009429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F45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</w:tr>
    </w:tbl>
    <w:p w14:paraId="46A4FBC8" w14:textId="77777777" w:rsidR="008B0158" w:rsidRPr="00ED1D3C" w:rsidRDefault="008B0158" w:rsidP="008B0158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14:paraId="425C0B16" w14:textId="77777777" w:rsidR="008B0158" w:rsidRPr="00ED1D3C" w:rsidRDefault="008B0158" w:rsidP="008B0158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14:paraId="60222641" w14:textId="77777777" w:rsidR="008B0158" w:rsidRPr="00ED1D3C" w:rsidRDefault="008B0158" w:rsidP="008B0158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14:paraId="19226E99" w14:textId="77777777" w:rsidR="008B0158" w:rsidRDefault="008B0158" w:rsidP="008B0158">
      <w:pPr>
        <w:pStyle w:val="PargrafodaLista"/>
        <w:spacing w:after="0" w:line="360" w:lineRule="auto"/>
        <w:ind w:left="0"/>
        <w:jc w:val="both"/>
        <w:rPr>
          <w:rFonts w:ascii="Arial" w:hAnsi="Arial" w:cs="Arial"/>
          <w:lang w:val="en-US"/>
        </w:rPr>
      </w:pPr>
    </w:p>
    <w:p w14:paraId="62FD494D" w14:textId="77777777" w:rsidR="008B0158" w:rsidRPr="00C67F45" w:rsidRDefault="008B015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8B0158" w:rsidRPr="00C67F45" w:rsidSect="00C71122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A7"/>
    <w:rsid w:val="000446CF"/>
    <w:rsid w:val="0008173C"/>
    <w:rsid w:val="000967CD"/>
    <w:rsid w:val="000A7410"/>
    <w:rsid w:val="00105EED"/>
    <w:rsid w:val="00135607"/>
    <w:rsid w:val="001B36BB"/>
    <w:rsid w:val="001C2B7E"/>
    <w:rsid w:val="00263D26"/>
    <w:rsid w:val="0049477B"/>
    <w:rsid w:val="004E7E6E"/>
    <w:rsid w:val="005032F8"/>
    <w:rsid w:val="00556574"/>
    <w:rsid w:val="00597267"/>
    <w:rsid w:val="005C39E5"/>
    <w:rsid w:val="005C7761"/>
    <w:rsid w:val="005E303E"/>
    <w:rsid w:val="0060249A"/>
    <w:rsid w:val="006613D8"/>
    <w:rsid w:val="006D2B37"/>
    <w:rsid w:val="007326A7"/>
    <w:rsid w:val="007B03B6"/>
    <w:rsid w:val="007E2F88"/>
    <w:rsid w:val="007E4F05"/>
    <w:rsid w:val="008B0158"/>
    <w:rsid w:val="008B3D38"/>
    <w:rsid w:val="008D4A8F"/>
    <w:rsid w:val="008F0BD4"/>
    <w:rsid w:val="00906F11"/>
    <w:rsid w:val="00916282"/>
    <w:rsid w:val="0092131A"/>
    <w:rsid w:val="009A4888"/>
    <w:rsid w:val="00A046E8"/>
    <w:rsid w:val="00A204E0"/>
    <w:rsid w:val="00AD1DBA"/>
    <w:rsid w:val="00AF154D"/>
    <w:rsid w:val="00B221AE"/>
    <w:rsid w:val="00B42F31"/>
    <w:rsid w:val="00B44F2B"/>
    <w:rsid w:val="00B91B59"/>
    <w:rsid w:val="00BB6916"/>
    <w:rsid w:val="00C67F45"/>
    <w:rsid w:val="00C71122"/>
    <w:rsid w:val="00C93485"/>
    <w:rsid w:val="00DC233F"/>
    <w:rsid w:val="00DD2B7C"/>
    <w:rsid w:val="00EA3EDD"/>
    <w:rsid w:val="00ED125F"/>
    <w:rsid w:val="00ED1D3C"/>
    <w:rsid w:val="00EF1142"/>
    <w:rsid w:val="00F24CC6"/>
    <w:rsid w:val="00F40121"/>
    <w:rsid w:val="00F772E1"/>
    <w:rsid w:val="00F8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1E62"/>
  <w15:chartTrackingRefBased/>
  <w15:docId w15:val="{9C877BCA-49D3-4E57-940C-4863CDBD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32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2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2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2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2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2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2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2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2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2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2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2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26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26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26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26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26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26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2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2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2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2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2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26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26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26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2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26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26A7"/>
    <w:rPr>
      <w:b/>
      <w:bCs/>
      <w:smallCaps/>
      <w:color w:val="0F4761" w:themeColor="accent1" w:themeShade="BF"/>
      <w:spacing w:val="5"/>
    </w:rPr>
  </w:style>
  <w:style w:type="paragraph" w:customStyle="1" w:styleId="Pargrafo">
    <w:name w:val="Parágrafo"/>
    <w:basedOn w:val="Normal"/>
    <w:rsid w:val="007326A7"/>
    <w:pPr>
      <w:widowControl w:val="0"/>
      <w:tabs>
        <w:tab w:val="left" w:pos="1701"/>
      </w:tabs>
      <w:spacing w:after="200" w:line="480" w:lineRule="auto"/>
      <w:ind w:firstLine="1701"/>
      <w:jc w:val="both"/>
    </w:pPr>
    <w:rPr>
      <w:rFonts w:ascii="Arial" w:eastAsia="Times New Roman" w:hAnsi="Arial" w:cs="Times New Roman"/>
      <w:noProof/>
      <w:snapToGrid w:val="0"/>
      <w:kern w:val="0"/>
      <w:sz w:val="21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Antigo Medeiros</dc:creator>
  <cp:keywords/>
  <dc:description/>
  <cp:lastModifiedBy>Roberta Antigo Medeiros</cp:lastModifiedBy>
  <cp:revision>5</cp:revision>
  <dcterms:created xsi:type="dcterms:W3CDTF">2026-03-11T12:18:00Z</dcterms:created>
  <dcterms:modified xsi:type="dcterms:W3CDTF">2026-03-19T12:16:00Z</dcterms:modified>
</cp:coreProperties>
</file>