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046" w:rsidRDefault="00B26012" w:rsidP="007E7A7D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fi-FI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</w:t>
      </w:r>
      <w:r w:rsidR="008C1D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lementary </w:t>
      </w:r>
      <w:r w:rsidR="008C1DBA" w:rsidRPr="009C59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8044B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C1DBA" w:rsidRPr="009C594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 xml:space="preserve">Soil microbial respiration, and extracellular enzyme activities in </w:t>
      </w:r>
      <w:r w:rsidR="000644E3">
        <w:rPr>
          <w:rFonts w:ascii="Times New Roman" w:hAnsi="Times New Roman" w:cs="Times New Roman"/>
          <w:sz w:val="24"/>
          <w:szCs w:val="24"/>
          <w:lang w:val="en-US"/>
        </w:rPr>
        <w:t>untreated plots (C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>ontrol</w:t>
      </w:r>
      <w:r w:rsidR="000644E3">
        <w:rPr>
          <w:rFonts w:ascii="Times New Roman" w:hAnsi="Times New Roman" w:cs="Times New Roman"/>
          <w:sz w:val="24"/>
          <w:szCs w:val="24"/>
          <w:lang w:val="en-US"/>
        </w:rPr>
        <w:t xml:space="preserve">) and 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open top chambers (OTC) built to simulate </w:t>
      </w:r>
      <w:r w:rsidR="000644E3">
        <w:rPr>
          <w:rFonts w:ascii="Times New Roman" w:hAnsi="Times New Roman" w:cs="Times New Roman"/>
          <w:sz w:val="24"/>
          <w:szCs w:val="24"/>
          <w:lang w:val="en-US"/>
        </w:rPr>
        <w:t xml:space="preserve">climate warming 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8C1DBA">
        <w:rPr>
          <w:rFonts w:ascii="Times New Roman" w:hAnsi="Times New Roman" w:cs="Times New Roman"/>
          <w:sz w:val="24"/>
          <w:szCs w:val="24"/>
          <w:lang w:val="en-US"/>
        </w:rPr>
        <w:t>Abisko</w:t>
      </w:r>
      <w:proofErr w:type="spellEnd"/>
      <w:r w:rsidR="008C1DB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>northern Sweden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4A0356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 xml:space="preserve">mountain birch forest </w:t>
      </w:r>
      <w:r w:rsidR="00881696">
        <w:rPr>
          <w:rFonts w:ascii="Times New Roman" w:hAnsi="Times New Roman" w:cs="Times New Roman"/>
          <w:sz w:val="24"/>
          <w:szCs w:val="24"/>
          <w:lang w:val="en-US"/>
        </w:rPr>
        <w:t xml:space="preserve">(Forest) 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4A0356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>tundra heath</w:t>
      </w:r>
      <w:r w:rsidR="004A03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1696">
        <w:rPr>
          <w:rFonts w:ascii="Times New Roman" w:hAnsi="Times New Roman" w:cs="Times New Roman"/>
          <w:sz w:val="24"/>
          <w:szCs w:val="24"/>
          <w:lang w:val="en-US"/>
        </w:rPr>
        <w:t xml:space="preserve">(Tundra) </w:t>
      </w:r>
      <w:r w:rsidR="004A0356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="004E50E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 xml:space="preserve"> June, </w:t>
      </w:r>
      <w:r w:rsidR="004E50ED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 xml:space="preserve"> July and </w:t>
      </w:r>
      <w:r w:rsidR="004E50ED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 xml:space="preserve"> August 2018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>. Values are means, with standard errors in parentheses (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 xml:space="preserve">N = 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7 for 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>forest, N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4A035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8C1DBA">
        <w:rPr>
          <w:rFonts w:ascii="Times New Roman" w:hAnsi="Times New Roman" w:cs="Times New Roman"/>
          <w:sz w:val="24"/>
          <w:szCs w:val="24"/>
          <w:lang w:val="en-US"/>
        </w:rPr>
        <w:t>tundra</w:t>
      </w:r>
      <w:r w:rsidR="008C1DBA" w:rsidRPr="009C5943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0834D0">
        <w:rPr>
          <w:rFonts w:ascii="Times New Roman" w:hAnsi="Times New Roman" w:cs="Times New Roman"/>
          <w:sz w:val="24"/>
          <w:szCs w:val="24"/>
          <w:lang w:val="en-US" w:eastAsia="fi-FI"/>
        </w:rPr>
        <w:t xml:space="preserve"> </w:t>
      </w:r>
    </w:p>
    <w:p w:rsidR="00115E4D" w:rsidRDefault="00115E4D" w:rsidP="007E7A7D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fi-FI"/>
        </w:rPr>
      </w:pPr>
    </w:p>
    <w:tbl>
      <w:tblPr>
        <w:tblStyle w:val="TableGrid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3"/>
        <w:gridCol w:w="1679"/>
        <w:gridCol w:w="1701"/>
        <w:gridCol w:w="1701"/>
        <w:gridCol w:w="1843"/>
        <w:gridCol w:w="1276"/>
        <w:gridCol w:w="1559"/>
        <w:gridCol w:w="1559"/>
        <w:gridCol w:w="1276"/>
      </w:tblGrid>
      <w:tr w:rsidR="003C5211" w:rsidRPr="009C5943" w:rsidTr="00C15589">
        <w:tc>
          <w:tcPr>
            <w:tcW w:w="1723" w:type="dxa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Variable 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Forest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Tundra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Forest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Tundra</w:t>
            </w:r>
          </w:p>
        </w:tc>
      </w:tr>
      <w:tr w:rsidR="00C15589" w:rsidRPr="009C5943" w:rsidTr="00C15589">
        <w:tc>
          <w:tcPr>
            <w:tcW w:w="1723" w:type="dxa"/>
            <w:tcBorders>
              <w:bottom w:val="single" w:sz="4" w:space="0" w:color="auto"/>
            </w:tcBorders>
          </w:tcPr>
          <w:p w:rsidR="003C5211" w:rsidRPr="009C5943" w:rsidRDefault="003C5211" w:rsidP="007B7E5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C5211" w:rsidRPr="009C5943" w:rsidRDefault="001D4FE3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OTC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C5211" w:rsidRPr="009C5943" w:rsidRDefault="001D4FE3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OTC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C5211" w:rsidRPr="009C5943" w:rsidRDefault="001D4FE3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OTC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5211" w:rsidRPr="009C5943" w:rsidRDefault="001D4FE3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OTC</w:t>
            </w:r>
          </w:p>
        </w:tc>
      </w:tr>
      <w:tr w:rsidR="003C5211" w:rsidRPr="004277A5" w:rsidTr="00C15589">
        <w:tc>
          <w:tcPr>
            <w:tcW w:w="1723" w:type="dxa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924" w:type="dxa"/>
            <w:gridSpan w:val="4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 microbial biomass (</w:t>
            </w:r>
            <w:r w:rsidR="004545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 CO</w:t>
            </w:r>
            <w:r w:rsidR="00454593" w:rsidRPr="00437CC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="004545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</w:t>
            </w:r>
            <w:r w:rsidR="00454593"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 w:rsidR="0045459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="004545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454593"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 w:rsidR="004545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545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454593" w:rsidRPr="00454593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mic</w:t>
            </w:r>
            <w:proofErr w:type="spellEnd"/>
            <w:r w:rsidR="004545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</w:tcBorders>
          </w:tcPr>
          <w:p w:rsidR="003C5211" w:rsidRPr="009C5943" w:rsidRDefault="003C5211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 soil organic matter (</w:t>
            </w:r>
            <w:r w:rsidR="00E615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µ</w:t>
            </w:r>
            <w:r w:rsidR="0043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 CO</w:t>
            </w:r>
            <w:r w:rsidR="00437CCA" w:rsidRPr="00437CC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545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454593"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 w:rsidR="0045459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SOM)</w:t>
            </w:r>
          </w:p>
        </w:tc>
      </w:tr>
      <w:tr w:rsidR="004A2496" w:rsidRPr="009C5943" w:rsidTr="00E758CC">
        <w:tc>
          <w:tcPr>
            <w:tcW w:w="3402" w:type="dxa"/>
            <w:gridSpan w:val="2"/>
          </w:tcPr>
          <w:p w:rsidR="004A2496" w:rsidRPr="009C5943" w:rsidRDefault="004A2496" w:rsidP="004A24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sv-SE"/>
              </w:rPr>
              <w:t>Microbial</w:t>
            </w:r>
            <w:proofErr w:type="spellEnd"/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sv-SE"/>
              </w:rPr>
              <w:t xml:space="preserve"> respiration</w:t>
            </w:r>
          </w:p>
        </w:tc>
        <w:tc>
          <w:tcPr>
            <w:tcW w:w="1701" w:type="dxa"/>
          </w:tcPr>
          <w:p w:rsidR="004A2496" w:rsidRPr="009C5943" w:rsidRDefault="004A2496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4A2496" w:rsidRPr="009C5943" w:rsidRDefault="004A2496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A2496" w:rsidRPr="009C5943" w:rsidRDefault="004A2496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7B7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D1F78" w:rsidRPr="009C5943" w:rsidTr="00C15589">
        <w:tc>
          <w:tcPr>
            <w:tcW w:w="1723" w:type="dxa"/>
          </w:tcPr>
          <w:p w:rsidR="006D1F78" w:rsidRPr="009C5943" w:rsidRDefault="006D1F78" w:rsidP="006D1F7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679" w:type="dxa"/>
          </w:tcPr>
          <w:p w:rsidR="006D1F78" w:rsidRPr="00F66EEB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 (0.</w:t>
            </w:r>
            <w:r w:rsidR="00B01909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6D1F78" w:rsidRPr="00F66EEB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(0.1)</w:t>
            </w:r>
          </w:p>
        </w:tc>
        <w:tc>
          <w:tcPr>
            <w:tcW w:w="1701" w:type="dxa"/>
          </w:tcPr>
          <w:p w:rsidR="006D1F78" w:rsidRPr="00F66EEB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F66EEB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</w:t>
            </w:r>
            <w:r w:rsidR="00F66EEB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6D1F78" w:rsidRPr="00F66EEB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F66EEB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</w:t>
            </w:r>
            <w:r w:rsidR="00F66EEB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6D1F78" w:rsidRPr="009C5943" w:rsidRDefault="00A4403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 (1.3)</w:t>
            </w:r>
          </w:p>
        </w:tc>
        <w:tc>
          <w:tcPr>
            <w:tcW w:w="1559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 (0.5)</w:t>
            </w:r>
          </w:p>
        </w:tc>
        <w:tc>
          <w:tcPr>
            <w:tcW w:w="1559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 (0.4)</w:t>
            </w:r>
          </w:p>
        </w:tc>
        <w:tc>
          <w:tcPr>
            <w:tcW w:w="1276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 (0.5)</w:t>
            </w:r>
          </w:p>
        </w:tc>
      </w:tr>
      <w:tr w:rsidR="006D1F78" w:rsidRPr="009C5943" w:rsidTr="00C15589">
        <w:tc>
          <w:tcPr>
            <w:tcW w:w="1723" w:type="dxa"/>
          </w:tcPr>
          <w:p w:rsidR="006D1F78" w:rsidRPr="009C5943" w:rsidRDefault="006D1F78" w:rsidP="006D1F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679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 (0.1)</w:t>
            </w:r>
          </w:p>
        </w:tc>
        <w:tc>
          <w:tcPr>
            <w:tcW w:w="1701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15.9 (1.1)</w:t>
            </w:r>
          </w:p>
        </w:tc>
        <w:tc>
          <w:tcPr>
            <w:tcW w:w="1559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15.7 (2.2)</w:t>
            </w:r>
          </w:p>
        </w:tc>
        <w:tc>
          <w:tcPr>
            <w:tcW w:w="1559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 (0.8)</w:t>
            </w:r>
          </w:p>
        </w:tc>
        <w:tc>
          <w:tcPr>
            <w:tcW w:w="1276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8.6 (0.7)</w:t>
            </w:r>
          </w:p>
        </w:tc>
      </w:tr>
      <w:tr w:rsidR="006D1F78" w:rsidRPr="009C5943" w:rsidTr="00C15589">
        <w:tc>
          <w:tcPr>
            <w:tcW w:w="1723" w:type="dxa"/>
          </w:tcPr>
          <w:p w:rsidR="006D1F78" w:rsidRPr="009C5943" w:rsidRDefault="006D1F78" w:rsidP="006D1F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679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.2)</w:t>
            </w:r>
          </w:p>
        </w:tc>
        <w:tc>
          <w:tcPr>
            <w:tcW w:w="1701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6D1F78" w:rsidRPr="00F66EEB" w:rsidRDefault="00F66EEB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B7225D" w:rsidRPr="00F66E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(0.1)</w:t>
            </w:r>
          </w:p>
        </w:tc>
        <w:tc>
          <w:tcPr>
            <w:tcW w:w="1276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 (1.0)</w:t>
            </w:r>
          </w:p>
        </w:tc>
        <w:tc>
          <w:tcPr>
            <w:tcW w:w="1559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12.5 (1.4)</w:t>
            </w:r>
          </w:p>
        </w:tc>
        <w:tc>
          <w:tcPr>
            <w:tcW w:w="1559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7.3 (0.5)</w:t>
            </w:r>
          </w:p>
        </w:tc>
        <w:tc>
          <w:tcPr>
            <w:tcW w:w="1276" w:type="dxa"/>
          </w:tcPr>
          <w:p w:rsidR="006D1F78" w:rsidRPr="009C5943" w:rsidRDefault="00B7225D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 (0.6)</w:t>
            </w:r>
          </w:p>
        </w:tc>
      </w:tr>
      <w:tr w:rsidR="00015567" w:rsidRPr="009C5943" w:rsidTr="00C15589">
        <w:tc>
          <w:tcPr>
            <w:tcW w:w="1723" w:type="dxa"/>
          </w:tcPr>
          <w:p w:rsidR="00015567" w:rsidRDefault="00015567" w:rsidP="006D1F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79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015567" w:rsidRDefault="00015567" w:rsidP="006D1F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83B" w:rsidRPr="004277A5" w:rsidTr="007B7E52">
        <w:tc>
          <w:tcPr>
            <w:tcW w:w="1723" w:type="dxa"/>
          </w:tcPr>
          <w:p w:rsidR="0050483B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6924" w:type="dxa"/>
            <w:gridSpan w:val="4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 microbial biomass (mmol g</w:t>
            </w:r>
            <w:r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C77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CC7784" w:rsidRPr="00CC778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 w:rsidR="00CC77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</w:t>
            </w:r>
            <w:r w:rsidR="00CC7784" w:rsidRPr="00CC77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mic</w:t>
            </w:r>
            <w:r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670" w:type="dxa"/>
            <w:gridSpan w:val="4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 soil organic matter (</w:t>
            </w:r>
            <w:r w:rsidR="00CC77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mol </w:t>
            </w:r>
            <w:r w:rsidR="00CC77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CC7784"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 w:rsidR="00CC778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B0190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SOM)</w:t>
            </w:r>
          </w:p>
        </w:tc>
      </w:tr>
      <w:tr w:rsidR="004A2496" w:rsidRPr="009C5943" w:rsidTr="00E758CC">
        <w:tc>
          <w:tcPr>
            <w:tcW w:w="3402" w:type="dxa"/>
            <w:gridSpan w:val="2"/>
          </w:tcPr>
          <w:p w:rsidR="004A2496" w:rsidRPr="009C5943" w:rsidRDefault="004A2496" w:rsidP="004A24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sv-SE"/>
              </w:rPr>
              <w:t>β-</w:t>
            </w:r>
            <w:proofErr w:type="spellStart"/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sv-SE"/>
              </w:rPr>
              <w:t>glucosidase</w:t>
            </w:r>
            <w:proofErr w:type="spellEnd"/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sv-SE"/>
              </w:rPr>
              <w:t xml:space="preserve"> (BG)</w:t>
            </w: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679" w:type="dxa"/>
          </w:tcPr>
          <w:p w:rsidR="0050483B" w:rsidRPr="00E171C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527.2 (64.8)</w:t>
            </w:r>
          </w:p>
        </w:tc>
        <w:tc>
          <w:tcPr>
            <w:tcW w:w="1701" w:type="dxa"/>
          </w:tcPr>
          <w:p w:rsidR="0050483B" w:rsidRPr="00E171C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1084.9 (199.7</w:t>
            </w:r>
          </w:p>
        </w:tc>
        <w:tc>
          <w:tcPr>
            <w:tcW w:w="1701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574.8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683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106.5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 (0.5)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 (0.8)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 (0.4)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679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555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862.7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165.5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688.0 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48.1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959.9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151.7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 (0.8)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5.7 (1.0)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 (0.5)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679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642.4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126.4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850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124.2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895.7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E171C3" w:rsidRDefault="00E171C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687.7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0483B" w:rsidRPr="00E171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 (0.6)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 (0.7)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(0.4)</w:t>
            </w:r>
          </w:p>
        </w:tc>
      </w:tr>
      <w:tr w:rsidR="004A2496" w:rsidRPr="009C5943" w:rsidTr="00E758CC">
        <w:tc>
          <w:tcPr>
            <w:tcW w:w="3402" w:type="dxa"/>
            <w:gridSpan w:val="2"/>
          </w:tcPr>
          <w:p w:rsidR="004A2496" w:rsidRPr="009C5943" w:rsidRDefault="004A2496" w:rsidP="004A24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Cellobiase</w:t>
            </w:r>
            <w:proofErr w:type="spellEnd"/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(CHB)</w:t>
            </w: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679" w:type="dxa"/>
          </w:tcPr>
          <w:p w:rsidR="0050483B" w:rsidRPr="0018403D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199.2 (14.4)</w:t>
            </w:r>
          </w:p>
        </w:tc>
        <w:tc>
          <w:tcPr>
            <w:tcW w:w="1701" w:type="dxa"/>
          </w:tcPr>
          <w:p w:rsidR="0050483B" w:rsidRPr="0018403D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398.7 (101.4)</w:t>
            </w:r>
          </w:p>
        </w:tc>
        <w:tc>
          <w:tcPr>
            <w:tcW w:w="1701" w:type="dxa"/>
          </w:tcPr>
          <w:p w:rsidR="0050483B" w:rsidRPr="0018403D" w:rsidRDefault="00F37BC8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206.</w:t>
            </w:r>
            <w:r w:rsidR="0018403D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18403D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18403D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206.9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34.2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(0.1)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(0.5)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(0.1)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(0.2)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679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139.5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222.5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.4)</w:t>
            </w:r>
          </w:p>
        </w:tc>
        <w:tc>
          <w:tcPr>
            <w:tcW w:w="1701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207.2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298.7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53.1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 (0.3)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 (0.3)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 (0.1)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(0.2)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679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150.7 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247.9 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288.8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18403D" w:rsidRDefault="0018403D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0483B" w:rsidRPr="001840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 (0.2)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 (0.2)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(0.1)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(0.1)</w:t>
            </w:r>
          </w:p>
        </w:tc>
      </w:tr>
      <w:tr w:rsidR="004A2496" w:rsidRPr="009C5943" w:rsidTr="00E758CC">
        <w:tc>
          <w:tcPr>
            <w:tcW w:w="5103" w:type="dxa"/>
            <w:gridSpan w:val="3"/>
          </w:tcPr>
          <w:p w:rsidR="004A2496" w:rsidRPr="009C5943" w:rsidRDefault="004A2496" w:rsidP="004A24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N-acetyl-glucosamidase (NAG)</w:t>
            </w: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679" w:type="dxa"/>
          </w:tcPr>
          <w:p w:rsidR="0050483B" w:rsidRPr="00F92D9A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2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322.7 (30.5)</w:t>
            </w:r>
          </w:p>
        </w:tc>
        <w:tc>
          <w:tcPr>
            <w:tcW w:w="1701" w:type="dxa"/>
          </w:tcPr>
          <w:p w:rsidR="0050483B" w:rsidRPr="00F92D9A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2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644.9 (66.3)</w:t>
            </w:r>
          </w:p>
        </w:tc>
        <w:tc>
          <w:tcPr>
            <w:tcW w:w="1701" w:type="dxa"/>
          </w:tcPr>
          <w:p w:rsidR="0050483B" w:rsidRPr="00B318D7" w:rsidRDefault="00F92D9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420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B318D7" w:rsidRDefault="00F92D9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437.2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(0.3)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 (0.3)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(0.2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679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260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.2)</w:t>
            </w:r>
          </w:p>
        </w:tc>
        <w:tc>
          <w:tcPr>
            <w:tcW w:w="1701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407.6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382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504.9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(0.2)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(0.2)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(0.1)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679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387.2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(4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548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163.9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601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B318D7" w:rsidRDefault="00B318D7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468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B31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(0.6)</w:t>
            </w:r>
          </w:p>
        </w:tc>
        <w:tc>
          <w:tcPr>
            <w:tcW w:w="1559" w:type="dxa"/>
          </w:tcPr>
          <w:p w:rsidR="0050483B" w:rsidRPr="009362DB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62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(0.6)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(0.1)</w:t>
            </w:r>
          </w:p>
        </w:tc>
      </w:tr>
      <w:tr w:rsidR="004A2496" w:rsidRPr="009C5943" w:rsidTr="00E758CC">
        <w:tc>
          <w:tcPr>
            <w:tcW w:w="3402" w:type="dxa"/>
            <w:gridSpan w:val="2"/>
          </w:tcPr>
          <w:p w:rsidR="004A2496" w:rsidRPr="009C5943" w:rsidRDefault="004A2496" w:rsidP="004A24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1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Phenol oxidase (PO)</w:t>
            </w: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679" w:type="dxa"/>
          </w:tcPr>
          <w:p w:rsidR="0050483B" w:rsidRPr="007F29B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560.7 (101.4)</w:t>
            </w:r>
          </w:p>
        </w:tc>
        <w:tc>
          <w:tcPr>
            <w:tcW w:w="1701" w:type="dxa"/>
          </w:tcPr>
          <w:p w:rsidR="0050483B" w:rsidRPr="007F29B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676.5 (137.9)</w:t>
            </w:r>
          </w:p>
        </w:tc>
        <w:tc>
          <w:tcPr>
            <w:tcW w:w="1701" w:type="dxa"/>
          </w:tcPr>
          <w:p w:rsidR="0050483B" w:rsidRPr="007F29B3" w:rsidRDefault="00D51E0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384.8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7F29B3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7F29B3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378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 (0.9)</w:t>
            </w:r>
          </w:p>
        </w:tc>
        <w:tc>
          <w:tcPr>
            <w:tcW w:w="1559" w:type="dxa"/>
          </w:tcPr>
          <w:p w:rsidR="0050483B" w:rsidRPr="00893452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 (0.6)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(0.3)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679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438.9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395.5 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460.2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490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 (0.6)</w:t>
            </w:r>
          </w:p>
        </w:tc>
        <w:tc>
          <w:tcPr>
            <w:tcW w:w="1559" w:type="dxa"/>
          </w:tcPr>
          <w:p w:rsidR="0050483B" w:rsidRPr="00893452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(0.4)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(0.1)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679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672.7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810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149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719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7F29B3" w:rsidRDefault="007F29B3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518.1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107.0</w:t>
            </w:r>
            <w:r w:rsidR="0050483B" w:rsidRPr="007F29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 (0.8)</w:t>
            </w:r>
          </w:p>
        </w:tc>
        <w:tc>
          <w:tcPr>
            <w:tcW w:w="1559" w:type="dxa"/>
          </w:tcPr>
          <w:p w:rsidR="0050483B" w:rsidRPr="00DC2B05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 (0.5)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(0.3)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(0.3)</w:t>
            </w:r>
          </w:p>
        </w:tc>
      </w:tr>
      <w:tr w:rsidR="004A2496" w:rsidRPr="009C5943" w:rsidTr="00E758CC">
        <w:tc>
          <w:tcPr>
            <w:tcW w:w="5103" w:type="dxa"/>
            <w:gridSpan w:val="3"/>
          </w:tcPr>
          <w:p w:rsidR="004A2496" w:rsidRPr="009C5943" w:rsidRDefault="004A2496" w:rsidP="004A249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02B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Leucine amino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</w:t>
            </w:r>
            <w:r w:rsidRPr="00002B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peptidase (LAP)</w:t>
            </w: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679" w:type="dxa"/>
          </w:tcPr>
          <w:p w:rsidR="0050483B" w:rsidRPr="008463EA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16.8 (1.4)</w:t>
            </w:r>
          </w:p>
        </w:tc>
        <w:tc>
          <w:tcPr>
            <w:tcW w:w="1701" w:type="dxa"/>
          </w:tcPr>
          <w:p w:rsidR="0050483B" w:rsidRPr="008463EA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17.4 (4.1)</w:t>
            </w:r>
          </w:p>
        </w:tc>
        <w:tc>
          <w:tcPr>
            <w:tcW w:w="1701" w:type="dxa"/>
          </w:tcPr>
          <w:p w:rsidR="0050483B" w:rsidRPr="008463EA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8463EA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 (0.01)</w:t>
            </w:r>
          </w:p>
        </w:tc>
        <w:tc>
          <w:tcPr>
            <w:tcW w:w="1559" w:type="dxa"/>
          </w:tcPr>
          <w:p w:rsidR="0050483B" w:rsidRPr="00893452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 (0.02)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(0.04)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0.20 (0.02)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July</w:t>
            </w:r>
          </w:p>
        </w:tc>
        <w:tc>
          <w:tcPr>
            <w:tcW w:w="1679" w:type="dxa"/>
          </w:tcPr>
          <w:p w:rsidR="0050483B" w:rsidRPr="007153FE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153FE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7153FE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7153FE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54.2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 (0.01)</w:t>
            </w:r>
          </w:p>
        </w:tc>
        <w:tc>
          <w:tcPr>
            <w:tcW w:w="1559" w:type="dxa"/>
          </w:tcPr>
          <w:p w:rsidR="0050483B" w:rsidRPr="009362DB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62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 (0.01)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0.27 (0.02)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 (0.02)</w:t>
            </w: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679" w:type="dxa"/>
          </w:tcPr>
          <w:p w:rsidR="0050483B" w:rsidRPr="008463EA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8463EA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8463EA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8463EA" w:rsidRDefault="008463EA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43.3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50483B" w:rsidRPr="008463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 (0.02)</w:t>
            </w:r>
          </w:p>
        </w:tc>
        <w:tc>
          <w:tcPr>
            <w:tcW w:w="1559" w:type="dxa"/>
          </w:tcPr>
          <w:p w:rsidR="0050483B" w:rsidRPr="00DC2B05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B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 (0.02)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(0.03)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 (0.02)</w:t>
            </w:r>
          </w:p>
        </w:tc>
      </w:tr>
      <w:tr w:rsidR="004A2496" w:rsidRPr="009C5943" w:rsidTr="00E758CC">
        <w:tc>
          <w:tcPr>
            <w:tcW w:w="3402" w:type="dxa"/>
            <w:gridSpan w:val="2"/>
          </w:tcPr>
          <w:p w:rsidR="004A2496" w:rsidRPr="009C5943" w:rsidRDefault="004A2496" w:rsidP="004A24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2BD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Acid-phosphatase (AP)</w:t>
            </w:r>
          </w:p>
        </w:tc>
        <w:tc>
          <w:tcPr>
            <w:tcW w:w="1701" w:type="dxa"/>
          </w:tcPr>
          <w:p w:rsidR="004A2496" w:rsidRPr="009362DB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362DB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A2496" w:rsidRPr="009C5943" w:rsidRDefault="004A2496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83B" w:rsidRPr="009C5943" w:rsidTr="00C15589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679" w:type="dxa"/>
          </w:tcPr>
          <w:p w:rsidR="0050483B" w:rsidRPr="007153FE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1319.2 (80.5)</w:t>
            </w:r>
          </w:p>
        </w:tc>
        <w:tc>
          <w:tcPr>
            <w:tcW w:w="1701" w:type="dxa"/>
          </w:tcPr>
          <w:p w:rsidR="0050483B" w:rsidRPr="007153FE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2284.1 (249.2)</w:t>
            </w:r>
          </w:p>
        </w:tc>
        <w:tc>
          <w:tcPr>
            <w:tcW w:w="1701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2284.1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.0)</w:t>
            </w:r>
          </w:p>
        </w:tc>
        <w:tc>
          <w:tcPr>
            <w:tcW w:w="1843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3137.1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351.4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10.7 (0.5)</w:t>
            </w:r>
          </w:p>
        </w:tc>
        <w:tc>
          <w:tcPr>
            <w:tcW w:w="1559" w:type="dxa"/>
          </w:tcPr>
          <w:p w:rsidR="0050483B" w:rsidRPr="009362DB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62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 (1.2)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 (1.7)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16.5 (1.4)</w:t>
            </w:r>
          </w:p>
        </w:tc>
      </w:tr>
      <w:tr w:rsidR="0050483B" w:rsidRPr="009C5943" w:rsidTr="004A2496">
        <w:tc>
          <w:tcPr>
            <w:tcW w:w="1723" w:type="dxa"/>
          </w:tcPr>
          <w:p w:rsidR="0050483B" w:rsidRPr="009C5943" w:rsidRDefault="0050483B" w:rsidP="005048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679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1877.6 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158.5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2512.0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205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3822.5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259.5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:rsidR="0050483B" w:rsidRPr="007153FE" w:rsidRDefault="007153FE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3489.9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585.</w:t>
            </w:r>
            <w:r w:rsidR="0050483B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15.8 (0.9)</w:t>
            </w:r>
          </w:p>
        </w:tc>
        <w:tc>
          <w:tcPr>
            <w:tcW w:w="1559" w:type="dxa"/>
          </w:tcPr>
          <w:p w:rsidR="0050483B" w:rsidRPr="009362DB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62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16.9 (1.0)</w:t>
            </w:r>
          </w:p>
        </w:tc>
        <w:tc>
          <w:tcPr>
            <w:tcW w:w="1559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 (1.2)</w:t>
            </w:r>
          </w:p>
        </w:tc>
        <w:tc>
          <w:tcPr>
            <w:tcW w:w="1276" w:type="dxa"/>
          </w:tcPr>
          <w:p w:rsidR="0050483B" w:rsidRPr="009C5943" w:rsidRDefault="0050483B" w:rsidP="00504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13.2 (1.2)</w:t>
            </w:r>
          </w:p>
        </w:tc>
      </w:tr>
      <w:tr w:rsidR="00B873A3" w:rsidRPr="009C5943" w:rsidTr="004A2496">
        <w:tc>
          <w:tcPr>
            <w:tcW w:w="1723" w:type="dxa"/>
            <w:tcBorders>
              <w:bottom w:val="single" w:sz="4" w:space="0" w:color="auto"/>
            </w:tcBorders>
          </w:tcPr>
          <w:p w:rsidR="00B873A3" w:rsidRPr="009C5943" w:rsidRDefault="00B873A3" w:rsidP="00B873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679" w:type="dxa"/>
            <w:tcBorders>
              <w:bottom w:val="single" w:sz="4" w:space="0" w:color="auto"/>
            </w:tcBorders>
          </w:tcPr>
          <w:p w:rsidR="00B873A3" w:rsidRPr="007153FE" w:rsidRDefault="007153FE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3032.8</w:t>
            </w:r>
            <w:r w:rsidR="00B873A3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381.9</w:t>
            </w:r>
            <w:r w:rsidR="00B873A3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873A3" w:rsidRPr="007153FE" w:rsidRDefault="007153FE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4571.3</w:t>
            </w:r>
            <w:r w:rsidR="00B873A3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873A3" w:rsidRPr="007153FE" w:rsidRDefault="007153FE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5522.5</w:t>
            </w:r>
            <w:r w:rsidR="00B873A3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556.8</w:t>
            </w:r>
            <w:r w:rsidR="00B873A3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873A3" w:rsidRPr="007153FE" w:rsidRDefault="007153FE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4143.2</w:t>
            </w:r>
            <w:r w:rsidR="00B873A3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354.7</w:t>
            </w:r>
            <w:r w:rsidR="00B873A3" w:rsidRPr="007153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873A3" w:rsidRPr="009C5943" w:rsidRDefault="00B873A3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17.7 (1.3)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873A3" w:rsidRPr="009362DB" w:rsidRDefault="00B873A3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62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19.5 (1.9)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873A3" w:rsidRPr="009C5943" w:rsidRDefault="00B873A3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20.7 (1.6)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873A3" w:rsidRPr="009C5943" w:rsidRDefault="00B873A3" w:rsidP="00B873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16.6 (1.0)</w:t>
            </w:r>
          </w:p>
        </w:tc>
      </w:tr>
    </w:tbl>
    <w:p w:rsidR="004A2496" w:rsidRDefault="004A2496">
      <w:pPr>
        <w:rPr>
          <w:lang w:val="en-US"/>
        </w:rPr>
      </w:pPr>
    </w:p>
    <w:p w:rsidR="008044B3" w:rsidRDefault="008044B3">
      <w:pPr>
        <w:rPr>
          <w:lang w:val="en-US"/>
        </w:rPr>
      </w:pPr>
      <w:r>
        <w:rPr>
          <w:lang w:val="en-US"/>
        </w:rPr>
        <w:br w:type="page"/>
      </w:r>
    </w:p>
    <w:p w:rsidR="001D4FE3" w:rsidRDefault="008044B3" w:rsidP="008044B3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fi-FI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</w:t>
      </w:r>
      <w:r w:rsidRPr="009C59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9C594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Enzymatic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C:N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stoichiometry and BG:PO -ratio 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881696">
        <w:rPr>
          <w:rFonts w:ascii="Times New Roman" w:hAnsi="Times New Roman" w:cs="Times New Roman"/>
          <w:sz w:val="24"/>
          <w:szCs w:val="24"/>
          <w:lang w:val="en-US"/>
        </w:rPr>
        <w:t>untreated plots (Co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>ntrol</w:t>
      </w:r>
      <w:r w:rsidR="0088169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and open top chambers (OTC) built to simulate the warming of the climate in </w:t>
      </w:r>
      <w:proofErr w:type="spellStart"/>
      <w:r w:rsidR="001D4FE3">
        <w:rPr>
          <w:rFonts w:ascii="Times New Roman" w:hAnsi="Times New Roman" w:cs="Times New Roman"/>
          <w:sz w:val="24"/>
          <w:szCs w:val="24"/>
          <w:lang w:val="en-US"/>
        </w:rPr>
        <w:t>Abisko</w:t>
      </w:r>
      <w:proofErr w:type="spellEnd"/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D4FE3" w:rsidRPr="009C5943">
        <w:rPr>
          <w:rFonts w:ascii="Times New Roman" w:hAnsi="Times New Roman" w:cs="Times New Roman"/>
          <w:sz w:val="24"/>
          <w:szCs w:val="24"/>
          <w:lang w:val="en-US"/>
        </w:rPr>
        <w:t>northern Sweden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D4FE3"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in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mountain birch forest </w:t>
      </w:r>
      <w:r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tundra heath </w:t>
      </w:r>
      <w:r w:rsidR="001D4FE3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>
        <w:rPr>
          <w:rFonts w:ascii="Times New Roman" w:hAnsi="Times New Roman" w:cs="Times New Roman"/>
          <w:sz w:val="24"/>
          <w:szCs w:val="24"/>
          <w:lang w:val="en-US"/>
        </w:rPr>
        <w:t>6 June, 11 July and 17 August 2018</w:t>
      </w:r>
      <w:r w:rsidRPr="009C5943">
        <w:rPr>
          <w:rFonts w:ascii="Times New Roman" w:hAnsi="Times New Roman" w:cs="Times New Roman"/>
          <w:sz w:val="24"/>
          <w:szCs w:val="24"/>
          <w:lang w:val="en-US"/>
        </w:rPr>
        <w:t>. Values are means, with standard errors in parentheses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= </w:t>
      </w:r>
      <w:r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7 for </w:t>
      </w:r>
      <w:r>
        <w:rPr>
          <w:rFonts w:ascii="Times New Roman" w:hAnsi="Times New Roman" w:cs="Times New Roman"/>
          <w:sz w:val="24"/>
          <w:szCs w:val="24"/>
          <w:lang w:val="en-US"/>
        </w:rPr>
        <w:t>forest, N</w:t>
      </w:r>
      <w:r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9C5943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val="en-US"/>
        </w:rPr>
        <w:t>tundra</w:t>
      </w:r>
      <w:r w:rsidRPr="009C5943">
        <w:rPr>
          <w:rFonts w:ascii="Times New Roman" w:hAnsi="Times New Roman" w:cs="Times New Roman"/>
          <w:sz w:val="24"/>
          <w:szCs w:val="24"/>
          <w:lang w:val="en-US"/>
        </w:rPr>
        <w:t>).</w:t>
      </w:r>
      <w:r>
        <w:rPr>
          <w:rFonts w:ascii="Times New Roman" w:hAnsi="Times New Roman" w:cs="Times New Roman"/>
          <w:sz w:val="24"/>
          <w:szCs w:val="24"/>
          <w:lang w:val="en-US" w:eastAsia="fi-FI"/>
        </w:rPr>
        <w:t xml:space="preserve">  </w:t>
      </w:r>
    </w:p>
    <w:p w:rsidR="002A0CCD" w:rsidRDefault="002A0CCD" w:rsidP="008044B3">
      <w:pPr>
        <w:spacing w:line="240" w:lineRule="auto"/>
        <w:rPr>
          <w:rFonts w:ascii="Times New Roman" w:hAnsi="Times New Roman" w:cs="Times New Roman"/>
          <w:sz w:val="24"/>
          <w:szCs w:val="24"/>
          <w:lang w:val="en-US" w:eastAsia="fi-FI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985"/>
        <w:gridCol w:w="2268"/>
        <w:gridCol w:w="2126"/>
        <w:gridCol w:w="2126"/>
      </w:tblGrid>
      <w:tr w:rsidR="008044B3" w:rsidTr="00E758CC">
        <w:tc>
          <w:tcPr>
            <w:tcW w:w="1701" w:type="dxa"/>
            <w:tcBorders>
              <w:top w:val="single" w:sz="4" w:space="0" w:color="auto"/>
            </w:tcBorders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Variable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Forest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Tundra</w:t>
            </w:r>
          </w:p>
        </w:tc>
      </w:tr>
      <w:tr w:rsidR="008044B3" w:rsidTr="00E758CC">
        <w:tc>
          <w:tcPr>
            <w:tcW w:w="1701" w:type="dxa"/>
            <w:tcBorders>
              <w:bottom w:val="single" w:sz="4" w:space="0" w:color="auto"/>
            </w:tcBorders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044B3" w:rsidRPr="009C5943" w:rsidRDefault="001D4FE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OTC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59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044B3" w:rsidRPr="009C5943" w:rsidRDefault="001D4FE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OTC</w:t>
            </w:r>
          </w:p>
        </w:tc>
      </w:tr>
      <w:tr w:rsidR="008044B3" w:rsidTr="00E758CC"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8044B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E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Enzymatic </w:t>
            </w:r>
            <w:proofErr w:type="gramStart"/>
            <w:r w:rsidRPr="00FD4E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C:N</w:t>
            </w:r>
            <w:proofErr w:type="gramEnd"/>
            <w:r w:rsidRPr="00FD4E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stoichiometry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(0.3)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 (0.3)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(0.4)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(0.3)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(0.4)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(0.6)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(0.4)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(0.2)</w:t>
            </w:r>
          </w:p>
        </w:tc>
      </w:tr>
      <w:tr w:rsidR="008044B3" w:rsidRPr="009C5943" w:rsidTr="00E758CC">
        <w:tc>
          <w:tcPr>
            <w:tcW w:w="1701" w:type="dxa"/>
          </w:tcPr>
          <w:p w:rsidR="008044B3" w:rsidRPr="00FD4E39" w:rsidRDefault="008044B3" w:rsidP="00E758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FD4E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BG:PO-ratio</w:t>
            </w:r>
          </w:p>
        </w:tc>
        <w:tc>
          <w:tcPr>
            <w:tcW w:w="1985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8044B3" w:rsidRPr="009362DB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4B3" w:rsidRPr="009C594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985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 (0.1)</w:t>
            </w:r>
          </w:p>
        </w:tc>
        <w:tc>
          <w:tcPr>
            <w:tcW w:w="2268" w:type="dxa"/>
          </w:tcPr>
          <w:p w:rsidR="008044B3" w:rsidRPr="009362DB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(0.2)</w:t>
            </w: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(0.4)</w:t>
            </w: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(0.8)</w:t>
            </w:r>
          </w:p>
        </w:tc>
      </w:tr>
      <w:tr w:rsidR="008044B3" w:rsidRPr="009C594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985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(0.2)</w:t>
            </w:r>
          </w:p>
        </w:tc>
        <w:tc>
          <w:tcPr>
            <w:tcW w:w="2268" w:type="dxa"/>
          </w:tcPr>
          <w:p w:rsidR="008044B3" w:rsidRPr="009362DB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(0.2)</w:t>
            </w: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 (0.2)</w:t>
            </w: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(0.6)</w:t>
            </w:r>
          </w:p>
        </w:tc>
      </w:tr>
      <w:tr w:rsidR="008044B3" w:rsidRPr="009C594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985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 (0.1)</w:t>
            </w:r>
          </w:p>
        </w:tc>
        <w:tc>
          <w:tcPr>
            <w:tcW w:w="2268" w:type="dxa"/>
          </w:tcPr>
          <w:p w:rsidR="008044B3" w:rsidRPr="009362DB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(0.1)</w:t>
            </w: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 (0.2)</w:t>
            </w:r>
          </w:p>
        </w:tc>
        <w:tc>
          <w:tcPr>
            <w:tcW w:w="2126" w:type="dxa"/>
          </w:tcPr>
          <w:p w:rsidR="008044B3" w:rsidRPr="009C594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 (0.4)</w:t>
            </w:r>
          </w:p>
        </w:tc>
      </w:tr>
      <w:tr w:rsidR="008044B3" w:rsidTr="00E758CC">
        <w:tc>
          <w:tcPr>
            <w:tcW w:w="3686" w:type="dxa"/>
            <w:gridSpan w:val="2"/>
          </w:tcPr>
          <w:p w:rsidR="008044B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67D2">
              <w:rPr>
                <w:rFonts w:ascii="Times New Roman" w:hAnsi="Times New Roman" w:cs="Times New Roman"/>
                <w:b/>
                <w:i/>
                <w:lang w:val="en-US"/>
              </w:rPr>
              <w:t>Temperature sensitivities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4B3" w:rsidTr="00E758CC">
        <w:tc>
          <w:tcPr>
            <w:tcW w:w="1701" w:type="dxa"/>
          </w:tcPr>
          <w:p w:rsidR="008044B3" w:rsidRPr="006C67D2" w:rsidRDefault="008044B3" w:rsidP="00E758CC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6C67D2">
              <w:rPr>
                <w:rFonts w:ascii="Times New Roman" w:hAnsi="Times New Roman" w:cs="Times New Roman"/>
                <w:lang w:val="en-US"/>
              </w:rPr>
              <w:t>Q10</w:t>
            </w:r>
            <w:r w:rsidRPr="006C67D2">
              <w:rPr>
                <w:rFonts w:ascii="Times New Roman" w:hAnsi="Times New Roman" w:cs="Times New Roman"/>
                <w:vertAlign w:val="subscript"/>
                <w:lang w:val="en-US"/>
              </w:rPr>
              <w:t>Resp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 (0.6)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 (0.3)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 (0.3)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 (0.1)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(0.1)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(0.1)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(0.1)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(0.2)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(0.1)</w:t>
            </w:r>
          </w:p>
        </w:tc>
      </w:tr>
      <w:tr w:rsidR="008044B3" w:rsidTr="00E758CC">
        <w:tc>
          <w:tcPr>
            <w:tcW w:w="1701" w:type="dxa"/>
          </w:tcPr>
          <w:p w:rsidR="008044B3" w:rsidRPr="006C67D2" w:rsidRDefault="008044B3" w:rsidP="00E758CC">
            <w:pPr>
              <w:rPr>
                <w:rFonts w:ascii="Times New Roman" w:hAnsi="Times New Roman" w:cs="Times New Roman"/>
                <w:lang w:val="en-US"/>
              </w:rPr>
            </w:pPr>
            <w:r w:rsidRPr="006C67D2">
              <w:rPr>
                <w:rFonts w:ascii="Times New Roman" w:hAnsi="Times New Roman" w:cs="Times New Roman"/>
                <w:lang w:val="en-US"/>
              </w:rPr>
              <w:t>Q10</w:t>
            </w:r>
            <w:r w:rsidRPr="006C67D2">
              <w:rPr>
                <w:rFonts w:ascii="Times New Roman" w:hAnsi="Times New Roman" w:cs="Times New Roman"/>
                <w:vertAlign w:val="subscript"/>
                <w:lang w:val="en-US"/>
              </w:rPr>
              <w:t>BG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(0.05)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(0.06)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(0.06)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(0.06)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(0.06)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(0.08)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(0.08)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(0.08)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(0.06)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(0.16)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 (0.06)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(0.07)</w:t>
            </w:r>
          </w:p>
        </w:tc>
      </w:tr>
      <w:tr w:rsidR="008044B3" w:rsidTr="00E758CC">
        <w:tc>
          <w:tcPr>
            <w:tcW w:w="1701" w:type="dxa"/>
          </w:tcPr>
          <w:p w:rsidR="008044B3" w:rsidRPr="006C67D2" w:rsidRDefault="008044B3" w:rsidP="00E758CC">
            <w:pPr>
              <w:rPr>
                <w:rFonts w:ascii="Times New Roman" w:hAnsi="Times New Roman" w:cs="Times New Roman"/>
                <w:lang w:val="en-US"/>
              </w:rPr>
            </w:pPr>
            <w:r w:rsidRPr="006C67D2">
              <w:rPr>
                <w:rFonts w:ascii="Times New Roman" w:hAnsi="Times New Roman" w:cs="Times New Roman"/>
                <w:lang w:val="en-US"/>
              </w:rPr>
              <w:t>Q10</w:t>
            </w:r>
            <w:r w:rsidRPr="006C67D2">
              <w:rPr>
                <w:rFonts w:ascii="Times New Roman" w:hAnsi="Times New Roman" w:cs="Times New Roman"/>
                <w:vertAlign w:val="subscript"/>
                <w:lang w:val="en-US"/>
              </w:rPr>
              <w:t>NAG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(0.08)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(0.06)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 (0.06)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(0.08)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 (0.08)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(0.03)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 (0.03)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 (0.17)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 (0.11)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(0.08)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 (0.04)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 (0.07)</w:t>
            </w:r>
          </w:p>
        </w:tc>
      </w:tr>
      <w:tr w:rsidR="008044B3" w:rsidTr="00E758CC">
        <w:tc>
          <w:tcPr>
            <w:tcW w:w="1701" w:type="dxa"/>
          </w:tcPr>
          <w:p w:rsidR="008044B3" w:rsidRPr="006C67D2" w:rsidRDefault="008044B3" w:rsidP="00E758CC">
            <w:pPr>
              <w:rPr>
                <w:rFonts w:ascii="Times New Roman" w:hAnsi="Times New Roman" w:cs="Times New Roman"/>
                <w:lang w:val="en-US"/>
              </w:rPr>
            </w:pPr>
            <w:r w:rsidRPr="006C67D2">
              <w:rPr>
                <w:rFonts w:ascii="Times New Roman" w:hAnsi="Times New Roman" w:cs="Times New Roman"/>
                <w:lang w:val="en-US"/>
              </w:rPr>
              <w:t>Q10</w:t>
            </w:r>
            <w:r w:rsidRPr="006C67D2">
              <w:rPr>
                <w:rFonts w:ascii="Times New Roman" w:hAnsi="Times New Roman" w:cs="Times New Roman"/>
                <w:vertAlign w:val="subscript"/>
                <w:lang w:val="en-US"/>
              </w:rPr>
              <w:t>AP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June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 (0.04)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 (0.03)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 (0.04)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 (0.05)</w:t>
            </w:r>
          </w:p>
        </w:tc>
      </w:tr>
      <w:tr w:rsidR="008044B3" w:rsidTr="00E758CC">
        <w:tc>
          <w:tcPr>
            <w:tcW w:w="1701" w:type="dxa"/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July</w:t>
            </w:r>
          </w:p>
        </w:tc>
        <w:tc>
          <w:tcPr>
            <w:tcW w:w="1985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(0.09)</w:t>
            </w:r>
          </w:p>
        </w:tc>
        <w:tc>
          <w:tcPr>
            <w:tcW w:w="2268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 (0.04)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(0.04)</w:t>
            </w:r>
          </w:p>
        </w:tc>
        <w:tc>
          <w:tcPr>
            <w:tcW w:w="2126" w:type="dxa"/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 (0.05)</w:t>
            </w:r>
          </w:p>
        </w:tc>
      </w:tr>
      <w:tr w:rsidR="008044B3" w:rsidTr="00E758CC">
        <w:tc>
          <w:tcPr>
            <w:tcW w:w="1701" w:type="dxa"/>
            <w:tcBorders>
              <w:bottom w:val="single" w:sz="4" w:space="0" w:color="auto"/>
            </w:tcBorders>
          </w:tcPr>
          <w:p w:rsidR="008044B3" w:rsidRPr="009C5943" w:rsidRDefault="008044B3" w:rsidP="00E758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 (0.05)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 (0.04)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(0.02)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044B3" w:rsidRDefault="008044B3" w:rsidP="00E758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 (0.03)</w:t>
            </w:r>
          </w:p>
        </w:tc>
      </w:tr>
    </w:tbl>
    <w:p w:rsidR="004A2496" w:rsidRDefault="00A4399D" w:rsidP="001D4FE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584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3.</w:t>
      </w:r>
      <w:r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Pearson Correlation coefficients between microbial biomass </w:t>
      </w:r>
      <w:r w:rsidR="001F6F0E">
        <w:rPr>
          <w:rFonts w:ascii="Times New Roman" w:hAnsi="Times New Roman" w:cs="Times New Roman"/>
          <w:sz w:val="24"/>
          <w:szCs w:val="24"/>
          <w:lang w:val="en-US"/>
        </w:rPr>
        <w:t>carbon</w:t>
      </w:r>
      <w:r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1F6F0E">
        <w:rPr>
          <w:rFonts w:ascii="Times New Roman" w:hAnsi="Times New Roman" w:cs="Times New Roman"/>
          <w:sz w:val="24"/>
          <w:szCs w:val="24"/>
          <w:lang w:val="en-US"/>
        </w:rPr>
        <w:t>nitrogen</w:t>
      </w:r>
      <w:r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(mg </w:t>
      </w:r>
      <w:r w:rsidR="001A584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1A584D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1A584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SOM), </w:t>
      </w:r>
      <w:r w:rsidR="001A584D"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the densities of all vascular plants, deciduous shrubs and evergreen shrubs, </w:t>
      </w:r>
      <w:proofErr w:type="spellStart"/>
      <w:r w:rsidR="001A584D" w:rsidRPr="001A584D">
        <w:rPr>
          <w:rFonts w:ascii="Times New Roman" w:hAnsi="Times New Roman" w:cs="Times New Roman"/>
          <w:i/>
          <w:sz w:val="24"/>
          <w:szCs w:val="24"/>
          <w:lang w:val="en-US"/>
        </w:rPr>
        <w:t>Empetrum</w:t>
      </w:r>
      <w:proofErr w:type="spellEnd"/>
      <w:r w:rsidR="001A584D" w:rsidRPr="001A58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nigrum</w:t>
      </w:r>
      <w:r w:rsidR="001A584D"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ssp. </w:t>
      </w:r>
      <w:proofErr w:type="spellStart"/>
      <w:r w:rsidR="001A584D" w:rsidRPr="001A584D">
        <w:rPr>
          <w:rFonts w:ascii="Times New Roman" w:hAnsi="Times New Roman" w:cs="Times New Roman"/>
          <w:i/>
          <w:sz w:val="24"/>
          <w:szCs w:val="24"/>
          <w:lang w:val="en-US"/>
        </w:rPr>
        <w:t>hermaphroditum</w:t>
      </w:r>
      <w:proofErr w:type="spellEnd"/>
      <w:r w:rsidR="001A584D"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separately, </w:t>
      </w:r>
      <w:r w:rsidR="00664842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1A584D" w:rsidRPr="001A584D">
        <w:rPr>
          <w:rFonts w:ascii="Times New Roman" w:hAnsi="Times New Roman" w:cs="Times New Roman"/>
          <w:sz w:val="24"/>
          <w:szCs w:val="24"/>
          <w:lang w:val="en-US"/>
        </w:rPr>
        <w:t>microbial CO</w:t>
      </w:r>
      <w:r w:rsidR="001A584D" w:rsidRPr="001A584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1A584D"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respiration per gram soil organic matter</w:t>
      </w:r>
      <w:r w:rsidR="0066484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1A584D" w:rsidRPr="001A584D">
        <w:rPr>
          <w:rFonts w:ascii="Times New Roman" w:hAnsi="Times New Roman" w:cs="Times New Roman"/>
          <w:sz w:val="24"/>
          <w:szCs w:val="24"/>
          <w:lang w:val="en-US"/>
        </w:rPr>
        <w:t>per gram microbial biomass</w:t>
      </w:r>
      <w:r w:rsidR="00881696">
        <w:rPr>
          <w:rFonts w:ascii="Times New Roman" w:hAnsi="Times New Roman" w:cs="Times New Roman"/>
          <w:sz w:val="24"/>
          <w:szCs w:val="24"/>
          <w:lang w:val="en-US"/>
        </w:rPr>
        <w:t xml:space="preserve"> in a mountain birch forest (Forest) and a tundra heath (Tundra) in </w:t>
      </w:r>
      <w:proofErr w:type="spellStart"/>
      <w:r w:rsidR="00881696">
        <w:rPr>
          <w:rFonts w:ascii="Times New Roman" w:hAnsi="Times New Roman" w:cs="Times New Roman"/>
          <w:sz w:val="24"/>
          <w:szCs w:val="24"/>
          <w:lang w:val="en-US"/>
        </w:rPr>
        <w:t>Abisko</w:t>
      </w:r>
      <w:proofErr w:type="spellEnd"/>
      <w:r w:rsidR="00881696">
        <w:rPr>
          <w:rFonts w:ascii="Times New Roman" w:hAnsi="Times New Roman" w:cs="Times New Roman"/>
          <w:sz w:val="24"/>
          <w:szCs w:val="24"/>
          <w:lang w:val="en-US"/>
        </w:rPr>
        <w:t>, northern Sweden (N = 14 in the forest, N = 16 in the tundra</w:t>
      </w:r>
      <w:r w:rsidR="000E2F0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81696">
        <w:rPr>
          <w:rFonts w:ascii="Times New Roman" w:hAnsi="Times New Roman" w:cs="Times New Roman"/>
          <w:sz w:val="24"/>
          <w:szCs w:val="24"/>
          <w:lang w:val="en-US"/>
        </w:rPr>
        <w:t>half of the plots had been warmed for 20 years in the field using open top chambers</w:t>
      </w:r>
      <w:r w:rsidR="001A584D" w:rsidRPr="001A58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4842" w:rsidRPr="00664842">
        <w:rPr>
          <w:rFonts w:ascii="Times New Roman" w:hAnsi="Times New Roman" w:cs="Times New Roman"/>
          <w:sz w:val="24"/>
          <w:szCs w:val="24"/>
          <w:lang w:val="en-US"/>
        </w:rPr>
        <w:t>* Correlation is significant at the 0.05 level</w:t>
      </w:r>
      <w:r w:rsidR="00664842">
        <w:rPr>
          <w:rFonts w:ascii="Times New Roman" w:hAnsi="Times New Roman" w:cs="Times New Roman"/>
          <w:sz w:val="24"/>
          <w:szCs w:val="24"/>
          <w:lang w:val="en-US"/>
        </w:rPr>
        <w:t>, ** correlation is significant at the 0.01 level (2-tailed)</w:t>
      </w:r>
      <w:r w:rsidR="00664842" w:rsidRPr="0066484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2363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1276"/>
        <w:gridCol w:w="1276"/>
        <w:gridCol w:w="1275"/>
        <w:gridCol w:w="1276"/>
        <w:gridCol w:w="1134"/>
        <w:gridCol w:w="1276"/>
        <w:gridCol w:w="1417"/>
        <w:gridCol w:w="1560"/>
      </w:tblGrid>
      <w:tr w:rsidR="00985629" w:rsidRPr="00C86829" w:rsidTr="008E0E0E">
        <w:trPr>
          <w:trHeight w:val="464"/>
        </w:trPr>
        <w:tc>
          <w:tcPr>
            <w:tcW w:w="1873" w:type="dxa"/>
            <w:tcBorders>
              <w:top w:val="single" w:sz="4" w:space="0" w:color="auto"/>
              <w:left w:val="nil"/>
              <w:bottom w:val="single" w:sz="6" w:space="0" w:color="152935"/>
              <w:right w:val="nil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b/>
                <w:color w:val="000000"/>
              </w:rPr>
              <w:t>F</w:t>
            </w:r>
            <w:r w:rsidR="00C86829" w:rsidRPr="00C86829">
              <w:rPr>
                <w:rFonts w:ascii="Times New Roman" w:hAnsi="Times New Roman" w:cs="Times New Roman"/>
                <w:b/>
                <w:color w:val="000000"/>
              </w:rPr>
              <w:t>orest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152935"/>
              <w:right w:val="single" w:sz="6" w:space="0" w:color="E0E0E0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E0E0E0"/>
              <w:bottom w:val="single" w:sz="6" w:space="0" w:color="152935"/>
              <w:right w:val="single" w:sz="6" w:space="0" w:color="E0E0E0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N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E0E0E0"/>
              <w:bottom w:val="single" w:sz="6" w:space="0" w:color="152935"/>
              <w:right w:val="single" w:sz="6" w:space="0" w:color="E0E0E0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All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vascular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plants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E0E0E0"/>
              <w:bottom w:val="single" w:sz="6" w:space="0" w:color="152935"/>
              <w:right w:val="single" w:sz="6" w:space="0" w:color="E0E0E0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 xml:space="preserve">Evergreen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E0E0E0"/>
              <w:bottom w:val="single" w:sz="6" w:space="0" w:color="152935"/>
              <w:right w:val="single" w:sz="6" w:space="0" w:color="E0E0E0"/>
            </w:tcBorders>
            <w:vAlign w:val="bottom"/>
          </w:tcPr>
          <w:p w:rsidR="00985629" w:rsidRPr="00B038AE" w:rsidRDefault="00985629" w:rsidP="00DB17B0">
            <w:pPr>
              <w:spacing w:after="0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B038AE">
              <w:rPr>
                <w:rFonts w:ascii="Times New Roman" w:hAnsi="Times New Roman" w:cs="Times New Roman"/>
                <w:i/>
                <w:color w:val="000000"/>
              </w:rPr>
              <w:t>E</w:t>
            </w:r>
            <w:r w:rsidR="000E0A50">
              <w:rPr>
                <w:rFonts w:ascii="Times New Roman" w:hAnsi="Times New Roman" w:cs="Times New Roman"/>
                <w:i/>
                <w:color w:val="000000"/>
              </w:rPr>
              <w:t>mp</w:t>
            </w:r>
            <w:proofErr w:type="spellEnd"/>
            <w:r w:rsidR="00C86829" w:rsidRPr="00B038AE">
              <w:rPr>
                <w:rFonts w:ascii="Times New Roman" w:hAnsi="Times New Roman" w:cs="Times New Roman"/>
                <w:i/>
                <w:color w:val="000000"/>
              </w:rPr>
              <w:t xml:space="preserve">. </w:t>
            </w:r>
            <w:proofErr w:type="spellStart"/>
            <w:r w:rsidRPr="00B038AE">
              <w:rPr>
                <w:rFonts w:ascii="Times New Roman" w:hAnsi="Times New Roman" w:cs="Times New Roman"/>
                <w:i/>
                <w:color w:val="000000"/>
              </w:rPr>
              <w:t>hermaph</w:t>
            </w:r>
            <w:proofErr w:type="spellEnd"/>
            <w:r w:rsidR="00C86829" w:rsidRPr="00B038AE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E0E0E0"/>
              <w:bottom w:val="single" w:sz="6" w:space="0" w:color="152935"/>
              <w:right w:val="single" w:sz="6" w:space="0" w:color="E0E0E0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Deciduous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E0E0E0"/>
              <w:bottom w:val="single" w:sz="6" w:space="0" w:color="152935"/>
              <w:right w:val="single" w:sz="6" w:space="0" w:color="E0E0E0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per 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E0E0E0"/>
              <w:bottom w:val="single" w:sz="6" w:space="0" w:color="152935"/>
              <w:right w:val="nil"/>
            </w:tcBorders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 w:rsid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86829">
              <w:rPr>
                <w:rFonts w:ascii="Times New Roman" w:hAnsi="Times New Roman" w:cs="Times New Roman"/>
                <w:color w:val="000000"/>
              </w:rPr>
              <w:t xml:space="preserve">per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</w:tr>
      <w:tr w:rsidR="00985629" w:rsidRPr="00C86829" w:rsidTr="008E0E0E">
        <w:trPr>
          <w:trHeight w:val="319"/>
        </w:trPr>
        <w:tc>
          <w:tcPr>
            <w:tcW w:w="1873" w:type="dxa"/>
            <w:tcBorders>
              <w:top w:val="single" w:sz="6" w:space="0" w:color="152935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6" w:space="0" w:color="152935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152935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,668**</w:t>
            </w:r>
          </w:p>
        </w:tc>
        <w:tc>
          <w:tcPr>
            <w:tcW w:w="1275" w:type="dxa"/>
            <w:tcBorders>
              <w:top w:val="single" w:sz="6" w:space="0" w:color="152935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-0,25</w:t>
            </w:r>
          </w:p>
        </w:tc>
        <w:tc>
          <w:tcPr>
            <w:tcW w:w="1276" w:type="dxa"/>
            <w:tcBorders>
              <w:top w:val="single" w:sz="6" w:space="0" w:color="152935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-0,512</w:t>
            </w:r>
          </w:p>
        </w:tc>
        <w:tc>
          <w:tcPr>
            <w:tcW w:w="1134" w:type="dxa"/>
            <w:tcBorders>
              <w:top w:val="single" w:sz="6" w:space="0" w:color="152935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-0,456</w:t>
            </w:r>
          </w:p>
        </w:tc>
        <w:tc>
          <w:tcPr>
            <w:tcW w:w="1276" w:type="dxa"/>
            <w:tcBorders>
              <w:top w:val="single" w:sz="6" w:space="0" w:color="152935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0,157</w:t>
            </w:r>
          </w:p>
        </w:tc>
        <w:tc>
          <w:tcPr>
            <w:tcW w:w="1417" w:type="dxa"/>
            <w:tcBorders>
              <w:top w:val="single" w:sz="6" w:space="0" w:color="152935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-0,314</w:t>
            </w:r>
          </w:p>
        </w:tc>
        <w:tc>
          <w:tcPr>
            <w:tcW w:w="1560" w:type="dxa"/>
            <w:tcBorders>
              <w:top w:val="single" w:sz="6" w:space="0" w:color="152935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-,727**</w:t>
            </w:r>
          </w:p>
        </w:tc>
      </w:tr>
      <w:tr w:rsidR="00985629" w:rsidRPr="00C86829" w:rsidTr="008E0E0E">
        <w:trPr>
          <w:trHeight w:val="310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N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,668**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-,535*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-,835**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-,733**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-0,129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-0,388</w:t>
            </w:r>
          </w:p>
        </w:tc>
      </w:tr>
      <w:tr w:rsidR="00985629" w:rsidRPr="00C86829" w:rsidTr="008E0E0E">
        <w:trPr>
          <w:trHeight w:val="300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All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vascular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plants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-0,25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-,535*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,575*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0,467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,551*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0,276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0,295</w:t>
            </w:r>
          </w:p>
        </w:tc>
      </w:tr>
      <w:tr w:rsidR="00985629" w:rsidRPr="00C86829" w:rsidTr="008E0E0E">
        <w:trPr>
          <w:trHeight w:val="310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 xml:space="preserve">Evergreen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-0,512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-,835**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,575*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,969**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-0,241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0,205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0,395</w:t>
            </w:r>
          </w:p>
        </w:tc>
      </w:tr>
      <w:tr w:rsidR="00985629" w:rsidRPr="00C86829" w:rsidTr="008E0E0E">
        <w:trPr>
          <w:trHeight w:val="310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0E0A50" w:rsidRDefault="00985629" w:rsidP="00DB17B0">
            <w:pPr>
              <w:spacing w:after="0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E0A50">
              <w:rPr>
                <w:rFonts w:ascii="Times New Roman" w:hAnsi="Times New Roman" w:cs="Times New Roman"/>
                <w:i/>
                <w:color w:val="000000"/>
              </w:rPr>
              <w:t>E</w:t>
            </w:r>
            <w:r w:rsidR="000E0A50" w:rsidRPr="000E0A50">
              <w:rPr>
                <w:rFonts w:ascii="Times New Roman" w:hAnsi="Times New Roman" w:cs="Times New Roman"/>
                <w:i/>
                <w:color w:val="000000"/>
              </w:rPr>
              <w:t>mp</w:t>
            </w:r>
            <w:proofErr w:type="spellEnd"/>
            <w:r w:rsidR="00C86829" w:rsidRPr="000E0A50">
              <w:rPr>
                <w:rFonts w:ascii="Times New Roman" w:hAnsi="Times New Roman" w:cs="Times New Roman"/>
                <w:i/>
                <w:color w:val="000000"/>
              </w:rPr>
              <w:t xml:space="preserve">. </w:t>
            </w:r>
            <w:proofErr w:type="spellStart"/>
            <w:r w:rsidRPr="000E0A50">
              <w:rPr>
                <w:rFonts w:ascii="Times New Roman" w:hAnsi="Times New Roman" w:cs="Times New Roman"/>
                <w:i/>
                <w:color w:val="000000"/>
              </w:rPr>
              <w:t>hermaph</w:t>
            </w:r>
            <w:proofErr w:type="spellEnd"/>
            <w:r w:rsidR="00C86829" w:rsidRPr="000E0A50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-0,456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-,733**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0,467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,969**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-0,352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0,156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0,341</w:t>
            </w:r>
          </w:p>
        </w:tc>
      </w:tr>
      <w:tr w:rsidR="00985629" w:rsidRPr="00C86829" w:rsidTr="008E0E0E">
        <w:trPr>
          <w:trHeight w:val="350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Deciduous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0,157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0,081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,551*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-0,241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-0,352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0,085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-0,014</w:t>
            </w:r>
          </w:p>
        </w:tc>
      </w:tr>
      <w:tr w:rsidR="009856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per OM</w:t>
            </w:r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-0,314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-0,129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0,276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0,205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0,156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0,085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,801**</w:t>
            </w:r>
          </w:p>
        </w:tc>
      </w:tr>
      <w:tr w:rsidR="009856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per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-,727**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-0,388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0,295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0,395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0,341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-0,014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985629" w:rsidRPr="00B038AE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,801**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985629" w:rsidRPr="00C86829" w:rsidRDefault="00985629" w:rsidP="00CF231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C86829">
              <w:rPr>
                <w:rFonts w:ascii="Times New Roman" w:hAnsi="Times New Roman" w:cs="Times New Roman"/>
                <w:b/>
                <w:color w:val="000000"/>
              </w:rPr>
              <w:t>Tundra</w:t>
            </w:r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N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All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vascular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plants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 xml:space="preserve">Evergreen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038AE">
              <w:rPr>
                <w:rFonts w:ascii="Times New Roman" w:hAnsi="Times New Roman" w:cs="Times New Roman"/>
                <w:i/>
                <w:color w:val="000000"/>
              </w:rPr>
              <w:t>E</w:t>
            </w:r>
            <w:r w:rsidR="000E0A50">
              <w:rPr>
                <w:rFonts w:ascii="Times New Roman" w:hAnsi="Times New Roman" w:cs="Times New Roman"/>
                <w:i/>
                <w:color w:val="000000"/>
              </w:rPr>
              <w:t>mp</w:t>
            </w:r>
            <w:proofErr w:type="spellEnd"/>
            <w:r w:rsidRPr="00B038AE">
              <w:rPr>
                <w:rFonts w:ascii="Times New Roman" w:hAnsi="Times New Roman" w:cs="Times New Roman"/>
                <w:i/>
                <w:color w:val="000000"/>
              </w:rPr>
              <w:t xml:space="preserve">. </w:t>
            </w:r>
            <w:proofErr w:type="spellStart"/>
            <w:r w:rsidRPr="00B038AE">
              <w:rPr>
                <w:rFonts w:ascii="Times New Roman" w:hAnsi="Times New Roman" w:cs="Times New Roman"/>
                <w:i/>
                <w:color w:val="000000"/>
              </w:rPr>
              <w:t>hermaph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Deciduous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per OM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86829">
              <w:rPr>
                <w:rFonts w:ascii="Times New Roman" w:hAnsi="Times New Roman" w:cs="Times New Roman"/>
                <w:color w:val="000000"/>
              </w:rPr>
              <w:t xml:space="preserve">per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,510*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-0,052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-0,199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-0,179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-0,031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0,168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-,618*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N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,510*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-0,487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-,620*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-,573*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-0,064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0,186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-0,206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All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vascular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plants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-0,052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-0,487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,878**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,836**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0,219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0,287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0,271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 xml:space="preserve">Evergreen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-0,199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-,620*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,878**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,978**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-0,159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0,274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0,389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0E0A50" w:rsidRDefault="00C86829" w:rsidP="00DB17B0">
            <w:pPr>
              <w:spacing w:after="0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E0A50">
              <w:rPr>
                <w:rFonts w:ascii="Times New Roman" w:hAnsi="Times New Roman" w:cs="Times New Roman"/>
                <w:i/>
                <w:color w:val="000000"/>
              </w:rPr>
              <w:t>E</w:t>
            </w:r>
            <w:r w:rsidR="000E0A50" w:rsidRPr="000E0A50">
              <w:rPr>
                <w:rFonts w:ascii="Times New Roman" w:hAnsi="Times New Roman" w:cs="Times New Roman"/>
                <w:i/>
                <w:color w:val="000000"/>
              </w:rPr>
              <w:t>mp</w:t>
            </w:r>
            <w:proofErr w:type="spellEnd"/>
            <w:r w:rsidRPr="000E0A50">
              <w:rPr>
                <w:rFonts w:ascii="Times New Roman" w:hAnsi="Times New Roman" w:cs="Times New Roman"/>
                <w:i/>
                <w:color w:val="000000"/>
              </w:rPr>
              <w:t xml:space="preserve">. </w:t>
            </w:r>
            <w:proofErr w:type="spellStart"/>
            <w:r w:rsidRPr="000E0A50">
              <w:rPr>
                <w:rFonts w:ascii="Times New Roman" w:hAnsi="Times New Roman" w:cs="Times New Roman"/>
                <w:i/>
                <w:color w:val="000000"/>
              </w:rPr>
              <w:t>hermaph</w:t>
            </w:r>
            <w:proofErr w:type="spellEnd"/>
            <w:r w:rsidRPr="000E0A50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-0,179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-,573*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,836**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,978**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-0,245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0,252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0,352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Deciduous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shrubs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-0,031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-0,064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0,219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-0,159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-0,245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-0,114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-0,119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per OM</w:t>
            </w:r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0,168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0,186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0,287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0,274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0,252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-0,114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6" w:space="0" w:color="C0C0C0"/>
              <w:right w:val="nil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,645**</w:t>
            </w:r>
          </w:p>
        </w:tc>
      </w:tr>
      <w:tr w:rsidR="00C86829" w:rsidRPr="00C86829" w:rsidTr="008E0E0E">
        <w:trPr>
          <w:trHeight w:val="389"/>
        </w:trPr>
        <w:tc>
          <w:tcPr>
            <w:tcW w:w="1873" w:type="dxa"/>
            <w:tcBorders>
              <w:top w:val="single" w:sz="6" w:space="0" w:color="C0C0C0"/>
              <w:left w:val="nil"/>
              <w:bottom w:val="single" w:sz="4" w:space="0" w:color="auto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DB17B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Resp</w:t>
            </w:r>
            <w:proofErr w:type="spellEnd"/>
            <w:r w:rsidRPr="00C86829">
              <w:rPr>
                <w:rFonts w:ascii="Times New Roman" w:hAnsi="Times New Roman" w:cs="Times New Roman"/>
                <w:color w:val="000000"/>
              </w:rPr>
              <w:t xml:space="preserve"> per </w:t>
            </w:r>
            <w:proofErr w:type="spellStart"/>
            <w:r w:rsidRPr="00C86829">
              <w:rPr>
                <w:rFonts w:ascii="Times New Roman" w:hAnsi="Times New Roman" w:cs="Times New Roman"/>
                <w:color w:val="000000"/>
              </w:rPr>
              <w:t>C</w:t>
            </w:r>
            <w:r w:rsidRPr="00C86829">
              <w:rPr>
                <w:rFonts w:ascii="Times New Roman" w:hAnsi="Times New Roman" w:cs="Times New Roman"/>
                <w:color w:val="000000"/>
                <w:vertAlign w:val="subscript"/>
              </w:rPr>
              <w:t>mic</w:t>
            </w:r>
            <w:proofErr w:type="spellEnd"/>
          </w:p>
        </w:tc>
        <w:tc>
          <w:tcPr>
            <w:tcW w:w="1276" w:type="dxa"/>
            <w:tcBorders>
              <w:top w:val="single" w:sz="6" w:space="0" w:color="C0C0C0"/>
              <w:left w:val="nil"/>
              <w:bottom w:val="single" w:sz="4" w:space="0" w:color="auto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-,618*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4" w:space="0" w:color="auto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-0,206</w:t>
            </w:r>
          </w:p>
        </w:tc>
        <w:tc>
          <w:tcPr>
            <w:tcW w:w="1275" w:type="dxa"/>
            <w:tcBorders>
              <w:top w:val="single" w:sz="6" w:space="0" w:color="C0C0C0"/>
              <w:left w:val="single" w:sz="6" w:space="0" w:color="E0E0E0"/>
              <w:bottom w:val="single" w:sz="4" w:space="0" w:color="auto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0,271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4" w:space="0" w:color="auto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0,389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E0E0E0"/>
              <w:bottom w:val="single" w:sz="4" w:space="0" w:color="auto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0,352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E0E0E0"/>
              <w:bottom w:val="single" w:sz="4" w:space="0" w:color="auto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-0,119</w:t>
            </w:r>
          </w:p>
        </w:tc>
        <w:tc>
          <w:tcPr>
            <w:tcW w:w="1417" w:type="dxa"/>
            <w:tcBorders>
              <w:top w:val="single" w:sz="6" w:space="0" w:color="C0C0C0"/>
              <w:left w:val="single" w:sz="6" w:space="0" w:color="E0E0E0"/>
              <w:bottom w:val="single" w:sz="4" w:space="0" w:color="auto"/>
              <w:right w:val="single" w:sz="6" w:space="0" w:color="E0E0E0"/>
            </w:tcBorders>
            <w:shd w:val="solid" w:color="FFFFFF" w:fill="auto"/>
            <w:vAlign w:val="bottom"/>
          </w:tcPr>
          <w:p w:rsidR="00C86829" w:rsidRPr="00B038AE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038AE">
              <w:rPr>
                <w:rFonts w:ascii="Times New Roman" w:hAnsi="Times New Roman" w:cs="Times New Roman"/>
                <w:b/>
                <w:color w:val="000000"/>
              </w:rPr>
              <w:t>,645**</w:t>
            </w:r>
          </w:p>
        </w:tc>
        <w:tc>
          <w:tcPr>
            <w:tcW w:w="1560" w:type="dxa"/>
            <w:tcBorders>
              <w:top w:val="single" w:sz="6" w:space="0" w:color="C0C0C0"/>
              <w:left w:val="single" w:sz="6" w:space="0" w:color="E0E0E0"/>
              <w:bottom w:val="single" w:sz="4" w:space="0" w:color="auto"/>
              <w:right w:val="nil"/>
            </w:tcBorders>
            <w:shd w:val="solid" w:color="FFFFFF" w:fill="auto"/>
            <w:vAlign w:val="bottom"/>
          </w:tcPr>
          <w:p w:rsidR="00C86829" w:rsidRPr="00C86829" w:rsidRDefault="00C86829" w:rsidP="00B038A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8682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:rsidR="007C47AC" w:rsidRPr="00C92091" w:rsidRDefault="00664842" w:rsidP="0066484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9209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4.</w:t>
      </w:r>
      <w:r w:rsidRPr="00C920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2091" w:rsidRPr="00C92091">
        <w:rPr>
          <w:rFonts w:ascii="Times New Roman" w:hAnsi="Times New Roman" w:cs="Times New Roman"/>
          <w:sz w:val="24"/>
          <w:szCs w:val="24"/>
          <w:lang w:val="en-US"/>
        </w:rPr>
        <w:t xml:space="preserve">Linear Mixed Effect model results from the associations between </w:t>
      </w:r>
      <w:r w:rsidR="00892C92"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microbial biomass </w:t>
      </w:r>
      <w:r w:rsidR="008E0E0E">
        <w:rPr>
          <w:rFonts w:ascii="Times New Roman" w:hAnsi="Times New Roman" w:cs="Times New Roman"/>
          <w:sz w:val="24"/>
          <w:szCs w:val="24"/>
          <w:lang w:val="en-US"/>
        </w:rPr>
        <w:t xml:space="preserve">C and N and microbial respiration </w:t>
      </w:r>
      <w:r w:rsidR="00892C92">
        <w:rPr>
          <w:rFonts w:ascii="Times New Roman" w:hAnsi="Times New Roman" w:cs="Times New Roman"/>
          <w:sz w:val="24"/>
          <w:szCs w:val="24"/>
          <w:lang w:val="en-US"/>
        </w:rPr>
        <w:t xml:space="preserve">in a mountain birch forest (Forest) and a tundra heath (Tundra) in </w:t>
      </w:r>
      <w:proofErr w:type="spellStart"/>
      <w:r w:rsidR="00892C92">
        <w:rPr>
          <w:rFonts w:ascii="Times New Roman" w:hAnsi="Times New Roman" w:cs="Times New Roman"/>
          <w:sz w:val="24"/>
          <w:szCs w:val="24"/>
          <w:lang w:val="en-US"/>
        </w:rPr>
        <w:t>Abisko</w:t>
      </w:r>
      <w:proofErr w:type="spellEnd"/>
      <w:r w:rsidR="00892C92">
        <w:rPr>
          <w:rFonts w:ascii="Times New Roman" w:hAnsi="Times New Roman" w:cs="Times New Roman"/>
          <w:sz w:val="24"/>
          <w:szCs w:val="24"/>
          <w:lang w:val="en-US"/>
        </w:rPr>
        <w:t>, northern Sweden (N = 14 in the forest, N = 16 in the tundra; half of the plots had been warmed for 20 years in the field using open top chambers</w:t>
      </w:r>
      <w:r w:rsidR="007E500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92C92" w:rsidRPr="001A584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E0E0E">
        <w:rPr>
          <w:rFonts w:ascii="Times New Roman" w:hAnsi="Times New Roman" w:cs="Times New Roman"/>
          <w:sz w:val="24"/>
          <w:szCs w:val="24"/>
          <w:lang w:val="en-US"/>
        </w:rPr>
        <w:t>We chose f</w:t>
      </w:r>
      <w:r w:rsidR="008E0E0E" w:rsidRPr="008E0E0E">
        <w:rPr>
          <w:rFonts w:ascii="Times New Roman" w:hAnsi="Times New Roman" w:cs="Times New Roman"/>
          <w:sz w:val="24"/>
          <w:szCs w:val="24"/>
          <w:lang w:val="en-US"/>
        </w:rPr>
        <w:t xml:space="preserve">orward selection </w:t>
      </w:r>
      <w:r w:rsidR="008E0E0E">
        <w:rPr>
          <w:rFonts w:ascii="Times New Roman" w:hAnsi="Times New Roman" w:cs="Times New Roman"/>
          <w:sz w:val="24"/>
          <w:szCs w:val="24"/>
          <w:lang w:val="en-US"/>
        </w:rPr>
        <w:t xml:space="preserve">as method, because the number of possible explanatory variables </w:t>
      </w:r>
      <w:r w:rsidR="006353B1">
        <w:rPr>
          <w:rFonts w:ascii="Times New Roman" w:hAnsi="Times New Roman" w:cs="Times New Roman"/>
          <w:sz w:val="24"/>
          <w:szCs w:val="24"/>
          <w:lang w:val="en-US"/>
        </w:rPr>
        <w:t xml:space="preserve">in our study is </w:t>
      </w:r>
      <w:r w:rsidR="008E0E0E">
        <w:rPr>
          <w:rFonts w:ascii="Times New Roman" w:hAnsi="Times New Roman" w:cs="Times New Roman"/>
          <w:sz w:val="24"/>
          <w:szCs w:val="24"/>
          <w:lang w:val="en-US"/>
        </w:rPr>
        <w:t xml:space="preserve">high in relation to sample size. </w:t>
      </w:r>
      <w:r w:rsidR="006353B1">
        <w:rPr>
          <w:rFonts w:ascii="Times New Roman" w:hAnsi="Times New Roman" w:cs="Times New Roman"/>
          <w:sz w:val="24"/>
          <w:szCs w:val="24"/>
          <w:lang w:val="en-US"/>
        </w:rPr>
        <w:t xml:space="preserve">In forward selection, </w:t>
      </w:r>
      <w:r w:rsidR="008E0E0E" w:rsidRPr="008E0E0E">
        <w:rPr>
          <w:rFonts w:ascii="Times New Roman" w:hAnsi="Times New Roman" w:cs="Times New Roman"/>
          <w:sz w:val="24"/>
          <w:szCs w:val="24"/>
          <w:lang w:val="en-US"/>
        </w:rPr>
        <w:t xml:space="preserve">variables </w:t>
      </w:r>
      <w:r w:rsidR="006353B1">
        <w:rPr>
          <w:rFonts w:ascii="Times New Roman" w:hAnsi="Times New Roman" w:cs="Times New Roman"/>
          <w:sz w:val="24"/>
          <w:szCs w:val="24"/>
          <w:lang w:val="en-US"/>
        </w:rPr>
        <w:t xml:space="preserve">are added </w:t>
      </w:r>
      <w:r w:rsidR="008E0E0E" w:rsidRPr="008E0E0E">
        <w:rPr>
          <w:rFonts w:ascii="Times New Roman" w:hAnsi="Times New Roman" w:cs="Times New Roman"/>
          <w:sz w:val="24"/>
          <w:szCs w:val="24"/>
          <w:lang w:val="en-US"/>
        </w:rPr>
        <w:t xml:space="preserve">to the model one by one until adding new variables </w:t>
      </w:r>
      <w:r w:rsidR="006353B1">
        <w:rPr>
          <w:rFonts w:ascii="Times New Roman" w:hAnsi="Times New Roman" w:cs="Times New Roman"/>
          <w:sz w:val="24"/>
          <w:szCs w:val="24"/>
          <w:lang w:val="en-US"/>
        </w:rPr>
        <w:t xml:space="preserve">no longer </w:t>
      </w:r>
      <w:r w:rsidR="008E0E0E" w:rsidRPr="008E0E0E">
        <w:rPr>
          <w:rFonts w:ascii="Times New Roman" w:hAnsi="Times New Roman" w:cs="Times New Roman"/>
          <w:sz w:val="24"/>
          <w:szCs w:val="24"/>
          <w:lang w:val="en-US"/>
        </w:rPr>
        <w:t>improve the model fit. The first variable selected for an entry into the constructed model was the one with the largest correlation with the dependent variable</w:t>
      </w:r>
      <w:r w:rsidR="008E0E0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0E0E" w:rsidRPr="008E0E0E">
        <w:rPr>
          <w:rFonts w:ascii="Times New Roman" w:hAnsi="Times New Roman" w:cs="Times New Roman"/>
          <w:sz w:val="24"/>
          <w:szCs w:val="24"/>
          <w:lang w:val="en-US"/>
        </w:rPr>
        <w:t xml:space="preserve"> based on Pearson’s correlation coefficients</w:t>
      </w:r>
      <w:r w:rsidR="008E0E0E">
        <w:rPr>
          <w:rFonts w:ascii="Times New Roman" w:hAnsi="Times New Roman" w:cs="Times New Roman"/>
          <w:sz w:val="24"/>
          <w:szCs w:val="24"/>
          <w:lang w:val="en-US"/>
        </w:rPr>
        <w:t xml:space="preserve"> (Supplementary Table 3)</w:t>
      </w:r>
      <w:r w:rsidR="004D131A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8E0E0E" w:rsidRPr="008E0E0E">
        <w:rPr>
          <w:rFonts w:ascii="Times New Roman" w:hAnsi="Times New Roman" w:cs="Times New Roman"/>
          <w:sz w:val="24"/>
          <w:szCs w:val="24"/>
          <w:lang w:val="en-US"/>
        </w:rPr>
        <w:t xml:space="preserve">he results from Pearson’s correlation coefficients were also used for avoiding autocorrelation between the explanatory variables. The cut-off value of delta-AIC was -2. </w:t>
      </w:r>
      <w:r w:rsidR="00CC3F32">
        <w:rPr>
          <w:rFonts w:ascii="Times New Roman" w:hAnsi="Times New Roman" w:cs="Times New Roman"/>
          <w:sz w:val="24"/>
          <w:szCs w:val="24"/>
          <w:lang w:val="en-US"/>
        </w:rPr>
        <w:t>For all investigated variables, th</w:t>
      </w:r>
      <w:r w:rsidR="004277A5">
        <w:rPr>
          <w:rFonts w:ascii="Times New Roman" w:hAnsi="Times New Roman" w:cs="Times New Roman"/>
          <w:sz w:val="24"/>
          <w:szCs w:val="24"/>
          <w:lang w:val="en-US"/>
        </w:rPr>
        <w:t xml:space="preserve">e best model fit was found with the first added factor. </w:t>
      </w:r>
    </w:p>
    <w:tbl>
      <w:tblPr>
        <w:tblStyle w:val="TableGrid"/>
        <w:tblpPr w:leftFromText="141" w:rightFromText="141" w:vertAnchor="text" w:horzAnchor="margin" w:tblpY="38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276"/>
        <w:gridCol w:w="1276"/>
        <w:gridCol w:w="1417"/>
      </w:tblGrid>
      <w:tr w:rsidR="004277A5" w:rsidRPr="003A594E" w:rsidTr="004277A5"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4277A5" w:rsidRPr="003A594E" w:rsidRDefault="004277A5" w:rsidP="007F61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277A5" w:rsidRPr="003A594E" w:rsidRDefault="004277A5" w:rsidP="007F6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277A5" w:rsidRPr="003A594E" w:rsidRDefault="004277A5" w:rsidP="007F61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277A5" w:rsidRPr="003A594E" w:rsidRDefault="004277A5" w:rsidP="007F6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</w:tr>
      <w:tr w:rsidR="004277A5" w:rsidRPr="003A594E" w:rsidTr="00AC1C1A">
        <w:trPr>
          <w:trHeight w:val="563"/>
        </w:trPr>
        <w:tc>
          <w:tcPr>
            <w:tcW w:w="5954" w:type="dxa"/>
            <w:tcBorders>
              <w:top w:val="single" w:sz="4" w:space="0" w:color="auto"/>
            </w:tcBorders>
          </w:tcPr>
          <w:p w:rsidR="004277A5" w:rsidRPr="00E87BD7" w:rsidRDefault="00AC1C1A" w:rsidP="007F61B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Forest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277A5" w:rsidRDefault="004277A5" w:rsidP="007F6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277A5" w:rsidRDefault="004277A5" w:rsidP="007F61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277A5" w:rsidRDefault="004277A5" w:rsidP="007F61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277A5" w:rsidRPr="003A594E" w:rsidTr="004277A5">
        <w:tc>
          <w:tcPr>
            <w:tcW w:w="5954" w:type="dxa"/>
          </w:tcPr>
          <w:p w:rsidR="004277A5" w:rsidRPr="00F73F12" w:rsidRDefault="004277A5" w:rsidP="00E72FB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Microbial N ~ Evergreen Shrubs</w:t>
            </w:r>
          </w:p>
        </w:tc>
        <w:tc>
          <w:tcPr>
            <w:tcW w:w="1276" w:type="dxa"/>
            <w:vAlign w:val="bottom"/>
          </w:tcPr>
          <w:p w:rsidR="004277A5" w:rsidRPr="003A594E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149.4</w:t>
            </w:r>
          </w:p>
        </w:tc>
        <w:tc>
          <w:tcPr>
            <w:tcW w:w="1276" w:type="dxa"/>
            <w:vAlign w:val="bottom"/>
          </w:tcPr>
          <w:p w:rsidR="004277A5" w:rsidRPr="003A594E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1FC">
              <w:rPr>
                <w:rFonts w:ascii="Times New Roman" w:hAnsi="Times New Roman" w:cs="Times New Roman"/>
                <w:sz w:val="24"/>
                <w:szCs w:val="24"/>
              </w:rPr>
              <w:t>27.6</w:t>
            </w:r>
          </w:p>
        </w:tc>
        <w:tc>
          <w:tcPr>
            <w:tcW w:w="1417" w:type="dxa"/>
          </w:tcPr>
          <w:p w:rsidR="004277A5" w:rsidRPr="003A594E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&lt;0.001</w:t>
            </w:r>
          </w:p>
        </w:tc>
      </w:tr>
      <w:tr w:rsidR="004277A5" w:rsidRPr="004277A5" w:rsidTr="004277A5">
        <w:tc>
          <w:tcPr>
            <w:tcW w:w="5954" w:type="dxa"/>
          </w:tcPr>
          <w:p w:rsidR="004277A5" w:rsidRPr="00CC2BC1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Microbial N ~ Evergreen Shrubs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Microbial C</w:t>
            </w:r>
          </w:p>
        </w:tc>
        <w:tc>
          <w:tcPr>
            <w:tcW w:w="1276" w:type="dxa"/>
          </w:tcPr>
          <w:p w:rsidR="004277A5" w:rsidRPr="00A376F2" w:rsidRDefault="004277A5" w:rsidP="00E72FB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A376F2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4277A5" w:rsidRPr="00A376F2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  <w:lang w:val="en-US"/>
              </w:rPr>
            </w:pPr>
          </w:p>
        </w:tc>
      </w:tr>
      <w:tr w:rsidR="004277A5" w:rsidRPr="004134BD" w:rsidTr="004277A5">
        <w:tc>
          <w:tcPr>
            <w:tcW w:w="5954" w:type="dxa"/>
          </w:tcPr>
          <w:p w:rsidR="004277A5" w:rsidRPr="008C1CBE" w:rsidRDefault="004277A5" w:rsidP="00E72FBB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Evergreens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1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152.6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16.1</w:t>
            </w: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0.002</w:t>
            </w:r>
          </w:p>
        </w:tc>
      </w:tr>
      <w:tr w:rsidR="004277A5" w:rsidRPr="004134BD" w:rsidTr="004277A5">
        <w:tc>
          <w:tcPr>
            <w:tcW w:w="5954" w:type="dxa"/>
          </w:tcPr>
          <w:p w:rsidR="004277A5" w:rsidRPr="003A594E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Microbial C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3.8</w:t>
            </w: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0.076</w:t>
            </w:r>
          </w:p>
        </w:tc>
      </w:tr>
      <w:tr w:rsidR="004277A5" w:rsidRPr="004134BD" w:rsidTr="004277A5">
        <w:tc>
          <w:tcPr>
            <w:tcW w:w="5954" w:type="dxa"/>
          </w:tcPr>
          <w:p w:rsidR="004277A5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Respiration </w:t>
            </w: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Microbial C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51.0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13.5</w:t>
            </w: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0.003</w:t>
            </w:r>
          </w:p>
        </w:tc>
      </w:tr>
      <w:tr w:rsidR="004277A5" w:rsidRPr="004134BD" w:rsidTr="004277A5">
        <w:tc>
          <w:tcPr>
            <w:tcW w:w="5954" w:type="dxa"/>
          </w:tcPr>
          <w:p w:rsidR="004277A5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4277A5" w:rsidRPr="004134BD" w:rsidTr="004277A5">
        <w:tc>
          <w:tcPr>
            <w:tcW w:w="5954" w:type="dxa"/>
          </w:tcPr>
          <w:p w:rsidR="004277A5" w:rsidRDefault="004277A5" w:rsidP="00E72FB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Tundra</w:t>
            </w:r>
          </w:p>
          <w:p w:rsidR="004277A5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4277A5" w:rsidRPr="004134BD" w:rsidTr="004277A5">
        <w:tc>
          <w:tcPr>
            <w:tcW w:w="5954" w:type="dxa"/>
          </w:tcPr>
          <w:p w:rsidR="004277A5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Microbial N ~ Evergreen Shrubs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1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170.3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8.8</w:t>
            </w: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0.010</w:t>
            </w:r>
          </w:p>
        </w:tc>
      </w:tr>
      <w:tr w:rsidR="004277A5" w:rsidRPr="004134BD" w:rsidTr="004277A5">
        <w:tc>
          <w:tcPr>
            <w:tcW w:w="5954" w:type="dxa"/>
          </w:tcPr>
          <w:p w:rsidR="004277A5" w:rsidRPr="003A594E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Microbial N ~ Evergreen Shrubs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Microbial C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1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172.0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7.9</w:t>
            </w: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0.015</w:t>
            </w:r>
          </w:p>
        </w:tc>
      </w:tr>
      <w:tr w:rsidR="004277A5" w:rsidRPr="004134BD" w:rsidTr="004277A5">
        <w:tc>
          <w:tcPr>
            <w:tcW w:w="5954" w:type="dxa"/>
          </w:tcPr>
          <w:p w:rsidR="004277A5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Evergreens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4.4</w:t>
            </w: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3F01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0.056</w:t>
            </w:r>
          </w:p>
        </w:tc>
      </w:tr>
      <w:tr w:rsidR="004277A5" w:rsidRPr="003A594E" w:rsidTr="004277A5">
        <w:tc>
          <w:tcPr>
            <w:tcW w:w="5954" w:type="dxa"/>
          </w:tcPr>
          <w:p w:rsidR="004277A5" w:rsidRPr="003A594E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Microbial C</w:t>
            </w:r>
          </w:p>
        </w:tc>
        <w:tc>
          <w:tcPr>
            <w:tcW w:w="1276" w:type="dxa"/>
          </w:tcPr>
          <w:p w:rsidR="004277A5" w:rsidRPr="003F01FC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1417" w:type="dxa"/>
          </w:tcPr>
          <w:p w:rsidR="004277A5" w:rsidRPr="003F01FC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4277A5" w:rsidRPr="004134BD" w:rsidTr="004277A5">
        <w:trPr>
          <w:trHeight w:val="409"/>
        </w:trPr>
        <w:tc>
          <w:tcPr>
            <w:tcW w:w="5954" w:type="dxa"/>
            <w:tcBorders>
              <w:bottom w:val="single" w:sz="4" w:space="0" w:color="auto"/>
            </w:tcBorders>
          </w:tcPr>
          <w:p w:rsidR="004277A5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Respiration </w:t>
            </w:r>
            <w:r w:rsidRPr="00CC2B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~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Microbial C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277A5" w:rsidRPr="003A594E" w:rsidRDefault="004277A5" w:rsidP="006432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277A5" w:rsidRPr="007E7269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7.8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277A5" w:rsidRPr="007E7269" w:rsidRDefault="004277A5" w:rsidP="00E72F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0.011</w:t>
            </w:r>
          </w:p>
        </w:tc>
      </w:tr>
      <w:tr w:rsidR="004277A5" w:rsidRPr="004134BD" w:rsidTr="004277A5">
        <w:tc>
          <w:tcPr>
            <w:tcW w:w="5954" w:type="dxa"/>
            <w:tcBorders>
              <w:bottom w:val="single" w:sz="4" w:space="0" w:color="auto"/>
            </w:tcBorders>
          </w:tcPr>
          <w:p w:rsidR="004277A5" w:rsidRPr="003A594E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277A5" w:rsidRPr="003A594E" w:rsidRDefault="004277A5" w:rsidP="00E72F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277A5" w:rsidRPr="003A594E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277A5" w:rsidRPr="003A594E" w:rsidRDefault="004277A5" w:rsidP="00E72F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B2E0D" w:rsidRDefault="00DB2E0D" w:rsidP="00664842">
      <w:pPr>
        <w:rPr>
          <w:lang w:val="en-US"/>
        </w:rPr>
      </w:pPr>
      <w:bookmarkStart w:id="0" w:name="_GoBack"/>
      <w:bookmarkEnd w:id="0"/>
    </w:p>
    <w:sectPr w:rsidR="00DB2E0D" w:rsidSect="00B2601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B9"/>
    <w:rsid w:val="00002BD3"/>
    <w:rsid w:val="00015567"/>
    <w:rsid w:val="00033928"/>
    <w:rsid w:val="000644E3"/>
    <w:rsid w:val="00065F2E"/>
    <w:rsid w:val="00071528"/>
    <w:rsid w:val="000834D0"/>
    <w:rsid w:val="000E0A50"/>
    <w:rsid w:val="000E2F0A"/>
    <w:rsid w:val="000E45A1"/>
    <w:rsid w:val="00115E4D"/>
    <w:rsid w:val="00135C72"/>
    <w:rsid w:val="00144D03"/>
    <w:rsid w:val="0018403D"/>
    <w:rsid w:val="001A584D"/>
    <w:rsid w:val="001B4257"/>
    <w:rsid w:val="001D4FE3"/>
    <w:rsid w:val="001E7886"/>
    <w:rsid w:val="001F6F0E"/>
    <w:rsid w:val="0020086D"/>
    <w:rsid w:val="002048DB"/>
    <w:rsid w:val="00214E45"/>
    <w:rsid w:val="00216E14"/>
    <w:rsid w:val="002275DB"/>
    <w:rsid w:val="002341D2"/>
    <w:rsid w:val="00252237"/>
    <w:rsid w:val="00274E1C"/>
    <w:rsid w:val="002920A6"/>
    <w:rsid w:val="002A0CCD"/>
    <w:rsid w:val="002C61EB"/>
    <w:rsid w:val="00301D6B"/>
    <w:rsid w:val="00305010"/>
    <w:rsid w:val="00333B48"/>
    <w:rsid w:val="00361148"/>
    <w:rsid w:val="0036487E"/>
    <w:rsid w:val="0039594E"/>
    <w:rsid w:val="003C5211"/>
    <w:rsid w:val="003D33B9"/>
    <w:rsid w:val="003E2639"/>
    <w:rsid w:val="003F01FC"/>
    <w:rsid w:val="004277A5"/>
    <w:rsid w:val="00435246"/>
    <w:rsid w:val="00437CCA"/>
    <w:rsid w:val="00454593"/>
    <w:rsid w:val="0046210B"/>
    <w:rsid w:val="004A0356"/>
    <w:rsid w:val="004A2496"/>
    <w:rsid w:val="004A3CE8"/>
    <w:rsid w:val="004D131A"/>
    <w:rsid w:val="004D7424"/>
    <w:rsid w:val="004E50ED"/>
    <w:rsid w:val="004F6E3E"/>
    <w:rsid w:val="0050483B"/>
    <w:rsid w:val="0058170A"/>
    <w:rsid w:val="0059063C"/>
    <w:rsid w:val="00592457"/>
    <w:rsid w:val="005B3305"/>
    <w:rsid w:val="005C0402"/>
    <w:rsid w:val="005E28D7"/>
    <w:rsid w:val="005F55E7"/>
    <w:rsid w:val="00614852"/>
    <w:rsid w:val="00614988"/>
    <w:rsid w:val="006353B1"/>
    <w:rsid w:val="006432A7"/>
    <w:rsid w:val="00664842"/>
    <w:rsid w:val="00675D2E"/>
    <w:rsid w:val="00677A8C"/>
    <w:rsid w:val="006821F1"/>
    <w:rsid w:val="00682DB9"/>
    <w:rsid w:val="00695A49"/>
    <w:rsid w:val="006A45F9"/>
    <w:rsid w:val="006A5A48"/>
    <w:rsid w:val="006B052D"/>
    <w:rsid w:val="006C67D2"/>
    <w:rsid w:val="006D1F78"/>
    <w:rsid w:val="006F2B1C"/>
    <w:rsid w:val="00701179"/>
    <w:rsid w:val="007075E6"/>
    <w:rsid w:val="007153FE"/>
    <w:rsid w:val="0077249D"/>
    <w:rsid w:val="007956FA"/>
    <w:rsid w:val="007B0EE7"/>
    <w:rsid w:val="007B1A66"/>
    <w:rsid w:val="007B7E52"/>
    <w:rsid w:val="007C47AC"/>
    <w:rsid w:val="007C50E4"/>
    <w:rsid w:val="007E500A"/>
    <w:rsid w:val="007E5C7F"/>
    <w:rsid w:val="007E7269"/>
    <w:rsid w:val="007E7A7D"/>
    <w:rsid w:val="007F29B3"/>
    <w:rsid w:val="007F52B7"/>
    <w:rsid w:val="007F61B5"/>
    <w:rsid w:val="008044B3"/>
    <w:rsid w:val="0080496A"/>
    <w:rsid w:val="0082375F"/>
    <w:rsid w:val="00823F5E"/>
    <w:rsid w:val="008463EA"/>
    <w:rsid w:val="00864833"/>
    <w:rsid w:val="00881696"/>
    <w:rsid w:val="00892C92"/>
    <w:rsid w:val="00893452"/>
    <w:rsid w:val="008C1CBE"/>
    <w:rsid w:val="008C1DBA"/>
    <w:rsid w:val="008E0E0E"/>
    <w:rsid w:val="00900AA5"/>
    <w:rsid w:val="009224F2"/>
    <w:rsid w:val="009362DB"/>
    <w:rsid w:val="00975689"/>
    <w:rsid w:val="00985629"/>
    <w:rsid w:val="00993CC3"/>
    <w:rsid w:val="009A3313"/>
    <w:rsid w:val="009F27F8"/>
    <w:rsid w:val="00A376F2"/>
    <w:rsid w:val="00A4399D"/>
    <w:rsid w:val="00A4403D"/>
    <w:rsid w:val="00A7384E"/>
    <w:rsid w:val="00A748C3"/>
    <w:rsid w:val="00AC1C1A"/>
    <w:rsid w:val="00AE7B0E"/>
    <w:rsid w:val="00AF3B2F"/>
    <w:rsid w:val="00B01909"/>
    <w:rsid w:val="00B038AE"/>
    <w:rsid w:val="00B04057"/>
    <w:rsid w:val="00B21374"/>
    <w:rsid w:val="00B26012"/>
    <w:rsid w:val="00B318D7"/>
    <w:rsid w:val="00B7225D"/>
    <w:rsid w:val="00B756DB"/>
    <w:rsid w:val="00B873A3"/>
    <w:rsid w:val="00BA554C"/>
    <w:rsid w:val="00BD6600"/>
    <w:rsid w:val="00C15589"/>
    <w:rsid w:val="00C15928"/>
    <w:rsid w:val="00C24046"/>
    <w:rsid w:val="00C412FF"/>
    <w:rsid w:val="00C6365C"/>
    <w:rsid w:val="00C86829"/>
    <w:rsid w:val="00C86EC0"/>
    <w:rsid w:val="00C92091"/>
    <w:rsid w:val="00CB36DA"/>
    <w:rsid w:val="00CC2BC1"/>
    <w:rsid w:val="00CC3F32"/>
    <w:rsid w:val="00CC7784"/>
    <w:rsid w:val="00CF2315"/>
    <w:rsid w:val="00CF458F"/>
    <w:rsid w:val="00CF6FA7"/>
    <w:rsid w:val="00D23181"/>
    <w:rsid w:val="00D27DFB"/>
    <w:rsid w:val="00D4562A"/>
    <w:rsid w:val="00D51E06"/>
    <w:rsid w:val="00DA28C6"/>
    <w:rsid w:val="00DA2EE8"/>
    <w:rsid w:val="00DB17B0"/>
    <w:rsid w:val="00DB2E0D"/>
    <w:rsid w:val="00DC2B05"/>
    <w:rsid w:val="00DD0806"/>
    <w:rsid w:val="00DF71BC"/>
    <w:rsid w:val="00E171C3"/>
    <w:rsid w:val="00E24D51"/>
    <w:rsid w:val="00E374E5"/>
    <w:rsid w:val="00E6152F"/>
    <w:rsid w:val="00E721C2"/>
    <w:rsid w:val="00E72FBB"/>
    <w:rsid w:val="00E758CC"/>
    <w:rsid w:val="00E862B2"/>
    <w:rsid w:val="00E87BD7"/>
    <w:rsid w:val="00EA2B40"/>
    <w:rsid w:val="00EC36B4"/>
    <w:rsid w:val="00ED7891"/>
    <w:rsid w:val="00EF7126"/>
    <w:rsid w:val="00F37BC8"/>
    <w:rsid w:val="00F474F5"/>
    <w:rsid w:val="00F66EEB"/>
    <w:rsid w:val="00F91B3C"/>
    <w:rsid w:val="00F92D9A"/>
    <w:rsid w:val="00F93C2D"/>
    <w:rsid w:val="00FB1A1D"/>
    <w:rsid w:val="00FC71BB"/>
    <w:rsid w:val="00FD2EE5"/>
    <w:rsid w:val="00FD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0FB8"/>
  <w15:chartTrackingRefBased/>
  <w15:docId w15:val="{EF824371-7551-4E0A-A3A7-2E2D255C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2D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2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C67D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C67D2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79DF8-243A-469F-9C35-7E48A9D6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869</Words>
  <Characters>7047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LUC</Company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 Sari</dc:creator>
  <cp:keywords/>
  <dc:description/>
  <cp:lastModifiedBy>Stark Sari</cp:lastModifiedBy>
  <cp:revision>47</cp:revision>
  <dcterms:created xsi:type="dcterms:W3CDTF">2022-10-20T12:22:00Z</dcterms:created>
  <dcterms:modified xsi:type="dcterms:W3CDTF">2022-11-02T12:07:00Z</dcterms:modified>
</cp:coreProperties>
</file>