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DB3360" w14:textId="77777777" w:rsidR="004554A8" w:rsidRPr="00226FB9" w:rsidRDefault="004554A8" w:rsidP="004554A8">
      <w:pPr>
        <w:pStyle w:val="BodyA"/>
        <w:rPr>
          <w:rStyle w:val="None"/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226FB9">
        <w:rPr>
          <w:rStyle w:val="None"/>
          <w:rFonts w:ascii="Times New Roman" w:hAnsi="Times New Roman" w:cs="Times New Roman"/>
          <w:sz w:val="24"/>
          <w:szCs w:val="24"/>
          <w:lang w:val="en-US"/>
        </w:rPr>
        <w:t>Appendix C. Usefulness rating scale</w:t>
      </w:r>
    </w:p>
    <w:tbl>
      <w:tblPr>
        <w:tblStyle w:val="Tabelzonderopmaak4"/>
        <w:tblW w:w="9497" w:type="dxa"/>
        <w:tblLayout w:type="fixed"/>
        <w:tblLook w:val="04A0" w:firstRow="1" w:lastRow="0" w:firstColumn="1" w:lastColumn="0" w:noHBand="0" w:noVBand="1"/>
      </w:tblPr>
      <w:tblGrid>
        <w:gridCol w:w="333"/>
        <w:gridCol w:w="9164"/>
      </w:tblGrid>
      <w:tr w:rsidR="004554A8" w:rsidRPr="00760A18" w14:paraId="17A8B5CD" w14:textId="77777777" w:rsidTr="003047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7" w:type="dxa"/>
            <w:gridSpan w:val="2"/>
            <w:tcBorders>
              <w:top w:val="single" w:sz="4" w:space="0" w:color="auto"/>
            </w:tcBorders>
            <w:shd w:val="clear" w:color="auto" w:fill="auto"/>
          </w:tcPr>
          <w:bookmarkEnd w:id="0"/>
          <w:p w14:paraId="7B4EC356" w14:textId="77777777" w:rsidR="004554A8" w:rsidRPr="00226FB9" w:rsidRDefault="004554A8" w:rsidP="00304757">
            <w:pPr>
              <w:pStyle w:val="BodyA"/>
              <w:jc w:val="left"/>
              <w:rPr>
                <w:rStyle w:val="None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 w:rsidRPr="00226FB9"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  <w:t>The open inguinal hernia simulation felt model …</w:t>
            </w:r>
            <w:r w:rsidRPr="00226FB9">
              <w:rPr>
                <w:rStyle w:val="None"/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  <w:t xml:space="preserve"> </w:t>
            </w:r>
          </w:p>
        </w:tc>
      </w:tr>
      <w:tr w:rsidR="004554A8" w:rsidRPr="00760A18" w14:paraId="43E2ED25" w14:textId="77777777" w:rsidTr="00304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" w:type="dxa"/>
            <w:tcBorders>
              <w:top w:val="single" w:sz="4" w:space="0" w:color="auto"/>
            </w:tcBorders>
            <w:shd w:val="clear" w:color="auto" w:fill="auto"/>
          </w:tcPr>
          <w:p w14:paraId="3E53412E" w14:textId="77777777" w:rsidR="004554A8" w:rsidRPr="00226FB9" w:rsidRDefault="004554A8" w:rsidP="00304757">
            <w:pPr>
              <w:pStyle w:val="BodyA"/>
              <w:jc w:val="left"/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4" w:type="dxa"/>
            <w:tcBorders>
              <w:top w:val="single" w:sz="4" w:space="0" w:color="auto"/>
            </w:tcBorders>
            <w:shd w:val="clear" w:color="auto" w:fill="auto"/>
          </w:tcPr>
          <w:p w14:paraId="1AF85509" w14:textId="77777777" w:rsidR="004554A8" w:rsidRPr="00226FB9" w:rsidRDefault="004554A8" w:rsidP="00304757">
            <w:pPr>
              <w:pStyle w:val="Body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6FB9"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  <w:t>… teaches the importance of performing the open inguinal hernia repair</w:t>
            </w:r>
          </w:p>
        </w:tc>
      </w:tr>
      <w:tr w:rsidR="004554A8" w:rsidRPr="00760A18" w14:paraId="416396C9" w14:textId="77777777" w:rsidTr="0030475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" w:type="dxa"/>
            <w:shd w:val="clear" w:color="auto" w:fill="auto"/>
          </w:tcPr>
          <w:p w14:paraId="73B08B17" w14:textId="77777777" w:rsidR="004554A8" w:rsidRPr="00226FB9" w:rsidRDefault="004554A8" w:rsidP="00304757">
            <w:pPr>
              <w:pStyle w:val="BodyA"/>
              <w:jc w:val="left"/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4" w:type="dxa"/>
            <w:shd w:val="clear" w:color="auto" w:fill="auto"/>
          </w:tcPr>
          <w:p w14:paraId="56D4EBB6" w14:textId="77777777" w:rsidR="004554A8" w:rsidRPr="00226FB9" w:rsidRDefault="004554A8" w:rsidP="00304757">
            <w:pPr>
              <w:pStyle w:val="BodyA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6FB9"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  <w:t>… teaches the importance of placing a tension-free mesh</w:t>
            </w:r>
          </w:p>
        </w:tc>
      </w:tr>
      <w:tr w:rsidR="004554A8" w:rsidRPr="00760A18" w14:paraId="1108BEDE" w14:textId="77777777" w:rsidTr="00304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" w:type="dxa"/>
            <w:shd w:val="clear" w:color="auto" w:fill="auto"/>
          </w:tcPr>
          <w:p w14:paraId="249C658D" w14:textId="77777777" w:rsidR="004554A8" w:rsidRPr="00226FB9" w:rsidRDefault="004554A8" w:rsidP="00304757">
            <w:pPr>
              <w:pStyle w:val="BodyA"/>
              <w:jc w:val="left"/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4" w:type="dxa"/>
            <w:shd w:val="clear" w:color="auto" w:fill="auto"/>
          </w:tcPr>
          <w:p w14:paraId="1EF0A578" w14:textId="77777777" w:rsidR="004554A8" w:rsidRPr="00226FB9" w:rsidRDefault="004554A8" w:rsidP="00304757">
            <w:pPr>
              <w:pStyle w:val="Body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6FB9"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  <w:t>… is a useful tool to learn open inguinal hernia repair surgery</w:t>
            </w:r>
          </w:p>
        </w:tc>
      </w:tr>
      <w:tr w:rsidR="004554A8" w:rsidRPr="00760A18" w14:paraId="7AC12F49" w14:textId="77777777" w:rsidTr="0030475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" w:type="dxa"/>
            <w:shd w:val="clear" w:color="auto" w:fill="auto"/>
          </w:tcPr>
          <w:p w14:paraId="178F0F10" w14:textId="77777777" w:rsidR="004554A8" w:rsidRPr="00226FB9" w:rsidRDefault="004554A8" w:rsidP="00304757">
            <w:pPr>
              <w:pStyle w:val="BodyA"/>
              <w:jc w:val="left"/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4" w:type="dxa"/>
            <w:shd w:val="clear" w:color="auto" w:fill="auto"/>
          </w:tcPr>
          <w:p w14:paraId="66418611" w14:textId="77777777" w:rsidR="004554A8" w:rsidRPr="00226FB9" w:rsidRDefault="004554A8" w:rsidP="00304757">
            <w:pPr>
              <w:pStyle w:val="BodyA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6FB9"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  <w:t>… is useful for training of experts</w:t>
            </w:r>
          </w:p>
        </w:tc>
      </w:tr>
      <w:tr w:rsidR="004554A8" w:rsidRPr="00760A18" w14:paraId="73698939" w14:textId="77777777" w:rsidTr="003047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" w:type="dxa"/>
            <w:shd w:val="clear" w:color="auto" w:fill="auto"/>
          </w:tcPr>
          <w:p w14:paraId="6040000C" w14:textId="77777777" w:rsidR="004554A8" w:rsidRPr="00226FB9" w:rsidRDefault="004554A8" w:rsidP="00304757">
            <w:pPr>
              <w:pStyle w:val="BodyA"/>
              <w:jc w:val="left"/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4" w:type="dxa"/>
            <w:shd w:val="clear" w:color="auto" w:fill="auto"/>
          </w:tcPr>
          <w:p w14:paraId="124EC85E" w14:textId="77777777" w:rsidR="004554A8" w:rsidRPr="00226FB9" w:rsidRDefault="004554A8" w:rsidP="00304757">
            <w:pPr>
              <w:pStyle w:val="BodyA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6FB9"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  <w:t>… is useful for training of surgical residents</w:t>
            </w:r>
          </w:p>
        </w:tc>
      </w:tr>
      <w:tr w:rsidR="004554A8" w:rsidRPr="00760A18" w14:paraId="2DCB0378" w14:textId="77777777" w:rsidTr="00304757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2C2500F" w14:textId="77777777" w:rsidR="004554A8" w:rsidRPr="00226FB9" w:rsidRDefault="004554A8" w:rsidP="00304757">
            <w:pPr>
              <w:pStyle w:val="BodyA"/>
              <w:jc w:val="left"/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164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63862F21" w14:textId="77777777" w:rsidR="004554A8" w:rsidRPr="00226FB9" w:rsidRDefault="004554A8" w:rsidP="00304757">
            <w:pPr>
              <w:pStyle w:val="BodyA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6FB9">
              <w:rPr>
                <w:rStyle w:val="None"/>
                <w:rFonts w:ascii="Times New Roman" w:hAnsi="Times New Roman" w:cs="Times New Roman"/>
                <w:sz w:val="24"/>
                <w:szCs w:val="24"/>
                <w:lang w:val="en-US"/>
              </w:rPr>
              <w:t>… is useful for training of medical students</w:t>
            </w:r>
          </w:p>
        </w:tc>
      </w:tr>
    </w:tbl>
    <w:p w14:paraId="6050DD72" w14:textId="77777777" w:rsidR="004554A8" w:rsidRPr="00226FB9" w:rsidRDefault="004554A8" w:rsidP="004554A8">
      <w:pPr>
        <w:pStyle w:val="BodyA"/>
        <w:rPr>
          <w:rStyle w:val="None"/>
          <w:rFonts w:ascii="Times New Roman" w:hAnsi="Times New Roman" w:cs="Times New Roman"/>
          <w:sz w:val="24"/>
          <w:szCs w:val="24"/>
          <w:lang w:val="en-US"/>
        </w:rPr>
      </w:pPr>
    </w:p>
    <w:p w14:paraId="194C49DD" w14:textId="77777777" w:rsidR="004554A8" w:rsidRPr="00226FB9" w:rsidRDefault="004554A8" w:rsidP="004554A8">
      <w:pPr>
        <w:pStyle w:val="BodyA"/>
        <w:rPr>
          <w:rStyle w:val="None"/>
          <w:rFonts w:ascii="Times New Roman" w:hAnsi="Times New Roman" w:cs="Times New Roman"/>
          <w:sz w:val="24"/>
          <w:szCs w:val="24"/>
          <w:lang w:val="en-US"/>
        </w:rPr>
      </w:pPr>
    </w:p>
    <w:p w14:paraId="1EBA68E5" w14:textId="77777777" w:rsidR="00E06D04" w:rsidRPr="004554A8" w:rsidRDefault="00BB7FA2">
      <w:pPr>
        <w:rPr>
          <w:lang w:val="en-US"/>
        </w:rPr>
      </w:pPr>
    </w:p>
    <w:sectPr w:rsidR="00E06D04" w:rsidRPr="004554A8" w:rsidSect="002F7CB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A8"/>
    <w:rsid w:val="00050E9B"/>
    <w:rsid w:val="00067C8A"/>
    <w:rsid w:val="000B3F98"/>
    <w:rsid w:val="000C312B"/>
    <w:rsid w:val="000E2DA4"/>
    <w:rsid w:val="00104B28"/>
    <w:rsid w:val="00125652"/>
    <w:rsid w:val="001273F2"/>
    <w:rsid w:val="0015005C"/>
    <w:rsid w:val="00164BE3"/>
    <w:rsid w:val="00174625"/>
    <w:rsid w:val="0019528E"/>
    <w:rsid w:val="00197A86"/>
    <w:rsid w:val="001B6165"/>
    <w:rsid w:val="001F0536"/>
    <w:rsid w:val="001F2613"/>
    <w:rsid w:val="00205CC0"/>
    <w:rsid w:val="002653F2"/>
    <w:rsid w:val="002734D4"/>
    <w:rsid w:val="00274408"/>
    <w:rsid w:val="00283C4C"/>
    <w:rsid w:val="002A589A"/>
    <w:rsid w:val="002F71B2"/>
    <w:rsid w:val="002F7CBB"/>
    <w:rsid w:val="00366814"/>
    <w:rsid w:val="003741BC"/>
    <w:rsid w:val="003D6031"/>
    <w:rsid w:val="003F4637"/>
    <w:rsid w:val="00451880"/>
    <w:rsid w:val="004554A8"/>
    <w:rsid w:val="0047136A"/>
    <w:rsid w:val="004D22F9"/>
    <w:rsid w:val="004F0C1A"/>
    <w:rsid w:val="004F18B9"/>
    <w:rsid w:val="00544D91"/>
    <w:rsid w:val="005938A3"/>
    <w:rsid w:val="005B7402"/>
    <w:rsid w:val="00637B6D"/>
    <w:rsid w:val="00665CD9"/>
    <w:rsid w:val="0070246C"/>
    <w:rsid w:val="007106FB"/>
    <w:rsid w:val="0072370A"/>
    <w:rsid w:val="00731C2D"/>
    <w:rsid w:val="0077277E"/>
    <w:rsid w:val="00786042"/>
    <w:rsid w:val="007969E0"/>
    <w:rsid w:val="007E2EE6"/>
    <w:rsid w:val="007F6C64"/>
    <w:rsid w:val="00804525"/>
    <w:rsid w:val="00814895"/>
    <w:rsid w:val="00831F12"/>
    <w:rsid w:val="00843673"/>
    <w:rsid w:val="00843F50"/>
    <w:rsid w:val="008B56BF"/>
    <w:rsid w:val="008B764A"/>
    <w:rsid w:val="008C40BE"/>
    <w:rsid w:val="008D66CB"/>
    <w:rsid w:val="008F4D70"/>
    <w:rsid w:val="00903384"/>
    <w:rsid w:val="00910725"/>
    <w:rsid w:val="00927214"/>
    <w:rsid w:val="009A2DCB"/>
    <w:rsid w:val="009C1592"/>
    <w:rsid w:val="009E14A3"/>
    <w:rsid w:val="00A21952"/>
    <w:rsid w:val="00A302F2"/>
    <w:rsid w:val="00A460DF"/>
    <w:rsid w:val="00A56B4A"/>
    <w:rsid w:val="00A60310"/>
    <w:rsid w:val="00A65586"/>
    <w:rsid w:val="00AB13AB"/>
    <w:rsid w:val="00AB377C"/>
    <w:rsid w:val="00AD17D3"/>
    <w:rsid w:val="00B013A1"/>
    <w:rsid w:val="00B179F9"/>
    <w:rsid w:val="00B5440F"/>
    <w:rsid w:val="00B71BE4"/>
    <w:rsid w:val="00B819C6"/>
    <w:rsid w:val="00B84030"/>
    <w:rsid w:val="00BB7FA2"/>
    <w:rsid w:val="00BC4C5D"/>
    <w:rsid w:val="00BD2A97"/>
    <w:rsid w:val="00BF20A7"/>
    <w:rsid w:val="00C0109F"/>
    <w:rsid w:val="00C12DB3"/>
    <w:rsid w:val="00C45F76"/>
    <w:rsid w:val="00C5027A"/>
    <w:rsid w:val="00C61FEF"/>
    <w:rsid w:val="00C87018"/>
    <w:rsid w:val="00CB543A"/>
    <w:rsid w:val="00CC1DB8"/>
    <w:rsid w:val="00CD241C"/>
    <w:rsid w:val="00CF09C9"/>
    <w:rsid w:val="00D178A2"/>
    <w:rsid w:val="00D25B1A"/>
    <w:rsid w:val="00D4121B"/>
    <w:rsid w:val="00D464C8"/>
    <w:rsid w:val="00D4733C"/>
    <w:rsid w:val="00D7218F"/>
    <w:rsid w:val="00D8698A"/>
    <w:rsid w:val="00D86F26"/>
    <w:rsid w:val="00DE6A31"/>
    <w:rsid w:val="00E3360C"/>
    <w:rsid w:val="00E375CA"/>
    <w:rsid w:val="00E45845"/>
    <w:rsid w:val="00E47F48"/>
    <w:rsid w:val="00E66459"/>
    <w:rsid w:val="00E73FAD"/>
    <w:rsid w:val="00ED32E9"/>
    <w:rsid w:val="00EF6AC4"/>
    <w:rsid w:val="00F03EBA"/>
    <w:rsid w:val="00FF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162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4554A8"/>
    <w:rPr>
      <w:rFonts w:ascii="Times New Roman" w:eastAsia="Arial Unicode MS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Teken"/>
    <w:uiPriority w:val="99"/>
    <w:semiHidden/>
    <w:unhideWhenUsed/>
    <w:rsid w:val="00804525"/>
    <w:rPr>
      <w:rFonts w:eastAsiaTheme="minorHAnsi"/>
      <w:sz w:val="18"/>
      <w:szCs w:val="18"/>
      <w:lang w:eastAsia="en-US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804525"/>
    <w:rPr>
      <w:rFonts w:ascii="Times New Roman" w:hAnsi="Times New Roman" w:cs="Times New Roman"/>
      <w:sz w:val="18"/>
      <w:szCs w:val="18"/>
    </w:rPr>
  </w:style>
  <w:style w:type="paragraph" w:customStyle="1" w:styleId="BodyA">
    <w:name w:val="Body A"/>
    <w:rsid w:val="004554A8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  <w:jc w:val="both"/>
    </w:pPr>
    <w:rPr>
      <w:rFonts w:ascii="Arial" w:eastAsia="Arial Unicode MS" w:hAnsi="Arial" w:cs="Arial Unicode MS"/>
      <w:color w:val="000000"/>
      <w:sz w:val="22"/>
      <w:szCs w:val="22"/>
      <w:u w:color="000000"/>
      <w:bdr w:val="nil"/>
      <w:lang w:val="es-ES_tradnl" w:eastAsia="en-GB"/>
    </w:rPr>
  </w:style>
  <w:style w:type="character" w:customStyle="1" w:styleId="None">
    <w:name w:val="None"/>
    <w:rsid w:val="004554A8"/>
  </w:style>
  <w:style w:type="table" w:styleId="Tabelzonderopmaak4">
    <w:name w:val="Plain Table 4"/>
    <w:basedOn w:val="Standaardtabel"/>
    <w:uiPriority w:val="44"/>
    <w:rsid w:val="004554A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357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Tahmina Nazari</dc:creator>
  <cp:keywords/>
  <dc:description/>
  <cp:lastModifiedBy>Tahmina Nazari</cp:lastModifiedBy>
  <cp:revision>1</cp:revision>
  <dcterms:created xsi:type="dcterms:W3CDTF">2019-07-15T13:22:00Z</dcterms:created>
  <dcterms:modified xsi:type="dcterms:W3CDTF">2019-07-15T13:28:00Z</dcterms:modified>
</cp:coreProperties>
</file>