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926C2" w14:textId="77777777" w:rsidR="00BC0069" w:rsidRPr="00BC0069" w:rsidRDefault="00BC0069" w:rsidP="00BC0069">
      <w:pPr>
        <w:spacing w:after="120" w:line="240" w:lineRule="auto"/>
        <w:ind w:left="994" w:hanging="994"/>
        <w:rPr>
          <w:rFonts w:ascii="Times New Roman" w:eastAsia="Times New Roman" w:hAnsi="Times New Roman" w:cs="Times New Roman"/>
        </w:rPr>
      </w:pPr>
      <w:r w:rsidRPr="00BC0069">
        <w:rPr>
          <w:rFonts w:ascii="Times New Roman" w:eastAsia="Times New Roman" w:hAnsi="Times New Roman" w:cs="Times New Roman"/>
          <w:b/>
          <w:bCs/>
        </w:rPr>
        <w:t>eTable 6</w:t>
      </w:r>
      <w:r w:rsidRPr="00BC0069">
        <w:rPr>
          <w:rFonts w:ascii="Times New Roman" w:eastAsia="Times New Roman" w:hAnsi="Times New Roman" w:cs="Times New Roman"/>
        </w:rPr>
        <w:t>.  E-values calculated for the point estimates of study analyses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607"/>
        <w:gridCol w:w="2248"/>
        <w:gridCol w:w="2068"/>
      </w:tblGrid>
      <w:tr w:rsidR="00BC0069" w:rsidRPr="00BC0069" w14:paraId="65ED055E" w14:textId="77777777" w:rsidTr="00BC0069">
        <w:trPr>
          <w:trHeight w:val="465"/>
        </w:trPr>
        <w:tc>
          <w:tcPr>
            <w:tcW w:w="1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B91D" w14:textId="77777777" w:rsidR="00BC0069" w:rsidRPr="00BC0069" w:rsidRDefault="00BC0069" w:rsidP="00BC0069">
            <w:pPr>
              <w:spacing w:line="254" w:lineRule="auto"/>
              <w:rPr>
                <w:rFonts w:ascii="Times New Roman" w:eastAsia="Aptos" w:hAnsi="Times New Roman" w:cs="Times New Roman"/>
              </w:rPr>
            </w:pPr>
            <w:r w:rsidRPr="00BC0069">
              <w:rPr>
                <w:rFonts w:ascii="Times New Roman" w:eastAsia="Aptos" w:hAnsi="Times New Roman" w:cs="Times New Roman"/>
              </w:rPr>
              <w:t>Treatment</w:t>
            </w:r>
          </w:p>
        </w:tc>
        <w:tc>
          <w:tcPr>
            <w:tcW w:w="37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A892B" w14:textId="77777777" w:rsidR="00BC0069" w:rsidRPr="00BC0069" w:rsidRDefault="00BC0069" w:rsidP="00BC006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0069">
              <w:rPr>
                <w:rFonts w:ascii="Times New Roman" w:eastAsia="Times New Roman" w:hAnsi="Times New Roman" w:cs="Times New Roman"/>
                <w:color w:val="000000"/>
              </w:rPr>
              <w:t>Outcome</w:t>
            </w:r>
          </w:p>
        </w:tc>
      </w:tr>
      <w:tr w:rsidR="00BC0069" w:rsidRPr="00BC0069" w14:paraId="1D002C19" w14:textId="77777777" w:rsidTr="00BC0069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E3AE" w14:textId="77777777" w:rsidR="00BC0069" w:rsidRPr="00BC0069" w:rsidRDefault="00BC0069" w:rsidP="00BC0069">
            <w:pPr>
              <w:spacing w:after="0" w:line="256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725FB4" w14:textId="77777777" w:rsidR="00BC0069" w:rsidRPr="00BC0069" w:rsidRDefault="00BC0069" w:rsidP="00BC0069">
            <w:pPr>
              <w:spacing w:after="0" w:line="254" w:lineRule="auto"/>
              <w:jc w:val="center"/>
              <w:rPr>
                <w:rFonts w:ascii="Times New Roman" w:eastAsia="Aptos" w:hAnsi="Times New Roman" w:cs="Times New Roman"/>
              </w:rPr>
            </w:pPr>
            <w:r w:rsidRPr="00BC0069">
              <w:rPr>
                <w:rFonts w:ascii="Times New Roman" w:eastAsia="Times New Roman" w:hAnsi="Times New Roman" w:cs="Times New Roman"/>
                <w:color w:val="000000"/>
              </w:rPr>
              <w:t xml:space="preserve">Any Metachronous </w:t>
            </w:r>
            <w:r w:rsidRPr="00BC0069">
              <w:rPr>
                <w:rFonts w:ascii="Times New Roman" w:eastAsia="Times New Roman" w:hAnsi="Times New Roman" w:cs="Times New Roman"/>
                <w:color w:val="000000"/>
              </w:rPr>
              <w:br/>
              <w:t>Reoperation for IH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CE5FE5" w14:textId="77777777" w:rsidR="00BC0069" w:rsidRPr="00BC0069" w:rsidRDefault="00BC0069" w:rsidP="00BC0069">
            <w:pPr>
              <w:spacing w:after="0" w:line="254" w:lineRule="auto"/>
              <w:jc w:val="center"/>
              <w:rPr>
                <w:rFonts w:ascii="Times New Roman" w:eastAsia="Aptos" w:hAnsi="Times New Roman" w:cs="Times New Roman"/>
              </w:rPr>
            </w:pPr>
            <w:r w:rsidRPr="00BC0069">
              <w:rPr>
                <w:rFonts w:ascii="Times New Roman" w:eastAsia="Times New Roman" w:hAnsi="Times New Roman" w:cs="Times New Roman"/>
                <w:color w:val="000000"/>
              </w:rPr>
              <w:t>Reoperation for Recurrent IH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41B66C" w14:textId="77777777" w:rsidR="00BC0069" w:rsidRPr="00BC0069" w:rsidRDefault="00BC0069" w:rsidP="00BC0069">
            <w:pPr>
              <w:spacing w:after="0" w:line="252" w:lineRule="auto"/>
              <w:jc w:val="center"/>
              <w:rPr>
                <w:rFonts w:ascii="Times New Roman" w:eastAsia="Aptos" w:hAnsi="Times New Roman" w:cs="Times New Roman"/>
              </w:rPr>
            </w:pPr>
            <w:r w:rsidRPr="00BC0069">
              <w:rPr>
                <w:rFonts w:ascii="Times New Roman" w:eastAsia="Times New Roman" w:hAnsi="Times New Roman" w:cs="Times New Roman"/>
                <w:color w:val="000000"/>
              </w:rPr>
              <w:t>Reoperation for Non-Recurrent IH</w:t>
            </w:r>
          </w:p>
        </w:tc>
      </w:tr>
      <w:tr w:rsidR="00BC0069" w:rsidRPr="00BC0069" w14:paraId="27DF987A" w14:textId="77777777" w:rsidTr="00BC0069">
        <w:trPr>
          <w:trHeight w:val="405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86CE9" w14:textId="77777777" w:rsidR="00BC0069" w:rsidRPr="00BC0069" w:rsidRDefault="00BC0069" w:rsidP="00BC0069">
            <w:pPr>
              <w:spacing w:after="0" w:line="254" w:lineRule="auto"/>
              <w:ind w:firstLine="75"/>
              <w:rPr>
                <w:rFonts w:ascii="Times New Roman" w:eastAsia="Aptos" w:hAnsi="Times New Roman" w:cs="Times New Roman"/>
                <w:lang w:val="de-DE"/>
              </w:rPr>
            </w:pPr>
            <w:r w:rsidRPr="00BC0069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R-IHR vs. L-IHR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66F878" w14:textId="77777777" w:rsidR="00BC0069" w:rsidRPr="00BC0069" w:rsidRDefault="00BC0069" w:rsidP="00BC0069">
            <w:pPr>
              <w:spacing w:after="0" w:line="254" w:lineRule="auto"/>
              <w:jc w:val="center"/>
              <w:rPr>
                <w:rFonts w:ascii="Times New Roman" w:eastAsia="Aptos" w:hAnsi="Times New Roman" w:cs="Times New Roman"/>
                <w:b/>
                <w:bCs/>
                <w:lang w:val="de-DE"/>
              </w:rPr>
            </w:pPr>
            <w:r w:rsidRPr="00BC0069">
              <w:rPr>
                <w:rFonts w:ascii="Times New Roman" w:eastAsia="Aptos" w:hAnsi="Times New Roman" w:cs="Times New Roman"/>
                <w:b/>
                <w:bCs/>
                <w:lang w:val="de-DE"/>
              </w:rPr>
              <w:t>1.97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56D48E" w14:textId="77777777" w:rsidR="00BC0069" w:rsidRPr="00BC0069" w:rsidRDefault="00BC0069" w:rsidP="00BC0069">
            <w:pPr>
              <w:spacing w:after="0" w:line="254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BC0069">
              <w:rPr>
                <w:rFonts w:ascii="Times New Roman" w:eastAsia="Aptos" w:hAnsi="Times New Roman" w:cs="Times New Roman"/>
                <w:b/>
                <w:bCs/>
              </w:rPr>
              <w:t>2.43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2537EF" w14:textId="77777777" w:rsidR="00BC0069" w:rsidRPr="00BC0069" w:rsidRDefault="00BC0069" w:rsidP="00BC0069">
            <w:pPr>
              <w:spacing w:after="0" w:line="254" w:lineRule="auto"/>
              <w:jc w:val="center"/>
              <w:rPr>
                <w:rFonts w:ascii="Times New Roman" w:eastAsia="Aptos" w:hAnsi="Times New Roman" w:cs="Times New Roman"/>
              </w:rPr>
            </w:pPr>
            <w:r w:rsidRPr="00BC0069">
              <w:rPr>
                <w:rFonts w:ascii="Times New Roman" w:eastAsia="Aptos" w:hAnsi="Times New Roman" w:cs="Times New Roman"/>
              </w:rPr>
              <w:t>NA</w:t>
            </w:r>
          </w:p>
        </w:tc>
      </w:tr>
      <w:tr w:rsidR="00BC0069" w:rsidRPr="00BC0069" w14:paraId="024F2BDC" w14:textId="77777777" w:rsidTr="00BC0069">
        <w:trPr>
          <w:trHeight w:val="525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95331" w14:textId="77777777" w:rsidR="00BC0069" w:rsidRPr="00BC0069" w:rsidRDefault="00BC0069" w:rsidP="00BC0069">
            <w:pPr>
              <w:spacing w:after="0" w:line="254" w:lineRule="auto"/>
              <w:ind w:firstLine="75"/>
              <w:rPr>
                <w:rFonts w:ascii="Times New Roman" w:eastAsia="Aptos" w:hAnsi="Times New Roman" w:cs="Times New Roman"/>
                <w:lang w:val="es-MX"/>
              </w:rPr>
            </w:pPr>
            <w:r w:rsidRPr="00BC0069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R-IHR vs. O-IHR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295498" w14:textId="77777777" w:rsidR="00BC0069" w:rsidRPr="00BC0069" w:rsidRDefault="00BC0069" w:rsidP="00BC0069">
            <w:pPr>
              <w:spacing w:after="0" w:line="254" w:lineRule="auto"/>
              <w:jc w:val="center"/>
              <w:rPr>
                <w:rFonts w:ascii="Times New Roman" w:eastAsia="Aptos" w:hAnsi="Times New Roman" w:cs="Times New Roman"/>
                <w:b/>
                <w:bCs/>
                <w:lang w:val="es-MX"/>
              </w:rPr>
            </w:pPr>
            <w:r w:rsidRPr="00BC0069">
              <w:rPr>
                <w:rFonts w:ascii="Times New Roman" w:eastAsia="Aptos" w:hAnsi="Times New Roman" w:cs="Times New Roman"/>
                <w:b/>
                <w:bCs/>
                <w:lang w:val="es-MX"/>
              </w:rPr>
              <w:t>2.27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9F243D" w14:textId="77777777" w:rsidR="00BC0069" w:rsidRPr="00BC0069" w:rsidRDefault="00BC0069" w:rsidP="00BC0069">
            <w:pPr>
              <w:spacing w:after="0" w:line="254" w:lineRule="auto"/>
              <w:jc w:val="center"/>
              <w:rPr>
                <w:rFonts w:ascii="Times New Roman" w:eastAsia="Aptos" w:hAnsi="Times New Roman" w:cs="Times New Roman"/>
              </w:rPr>
            </w:pPr>
            <w:r w:rsidRPr="00BC0069">
              <w:rPr>
                <w:rFonts w:ascii="Times New Roman" w:eastAsia="Aptos" w:hAnsi="Times New Roman" w:cs="Times New Roman"/>
              </w:rPr>
              <w:t>NA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3DE38C" w14:textId="77777777" w:rsidR="00BC0069" w:rsidRPr="00BC0069" w:rsidRDefault="00BC0069" w:rsidP="00BC0069">
            <w:pPr>
              <w:spacing w:after="0" w:line="254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BC0069">
              <w:rPr>
                <w:rFonts w:ascii="Times New Roman" w:eastAsia="Aptos" w:hAnsi="Times New Roman" w:cs="Times New Roman"/>
                <w:b/>
                <w:bCs/>
              </w:rPr>
              <w:t>2.38</w:t>
            </w:r>
          </w:p>
        </w:tc>
      </w:tr>
      <w:tr w:rsidR="00BC0069" w:rsidRPr="00BC0069" w14:paraId="2FB266EB" w14:textId="77777777" w:rsidTr="00BC0069">
        <w:trPr>
          <w:trHeight w:val="525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23AAA" w14:textId="77777777" w:rsidR="00BC0069" w:rsidRPr="00BC0069" w:rsidRDefault="00BC0069" w:rsidP="00BC0069">
            <w:pPr>
              <w:spacing w:after="0" w:line="254" w:lineRule="auto"/>
              <w:ind w:firstLine="75"/>
              <w:rPr>
                <w:rFonts w:ascii="Times New Roman" w:eastAsia="Aptos" w:hAnsi="Times New Roman" w:cs="Times New Roman"/>
                <w:lang w:val="es-MX"/>
              </w:rPr>
            </w:pPr>
            <w:r w:rsidRPr="00BC0069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L-IHR vs. O-IHR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A157E4" w14:textId="77777777" w:rsidR="00BC0069" w:rsidRPr="00BC0069" w:rsidRDefault="00BC0069" w:rsidP="00BC0069">
            <w:pPr>
              <w:spacing w:after="0" w:line="254" w:lineRule="auto"/>
              <w:jc w:val="center"/>
              <w:rPr>
                <w:rFonts w:ascii="Times New Roman" w:eastAsia="Aptos" w:hAnsi="Times New Roman" w:cs="Times New Roman"/>
                <w:b/>
                <w:bCs/>
                <w:lang w:val="es-MX"/>
              </w:rPr>
            </w:pPr>
            <w:r w:rsidRPr="00BC0069">
              <w:rPr>
                <w:rFonts w:ascii="Times New Roman" w:eastAsia="Aptos" w:hAnsi="Times New Roman" w:cs="Times New Roman"/>
                <w:b/>
                <w:bCs/>
                <w:lang w:val="es-MX"/>
              </w:rPr>
              <w:t>1.51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B57EED" w14:textId="77777777" w:rsidR="00BC0069" w:rsidRPr="00BC0069" w:rsidRDefault="00BC0069" w:rsidP="00BC0069">
            <w:pPr>
              <w:spacing w:after="0" w:line="254" w:lineRule="auto"/>
              <w:jc w:val="center"/>
              <w:rPr>
                <w:rFonts w:ascii="Times New Roman" w:eastAsia="Aptos" w:hAnsi="Times New Roman" w:cs="Times New Roman"/>
              </w:rPr>
            </w:pPr>
            <w:r w:rsidRPr="00BC0069">
              <w:rPr>
                <w:rFonts w:ascii="Times New Roman" w:eastAsia="Aptos" w:hAnsi="Times New Roman" w:cs="Times New Roman"/>
              </w:rPr>
              <w:t>NA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D30D50" w14:textId="77777777" w:rsidR="00BC0069" w:rsidRPr="00BC0069" w:rsidRDefault="00BC0069" w:rsidP="00BC0069">
            <w:pPr>
              <w:spacing w:after="0" w:line="254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BC0069">
              <w:rPr>
                <w:rFonts w:ascii="Times New Roman" w:eastAsia="Aptos" w:hAnsi="Times New Roman" w:cs="Times New Roman"/>
                <w:b/>
                <w:bCs/>
              </w:rPr>
              <w:t>1.94</w:t>
            </w:r>
          </w:p>
        </w:tc>
      </w:tr>
    </w:tbl>
    <w:p w14:paraId="6A230954" w14:textId="77777777" w:rsidR="00BC0069" w:rsidRPr="00BC0069" w:rsidRDefault="00BC0069" w:rsidP="00BC0069">
      <w:pPr>
        <w:spacing w:before="120" w:line="276" w:lineRule="auto"/>
        <w:rPr>
          <w:rFonts w:ascii="Times New Roman" w:eastAsia="Aptos" w:hAnsi="Times New Roman" w:cs="Times New Roman"/>
        </w:rPr>
      </w:pPr>
      <w:r w:rsidRPr="00BC0069">
        <w:rPr>
          <w:rFonts w:ascii="Times New Roman" w:eastAsia="Aptos" w:hAnsi="Times New Roman" w:cs="Times New Roman"/>
        </w:rPr>
        <w:t>NA: Not applicable because the original findings were not statistically significant.</w:t>
      </w:r>
    </w:p>
    <w:p w14:paraId="114DA799" w14:textId="77777777" w:rsidR="00BC0069" w:rsidRDefault="00BC0069"/>
    <w:sectPr w:rsidR="00BC0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069"/>
    <w:rsid w:val="005C558F"/>
    <w:rsid w:val="00BC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B1307"/>
  <w15:chartTrackingRefBased/>
  <w15:docId w15:val="{6928EE9D-7A7F-41DC-A4AB-4477788E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0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0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0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0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0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0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0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0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0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0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0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0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0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0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0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0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0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0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0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0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0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0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305</Characters>
  <Application>Microsoft Office Word</Application>
  <DocSecurity>0</DocSecurity>
  <Lines>23</Lines>
  <Paragraphs>19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Gediwon Milky</dc:creator>
  <cp:keywords/>
  <dc:description/>
  <cp:lastModifiedBy>Gediwon Milky</cp:lastModifiedBy>
  <cp:revision>1</cp:revision>
  <dcterms:created xsi:type="dcterms:W3CDTF">2025-10-31T19:45:00Z</dcterms:created>
  <dcterms:modified xsi:type="dcterms:W3CDTF">2025-10-31T19:47:00Z</dcterms:modified>
</cp:coreProperties>
</file>