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6742" w:rsidRDefault="000A6742" w:rsidP="000A6742">
      <w:pPr>
        <w:rPr>
          <w:rFonts w:ascii="Arial" w:hAnsi="Arial" w:cs="Arial"/>
          <w:b/>
        </w:rPr>
      </w:pPr>
      <w:r>
        <w:rPr>
          <w:rFonts w:ascii="Arial" w:hAnsi="Arial" w:cs="Arial" w:hint="eastAsia"/>
          <w:b/>
        </w:rPr>
        <w:t>Supplemental Table1</w:t>
      </w:r>
    </w:p>
    <w:tbl>
      <w:tblPr>
        <w:tblW w:w="7840" w:type="dxa"/>
        <w:tblCellMar>
          <w:top w:w="15" w:type="dxa"/>
        </w:tblCellMar>
        <w:tblLook w:val="04A0" w:firstRow="1" w:lastRow="0" w:firstColumn="1" w:lastColumn="0" w:noHBand="0" w:noVBand="1"/>
      </w:tblPr>
      <w:tblGrid>
        <w:gridCol w:w="3614"/>
        <w:gridCol w:w="1268"/>
        <w:gridCol w:w="1276"/>
        <w:gridCol w:w="1646"/>
        <w:gridCol w:w="222"/>
      </w:tblGrid>
      <w:tr w:rsidR="000A6742" w:rsidRPr="00CB70DD" w:rsidTr="005E6EFA">
        <w:trPr>
          <w:gridAfter w:val="1"/>
          <w:wAfter w:w="36" w:type="dxa"/>
          <w:trHeight w:val="645"/>
        </w:trPr>
        <w:tc>
          <w:tcPr>
            <w:tcW w:w="7804" w:type="dxa"/>
            <w:gridSpan w:val="4"/>
            <w:tcBorders>
              <w:top w:val="nil"/>
              <w:left w:val="nil"/>
              <w:bottom w:val="single" w:sz="8" w:space="0" w:color="auto"/>
              <w:right w:val="nil"/>
            </w:tcBorders>
            <w:vAlign w:val="center"/>
            <w:hideMark/>
          </w:tcPr>
          <w:p w:rsidR="000A6742" w:rsidRPr="00CB70DD" w:rsidRDefault="000A6742" w:rsidP="005E6EFA">
            <w:pPr>
              <w:rPr>
                <w:rFonts w:ascii="Times New Roman" w:eastAsia="Times New Roman" w:hAnsi="Times New Roman" w:cs="Times New Roman"/>
                <w:b/>
                <w:bCs/>
                <w:color w:val="000000"/>
              </w:rPr>
            </w:pPr>
            <w:r w:rsidRPr="00CB70DD">
              <w:rPr>
                <w:rFonts w:ascii="Times New Roman" w:eastAsia="Times New Roman" w:hAnsi="Times New Roman" w:cs="Times New Roman"/>
                <w:b/>
                <w:bCs/>
                <w:color w:val="000000"/>
              </w:rPr>
              <w:t>Supplemental Table 1. Multivariable logistic regression analysis of predictors of postoperative acute kidney injury including intraoperative variables</w:t>
            </w:r>
          </w:p>
        </w:tc>
      </w:tr>
      <w:tr w:rsidR="000A6742" w:rsidRPr="00CB70DD" w:rsidTr="005E6EFA">
        <w:trPr>
          <w:gridAfter w:val="1"/>
          <w:wAfter w:w="36" w:type="dxa"/>
          <w:trHeight w:val="315"/>
        </w:trPr>
        <w:tc>
          <w:tcPr>
            <w:tcW w:w="3614" w:type="dxa"/>
            <w:tcBorders>
              <w:top w:val="nil"/>
              <w:left w:val="nil"/>
              <w:bottom w:val="single" w:sz="8" w:space="0" w:color="auto"/>
              <w:right w:val="nil"/>
            </w:tcBorders>
            <w:vAlign w:val="center"/>
            <w:hideMark/>
          </w:tcPr>
          <w:p w:rsidR="000A6742" w:rsidRPr="00CB70DD" w:rsidRDefault="000A6742" w:rsidP="005E6EFA">
            <w:pPr>
              <w:rPr>
                <w:rFonts w:ascii="Times New Roman" w:eastAsia="Times New Roman" w:hAnsi="Times New Roman" w:cs="Times New Roman"/>
                <w:b/>
                <w:bCs/>
                <w:color w:val="000000"/>
              </w:rPr>
            </w:pPr>
            <w:r w:rsidRPr="00CB70DD">
              <w:rPr>
                <w:rFonts w:ascii="Times New Roman" w:eastAsia="Times New Roman" w:hAnsi="Times New Roman" w:cs="Times New Roman"/>
                <w:b/>
                <w:bCs/>
                <w:color w:val="000000"/>
              </w:rPr>
              <w:t> </w:t>
            </w:r>
          </w:p>
        </w:tc>
        <w:tc>
          <w:tcPr>
            <w:tcW w:w="4190" w:type="dxa"/>
            <w:gridSpan w:val="3"/>
            <w:tcBorders>
              <w:top w:val="nil"/>
              <w:left w:val="nil"/>
              <w:bottom w:val="single" w:sz="8" w:space="0" w:color="auto"/>
              <w:right w:val="nil"/>
            </w:tcBorders>
            <w:vAlign w:val="center"/>
            <w:hideMark/>
          </w:tcPr>
          <w:p w:rsidR="000A6742" w:rsidRPr="00CB70DD" w:rsidRDefault="000A6742" w:rsidP="005E6EFA">
            <w:pPr>
              <w:jc w:val="center"/>
              <w:rPr>
                <w:rFonts w:ascii="Times New Roman" w:eastAsia="Times New Roman" w:hAnsi="Times New Roman" w:cs="Times New Roman"/>
                <w:b/>
                <w:bCs/>
                <w:color w:val="000000"/>
              </w:rPr>
            </w:pPr>
            <w:r w:rsidRPr="00CB70DD">
              <w:rPr>
                <w:rFonts w:ascii="Times New Roman" w:eastAsia="Times New Roman" w:hAnsi="Times New Roman" w:cs="Times New Roman"/>
                <w:b/>
                <w:bCs/>
                <w:color w:val="000000"/>
              </w:rPr>
              <w:t>Multivariate</w:t>
            </w:r>
          </w:p>
        </w:tc>
      </w:tr>
      <w:tr w:rsidR="000A6742" w:rsidRPr="00CB70DD" w:rsidTr="005E6EFA">
        <w:trPr>
          <w:gridAfter w:val="1"/>
          <w:wAfter w:w="36" w:type="dxa"/>
          <w:trHeight w:val="315"/>
        </w:trPr>
        <w:tc>
          <w:tcPr>
            <w:tcW w:w="3614" w:type="dxa"/>
            <w:tcBorders>
              <w:top w:val="single" w:sz="8" w:space="0" w:color="auto"/>
              <w:left w:val="nil"/>
              <w:bottom w:val="single" w:sz="8" w:space="0" w:color="auto"/>
              <w:right w:val="nil"/>
            </w:tcBorders>
            <w:vAlign w:val="center"/>
            <w:hideMark/>
          </w:tcPr>
          <w:p w:rsidR="000A6742" w:rsidRPr="00CB70DD" w:rsidRDefault="000A6742" w:rsidP="005E6EFA">
            <w:pPr>
              <w:rPr>
                <w:rFonts w:ascii="Times New Roman" w:eastAsia="Times New Roman" w:hAnsi="Times New Roman" w:cs="Times New Roman"/>
                <w:color w:val="000000"/>
              </w:rPr>
            </w:pPr>
            <w:r w:rsidRPr="00CB70DD">
              <w:rPr>
                <w:rFonts w:ascii="Times New Roman" w:eastAsia="Times New Roman" w:hAnsi="Times New Roman" w:cs="Times New Roman"/>
                <w:color w:val="000000"/>
              </w:rPr>
              <w:t>Variable</w:t>
            </w:r>
          </w:p>
        </w:tc>
        <w:tc>
          <w:tcPr>
            <w:tcW w:w="1268" w:type="dxa"/>
            <w:tcBorders>
              <w:top w:val="single" w:sz="8" w:space="0" w:color="auto"/>
              <w:left w:val="nil"/>
              <w:bottom w:val="single" w:sz="8" w:space="0" w:color="auto"/>
              <w:right w:val="nil"/>
            </w:tcBorders>
            <w:vAlign w:val="center"/>
            <w:hideMark/>
          </w:tcPr>
          <w:p w:rsidR="000A6742" w:rsidRPr="00CB70DD" w:rsidRDefault="000A6742" w:rsidP="005E6EFA">
            <w:pPr>
              <w:jc w:val="center"/>
              <w:rPr>
                <w:rFonts w:ascii="Times New Roman" w:eastAsia="Times New Roman" w:hAnsi="Times New Roman" w:cs="Times New Roman"/>
                <w:color w:val="000000"/>
              </w:rPr>
            </w:pPr>
            <w:r w:rsidRPr="00CB70DD">
              <w:rPr>
                <w:rFonts w:ascii="Times New Roman" w:eastAsia="Times New Roman" w:hAnsi="Times New Roman" w:cs="Times New Roman"/>
                <w:color w:val="000000"/>
              </w:rPr>
              <w:t>OR</w:t>
            </w:r>
          </w:p>
        </w:tc>
        <w:tc>
          <w:tcPr>
            <w:tcW w:w="1276" w:type="dxa"/>
            <w:tcBorders>
              <w:top w:val="single" w:sz="8" w:space="0" w:color="auto"/>
              <w:left w:val="nil"/>
              <w:bottom w:val="single" w:sz="8" w:space="0" w:color="auto"/>
              <w:right w:val="nil"/>
            </w:tcBorders>
            <w:vAlign w:val="center"/>
            <w:hideMark/>
          </w:tcPr>
          <w:p w:rsidR="000A6742" w:rsidRPr="00CB70DD" w:rsidRDefault="000A6742" w:rsidP="005E6EFA">
            <w:pPr>
              <w:jc w:val="center"/>
              <w:rPr>
                <w:rFonts w:ascii="Times New Roman" w:eastAsia="Times New Roman" w:hAnsi="Times New Roman" w:cs="Times New Roman"/>
                <w:color w:val="000000"/>
              </w:rPr>
            </w:pPr>
            <w:r w:rsidRPr="00CB70DD">
              <w:rPr>
                <w:rFonts w:ascii="Times New Roman" w:eastAsia="Times New Roman" w:hAnsi="Times New Roman" w:cs="Times New Roman"/>
                <w:color w:val="000000"/>
              </w:rPr>
              <w:t>95% CI</w:t>
            </w:r>
          </w:p>
        </w:tc>
        <w:tc>
          <w:tcPr>
            <w:tcW w:w="1646" w:type="dxa"/>
            <w:tcBorders>
              <w:top w:val="single" w:sz="8" w:space="0" w:color="auto"/>
              <w:left w:val="nil"/>
              <w:bottom w:val="single" w:sz="8" w:space="0" w:color="auto"/>
              <w:right w:val="nil"/>
            </w:tcBorders>
            <w:vAlign w:val="center"/>
            <w:hideMark/>
          </w:tcPr>
          <w:p w:rsidR="000A6742" w:rsidRPr="00CB70DD" w:rsidRDefault="000A6742" w:rsidP="005E6EFA">
            <w:pPr>
              <w:jc w:val="center"/>
              <w:rPr>
                <w:rFonts w:ascii="Times New Roman" w:eastAsia="Times New Roman" w:hAnsi="Times New Roman" w:cs="Times New Roman"/>
                <w:color w:val="000000"/>
              </w:rPr>
            </w:pPr>
            <w:r w:rsidRPr="00CB70DD">
              <w:rPr>
                <w:rFonts w:ascii="Times New Roman" w:eastAsia="Times New Roman" w:hAnsi="Times New Roman" w:cs="Times New Roman"/>
                <w:color w:val="000000"/>
              </w:rPr>
              <w:t>P value</w:t>
            </w:r>
          </w:p>
        </w:tc>
      </w:tr>
      <w:tr w:rsidR="000A6742" w:rsidRPr="00CB70DD" w:rsidTr="005E6EFA">
        <w:trPr>
          <w:gridAfter w:val="1"/>
          <w:wAfter w:w="36" w:type="dxa"/>
          <w:trHeight w:val="300"/>
        </w:trPr>
        <w:tc>
          <w:tcPr>
            <w:tcW w:w="3614" w:type="dxa"/>
            <w:tcBorders>
              <w:top w:val="nil"/>
              <w:left w:val="nil"/>
              <w:bottom w:val="nil"/>
              <w:right w:val="nil"/>
            </w:tcBorders>
            <w:vAlign w:val="center"/>
            <w:hideMark/>
          </w:tcPr>
          <w:p w:rsidR="000A6742" w:rsidRPr="00CB70DD" w:rsidRDefault="000A6742" w:rsidP="005E6EFA">
            <w:pPr>
              <w:rPr>
                <w:rFonts w:ascii="Times New Roman" w:eastAsia="Times New Roman" w:hAnsi="Times New Roman" w:cs="Times New Roman"/>
                <w:b/>
                <w:bCs/>
                <w:color w:val="000000"/>
              </w:rPr>
            </w:pPr>
            <w:r w:rsidRPr="00CB70DD">
              <w:rPr>
                <w:rFonts w:ascii="Times New Roman" w:eastAsia="Times New Roman" w:hAnsi="Times New Roman" w:cs="Times New Roman"/>
                <w:b/>
                <w:bCs/>
                <w:color w:val="000000"/>
              </w:rPr>
              <w:t>Pre-operative Characteristics</w:t>
            </w:r>
          </w:p>
        </w:tc>
        <w:tc>
          <w:tcPr>
            <w:tcW w:w="1268" w:type="dxa"/>
            <w:tcBorders>
              <w:top w:val="nil"/>
              <w:left w:val="nil"/>
              <w:bottom w:val="nil"/>
              <w:right w:val="nil"/>
            </w:tcBorders>
            <w:vAlign w:val="center"/>
            <w:hideMark/>
          </w:tcPr>
          <w:p w:rsidR="000A6742" w:rsidRPr="00CB70DD" w:rsidRDefault="000A6742" w:rsidP="005E6EFA">
            <w:pPr>
              <w:rPr>
                <w:rFonts w:ascii="Times New Roman" w:eastAsia="Times New Roman" w:hAnsi="Times New Roman" w:cs="Times New Roman"/>
                <w:b/>
                <w:bCs/>
                <w:color w:val="000000"/>
              </w:rPr>
            </w:pPr>
          </w:p>
        </w:tc>
        <w:tc>
          <w:tcPr>
            <w:tcW w:w="1276" w:type="dxa"/>
            <w:tcBorders>
              <w:top w:val="nil"/>
              <w:left w:val="nil"/>
              <w:bottom w:val="nil"/>
              <w:right w:val="nil"/>
            </w:tcBorders>
            <w:vAlign w:val="center"/>
            <w:hideMark/>
          </w:tcPr>
          <w:p w:rsidR="000A6742" w:rsidRPr="00CB70DD" w:rsidRDefault="000A6742" w:rsidP="005E6EFA">
            <w:pPr>
              <w:jc w:val="center"/>
              <w:rPr>
                <w:rFonts w:ascii="Times New Roman" w:eastAsia="Times New Roman" w:hAnsi="Times New Roman" w:cs="Times New Roman"/>
                <w:sz w:val="20"/>
                <w:szCs w:val="20"/>
              </w:rPr>
            </w:pPr>
          </w:p>
        </w:tc>
        <w:tc>
          <w:tcPr>
            <w:tcW w:w="1646" w:type="dxa"/>
            <w:tcBorders>
              <w:top w:val="nil"/>
              <w:left w:val="nil"/>
              <w:bottom w:val="nil"/>
              <w:right w:val="nil"/>
            </w:tcBorders>
            <w:vAlign w:val="center"/>
            <w:hideMark/>
          </w:tcPr>
          <w:p w:rsidR="000A6742" w:rsidRPr="00CB70DD" w:rsidRDefault="000A6742" w:rsidP="005E6EFA">
            <w:pPr>
              <w:jc w:val="center"/>
              <w:rPr>
                <w:rFonts w:ascii="Times New Roman" w:eastAsia="Times New Roman" w:hAnsi="Times New Roman" w:cs="Times New Roman"/>
                <w:sz w:val="20"/>
                <w:szCs w:val="20"/>
              </w:rPr>
            </w:pPr>
          </w:p>
        </w:tc>
      </w:tr>
      <w:tr w:rsidR="000A6742" w:rsidRPr="00CB70DD" w:rsidTr="005E6EFA">
        <w:trPr>
          <w:gridAfter w:val="1"/>
          <w:wAfter w:w="36" w:type="dxa"/>
          <w:trHeight w:val="300"/>
        </w:trPr>
        <w:tc>
          <w:tcPr>
            <w:tcW w:w="3614" w:type="dxa"/>
            <w:tcBorders>
              <w:top w:val="nil"/>
              <w:left w:val="nil"/>
              <w:bottom w:val="nil"/>
              <w:right w:val="nil"/>
            </w:tcBorders>
            <w:noWrap/>
            <w:vAlign w:val="center"/>
            <w:hideMark/>
          </w:tcPr>
          <w:p w:rsidR="000A6742" w:rsidRPr="00CB70DD" w:rsidRDefault="000A6742" w:rsidP="005E6EFA">
            <w:pPr>
              <w:rPr>
                <w:rFonts w:ascii="Times New Roman" w:eastAsia="Times New Roman" w:hAnsi="Times New Roman" w:cs="Times New Roman"/>
                <w:color w:val="000000"/>
              </w:rPr>
            </w:pPr>
            <w:r w:rsidRPr="00CB70DD">
              <w:rPr>
                <w:rFonts w:ascii="Times New Roman" w:eastAsia="Times New Roman" w:hAnsi="Times New Roman" w:cs="Times New Roman"/>
                <w:color w:val="000000"/>
              </w:rPr>
              <w:t xml:space="preserve">  Age, years</w:t>
            </w:r>
          </w:p>
        </w:tc>
        <w:tc>
          <w:tcPr>
            <w:tcW w:w="1268" w:type="dxa"/>
            <w:tcBorders>
              <w:top w:val="nil"/>
              <w:left w:val="nil"/>
              <w:bottom w:val="nil"/>
              <w:right w:val="nil"/>
            </w:tcBorders>
            <w:noWrap/>
            <w:vAlign w:val="center"/>
            <w:hideMark/>
          </w:tcPr>
          <w:p w:rsidR="000A6742" w:rsidRPr="00CB70DD" w:rsidRDefault="000A6742" w:rsidP="005E6EFA">
            <w:pPr>
              <w:jc w:val="center"/>
              <w:rPr>
                <w:rFonts w:ascii="Times New Roman" w:eastAsia="Times New Roman" w:hAnsi="Times New Roman" w:cs="Times New Roman"/>
                <w:color w:val="000000"/>
              </w:rPr>
            </w:pPr>
            <w:r w:rsidRPr="00CB70DD">
              <w:rPr>
                <w:rFonts w:ascii="Times New Roman" w:eastAsia="Times New Roman" w:hAnsi="Times New Roman" w:cs="Times New Roman"/>
                <w:color w:val="000000"/>
              </w:rPr>
              <w:t xml:space="preserve">1.00 </w:t>
            </w:r>
          </w:p>
        </w:tc>
        <w:tc>
          <w:tcPr>
            <w:tcW w:w="1276" w:type="dxa"/>
            <w:tcBorders>
              <w:top w:val="nil"/>
              <w:left w:val="nil"/>
              <w:bottom w:val="nil"/>
              <w:right w:val="nil"/>
            </w:tcBorders>
            <w:noWrap/>
            <w:vAlign w:val="center"/>
            <w:hideMark/>
          </w:tcPr>
          <w:p w:rsidR="000A6742" w:rsidRPr="00CB70DD" w:rsidRDefault="000A6742" w:rsidP="005E6EFA">
            <w:pPr>
              <w:jc w:val="center"/>
              <w:rPr>
                <w:rFonts w:ascii="Times New Roman" w:eastAsia="Times New Roman" w:hAnsi="Times New Roman" w:cs="Times New Roman"/>
                <w:color w:val="000000"/>
              </w:rPr>
            </w:pPr>
            <w:r w:rsidRPr="00CB70DD">
              <w:rPr>
                <w:rFonts w:ascii="Times New Roman" w:eastAsia="Times New Roman" w:hAnsi="Times New Roman" w:cs="Times New Roman"/>
                <w:color w:val="000000"/>
              </w:rPr>
              <w:t>0.98-1.02</w:t>
            </w:r>
          </w:p>
        </w:tc>
        <w:tc>
          <w:tcPr>
            <w:tcW w:w="1646" w:type="dxa"/>
            <w:tcBorders>
              <w:top w:val="nil"/>
              <w:left w:val="nil"/>
              <w:bottom w:val="nil"/>
              <w:right w:val="nil"/>
            </w:tcBorders>
            <w:noWrap/>
            <w:vAlign w:val="center"/>
            <w:hideMark/>
          </w:tcPr>
          <w:p w:rsidR="000A6742" w:rsidRPr="00CB70DD" w:rsidRDefault="000A6742" w:rsidP="005E6EFA">
            <w:pPr>
              <w:jc w:val="center"/>
              <w:rPr>
                <w:rFonts w:ascii="Times New Roman" w:eastAsia="Times New Roman" w:hAnsi="Times New Roman" w:cs="Times New Roman"/>
                <w:color w:val="000000"/>
              </w:rPr>
            </w:pPr>
            <w:r w:rsidRPr="00CB70DD">
              <w:rPr>
                <w:rFonts w:ascii="Times New Roman" w:eastAsia="Times New Roman" w:hAnsi="Times New Roman" w:cs="Times New Roman"/>
                <w:color w:val="000000"/>
              </w:rPr>
              <w:t>0.89</w:t>
            </w:r>
          </w:p>
        </w:tc>
      </w:tr>
      <w:tr w:rsidR="000A6742" w:rsidRPr="00CB70DD" w:rsidTr="005E6EFA">
        <w:trPr>
          <w:gridAfter w:val="1"/>
          <w:wAfter w:w="36" w:type="dxa"/>
          <w:trHeight w:val="300"/>
        </w:trPr>
        <w:tc>
          <w:tcPr>
            <w:tcW w:w="3614" w:type="dxa"/>
            <w:tcBorders>
              <w:top w:val="nil"/>
              <w:left w:val="nil"/>
              <w:bottom w:val="nil"/>
              <w:right w:val="nil"/>
            </w:tcBorders>
            <w:noWrap/>
            <w:vAlign w:val="center"/>
            <w:hideMark/>
          </w:tcPr>
          <w:p w:rsidR="000A6742" w:rsidRPr="00CB70DD" w:rsidRDefault="000A6742" w:rsidP="005E6EFA">
            <w:pPr>
              <w:rPr>
                <w:rFonts w:ascii="Times New Roman" w:eastAsia="Times New Roman" w:hAnsi="Times New Roman" w:cs="Times New Roman"/>
                <w:color w:val="000000"/>
              </w:rPr>
            </w:pPr>
            <w:r w:rsidRPr="00CB70DD">
              <w:rPr>
                <w:rFonts w:ascii="Times New Roman" w:eastAsia="Times New Roman" w:hAnsi="Times New Roman" w:cs="Times New Roman"/>
                <w:color w:val="000000"/>
              </w:rPr>
              <w:t xml:space="preserve">  Sex</w:t>
            </w:r>
          </w:p>
        </w:tc>
        <w:tc>
          <w:tcPr>
            <w:tcW w:w="1268" w:type="dxa"/>
            <w:tcBorders>
              <w:top w:val="nil"/>
              <w:left w:val="nil"/>
              <w:bottom w:val="nil"/>
              <w:right w:val="nil"/>
            </w:tcBorders>
            <w:noWrap/>
            <w:vAlign w:val="center"/>
            <w:hideMark/>
          </w:tcPr>
          <w:p w:rsidR="000A6742" w:rsidRPr="00CB70DD" w:rsidRDefault="000A6742" w:rsidP="005E6EFA">
            <w:pPr>
              <w:rPr>
                <w:rFonts w:ascii="Times New Roman" w:eastAsia="Times New Roman" w:hAnsi="Times New Roman" w:cs="Times New Roman"/>
                <w:color w:val="000000"/>
              </w:rPr>
            </w:pPr>
          </w:p>
        </w:tc>
        <w:tc>
          <w:tcPr>
            <w:tcW w:w="1276" w:type="dxa"/>
            <w:tcBorders>
              <w:top w:val="nil"/>
              <w:left w:val="nil"/>
              <w:bottom w:val="nil"/>
              <w:right w:val="nil"/>
            </w:tcBorders>
            <w:noWrap/>
            <w:vAlign w:val="center"/>
            <w:hideMark/>
          </w:tcPr>
          <w:p w:rsidR="000A6742" w:rsidRPr="00CB70DD" w:rsidRDefault="000A6742" w:rsidP="005E6EFA">
            <w:pPr>
              <w:jc w:val="center"/>
              <w:rPr>
                <w:rFonts w:ascii="Times New Roman" w:eastAsia="Times New Roman" w:hAnsi="Times New Roman" w:cs="Times New Roman"/>
                <w:sz w:val="20"/>
                <w:szCs w:val="20"/>
              </w:rPr>
            </w:pPr>
          </w:p>
        </w:tc>
        <w:tc>
          <w:tcPr>
            <w:tcW w:w="1646" w:type="dxa"/>
            <w:tcBorders>
              <w:top w:val="nil"/>
              <w:left w:val="nil"/>
              <w:bottom w:val="nil"/>
              <w:right w:val="nil"/>
            </w:tcBorders>
            <w:noWrap/>
            <w:vAlign w:val="center"/>
            <w:hideMark/>
          </w:tcPr>
          <w:p w:rsidR="000A6742" w:rsidRPr="00CB70DD" w:rsidRDefault="000A6742" w:rsidP="005E6EFA">
            <w:pPr>
              <w:jc w:val="center"/>
              <w:rPr>
                <w:rFonts w:ascii="Times New Roman" w:eastAsia="Times New Roman" w:hAnsi="Times New Roman" w:cs="Times New Roman"/>
                <w:sz w:val="20"/>
                <w:szCs w:val="20"/>
              </w:rPr>
            </w:pPr>
          </w:p>
        </w:tc>
      </w:tr>
      <w:tr w:rsidR="000A6742" w:rsidRPr="00CB70DD" w:rsidTr="005E6EFA">
        <w:trPr>
          <w:gridAfter w:val="1"/>
          <w:wAfter w:w="36" w:type="dxa"/>
          <w:trHeight w:val="300"/>
        </w:trPr>
        <w:tc>
          <w:tcPr>
            <w:tcW w:w="3614" w:type="dxa"/>
            <w:tcBorders>
              <w:top w:val="nil"/>
              <w:left w:val="nil"/>
              <w:bottom w:val="nil"/>
              <w:right w:val="nil"/>
            </w:tcBorders>
            <w:noWrap/>
            <w:vAlign w:val="center"/>
            <w:hideMark/>
          </w:tcPr>
          <w:p w:rsidR="000A6742" w:rsidRPr="00CB70DD" w:rsidRDefault="000A6742" w:rsidP="005E6EFA">
            <w:pPr>
              <w:rPr>
                <w:rFonts w:ascii="Times New Roman" w:eastAsia="Times New Roman" w:hAnsi="Times New Roman" w:cs="Times New Roman"/>
                <w:color w:val="000000"/>
              </w:rPr>
            </w:pPr>
            <w:r w:rsidRPr="00CB70DD">
              <w:rPr>
                <w:rFonts w:ascii="Times New Roman" w:eastAsia="Times New Roman" w:hAnsi="Times New Roman" w:cs="Times New Roman"/>
                <w:color w:val="000000"/>
              </w:rPr>
              <w:t xml:space="preserve">    Male</w:t>
            </w:r>
          </w:p>
        </w:tc>
        <w:tc>
          <w:tcPr>
            <w:tcW w:w="1268" w:type="dxa"/>
            <w:tcBorders>
              <w:top w:val="nil"/>
              <w:left w:val="nil"/>
              <w:bottom w:val="nil"/>
              <w:right w:val="nil"/>
            </w:tcBorders>
            <w:noWrap/>
            <w:vAlign w:val="center"/>
            <w:hideMark/>
          </w:tcPr>
          <w:p w:rsidR="000A6742" w:rsidRPr="00CB70DD" w:rsidRDefault="000A6742" w:rsidP="005E6EFA">
            <w:pPr>
              <w:jc w:val="center"/>
              <w:rPr>
                <w:rFonts w:ascii="Times New Roman" w:eastAsia="Times New Roman" w:hAnsi="Times New Roman" w:cs="Times New Roman"/>
                <w:color w:val="000000"/>
              </w:rPr>
            </w:pPr>
            <w:r w:rsidRPr="00CB70DD">
              <w:rPr>
                <w:rFonts w:ascii="Times New Roman" w:eastAsia="Times New Roman" w:hAnsi="Times New Roman" w:cs="Times New Roman"/>
                <w:color w:val="000000"/>
              </w:rPr>
              <w:t xml:space="preserve">0.99 </w:t>
            </w:r>
          </w:p>
        </w:tc>
        <w:tc>
          <w:tcPr>
            <w:tcW w:w="1276" w:type="dxa"/>
            <w:tcBorders>
              <w:top w:val="nil"/>
              <w:left w:val="nil"/>
              <w:bottom w:val="nil"/>
              <w:right w:val="nil"/>
            </w:tcBorders>
            <w:noWrap/>
            <w:vAlign w:val="center"/>
            <w:hideMark/>
          </w:tcPr>
          <w:p w:rsidR="000A6742" w:rsidRPr="00CB70DD" w:rsidRDefault="000A6742" w:rsidP="005E6EFA">
            <w:pPr>
              <w:jc w:val="center"/>
              <w:rPr>
                <w:rFonts w:ascii="Times New Roman" w:eastAsia="Times New Roman" w:hAnsi="Times New Roman" w:cs="Times New Roman"/>
                <w:color w:val="000000"/>
              </w:rPr>
            </w:pPr>
            <w:r w:rsidRPr="00CB70DD">
              <w:rPr>
                <w:rFonts w:ascii="Times New Roman" w:eastAsia="Times New Roman" w:hAnsi="Times New Roman" w:cs="Times New Roman"/>
                <w:color w:val="000000"/>
              </w:rPr>
              <w:t>0.48-1.22</w:t>
            </w:r>
          </w:p>
        </w:tc>
        <w:tc>
          <w:tcPr>
            <w:tcW w:w="1646" w:type="dxa"/>
            <w:tcBorders>
              <w:top w:val="nil"/>
              <w:left w:val="nil"/>
              <w:bottom w:val="nil"/>
              <w:right w:val="nil"/>
            </w:tcBorders>
            <w:noWrap/>
            <w:vAlign w:val="center"/>
            <w:hideMark/>
          </w:tcPr>
          <w:p w:rsidR="000A6742" w:rsidRPr="00CB70DD" w:rsidRDefault="000A6742" w:rsidP="005E6EFA">
            <w:pPr>
              <w:jc w:val="center"/>
              <w:rPr>
                <w:rFonts w:ascii="Times New Roman" w:eastAsia="Times New Roman" w:hAnsi="Times New Roman" w:cs="Times New Roman"/>
              </w:rPr>
            </w:pPr>
            <w:r w:rsidRPr="00CB70DD">
              <w:rPr>
                <w:rFonts w:ascii="Times New Roman" w:eastAsia="Times New Roman" w:hAnsi="Times New Roman" w:cs="Times New Roman"/>
              </w:rPr>
              <w:t>0.27</w:t>
            </w:r>
          </w:p>
        </w:tc>
      </w:tr>
      <w:tr w:rsidR="000A6742" w:rsidRPr="00CB70DD" w:rsidTr="005E6EFA">
        <w:trPr>
          <w:gridAfter w:val="1"/>
          <w:wAfter w:w="36" w:type="dxa"/>
          <w:trHeight w:val="300"/>
        </w:trPr>
        <w:tc>
          <w:tcPr>
            <w:tcW w:w="3614" w:type="dxa"/>
            <w:tcBorders>
              <w:top w:val="nil"/>
              <w:left w:val="nil"/>
              <w:bottom w:val="nil"/>
              <w:right w:val="nil"/>
            </w:tcBorders>
            <w:noWrap/>
            <w:vAlign w:val="center"/>
            <w:hideMark/>
          </w:tcPr>
          <w:p w:rsidR="000A6742" w:rsidRPr="00CB70DD" w:rsidRDefault="000A6742" w:rsidP="005E6EFA">
            <w:pPr>
              <w:rPr>
                <w:rFonts w:ascii="Times New Roman" w:eastAsia="Times New Roman" w:hAnsi="Times New Roman" w:cs="Times New Roman"/>
                <w:color w:val="000000"/>
              </w:rPr>
            </w:pPr>
            <w:r w:rsidRPr="00CB70DD">
              <w:rPr>
                <w:rFonts w:ascii="Times New Roman" w:eastAsia="Times New Roman" w:hAnsi="Times New Roman" w:cs="Times New Roman"/>
                <w:color w:val="000000"/>
              </w:rPr>
              <w:t xml:space="preserve">  BMI</w:t>
            </w:r>
          </w:p>
        </w:tc>
        <w:tc>
          <w:tcPr>
            <w:tcW w:w="1268" w:type="dxa"/>
            <w:tcBorders>
              <w:top w:val="nil"/>
              <w:left w:val="nil"/>
              <w:bottom w:val="nil"/>
              <w:right w:val="nil"/>
            </w:tcBorders>
            <w:noWrap/>
            <w:vAlign w:val="center"/>
            <w:hideMark/>
          </w:tcPr>
          <w:p w:rsidR="000A6742" w:rsidRPr="00CB70DD" w:rsidRDefault="000A6742" w:rsidP="005E6EFA">
            <w:pPr>
              <w:jc w:val="center"/>
              <w:rPr>
                <w:rFonts w:ascii="Times New Roman" w:eastAsia="Times New Roman" w:hAnsi="Times New Roman" w:cs="Times New Roman"/>
                <w:color w:val="000000"/>
              </w:rPr>
            </w:pPr>
            <w:r w:rsidRPr="00CB70DD">
              <w:rPr>
                <w:rFonts w:ascii="Times New Roman" w:eastAsia="Times New Roman" w:hAnsi="Times New Roman" w:cs="Times New Roman"/>
                <w:color w:val="000000"/>
              </w:rPr>
              <w:t xml:space="preserve">1.04 </w:t>
            </w:r>
          </w:p>
        </w:tc>
        <w:tc>
          <w:tcPr>
            <w:tcW w:w="1276" w:type="dxa"/>
            <w:tcBorders>
              <w:top w:val="nil"/>
              <w:left w:val="nil"/>
              <w:bottom w:val="nil"/>
              <w:right w:val="nil"/>
            </w:tcBorders>
            <w:noWrap/>
            <w:vAlign w:val="center"/>
            <w:hideMark/>
          </w:tcPr>
          <w:p w:rsidR="000A6742" w:rsidRPr="00CB70DD" w:rsidRDefault="000A6742" w:rsidP="005E6EFA">
            <w:pPr>
              <w:jc w:val="center"/>
              <w:rPr>
                <w:rFonts w:ascii="Times New Roman" w:eastAsia="Times New Roman" w:hAnsi="Times New Roman" w:cs="Times New Roman"/>
                <w:color w:val="000000"/>
              </w:rPr>
            </w:pPr>
            <w:r w:rsidRPr="00CB70DD">
              <w:rPr>
                <w:rFonts w:ascii="Times New Roman" w:eastAsia="Times New Roman" w:hAnsi="Times New Roman" w:cs="Times New Roman"/>
                <w:color w:val="000000"/>
              </w:rPr>
              <w:t>0.99-1.09</w:t>
            </w:r>
          </w:p>
        </w:tc>
        <w:tc>
          <w:tcPr>
            <w:tcW w:w="1646" w:type="dxa"/>
            <w:tcBorders>
              <w:top w:val="nil"/>
              <w:left w:val="nil"/>
              <w:bottom w:val="nil"/>
              <w:right w:val="nil"/>
            </w:tcBorders>
            <w:noWrap/>
            <w:vAlign w:val="center"/>
            <w:hideMark/>
          </w:tcPr>
          <w:p w:rsidR="000A6742" w:rsidRPr="00CB70DD" w:rsidRDefault="000A6742" w:rsidP="005E6EFA">
            <w:pPr>
              <w:jc w:val="center"/>
              <w:rPr>
                <w:rFonts w:ascii="Times New Roman" w:eastAsia="Times New Roman" w:hAnsi="Times New Roman" w:cs="Times New Roman"/>
              </w:rPr>
            </w:pPr>
            <w:r w:rsidRPr="00CB70DD">
              <w:rPr>
                <w:rFonts w:ascii="Times New Roman" w:eastAsia="Times New Roman" w:hAnsi="Times New Roman" w:cs="Times New Roman"/>
              </w:rPr>
              <w:t>0.12</w:t>
            </w:r>
          </w:p>
        </w:tc>
      </w:tr>
      <w:tr w:rsidR="000A6742" w:rsidRPr="00CB70DD" w:rsidTr="005E6EFA">
        <w:trPr>
          <w:gridAfter w:val="1"/>
          <w:wAfter w:w="36" w:type="dxa"/>
          <w:trHeight w:val="300"/>
        </w:trPr>
        <w:tc>
          <w:tcPr>
            <w:tcW w:w="3614" w:type="dxa"/>
            <w:tcBorders>
              <w:top w:val="nil"/>
              <w:left w:val="nil"/>
              <w:bottom w:val="nil"/>
              <w:right w:val="nil"/>
            </w:tcBorders>
            <w:noWrap/>
            <w:vAlign w:val="center"/>
            <w:hideMark/>
          </w:tcPr>
          <w:p w:rsidR="000A6742" w:rsidRPr="00CB70DD" w:rsidRDefault="000A6742" w:rsidP="005E6EFA">
            <w:pPr>
              <w:rPr>
                <w:rFonts w:ascii="Times New Roman" w:eastAsia="Times New Roman" w:hAnsi="Times New Roman" w:cs="Times New Roman"/>
                <w:color w:val="000000"/>
              </w:rPr>
            </w:pPr>
            <w:r w:rsidRPr="00CB70DD">
              <w:rPr>
                <w:rFonts w:ascii="Times New Roman" w:eastAsia="Times New Roman" w:hAnsi="Times New Roman" w:cs="Times New Roman"/>
                <w:color w:val="000000"/>
              </w:rPr>
              <w:t xml:space="preserve">  Hypertension</w:t>
            </w:r>
          </w:p>
        </w:tc>
        <w:tc>
          <w:tcPr>
            <w:tcW w:w="1268" w:type="dxa"/>
            <w:tcBorders>
              <w:top w:val="nil"/>
              <w:left w:val="nil"/>
              <w:bottom w:val="nil"/>
              <w:right w:val="nil"/>
            </w:tcBorders>
            <w:noWrap/>
            <w:vAlign w:val="center"/>
            <w:hideMark/>
          </w:tcPr>
          <w:p w:rsidR="000A6742" w:rsidRPr="00CB70DD" w:rsidRDefault="000A6742" w:rsidP="005E6EFA">
            <w:pPr>
              <w:jc w:val="center"/>
              <w:rPr>
                <w:rFonts w:ascii="Times New Roman" w:eastAsia="Times New Roman" w:hAnsi="Times New Roman" w:cs="Times New Roman"/>
                <w:color w:val="000000"/>
              </w:rPr>
            </w:pPr>
            <w:r w:rsidRPr="00CB70DD">
              <w:rPr>
                <w:rFonts w:ascii="Times New Roman" w:eastAsia="Times New Roman" w:hAnsi="Times New Roman" w:cs="Times New Roman"/>
                <w:color w:val="000000"/>
              </w:rPr>
              <w:t xml:space="preserve">1.96 </w:t>
            </w:r>
          </w:p>
        </w:tc>
        <w:tc>
          <w:tcPr>
            <w:tcW w:w="1276" w:type="dxa"/>
            <w:tcBorders>
              <w:top w:val="nil"/>
              <w:left w:val="nil"/>
              <w:bottom w:val="nil"/>
              <w:right w:val="nil"/>
            </w:tcBorders>
            <w:noWrap/>
            <w:vAlign w:val="center"/>
            <w:hideMark/>
          </w:tcPr>
          <w:p w:rsidR="000A6742" w:rsidRPr="00CB70DD" w:rsidRDefault="000A6742" w:rsidP="005E6EFA">
            <w:pPr>
              <w:jc w:val="center"/>
              <w:rPr>
                <w:rFonts w:ascii="Times New Roman" w:eastAsia="Times New Roman" w:hAnsi="Times New Roman" w:cs="Times New Roman"/>
                <w:color w:val="000000"/>
              </w:rPr>
            </w:pPr>
            <w:r w:rsidRPr="00CB70DD">
              <w:rPr>
                <w:rFonts w:ascii="Times New Roman" w:eastAsia="Times New Roman" w:hAnsi="Times New Roman" w:cs="Times New Roman"/>
                <w:color w:val="000000"/>
              </w:rPr>
              <w:t>1.25-3.15</w:t>
            </w:r>
          </w:p>
        </w:tc>
        <w:tc>
          <w:tcPr>
            <w:tcW w:w="1646" w:type="dxa"/>
            <w:tcBorders>
              <w:top w:val="nil"/>
              <w:left w:val="nil"/>
              <w:bottom w:val="nil"/>
              <w:right w:val="nil"/>
            </w:tcBorders>
            <w:noWrap/>
            <w:vAlign w:val="center"/>
            <w:hideMark/>
          </w:tcPr>
          <w:p w:rsidR="000A6742" w:rsidRPr="00CB70DD" w:rsidRDefault="000A6742" w:rsidP="005E6EFA">
            <w:pPr>
              <w:jc w:val="center"/>
              <w:rPr>
                <w:rFonts w:ascii="Times New Roman" w:eastAsia="Times New Roman" w:hAnsi="Times New Roman" w:cs="Times New Roman"/>
                <w:color w:val="000000"/>
              </w:rPr>
            </w:pPr>
            <w:r w:rsidRPr="00CB70DD">
              <w:rPr>
                <w:rFonts w:ascii="Times New Roman" w:eastAsia="Times New Roman" w:hAnsi="Times New Roman" w:cs="Times New Roman"/>
                <w:color w:val="000000"/>
              </w:rPr>
              <w:t>0.004</w:t>
            </w:r>
          </w:p>
        </w:tc>
      </w:tr>
      <w:tr w:rsidR="000A6742" w:rsidRPr="00CB70DD" w:rsidTr="005E6EFA">
        <w:trPr>
          <w:gridAfter w:val="1"/>
          <w:wAfter w:w="36" w:type="dxa"/>
          <w:trHeight w:val="300"/>
        </w:trPr>
        <w:tc>
          <w:tcPr>
            <w:tcW w:w="3614" w:type="dxa"/>
            <w:tcBorders>
              <w:top w:val="nil"/>
              <w:left w:val="nil"/>
              <w:bottom w:val="nil"/>
              <w:right w:val="nil"/>
            </w:tcBorders>
            <w:noWrap/>
            <w:vAlign w:val="center"/>
            <w:hideMark/>
          </w:tcPr>
          <w:p w:rsidR="000A6742" w:rsidRPr="00CB70DD" w:rsidRDefault="000A6742" w:rsidP="005E6EFA">
            <w:pPr>
              <w:rPr>
                <w:rFonts w:ascii="Times New Roman" w:eastAsia="Times New Roman" w:hAnsi="Times New Roman" w:cs="Times New Roman"/>
                <w:color w:val="000000"/>
              </w:rPr>
            </w:pPr>
            <w:r w:rsidRPr="00CB70DD">
              <w:rPr>
                <w:rFonts w:ascii="Times New Roman" w:eastAsia="Times New Roman" w:hAnsi="Times New Roman" w:cs="Times New Roman"/>
                <w:color w:val="000000"/>
              </w:rPr>
              <w:t xml:space="preserve">  Diabetes</w:t>
            </w:r>
          </w:p>
        </w:tc>
        <w:tc>
          <w:tcPr>
            <w:tcW w:w="1268" w:type="dxa"/>
            <w:tcBorders>
              <w:top w:val="nil"/>
              <w:left w:val="nil"/>
              <w:bottom w:val="nil"/>
              <w:right w:val="nil"/>
            </w:tcBorders>
            <w:noWrap/>
            <w:vAlign w:val="center"/>
            <w:hideMark/>
          </w:tcPr>
          <w:p w:rsidR="000A6742" w:rsidRPr="00CB70DD" w:rsidRDefault="000A6742" w:rsidP="005E6EFA">
            <w:pPr>
              <w:jc w:val="center"/>
              <w:rPr>
                <w:rFonts w:ascii="Times New Roman" w:eastAsia="Times New Roman" w:hAnsi="Times New Roman" w:cs="Times New Roman"/>
                <w:color w:val="000000"/>
              </w:rPr>
            </w:pPr>
            <w:r w:rsidRPr="00CB70DD">
              <w:rPr>
                <w:rFonts w:ascii="Times New Roman" w:eastAsia="Times New Roman" w:hAnsi="Times New Roman" w:cs="Times New Roman"/>
                <w:color w:val="000000"/>
              </w:rPr>
              <w:t xml:space="preserve">1.78 </w:t>
            </w:r>
          </w:p>
        </w:tc>
        <w:tc>
          <w:tcPr>
            <w:tcW w:w="1276" w:type="dxa"/>
            <w:tcBorders>
              <w:top w:val="nil"/>
              <w:left w:val="nil"/>
              <w:bottom w:val="nil"/>
              <w:right w:val="nil"/>
            </w:tcBorders>
            <w:noWrap/>
            <w:vAlign w:val="center"/>
            <w:hideMark/>
          </w:tcPr>
          <w:p w:rsidR="000A6742" w:rsidRPr="00CB70DD" w:rsidRDefault="000A6742" w:rsidP="005E6EFA">
            <w:pPr>
              <w:jc w:val="center"/>
              <w:rPr>
                <w:rFonts w:ascii="Times New Roman" w:eastAsia="Times New Roman" w:hAnsi="Times New Roman" w:cs="Times New Roman"/>
                <w:color w:val="000000"/>
              </w:rPr>
            </w:pPr>
            <w:r w:rsidRPr="00CB70DD">
              <w:rPr>
                <w:rFonts w:ascii="Times New Roman" w:eastAsia="Times New Roman" w:hAnsi="Times New Roman" w:cs="Times New Roman"/>
                <w:color w:val="000000"/>
              </w:rPr>
              <w:t>0.98-2.50</w:t>
            </w:r>
          </w:p>
        </w:tc>
        <w:tc>
          <w:tcPr>
            <w:tcW w:w="1646" w:type="dxa"/>
            <w:tcBorders>
              <w:top w:val="nil"/>
              <w:left w:val="nil"/>
              <w:bottom w:val="nil"/>
              <w:right w:val="nil"/>
            </w:tcBorders>
            <w:noWrap/>
            <w:vAlign w:val="center"/>
            <w:hideMark/>
          </w:tcPr>
          <w:p w:rsidR="000A6742" w:rsidRPr="00CB70DD" w:rsidRDefault="000A6742" w:rsidP="005E6EFA">
            <w:pPr>
              <w:jc w:val="center"/>
              <w:rPr>
                <w:rFonts w:ascii="Times New Roman" w:eastAsia="Times New Roman" w:hAnsi="Times New Roman" w:cs="Times New Roman"/>
                <w:color w:val="000000"/>
              </w:rPr>
            </w:pPr>
            <w:r w:rsidRPr="00CB70DD">
              <w:rPr>
                <w:rFonts w:ascii="Times New Roman" w:eastAsia="Times New Roman" w:hAnsi="Times New Roman" w:cs="Times New Roman"/>
                <w:color w:val="000000"/>
              </w:rPr>
              <w:t>0.06</w:t>
            </w:r>
          </w:p>
        </w:tc>
      </w:tr>
      <w:tr w:rsidR="000A6742" w:rsidRPr="00CB70DD" w:rsidTr="005E6EFA">
        <w:trPr>
          <w:gridAfter w:val="1"/>
          <w:wAfter w:w="36" w:type="dxa"/>
          <w:trHeight w:val="300"/>
        </w:trPr>
        <w:tc>
          <w:tcPr>
            <w:tcW w:w="3614" w:type="dxa"/>
            <w:tcBorders>
              <w:top w:val="nil"/>
              <w:left w:val="nil"/>
              <w:bottom w:val="nil"/>
              <w:right w:val="nil"/>
            </w:tcBorders>
            <w:noWrap/>
            <w:vAlign w:val="center"/>
            <w:hideMark/>
          </w:tcPr>
          <w:p w:rsidR="000A6742" w:rsidRPr="00CB70DD" w:rsidRDefault="000A6742" w:rsidP="005E6EFA">
            <w:pPr>
              <w:rPr>
                <w:rFonts w:ascii="Times New Roman" w:eastAsia="Times New Roman" w:hAnsi="Times New Roman" w:cs="Times New Roman"/>
                <w:color w:val="000000"/>
              </w:rPr>
            </w:pPr>
            <w:r w:rsidRPr="00CB70DD">
              <w:rPr>
                <w:rFonts w:ascii="Times New Roman" w:eastAsia="Times New Roman" w:hAnsi="Times New Roman" w:cs="Times New Roman"/>
                <w:color w:val="000000"/>
              </w:rPr>
              <w:t xml:space="preserve">  Preoperative VV-ECMO</w:t>
            </w:r>
          </w:p>
        </w:tc>
        <w:tc>
          <w:tcPr>
            <w:tcW w:w="1268" w:type="dxa"/>
            <w:tcBorders>
              <w:top w:val="nil"/>
              <w:left w:val="nil"/>
              <w:bottom w:val="nil"/>
              <w:right w:val="nil"/>
            </w:tcBorders>
            <w:noWrap/>
            <w:vAlign w:val="center"/>
            <w:hideMark/>
          </w:tcPr>
          <w:p w:rsidR="000A6742" w:rsidRPr="00CB70DD" w:rsidRDefault="000A6742" w:rsidP="005E6EFA">
            <w:pPr>
              <w:jc w:val="center"/>
              <w:rPr>
                <w:rFonts w:ascii="Times New Roman" w:eastAsia="Times New Roman" w:hAnsi="Times New Roman" w:cs="Times New Roman"/>
                <w:color w:val="000000"/>
              </w:rPr>
            </w:pPr>
            <w:r w:rsidRPr="00CB70DD">
              <w:rPr>
                <w:rFonts w:ascii="Times New Roman" w:eastAsia="Times New Roman" w:hAnsi="Times New Roman" w:cs="Times New Roman"/>
                <w:color w:val="000000"/>
              </w:rPr>
              <w:t xml:space="preserve">2.60 </w:t>
            </w:r>
          </w:p>
        </w:tc>
        <w:tc>
          <w:tcPr>
            <w:tcW w:w="1276" w:type="dxa"/>
            <w:tcBorders>
              <w:top w:val="nil"/>
              <w:left w:val="nil"/>
              <w:bottom w:val="nil"/>
              <w:right w:val="nil"/>
            </w:tcBorders>
            <w:noWrap/>
            <w:vAlign w:val="center"/>
            <w:hideMark/>
          </w:tcPr>
          <w:p w:rsidR="000A6742" w:rsidRPr="00CB70DD" w:rsidRDefault="000A6742" w:rsidP="005E6EFA">
            <w:pPr>
              <w:jc w:val="center"/>
              <w:rPr>
                <w:rFonts w:ascii="Times New Roman" w:eastAsia="Times New Roman" w:hAnsi="Times New Roman" w:cs="Times New Roman"/>
                <w:color w:val="000000"/>
              </w:rPr>
            </w:pPr>
            <w:r w:rsidRPr="00CB70DD">
              <w:rPr>
                <w:rFonts w:ascii="Times New Roman" w:eastAsia="Times New Roman" w:hAnsi="Times New Roman" w:cs="Times New Roman"/>
                <w:color w:val="000000"/>
              </w:rPr>
              <w:t>0.43-3.40</w:t>
            </w:r>
          </w:p>
        </w:tc>
        <w:tc>
          <w:tcPr>
            <w:tcW w:w="1646" w:type="dxa"/>
            <w:tcBorders>
              <w:top w:val="nil"/>
              <w:left w:val="nil"/>
              <w:bottom w:val="nil"/>
              <w:right w:val="nil"/>
            </w:tcBorders>
            <w:noWrap/>
            <w:vAlign w:val="center"/>
            <w:hideMark/>
          </w:tcPr>
          <w:p w:rsidR="000A6742" w:rsidRPr="00CB70DD" w:rsidRDefault="000A6742" w:rsidP="005E6EFA">
            <w:pPr>
              <w:jc w:val="center"/>
              <w:rPr>
                <w:rFonts w:ascii="Times New Roman" w:eastAsia="Times New Roman" w:hAnsi="Times New Roman" w:cs="Times New Roman"/>
                <w:color w:val="000000"/>
              </w:rPr>
            </w:pPr>
            <w:r w:rsidRPr="00CB70DD">
              <w:rPr>
                <w:rFonts w:ascii="Times New Roman" w:eastAsia="Times New Roman" w:hAnsi="Times New Roman" w:cs="Times New Roman"/>
                <w:color w:val="000000"/>
              </w:rPr>
              <w:t>0.73</w:t>
            </w:r>
          </w:p>
        </w:tc>
      </w:tr>
      <w:tr w:rsidR="000A6742" w:rsidRPr="00CB70DD" w:rsidTr="005E6EFA">
        <w:trPr>
          <w:gridAfter w:val="1"/>
          <w:wAfter w:w="36" w:type="dxa"/>
          <w:trHeight w:val="300"/>
        </w:trPr>
        <w:tc>
          <w:tcPr>
            <w:tcW w:w="3614" w:type="dxa"/>
            <w:tcBorders>
              <w:top w:val="nil"/>
              <w:left w:val="nil"/>
              <w:bottom w:val="nil"/>
              <w:right w:val="nil"/>
            </w:tcBorders>
            <w:noWrap/>
            <w:vAlign w:val="center"/>
            <w:hideMark/>
          </w:tcPr>
          <w:p w:rsidR="000A6742" w:rsidRPr="00CB70DD" w:rsidRDefault="000A6742" w:rsidP="005E6EFA">
            <w:pPr>
              <w:rPr>
                <w:rFonts w:ascii="Times New Roman" w:eastAsia="Times New Roman" w:hAnsi="Times New Roman" w:cs="Times New Roman"/>
                <w:color w:val="000000"/>
              </w:rPr>
            </w:pPr>
            <w:r w:rsidRPr="00CB70DD">
              <w:rPr>
                <w:rFonts w:ascii="Times New Roman" w:eastAsia="Times New Roman" w:hAnsi="Times New Roman" w:cs="Times New Roman"/>
                <w:color w:val="000000"/>
              </w:rPr>
              <w:t>Etiology</w:t>
            </w:r>
          </w:p>
        </w:tc>
        <w:tc>
          <w:tcPr>
            <w:tcW w:w="1268" w:type="dxa"/>
            <w:tcBorders>
              <w:top w:val="nil"/>
              <w:left w:val="nil"/>
              <w:bottom w:val="nil"/>
              <w:right w:val="nil"/>
            </w:tcBorders>
            <w:noWrap/>
            <w:vAlign w:val="center"/>
            <w:hideMark/>
          </w:tcPr>
          <w:p w:rsidR="000A6742" w:rsidRPr="00CB70DD" w:rsidRDefault="000A6742" w:rsidP="005E6EFA">
            <w:pPr>
              <w:rPr>
                <w:rFonts w:ascii="Times New Roman" w:eastAsia="Times New Roman" w:hAnsi="Times New Roman" w:cs="Times New Roman"/>
                <w:color w:val="000000"/>
              </w:rPr>
            </w:pPr>
          </w:p>
        </w:tc>
        <w:tc>
          <w:tcPr>
            <w:tcW w:w="1276" w:type="dxa"/>
            <w:tcBorders>
              <w:top w:val="nil"/>
              <w:left w:val="nil"/>
              <w:bottom w:val="nil"/>
              <w:right w:val="nil"/>
            </w:tcBorders>
            <w:noWrap/>
            <w:vAlign w:val="center"/>
            <w:hideMark/>
          </w:tcPr>
          <w:p w:rsidR="000A6742" w:rsidRPr="00CB70DD" w:rsidRDefault="000A6742" w:rsidP="005E6EFA">
            <w:pPr>
              <w:jc w:val="center"/>
              <w:rPr>
                <w:rFonts w:ascii="Times New Roman" w:eastAsia="Times New Roman" w:hAnsi="Times New Roman" w:cs="Times New Roman"/>
                <w:sz w:val="20"/>
                <w:szCs w:val="20"/>
              </w:rPr>
            </w:pPr>
          </w:p>
        </w:tc>
        <w:tc>
          <w:tcPr>
            <w:tcW w:w="1646" w:type="dxa"/>
            <w:tcBorders>
              <w:top w:val="nil"/>
              <w:left w:val="nil"/>
              <w:bottom w:val="nil"/>
              <w:right w:val="nil"/>
            </w:tcBorders>
            <w:noWrap/>
            <w:vAlign w:val="center"/>
            <w:hideMark/>
          </w:tcPr>
          <w:p w:rsidR="000A6742" w:rsidRPr="00CB70DD" w:rsidRDefault="000A6742" w:rsidP="005E6EFA">
            <w:pPr>
              <w:jc w:val="center"/>
              <w:rPr>
                <w:rFonts w:ascii="Times New Roman" w:eastAsia="Times New Roman" w:hAnsi="Times New Roman" w:cs="Times New Roman"/>
                <w:sz w:val="20"/>
                <w:szCs w:val="20"/>
              </w:rPr>
            </w:pPr>
          </w:p>
        </w:tc>
      </w:tr>
      <w:tr w:rsidR="000A6742" w:rsidRPr="00CB70DD" w:rsidTr="005E6EFA">
        <w:trPr>
          <w:gridAfter w:val="1"/>
          <w:wAfter w:w="36" w:type="dxa"/>
          <w:trHeight w:val="300"/>
        </w:trPr>
        <w:tc>
          <w:tcPr>
            <w:tcW w:w="3614" w:type="dxa"/>
            <w:tcBorders>
              <w:top w:val="nil"/>
              <w:left w:val="nil"/>
              <w:bottom w:val="nil"/>
              <w:right w:val="nil"/>
            </w:tcBorders>
            <w:noWrap/>
            <w:vAlign w:val="center"/>
            <w:hideMark/>
          </w:tcPr>
          <w:p w:rsidR="000A6742" w:rsidRPr="00CB70DD" w:rsidRDefault="000A6742" w:rsidP="005E6EFA">
            <w:pPr>
              <w:rPr>
                <w:rFonts w:ascii="Times New Roman" w:eastAsia="Times New Roman" w:hAnsi="Times New Roman" w:cs="Times New Roman"/>
                <w:color w:val="000000"/>
              </w:rPr>
            </w:pPr>
            <w:r w:rsidRPr="00CB70DD">
              <w:rPr>
                <w:rFonts w:ascii="Times New Roman" w:eastAsia="Times New Roman" w:hAnsi="Times New Roman" w:cs="Times New Roman"/>
                <w:color w:val="000000"/>
              </w:rPr>
              <w:t xml:space="preserve">  ILD</w:t>
            </w:r>
          </w:p>
        </w:tc>
        <w:tc>
          <w:tcPr>
            <w:tcW w:w="1268" w:type="dxa"/>
            <w:tcBorders>
              <w:top w:val="nil"/>
              <w:left w:val="nil"/>
              <w:bottom w:val="nil"/>
              <w:right w:val="nil"/>
            </w:tcBorders>
            <w:noWrap/>
            <w:vAlign w:val="center"/>
            <w:hideMark/>
          </w:tcPr>
          <w:p w:rsidR="000A6742" w:rsidRPr="00CB70DD" w:rsidRDefault="000A6742" w:rsidP="005E6EFA">
            <w:pPr>
              <w:jc w:val="center"/>
              <w:rPr>
                <w:rFonts w:ascii="Times New Roman" w:eastAsia="Times New Roman" w:hAnsi="Times New Roman" w:cs="Times New Roman"/>
                <w:color w:val="000000"/>
              </w:rPr>
            </w:pPr>
            <w:r w:rsidRPr="00CB70DD">
              <w:rPr>
                <w:rFonts w:ascii="Times New Roman" w:eastAsia="Times New Roman" w:hAnsi="Times New Roman" w:cs="Times New Roman"/>
                <w:color w:val="000000"/>
              </w:rPr>
              <w:t xml:space="preserve">0.76 </w:t>
            </w:r>
          </w:p>
        </w:tc>
        <w:tc>
          <w:tcPr>
            <w:tcW w:w="1276" w:type="dxa"/>
            <w:tcBorders>
              <w:top w:val="nil"/>
              <w:left w:val="nil"/>
              <w:bottom w:val="nil"/>
              <w:right w:val="nil"/>
            </w:tcBorders>
            <w:noWrap/>
            <w:vAlign w:val="center"/>
            <w:hideMark/>
          </w:tcPr>
          <w:p w:rsidR="000A6742" w:rsidRPr="00CB70DD" w:rsidRDefault="000A6742" w:rsidP="005E6EFA">
            <w:pPr>
              <w:jc w:val="center"/>
              <w:rPr>
                <w:rFonts w:ascii="Times New Roman" w:eastAsia="Times New Roman" w:hAnsi="Times New Roman" w:cs="Times New Roman"/>
                <w:color w:val="000000"/>
              </w:rPr>
            </w:pPr>
            <w:r w:rsidRPr="00CB70DD">
              <w:rPr>
                <w:rFonts w:ascii="Times New Roman" w:eastAsia="Times New Roman" w:hAnsi="Times New Roman" w:cs="Times New Roman"/>
                <w:color w:val="000000"/>
              </w:rPr>
              <w:t>0.50-1.68</w:t>
            </w:r>
          </w:p>
        </w:tc>
        <w:tc>
          <w:tcPr>
            <w:tcW w:w="1646" w:type="dxa"/>
            <w:tcBorders>
              <w:top w:val="nil"/>
              <w:left w:val="nil"/>
              <w:bottom w:val="nil"/>
              <w:right w:val="nil"/>
            </w:tcBorders>
            <w:noWrap/>
            <w:vAlign w:val="center"/>
            <w:hideMark/>
          </w:tcPr>
          <w:p w:rsidR="000A6742" w:rsidRPr="00CB70DD" w:rsidRDefault="000A6742" w:rsidP="005E6EFA">
            <w:pPr>
              <w:jc w:val="center"/>
              <w:rPr>
                <w:rFonts w:ascii="Times New Roman" w:eastAsia="Times New Roman" w:hAnsi="Times New Roman" w:cs="Times New Roman"/>
                <w:color w:val="000000"/>
              </w:rPr>
            </w:pPr>
            <w:r w:rsidRPr="00CB70DD">
              <w:rPr>
                <w:rFonts w:ascii="Times New Roman" w:eastAsia="Times New Roman" w:hAnsi="Times New Roman" w:cs="Times New Roman"/>
                <w:color w:val="000000"/>
              </w:rPr>
              <w:t xml:space="preserve">0.76 </w:t>
            </w:r>
          </w:p>
        </w:tc>
      </w:tr>
      <w:tr w:rsidR="000A6742" w:rsidRPr="00CB70DD" w:rsidTr="005E6EFA">
        <w:trPr>
          <w:gridAfter w:val="1"/>
          <w:wAfter w:w="36" w:type="dxa"/>
          <w:trHeight w:val="300"/>
        </w:trPr>
        <w:tc>
          <w:tcPr>
            <w:tcW w:w="3614" w:type="dxa"/>
            <w:tcBorders>
              <w:top w:val="nil"/>
              <w:left w:val="nil"/>
              <w:bottom w:val="nil"/>
              <w:right w:val="nil"/>
            </w:tcBorders>
            <w:noWrap/>
            <w:vAlign w:val="center"/>
            <w:hideMark/>
          </w:tcPr>
          <w:p w:rsidR="000A6742" w:rsidRPr="00CB70DD" w:rsidRDefault="000A6742" w:rsidP="005E6EFA">
            <w:pPr>
              <w:rPr>
                <w:rFonts w:ascii="Times New Roman" w:eastAsia="Times New Roman" w:hAnsi="Times New Roman" w:cs="Times New Roman"/>
                <w:color w:val="000000"/>
              </w:rPr>
            </w:pPr>
            <w:r w:rsidRPr="00CB70DD">
              <w:rPr>
                <w:rFonts w:ascii="Times New Roman" w:eastAsia="Times New Roman" w:hAnsi="Times New Roman" w:cs="Times New Roman"/>
                <w:color w:val="000000"/>
              </w:rPr>
              <w:t xml:space="preserve">  COPD</w:t>
            </w:r>
          </w:p>
        </w:tc>
        <w:tc>
          <w:tcPr>
            <w:tcW w:w="1268" w:type="dxa"/>
            <w:tcBorders>
              <w:top w:val="nil"/>
              <w:left w:val="nil"/>
              <w:bottom w:val="nil"/>
              <w:right w:val="nil"/>
            </w:tcBorders>
            <w:noWrap/>
            <w:vAlign w:val="center"/>
            <w:hideMark/>
          </w:tcPr>
          <w:p w:rsidR="000A6742" w:rsidRPr="00CB70DD" w:rsidRDefault="000A6742" w:rsidP="005E6EFA">
            <w:pPr>
              <w:jc w:val="center"/>
              <w:rPr>
                <w:rFonts w:ascii="Times New Roman" w:eastAsia="Times New Roman" w:hAnsi="Times New Roman" w:cs="Times New Roman"/>
                <w:color w:val="000000"/>
              </w:rPr>
            </w:pPr>
            <w:r w:rsidRPr="00CB70DD">
              <w:rPr>
                <w:rFonts w:ascii="Times New Roman" w:eastAsia="Times New Roman" w:hAnsi="Times New Roman" w:cs="Times New Roman"/>
                <w:color w:val="000000"/>
              </w:rPr>
              <w:t xml:space="preserve">0.67 </w:t>
            </w:r>
          </w:p>
        </w:tc>
        <w:tc>
          <w:tcPr>
            <w:tcW w:w="1276" w:type="dxa"/>
            <w:tcBorders>
              <w:top w:val="nil"/>
              <w:left w:val="nil"/>
              <w:bottom w:val="nil"/>
              <w:right w:val="nil"/>
            </w:tcBorders>
            <w:noWrap/>
            <w:vAlign w:val="center"/>
            <w:hideMark/>
          </w:tcPr>
          <w:p w:rsidR="000A6742" w:rsidRPr="00CB70DD" w:rsidRDefault="000A6742" w:rsidP="005E6EFA">
            <w:pPr>
              <w:jc w:val="center"/>
              <w:rPr>
                <w:rFonts w:ascii="Times New Roman" w:eastAsia="Times New Roman" w:hAnsi="Times New Roman" w:cs="Times New Roman"/>
                <w:color w:val="000000"/>
              </w:rPr>
            </w:pPr>
            <w:r w:rsidRPr="00CB70DD">
              <w:rPr>
                <w:rFonts w:ascii="Times New Roman" w:eastAsia="Times New Roman" w:hAnsi="Times New Roman" w:cs="Times New Roman"/>
                <w:color w:val="000000"/>
              </w:rPr>
              <w:t>0.38-1.64</w:t>
            </w:r>
          </w:p>
        </w:tc>
        <w:tc>
          <w:tcPr>
            <w:tcW w:w="1646" w:type="dxa"/>
            <w:tcBorders>
              <w:top w:val="nil"/>
              <w:left w:val="nil"/>
              <w:bottom w:val="nil"/>
              <w:right w:val="nil"/>
            </w:tcBorders>
            <w:noWrap/>
            <w:vAlign w:val="center"/>
            <w:hideMark/>
          </w:tcPr>
          <w:p w:rsidR="000A6742" w:rsidRPr="00CB70DD" w:rsidRDefault="000A6742" w:rsidP="005E6EFA">
            <w:pPr>
              <w:jc w:val="center"/>
              <w:rPr>
                <w:rFonts w:ascii="Times New Roman" w:eastAsia="Times New Roman" w:hAnsi="Times New Roman" w:cs="Times New Roman"/>
                <w:color w:val="000000"/>
              </w:rPr>
            </w:pPr>
            <w:r w:rsidRPr="00CB70DD">
              <w:rPr>
                <w:rFonts w:ascii="Times New Roman" w:eastAsia="Times New Roman" w:hAnsi="Times New Roman" w:cs="Times New Roman"/>
                <w:color w:val="000000"/>
              </w:rPr>
              <w:t xml:space="preserve">0.52 </w:t>
            </w:r>
          </w:p>
        </w:tc>
      </w:tr>
      <w:tr w:rsidR="000A6742" w:rsidRPr="00CB70DD" w:rsidTr="005E6EFA">
        <w:trPr>
          <w:gridAfter w:val="1"/>
          <w:wAfter w:w="36" w:type="dxa"/>
          <w:trHeight w:val="300"/>
        </w:trPr>
        <w:tc>
          <w:tcPr>
            <w:tcW w:w="3614" w:type="dxa"/>
            <w:tcBorders>
              <w:top w:val="nil"/>
              <w:left w:val="nil"/>
              <w:bottom w:val="nil"/>
              <w:right w:val="nil"/>
            </w:tcBorders>
            <w:noWrap/>
            <w:vAlign w:val="center"/>
            <w:hideMark/>
          </w:tcPr>
          <w:p w:rsidR="000A6742" w:rsidRPr="00CB70DD" w:rsidRDefault="000A6742" w:rsidP="005E6EFA">
            <w:pPr>
              <w:rPr>
                <w:rFonts w:ascii="Times New Roman" w:eastAsia="Times New Roman" w:hAnsi="Times New Roman" w:cs="Times New Roman"/>
                <w:color w:val="000000"/>
              </w:rPr>
            </w:pPr>
            <w:r w:rsidRPr="00CB70DD">
              <w:rPr>
                <w:rFonts w:ascii="Times New Roman" w:eastAsia="Times New Roman" w:hAnsi="Times New Roman" w:cs="Times New Roman"/>
                <w:color w:val="000000"/>
              </w:rPr>
              <w:t xml:space="preserve">  PAH</w:t>
            </w:r>
          </w:p>
        </w:tc>
        <w:tc>
          <w:tcPr>
            <w:tcW w:w="1268" w:type="dxa"/>
            <w:tcBorders>
              <w:top w:val="nil"/>
              <w:left w:val="nil"/>
              <w:bottom w:val="nil"/>
              <w:right w:val="nil"/>
            </w:tcBorders>
            <w:noWrap/>
            <w:vAlign w:val="center"/>
            <w:hideMark/>
          </w:tcPr>
          <w:p w:rsidR="000A6742" w:rsidRPr="00CB70DD" w:rsidRDefault="000A6742" w:rsidP="005E6EFA">
            <w:pPr>
              <w:jc w:val="center"/>
              <w:rPr>
                <w:rFonts w:ascii="Times New Roman" w:eastAsia="Times New Roman" w:hAnsi="Times New Roman" w:cs="Times New Roman"/>
                <w:color w:val="000000"/>
              </w:rPr>
            </w:pPr>
            <w:r w:rsidRPr="00CB70DD">
              <w:rPr>
                <w:rFonts w:ascii="Times New Roman" w:eastAsia="Times New Roman" w:hAnsi="Times New Roman" w:cs="Times New Roman"/>
                <w:color w:val="000000"/>
              </w:rPr>
              <w:t xml:space="preserve">0.83 </w:t>
            </w:r>
          </w:p>
        </w:tc>
        <w:tc>
          <w:tcPr>
            <w:tcW w:w="1276" w:type="dxa"/>
            <w:tcBorders>
              <w:top w:val="nil"/>
              <w:left w:val="nil"/>
              <w:bottom w:val="nil"/>
              <w:right w:val="nil"/>
            </w:tcBorders>
            <w:noWrap/>
            <w:vAlign w:val="center"/>
            <w:hideMark/>
          </w:tcPr>
          <w:p w:rsidR="000A6742" w:rsidRPr="00CB70DD" w:rsidRDefault="000A6742" w:rsidP="005E6EFA">
            <w:pPr>
              <w:jc w:val="center"/>
              <w:rPr>
                <w:rFonts w:ascii="Times New Roman" w:eastAsia="Times New Roman" w:hAnsi="Times New Roman" w:cs="Times New Roman"/>
                <w:color w:val="000000"/>
              </w:rPr>
            </w:pPr>
            <w:r w:rsidRPr="00CB70DD">
              <w:rPr>
                <w:rFonts w:ascii="Times New Roman" w:eastAsia="Times New Roman" w:hAnsi="Times New Roman" w:cs="Times New Roman"/>
                <w:color w:val="000000"/>
              </w:rPr>
              <w:t>0.37-1.92</w:t>
            </w:r>
          </w:p>
        </w:tc>
        <w:tc>
          <w:tcPr>
            <w:tcW w:w="1646" w:type="dxa"/>
            <w:tcBorders>
              <w:top w:val="nil"/>
              <w:left w:val="nil"/>
              <w:bottom w:val="nil"/>
              <w:right w:val="nil"/>
            </w:tcBorders>
            <w:noWrap/>
            <w:vAlign w:val="center"/>
            <w:hideMark/>
          </w:tcPr>
          <w:p w:rsidR="000A6742" w:rsidRPr="00CB70DD" w:rsidRDefault="000A6742" w:rsidP="005E6EFA">
            <w:pPr>
              <w:jc w:val="center"/>
              <w:rPr>
                <w:rFonts w:ascii="Times New Roman" w:eastAsia="Times New Roman" w:hAnsi="Times New Roman" w:cs="Times New Roman"/>
                <w:color w:val="000000"/>
              </w:rPr>
            </w:pPr>
            <w:r w:rsidRPr="00CB70DD">
              <w:rPr>
                <w:rFonts w:ascii="Times New Roman" w:eastAsia="Times New Roman" w:hAnsi="Times New Roman" w:cs="Times New Roman"/>
                <w:color w:val="000000"/>
              </w:rPr>
              <w:t xml:space="preserve">0.68 </w:t>
            </w:r>
          </w:p>
        </w:tc>
      </w:tr>
      <w:tr w:rsidR="000A6742" w:rsidRPr="00CB70DD" w:rsidTr="005E6EFA">
        <w:trPr>
          <w:gridAfter w:val="1"/>
          <w:wAfter w:w="36" w:type="dxa"/>
          <w:trHeight w:val="300"/>
        </w:trPr>
        <w:tc>
          <w:tcPr>
            <w:tcW w:w="3614" w:type="dxa"/>
            <w:tcBorders>
              <w:top w:val="nil"/>
              <w:left w:val="nil"/>
              <w:bottom w:val="nil"/>
              <w:right w:val="nil"/>
            </w:tcBorders>
            <w:noWrap/>
            <w:vAlign w:val="center"/>
            <w:hideMark/>
          </w:tcPr>
          <w:p w:rsidR="000A6742" w:rsidRPr="00CB70DD" w:rsidRDefault="000A6742" w:rsidP="005E6EFA">
            <w:pPr>
              <w:rPr>
                <w:rFonts w:ascii="Times New Roman" w:eastAsia="Times New Roman" w:hAnsi="Times New Roman" w:cs="Times New Roman"/>
                <w:color w:val="000000"/>
              </w:rPr>
            </w:pPr>
            <w:r w:rsidRPr="00CB70DD">
              <w:rPr>
                <w:rFonts w:ascii="Times New Roman" w:eastAsia="Times New Roman" w:hAnsi="Times New Roman" w:cs="Times New Roman"/>
                <w:color w:val="000000"/>
              </w:rPr>
              <w:t>Laboratory</w:t>
            </w:r>
          </w:p>
        </w:tc>
        <w:tc>
          <w:tcPr>
            <w:tcW w:w="1268" w:type="dxa"/>
            <w:tcBorders>
              <w:top w:val="nil"/>
              <w:left w:val="nil"/>
              <w:bottom w:val="nil"/>
              <w:right w:val="nil"/>
            </w:tcBorders>
            <w:vAlign w:val="center"/>
            <w:hideMark/>
          </w:tcPr>
          <w:p w:rsidR="000A6742" w:rsidRPr="00CB70DD" w:rsidRDefault="000A6742" w:rsidP="005E6EFA">
            <w:pPr>
              <w:rPr>
                <w:rFonts w:ascii="Times New Roman" w:eastAsia="Times New Roman" w:hAnsi="Times New Roman" w:cs="Times New Roman"/>
                <w:color w:val="000000"/>
              </w:rPr>
            </w:pPr>
          </w:p>
        </w:tc>
        <w:tc>
          <w:tcPr>
            <w:tcW w:w="1276" w:type="dxa"/>
            <w:tcBorders>
              <w:top w:val="nil"/>
              <w:left w:val="nil"/>
              <w:bottom w:val="nil"/>
              <w:right w:val="nil"/>
            </w:tcBorders>
            <w:vAlign w:val="center"/>
            <w:hideMark/>
          </w:tcPr>
          <w:p w:rsidR="000A6742" w:rsidRPr="00CB70DD" w:rsidRDefault="000A6742" w:rsidP="005E6EFA">
            <w:pPr>
              <w:jc w:val="center"/>
              <w:rPr>
                <w:rFonts w:ascii="Times New Roman" w:eastAsia="Times New Roman" w:hAnsi="Times New Roman" w:cs="Times New Roman"/>
                <w:sz w:val="20"/>
                <w:szCs w:val="20"/>
              </w:rPr>
            </w:pPr>
          </w:p>
        </w:tc>
        <w:tc>
          <w:tcPr>
            <w:tcW w:w="1646" w:type="dxa"/>
            <w:tcBorders>
              <w:top w:val="nil"/>
              <w:left w:val="nil"/>
              <w:bottom w:val="nil"/>
              <w:right w:val="nil"/>
            </w:tcBorders>
            <w:vAlign w:val="center"/>
            <w:hideMark/>
          </w:tcPr>
          <w:p w:rsidR="000A6742" w:rsidRPr="00CB70DD" w:rsidRDefault="000A6742" w:rsidP="005E6EFA">
            <w:pPr>
              <w:jc w:val="center"/>
              <w:rPr>
                <w:rFonts w:ascii="Times New Roman" w:eastAsia="Times New Roman" w:hAnsi="Times New Roman" w:cs="Times New Roman"/>
                <w:sz w:val="20"/>
                <w:szCs w:val="20"/>
              </w:rPr>
            </w:pPr>
          </w:p>
        </w:tc>
      </w:tr>
      <w:tr w:rsidR="000A6742" w:rsidRPr="00CB70DD" w:rsidTr="005E6EFA">
        <w:trPr>
          <w:gridAfter w:val="1"/>
          <w:wAfter w:w="36" w:type="dxa"/>
          <w:trHeight w:val="300"/>
        </w:trPr>
        <w:tc>
          <w:tcPr>
            <w:tcW w:w="3614" w:type="dxa"/>
            <w:tcBorders>
              <w:top w:val="nil"/>
              <w:left w:val="nil"/>
              <w:bottom w:val="nil"/>
              <w:right w:val="nil"/>
            </w:tcBorders>
            <w:noWrap/>
            <w:vAlign w:val="center"/>
            <w:hideMark/>
          </w:tcPr>
          <w:p w:rsidR="000A6742" w:rsidRPr="00CB70DD" w:rsidRDefault="000A6742" w:rsidP="005E6EFA">
            <w:pPr>
              <w:rPr>
                <w:rFonts w:ascii="Times New Roman" w:eastAsia="Times New Roman" w:hAnsi="Times New Roman" w:cs="Times New Roman"/>
                <w:color w:val="000000"/>
              </w:rPr>
            </w:pPr>
            <w:r w:rsidRPr="00CB70DD">
              <w:rPr>
                <w:rFonts w:ascii="Times New Roman" w:eastAsia="Times New Roman" w:hAnsi="Times New Roman" w:cs="Times New Roman"/>
                <w:color w:val="000000"/>
              </w:rPr>
              <w:t xml:space="preserve">  Hemoglobin, g/dL</w:t>
            </w:r>
          </w:p>
        </w:tc>
        <w:tc>
          <w:tcPr>
            <w:tcW w:w="1268" w:type="dxa"/>
            <w:tcBorders>
              <w:top w:val="nil"/>
              <w:left w:val="nil"/>
              <w:bottom w:val="nil"/>
              <w:right w:val="nil"/>
            </w:tcBorders>
            <w:noWrap/>
            <w:vAlign w:val="center"/>
            <w:hideMark/>
          </w:tcPr>
          <w:p w:rsidR="000A6742" w:rsidRPr="00CB70DD" w:rsidRDefault="000A6742" w:rsidP="005E6EFA">
            <w:pPr>
              <w:jc w:val="center"/>
              <w:rPr>
                <w:rFonts w:ascii="Times New Roman" w:eastAsia="Times New Roman" w:hAnsi="Times New Roman" w:cs="Times New Roman"/>
                <w:color w:val="000000"/>
              </w:rPr>
            </w:pPr>
            <w:r w:rsidRPr="00CB70DD">
              <w:rPr>
                <w:rFonts w:ascii="Times New Roman" w:eastAsia="Times New Roman" w:hAnsi="Times New Roman" w:cs="Times New Roman"/>
                <w:color w:val="000000"/>
              </w:rPr>
              <w:t xml:space="preserve">0.89 </w:t>
            </w:r>
          </w:p>
        </w:tc>
        <w:tc>
          <w:tcPr>
            <w:tcW w:w="1276" w:type="dxa"/>
            <w:tcBorders>
              <w:top w:val="nil"/>
              <w:left w:val="nil"/>
              <w:bottom w:val="nil"/>
              <w:right w:val="nil"/>
            </w:tcBorders>
            <w:noWrap/>
            <w:vAlign w:val="center"/>
            <w:hideMark/>
          </w:tcPr>
          <w:p w:rsidR="000A6742" w:rsidRPr="00CB70DD" w:rsidRDefault="000A6742" w:rsidP="005E6EFA">
            <w:pPr>
              <w:jc w:val="center"/>
              <w:rPr>
                <w:rFonts w:ascii="Times New Roman" w:eastAsia="Times New Roman" w:hAnsi="Times New Roman" w:cs="Times New Roman"/>
                <w:color w:val="000000"/>
              </w:rPr>
            </w:pPr>
            <w:r w:rsidRPr="00CB70DD">
              <w:rPr>
                <w:rFonts w:ascii="Times New Roman" w:eastAsia="Times New Roman" w:hAnsi="Times New Roman" w:cs="Times New Roman"/>
                <w:color w:val="000000"/>
              </w:rPr>
              <w:t>0.81-1.01</w:t>
            </w:r>
          </w:p>
        </w:tc>
        <w:tc>
          <w:tcPr>
            <w:tcW w:w="1646" w:type="dxa"/>
            <w:tcBorders>
              <w:top w:val="nil"/>
              <w:left w:val="nil"/>
              <w:bottom w:val="nil"/>
              <w:right w:val="nil"/>
            </w:tcBorders>
            <w:noWrap/>
            <w:vAlign w:val="center"/>
            <w:hideMark/>
          </w:tcPr>
          <w:p w:rsidR="000A6742" w:rsidRPr="00CB70DD" w:rsidRDefault="000A6742" w:rsidP="005E6EFA">
            <w:pPr>
              <w:jc w:val="center"/>
              <w:rPr>
                <w:rFonts w:ascii="Times New Roman" w:eastAsia="Times New Roman" w:hAnsi="Times New Roman" w:cs="Times New Roman"/>
                <w:color w:val="000000"/>
              </w:rPr>
            </w:pPr>
            <w:r w:rsidRPr="00CB70DD">
              <w:rPr>
                <w:rFonts w:ascii="Times New Roman" w:eastAsia="Times New Roman" w:hAnsi="Times New Roman" w:cs="Times New Roman"/>
                <w:color w:val="000000"/>
              </w:rPr>
              <w:t>0.08</w:t>
            </w:r>
          </w:p>
        </w:tc>
      </w:tr>
      <w:tr w:rsidR="000A6742" w:rsidRPr="00CB70DD" w:rsidTr="005E6EFA">
        <w:trPr>
          <w:gridAfter w:val="1"/>
          <w:wAfter w:w="36" w:type="dxa"/>
          <w:trHeight w:val="300"/>
        </w:trPr>
        <w:tc>
          <w:tcPr>
            <w:tcW w:w="3614" w:type="dxa"/>
            <w:tcBorders>
              <w:top w:val="nil"/>
              <w:left w:val="nil"/>
              <w:bottom w:val="nil"/>
              <w:right w:val="nil"/>
            </w:tcBorders>
            <w:noWrap/>
            <w:vAlign w:val="center"/>
            <w:hideMark/>
          </w:tcPr>
          <w:p w:rsidR="000A6742" w:rsidRPr="00CB70DD" w:rsidRDefault="000A6742" w:rsidP="005E6EFA">
            <w:pPr>
              <w:rPr>
                <w:rFonts w:ascii="Times New Roman" w:eastAsia="Times New Roman" w:hAnsi="Times New Roman" w:cs="Times New Roman"/>
                <w:color w:val="000000"/>
              </w:rPr>
            </w:pPr>
            <w:r w:rsidRPr="00CB70DD">
              <w:rPr>
                <w:rFonts w:ascii="Times New Roman" w:eastAsia="Times New Roman" w:hAnsi="Times New Roman" w:cs="Times New Roman"/>
                <w:color w:val="000000"/>
              </w:rPr>
              <w:t xml:space="preserve">  Creatinine, mg/dL</w:t>
            </w:r>
          </w:p>
        </w:tc>
        <w:tc>
          <w:tcPr>
            <w:tcW w:w="1268" w:type="dxa"/>
            <w:tcBorders>
              <w:top w:val="nil"/>
              <w:left w:val="nil"/>
              <w:bottom w:val="nil"/>
              <w:right w:val="nil"/>
            </w:tcBorders>
            <w:noWrap/>
            <w:vAlign w:val="center"/>
            <w:hideMark/>
          </w:tcPr>
          <w:p w:rsidR="000A6742" w:rsidRPr="00CB70DD" w:rsidRDefault="000A6742" w:rsidP="005E6EFA">
            <w:pPr>
              <w:jc w:val="center"/>
              <w:rPr>
                <w:rFonts w:ascii="Times New Roman" w:eastAsia="Times New Roman" w:hAnsi="Times New Roman" w:cs="Times New Roman"/>
                <w:color w:val="000000"/>
              </w:rPr>
            </w:pPr>
            <w:r w:rsidRPr="00CB70DD">
              <w:rPr>
                <w:rFonts w:ascii="Times New Roman" w:eastAsia="Times New Roman" w:hAnsi="Times New Roman" w:cs="Times New Roman"/>
                <w:color w:val="000000"/>
              </w:rPr>
              <w:t xml:space="preserve">7.10 </w:t>
            </w:r>
          </w:p>
        </w:tc>
        <w:tc>
          <w:tcPr>
            <w:tcW w:w="1276" w:type="dxa"/>
            <w:tcBorders>
              <w:top w:val="nil"/>
              <w:left w:val="nil"/>
              <w:bottom w:val="nil"/>
              <w:right w:val="nil"/>
            </w:tcBorders>
            <w:noWrap/>
            <w:vAlign w:val="center"/>
            <w:hideMark/>
          </w:tcPr>
          <w:p w:rsidR="000A6742" w:rsidRPr="00CB70DD" w:rsidRDefault="000A6742" w:rsidP="005E6EFA">
            <w:pPr>
              <w:jc w:val="center"/>
              <w:rPr>
                <w:rFonts w:ascii="Times New Roman" w:eastAsia="Times New Roman" w:hAnsi="Times New Roman" w:cs="Times New Roman"/>
                <w:color w:val="000000"/>
              </w:rPr>
            </w:pPr>
            <w:r w:rsidRPr="00CB70DD">
              <w:rPr>
                <w:rFonts w:ascii="Times New Roman" w:eastAsia="Times New Roman" w:hAnsi="Times New Roman" w:cs="Times New Roman"/>
                <w:color w:val="000000"/>
              </w:rPr>
              <w:t>6.23-49.70</w:t>
            </w:r>
          </w:p>
        </w:tc>
        <w:tc>
          <w:tcPr>
            <w:tcW w:w="1646" w:type="dxa"/>
            <w:tcBorders>
              <w:top w:val="nil"/>
              <w:left w:val="nil"/>
              <w:bottom w:val="nil"/>
              <w:right w:val="nil"/>
            </w:tcBorders>
            <w:noWrap/>
            <w:vAlign w:val="center"/>
            <w:hideMark/>
          </w:tcPr>
          <w:p w:rsidR="000A6742" w:rsidRPr="00CB70DD" w:rsidRDefault="000A6742" w:rsidP="005E6EFA">
            <w:pPr>
              <w:jc w:val="center"/>
              <w:rPr>
                <w:rFonts w:ascii="Times New Roman" w:eastAsia="Times New Roman" w:hAnsi="Times New Roman" w:cs="Times New Roman"/>
                <w:color w:val="000000"/>
              </w:rPr>
            </w:pPr>
            <w:r w:rsidRPr="00CB70DD">
              <w:rPr>
                <w:rFonts w:ascii="Times New Roman" w:eastAsia="Times New Roman" w:hAnsi="Times New Roman" w:cs="Times New Roman"/>
                <w:color w:val="000000"/>
              </w:rPr>
              <w:t>&lt;0.001</w:t>
            </w:r>
          </w:p>
        </w:tc>
      </w:tr>
      <w:tr w:rsidR="000A6742" w:rsidRPr="00CB70DD" w:rsidTr="005E6EFA">
        <w:trPr>
          <w:gridAfter w:val="1"/>
          <w:wAfter w:w="36" w:type="dxa"/>
          <w:trHeight w:val="300"/>
        </w:trPr>
        <w:tc>
          <w:tcPr>
            <w:tcW w:w="3614" w:type="dxa"/>
            <w:tcBorders>
              <w:top w:val="nil"/>
              <w:left w:val="nil"/>
              <w:bottom w:val="nil"/>
              <w:right w:val="nil"/>
            </w:tcBorders>
            <w:vAlign w:val="center"/>
            <w:hideMark/>
          </w:tcPr>
          <w:p w:rsidR="000A6742" w:rsidRPr="00CB70DD" w:rsidRDefault="000A6742" w:rsidP="005E6EFA">
            <w:pPr>
              <w:rPr>
                <w:rFonts w:ascii="Times New Roman" w:eastAsia="Times New Roman" w:hAnsi="Times New Roman" w:cs="Times New Roman"/>
                <w:b/>
                <w:bCs/>
                <w:color w:val="000000"/>
              </w:rPr>
            </w:pPr>
            <w:r w:rsidRPr="00CB70DD">
              <w:rPr>
                <w:rFonts w:ascii="Times New Roman" w:eastAsia="Times New Roman" w:hAnsi="Times New Roman" w:cs="Times New Roman"/>
                <w:b/>
                <w:bCs/>
                <w:color w:val="000000"/>
              </w:rPr>
              <w:t>Intra-operative outcomes</w:t>
            </w:r>
          </w:p>
        </w:tc>
        <w:tc>
          <w:tcPr>
            <w:tcW w:w="1268" w:type="dxa"/>
            <w:tcBorders>
              <w:top w:val="nil"/>
              <w:left w:val="nil"/>
              <w:bottom w:val="nil"/>
              <w:right w:val="nil"/>
            </w:tcBorders>
            <w:noWrap/>
            <w:vAlign w:val="center"/>
            <w:hideMark/>
          </w:tcPr>
          <w:p w:rsidR="000A6742" w:rsidRPr="00CB70DD" w:rsidRDefault="000A6742" w:rsidP="005E6EFA">
            <w:pPr>
              <w:rPr>
                <w:rFonts w:ascii="Times New Roman" w:eastAsia="Times New Roman" w:hAnsi="Times New Roman" w:cs="Times New Roman"/>
                <w:b/>
                <w:bCs/>
                <w:color w:val="000000"/>
              </w:rPr>
            </w:pPr>
          </w:p>
        </w:tc>
        <w:tc>
          <w:tcPr>
            <w:tcW w:w="1276" w:type="dxa"/>
            <w:tcBorders>
              <w:top w:val="nil"/>
              <w:left w:val="nil"/>
              <w:bottom w:val="nil"/>
              <w:right w:val="nil"/>
            </w:tcBorders>
            <w:noWrap/>
            <w:vAlign w:val="center"/>
            <w:hideMark/>
          </w:tcPr>
          <w:p w:rsidR="000A6742" w:rsidRPr="00CB70DD" w:rsidRDefault="000A6742" w:rsidP="005E6EFA">
            <w:pPr>
              <w:jc w:val="center"/>
              <w:rPr>
                <w:rFonts w:ascii="Times New Roman" w:eastAsia="Times New Roman" w:hAnsi="Times New Roman" w:cs="Times New Roman"/>
                <w:sz w:val="20"/>
                <w:szCs w:val="20"/>
              </w:rPr>
            </w:pPr>
          </w:p>
        </w:tc>
        <w:tc>
          <w:tcPr>
            <w:tcW w:w="1646" w:type="dxa"/>
            <w:tcBorders>
              <w:top w:val="nil"/>
              <w:left w:val="nil"/>
              <w:bottom w:val="nil"/>
              <w:right w:val="nil"/>
            </w:tcBorders>
            <w:noWrap/>
            <w:vAlign w:val="center"/>
            <w:hideMark/>
          </w:tcPr>
          <w:p w:rsidR="000A6742" w:rsidRPr="00CB70DD" w:rsidRDefault="000A6742" w:rsidP="005E6EFA">
            <w:pPr>
              <w:jc w:val="center"/>
              <w:rPr>
                <w:rFonts w:ascii="Times New Roman" w:eastAsia="Times New Roman" w:hAnsi="Times New Roman" w:cs="Times New Roman"/>
                <w:sz w:val="20"/>
                <w:szCs w:val="20"/>
              </w:rPr>
            </w:pPr>
          </w:p>
        </w:tc>
      </w:tr>
      <w:tr w:rsidR="000A6742" w:rsidRPr="00CB70DD" w:rsidTr="005E6EFA">
        <w:trPr>
          <w:gridAfter w:val="1"/>
          <w:wAfter w:w="36" w:type="dxa"/>
          <w:trHeight w:val="300"/>
        </w:trPr>
        <w:tc>
          <w:tcPr>
            <w:tcW w:w="3614" w:type="dxa"/>
            <w:tcBorders>
              <w:top w:val="nil"/>
              <w:left w:val="nil"/>
              <w:bottom w:val="nil"/>
              <w:right w:val="nil"/>
            </w:tcBorders>
            <w:vAlign w:val="center"/>
            <w:hideMark/>
          </w:tcPr>
          <w:p w:rsidR="000A6742" w:rsidRPr="00CB70DD" w:rsidRDefault="000A6742" w:rsidP="005E6EFA">
            <w:pPr>
              <w:rPr>
                <w:rFonts w:ascii="Times New Roman" w:eastAsia="Times New Roman" w:hAnsi="Times New Roman" w:cs="Times New Roman"/>
                <w:color w:val="000000"/>
              </w:rPr>
            </w:pPr>
            <w:r w:rsidRPr="00CB70DD">
              <w:rPr>
                <w:rFonts w:ascii="Times New Roman" w:eastAsia="Times New Roman" w:hAnsi="Times New Roman" w:cs="Times New Roman"/>
                <w:color w:val="000000"/>
              </w:rPr>
              <w:t xml:space="preserve">  Bilateral</w:t>
            </w:r>
          </w:p>
        </w:tc>
        <w:tc>
          <w:tcPr>
            <w:tcW w:w="1268" w:type="dxa"/>
            <w:tcBorders>
              <w:top w:val="nil"/>
              <w:left w:val="nil"/>
              <w:bottom w:val="nil"/>
              <w:right w:val="nil"/>
            </w:tcBorders>
            <w:noWrap/>
            <w:vAlign w:val="center"/>
            <w:hideMark/>
          </w:tcPr>
          <w:p w:rsidR="000A6742" w:rsidRPr="00CB70DD" w:rsidRDefault="000A6742" w:rsidP="005E6EFA">
            <w:pPr>
              <w:jc w:val="center"/>
              <w:rPr>
                <w:rFonts w:ascii="Times New Roman" w:eastAsia="Times New Roman" w:hAnsi="Times New Roman" w:cs="Times New Roman"/>
                <w:color w:val="000000"/>
              </w:rPr>
            </w:pPr>
            <w:r w:rsidRPr="00CB70DD">
              <w:rPr>
                <w:rFonts w:ascii="Times New Roman" w:eastAsia="Times New Roman" w:hAnsi="Times New Roman" w:cs="Times New Roman"/>
                <w:color w:val="000000"/>
              </w:rPr>
              <w:t xml:space="preserve">1.62 </w:t>
            </w:r>
          </w:p>
        </w:tc>
        <w:tc>
          <w:tcPr>
            <w:tcW w:w="1276" w:type="dxa"/>
            <w:tcBorders>
              <w:top w:val="nil"/>
              <w:left w:val="nil"/>
              <w:bottom w:val="nil"/>
              <w:right w:val="nil"/>
            </w:tcBorders>
            <w:noWrap/>
            <w:vAlign w:val="center"/>
            <w:hideMark/>
          </w:tcPr>
          <w:p w:rsidR="000A6742" w:rsidRPr="00CB70DD" w:rsidRDefault="000A6742" w:rsidP="005E6EFA">
            <w:pPr>
              <w:jc w:val="center"/>
              <w:rPr>
                <w:rFonts w:ascii="Times New Roman" w:eastAsia="Times New Roman" w:hAnsi="Times New Roman" w:cs="Times New Roman"/>
                <w:color w:val="000000"/>
              </w:rPr>
            </w:pPr>
            <w:r w:rsidRPr="00CB70DD">
              <w:rPr>
                <w:rFonts w:ascii="Times New Roman" w:eastAsia="Times New Roman" w:hAnsi="Times New Roman" w:cs="Times New Roman"/>
                <w:color w:val="000000"/>
              </w:rPr>
              <w:t>0.93-2.86</w:t>
            </w:r>
          </w:p>
        </w:tc>
        <w:tc>
          <w:tcPr>
            <w:tcW w:w="1646" w:type="dxa"/>
            <w:tcBorders>
              <w:top w:val="nil"/>
              <w:left w:val="nil"/>
              <w:bottom w:val="nil"/>
              <w:right w:val="nil"/>
            </w:tcBorders>
            <w:noWrap/>
            <w:vAlign w:val="center"/>
            <w:hideMark/>
          </w:tcPr>
          <w:p w:rsidR="000A6742" w:rsidRPr="00CB70DD" w:rsidRDefault="000A6742" w:rsidP="005E6EFA">
            <w:pPr>
              <w:jc w:val="center"/>
              <w:rPr>
                <w:rFonts w:ascii="Times New Roman" w:eastAsia="Times New Roman" w:hAnsi="Times New Roman" w:cs="Times New Roman"/>
                <w:color w:val="000000"/>
              </w:rPr>
            </w:pPr>
            <w:r w:rsidRPr="00CB70DD">
              <w:rPr>
                <w:rFonts w:ascii="Times New Roman" w:eastAsia="Times New Roman" w:hAnsi="Times New Roman" w:cs="Times New Roman"/>
                <w:color w:val="000000"/>
              </w:rPr>
              <w:t xml:space="preserve">0.09 </w:t>
            </w:r>
          </w:p>
        </w:tc>
      </w:tr>
      <w:tr w:rsidR="000A6742" w:rsidRPr="00CB70DD" w:rsidTr="005E6EFA">
        <w:trPr>
          <w:gridAfter w:val="1"/>
          <w:wAfter w:w="36" w:type="dxa"/>
          <w:trHeight w:val="300"/>
        </w:trPr>
        <w:tc>
          <w:tcPr>
            <w:tcW w:w="3614" w:type="dxa"/>
            <w:tcBorders>
              <w:top w:val="nil"/>
              <w:left w:val="nil"/>
              <w:bottom w:val="nil"/>
              <w:right w:val="nil"/>
            </w:tcBorders>
            <w:noWrap/>
            <w:vAlign w:val="center"/>
            <w:hideMark/>
          </w:tcPr>
          <w:p w:rsidR="000A6742" w:rsidRPr="00CB70DD" w:rsidRDefault="000A6742" w:rsidP="005E6EFA">
            <w:pPr>
              <w:rPr>
                <w:rFonts w:ascii="Times New Roman" w:eastAsia="Times New Roman" w:hAnsi="Times New Roman" w:cs="Times New Roman"/>
                <w:color w:val="000000"/>
              </w:rPr>
            </w:pPr>
            <w:r w:rsidRPr="00CB70DD">
              <w:rPr>
                <w:rFonts w:ascii="Times New Roman" w:eastAsia="Times New Roman" w:hAnsi="Times New Roman" w:cs="Times New Roman"/>
                <w:color w:val="000000"/>
              </w:rPr>
              <w:t xml:space="preserve">  Operative time (hours)</w:t>
            </w:r>
          </w:p>
        </w:tc>
        <w:tc>
          <w:tcPr>
            <w:tcW w:w="1268" w:type="dxa"/>
            <w:tcBorders>
              <w:top w:val="nil"/>
              <w:left w:val="nil"/>
              <w:bottom w:val="nil"/>
              <w:right w:val="nil"/>
            </w:tcBorders>
            <w:noWrap/>
            <w:vAlign w:val="center"/>
            <w:hideMark/>
          </w:tcPr>
          <w:p w:rsidR="000A6742" w:rsidRPr="00CB70DD" w:rsidRDefault="000A6742" w:rsidP="005E6EFA">
            <w:pPr>
              <w:jc w:val="center"/>
              <w:rPr>
                <w:rFonts w:ascii="Times New Roman" w:eastAsia="Times New Roman" w:hAnsi="Times New Roman" w:cs="Times New Roman"/>
                <w:color w:val="000000"/>
              </w:rPr>
            </w:pPr>
            <w:r w:rsidRPr="00CB70DD">
              <w:rPr>
                <w:rFonts w:ascii="Times New Roman" w:eastAsia="Times New Roman" w:hAnsi="Times New Roman" w:cs="Times New Roman"/>
                <w:color w:val="000000"/>
              </w:rPr>
              <w:t xml:space="preserve">0.90 </w:t>
            </w:r>
          </w:p>
        </w:tc>
        <w:tc>
          <w:tcPr>
            <w:tcW w:w="1276" w:type="dxa"/>
            <w:tcBorders>
              <w:top w:val="nil"/>
              <w:left w:val="nil"/>
              <w:bottom w:val="nil"/>
              <w:right w:val="nil"/>
            </w:tcBorders>
            <w:noWrap/>
            <w:vAlign w:val="center"/>
            <w:hideMark/>
          </w:tcPr>
          <w:p w:rsidR="000A6742" w:rsidRPr="00CB70DD" w:rsidRDefault="000A6742" w:rsidP="005E6EFA">
            <w:pPr>
              <w:jc w:val="center"/>
              <w:rPr>
                <w:rFonts w:ascii="Times New Roman" w:eastAsia="Times New Roman" w:hAnsi="Times New Roman" w:cs="Times New Roman"/>
                <w:color w:val="000000"/>
              </w:rPr>
            </w:pPr>
            <w:r w:rsidRPr="00CB70DD">
              <w:rPr>
                <w:rFonts w:ascii="Times New Roman" w:eastAsia="Times New Roman" w:hAnsi="Times New Roman" w:cs="Times New Roman"/>
                <w:color w:val="000000"/>
              </w:rPr>
              <w:t>0.77-1.05</w:t>
            </w:r>
          </w:p>
        </w:tc>
        <w:tc>
          <w:tcPr>
            <w:tcW w:w="1646" w:type="dxa"/>
            <w:tcBorders>
              <w:top w:val="nil"/>
              <w:left w:val="nil"/>
              <w:bottom w:val="nil"/>
              <w:right w:val="nil"/>
            </w:tcBorders>
            <w:noWrap/>
            <w:vAlign w:val="center"/>
            <w:hideMark/>
          </w:tcPr>
          <w:p w:rsidR="000A6742" w:rsidRPr="00CB70DD" w:rsidRDefault="000A6742" w:rsidP="005E6EFA">
            <w:pPr>
              <w:jc w:val="center"/>
              <w:rPr>
                <w:rFonts w:ascii="Times New Roman" w:eastAsia="Times New Roman" w:hAnsi="Times New Roman" w:cs="Times New Roman"/>
                <w:color w:val="000000"/>
              </w:rPr>
            </w:pPr>
            <w:r w:rsidRPr="00CB70DD">
              <w:rPr>
                <w:rFonts w:ascii="Times New Roman" w:eastAsia="Times New Roman" w:hAnsi="Times New Roman" w:cs="Times New Roman"/>
                <w:color w:val="000000"/>
              </w:rPr>
              <w:t xml:space="preserve">0.18 </w:t>
            </w:r>
          </w:p>
        </w:tc>
      </w:tr>
      <w:tr w:rsidR="000A6742" w:rsidRPr="00CB70DD" w:rsidTr="005E6EFA">
        <w:trPr>
          <w:gridAfter w:val="1"/>
          <w:wAfter w:w="36" w:type="dxa"/>
          <w:trHeight w:val="315"/>
        </w:trPr>
        <w:tc>
          <w:tcPr>
            <w:tcW w:w="3614" w:type="dxa"/>
            <w:tcBorders>
              <w:top w:val="nil"/>
              <w:left w:val="nil"/>
              <w:bottom w:val="single" w:sz="8" w:space="0" w:color="auto"/>
              <w:right w:val="nil"/>
            </w:tcBorders>
            <w:noWrap/>
            <w:vAlign w:val="center"/>
            <w:hideMark/>
          </w:tcPr>
          <w:p w:rsidR="000A6742" w:rsidRPr="00CB70DD" w:rsidRDefault="000A6742" w:rsidP="005E6EFA">
            <w:pPr>
              <w:rPr>
                <w:rFonts w:ascii="Times New Roman" w:eastAsia="Times New Roman" w:hAnsi="Times New Roman" w:cs="Times New Roman"/>
                <w:color w:val="000000"/>
              </w:rPr>
            </w:pPr>
            <w:r w:rsidRPr="00CB70DD">
              <w:rPr>
                <w:rFonts w:ascii="Times New Roman" w:eastAsia="Times New Roman" w:hAnsi="Times New Roman" w:cs="Times New Roman"/>
                <w:color w:val="000000"/>
              </w:rPr>
              <w:t xml:space="preserve">  Intra-op blood transfusion; pRBC</w:t>
            </w:r>
          </w:p>
        </w:tc>
        <w:tc>
          <w:tcPr>
            <w:tcW w:w="1268" w:type="dxa"/>
            <w:tcBorders>
              <w:top w:val="nil"/>
              <w:left w:val="nil"/>
              <w:bottom w:val="single" w:sz="8" w:space="0" w:color="auto"/>
              <w:right w:val="nil"/>
            </w:tcBorders>
            <w:noWrap/>
            <w:vAlign w:val="center"/>
            <w:hideMark/>
          </w:tcPr>
          <w:p w:rsidR="000A6742" w:rsidRPr="00CB70DD" w:rsidRDefault="000A6742" w:rsidP="005E6EFA">
            <w:pPr>
              <w:jc w:val="center"/>
              <w:rPr>
                <w:rFonts w:ascii="Times New Roman" w:eastAsia="Times New Roman" w:hAnsi="Times New Roman" w:cs="Times New Roman"/>
                <w:color w:val="000000"/>
              </w:rPr>
            </w:pPr>
            <w:r w:rsidRPr="00CB70DD">
              <w:rPr>
                <w:rFonts w:ascii="Times New Roman" w:eastAsia="Times New Roman" w:hAnsi="Times New Roman" w:cs="Times New Roman"/>
                <w:color w:val="000000"/>
              </w:rPr>
              <w:t xml:space="preserve">1.15 </w:t>
            </w:r>
          </w:p>
        </w:tc>
        <w:tc>
          <w:tcPr>
            <w:tcW w:w="1276" w:type="dxa"/>
            <w:tcBorders>
              <w:top w:val="nil"/>
              <w:left w:val="nil"/>
              <w:bottom w:val="single" w:sz="8" w:space="0" w:color="auto"/>
              <w:right w:val="nil"/>
            </w:tcBorders>
            <w:noWrap/>
            <w:vAlign w:val="center"/>
            <w:hideMark/>
          </w:tcPr>
          <w:p w:rsidR="000A6742" w:rsidRPr="00CB70DD" w:rsidRDefault="000A6742" w:rsidP="005E6EFA">
            <w:pPr>
              <w:jc w:val="center"/>
              <w:rPr>
                <w:rFonts w:ascii="Times New Roman" w:eastAsia="Times New Roman" w:hAnsi="Times New Roman" w:cs="Times New Roman"/>
                <w:color w:val="000000"/>
              </w:rPr>
            </w:pPr>
            <w:r w:rsidRPr="00CB70DD">
              <w:rPr>
                <w:rFonts w:ascii="Times New Roman" w:eastAsia="Times New Roman" w:hAnsi="Times New Roman" w:cs="Times New Roman"/>
                <w:color w:val="000000"/>
              </w:rPr>
              <w:t>1.04-1.29</w:t>
            </w:r>
          </w:p>
        </w:tc>
        <w:tc>
          <w:tcPr>
            <w:tcW w:w="1646" w:type="dxa"/>
            <w:tcBorders>
              <w:top w:val="nil"/>
              <w:left w:val="nil"/>
              <w:bottom w:val="single" w:sz="8" w:space="0" w:color="auto"/>
              <w:right w:val="nil"/>
            </w:tcBorders>
            <w:noWrap/>
            <w:vAlign w:val="center"/>
            <w:hideMark/>
          </w:tcPr>
          <w:p w:rsidR="000A6742" w:rsidRPr="00CB70DD" w:rsidRDefault="000A6742" w:rsidP="005E6EFA">
            <w:pPr>
              <w:jc w:val="center"/>
              <w:rPr>
                <w:rFonts w:ascii="Times New Roman" w:eastAsia="Times New Roman" w:hAnsi="Times New Roman" w:cs="Times New Roman"/>
                <w:color w:val="000000"/>
              </w:rPr>
            </w:pPr>
            <w:r w:rsidRPr="00CB70DD">
              <w:rPr>
                <w:rFonts w:ascii="Times New Roman" w:eastAsia="Times New Roman" w:hAnsi="Times New Roman" w:cs="Times New Roman"/>
                <w:color w:val="000000"/>
              </w:rPr>
              <w:t xml:space="preserve">0.01 </w:t>
            </w:r>
          </w:p>
        </w:tc>
      </w:tr>
      <w:tr w:rsidR="000A6742" w:rsidRPr="00CB70DD" w:rsidTr="005E6EFA">
        <w:trPr>
          <w:gridAfter w:val="1"/>
          <w:wAfter w:w="36" w:type="dxa"/>
          <w:trHeight w:val="433"/>
        </w:trPr>
        <w:tc>
          <w:tcPr>
            <w:tcW w:w="7804" w:type="dxa"/>
            <w:gridSpan w:val="4"/>
            <w:vMerge w:val="restart"/>
            <w:tcBorders>
              <w:top w:val="nil"/>
              <w:left w:val="nil"/>
              <w:bottom w:val="nil"/>
              <w:right w:val="nil"/>
            </w:tcBorders>
            <w:hideMark/>
          </w:tcPr>
          <w:p w:rsidR="000A6742" w:rsidRPr="00CB70DD" w:rsidRDefault="000A6742" w:rsidP="005E6EFA">
            <w:pPr>
              <w:rPr>
                <w:rFonts w:ascii="Times New Roman" w:eastAsia="Times New Roman" w:hAnsi="Times New Roman" w:cs="Times New Roman"/>
                <w:color w:val="000000"/>
              </w:rPr>
            </w:pPr>
            <w:r w:rsidRPr="00CB70DD">
              <w:rPr>
                <w:rFonts w:ascii="Times New Roman" w:eastAsia="Times New Roman" w:hAnsi="Times New Roman" w:cs="Times New Roman"/>
                <w:color w:val="000000"/>
              </w:rPr>
              <w:t>Odds ratios (OR) and 95% confidence intervals (CIs) were estimated using a multivariable logistic regression model for postoperative AKI that included age, sex, smoking history, hypertension, diabetes, preoperative VV-ECMO bridging, underlying lung disease etiology, hemoglobin, serum creatinine, bilateral transplantation, operative time, and intraoperative packed red blood cell transfusion. Continuous variables were modeled per 1-unit increase. Female sex, no smoking history, no hypertension, no diabetes, no preoperative VV-ECMO bridging, other underlying lung disease etiologies, and single-lung transplantation were used as the reference categories. VV-ECMO, venovenous extracorporeal membrane oxygenation; AKI, acute kidney injury; ILD, interstitial lung disease; COPD, chronic obstructive pulmonary disease; PAH, pulmonary arterial hypertension; pRBC, packed red blood cells; aOR, adjusted odds ratio; CI, confidence interval.</w:t>
            </w:r>
          </w:p>
        </w:tc>
      </w:tr>
      <w:tr w:rsidR="000A6742" w:rsidRPr="00CB70DD" w:rsidTr="005E6EFA">
        <w:trPr>
          <w:trHeight w:val="300"/>
        </w:trPr>
        <w:tc>
          <w:tcPr>
            <w:tcW w:w="7804" w:type="dxa"/>
            <w:gridSpan w:val="4"/>
            <w:vMerge/>
            <w:tcBorders>
              <w:top w:val="nil"/>
              <w:left w:val="nil"/>
              <w:bottom w:val="nil"/>
              <w:right w:val="nil"/>
            </w:tcBorders>
            <w:vAlign w:val="center"/>
            <w:hideMark/>
          </w:tcPr>
          <w:p w:rsidR="000A6742" w:rsidRPr="00CB70DD" w:rsidRDefault="000A6742" w:rsidP="005E6EFA">
            <w:pPr>
              <w:rPr>
                <w:rFonts w:ascii="Times New Roman" w:eastAsia="Times New Roman" w:hAnsi="Times New Roman" w:cs="Times New Roman"/>
                <w:color w:val="000000"/>
              </w:rPr>
            </w:pPr>
          </w:p>
        </w:tc>
        <w:tc>
          <w:tcPr>
            <w:tcW w:w="36" w:type="dxa"/>
            <w:tcBorders>
              <w:top w:val="nil"/>
              <w:left w:val="nil"/>
              <w:bottom w:val="nil"/>
              <w:right w:val="nil"/>
            </w:tcBorders>
            <w:noWrap/>
            <w:vAlign w:val="bottom"/>
            <w:hideMark/>
          </w:tcPr>
          <w:p w:rsidR="000A6742" w:rsidRPr="00CB70DD" w:rsidRDefault="000A6742" w:rsidP="005E6EFA">
            <w:pPr>
              <w:rPr>
                <w:rFonts w:ascii="Times New Roman" w:eastAsia="Times New Roman" w:hAnsi="Times New Roman" w:cs="Times New Roman"/>
                <w:color w:val="000000"/>
              </w:rPr>
            </w:pPr>
          </w:p>
        </w:tc>
      </w:tr>
      <w:tr w:rsidR="000A6742" w:rsidRPr="00CB70DD" w:rsidTr="005E6EFA">
        <w:trPr>
          <w:trHeight w:val="300"/>
        </w:trPr>
        <w:tc>
          <w:tcPr>
            <w:tcW w:w="7804" w:type="dxa"/>
            <w:gridSpan w:val="4"/>
            <w:vMerge/>
            <w:tcBorders>
              <w:top w:val="nil"/>
              <w:left w:val="nil"/>
              <w:bottom w:val="nil"/>
              <w:right w:val="nil"/>
            </w:tcBorders>
            <w:vAlign w:val="center"/>
            <w:hideMark/>
          </w:tcPr>
          <w:p w:rsidR="000A6742" w:rsidRPr="00CB70DD" w:rsidRDefault="000A6742" w:rsidP="005E6EFA">
            <w:pPr>
              <w:rPr>
                <w:rFonts w:ascii="Times New Roman" w:eastAsia="Times New Roman" w:hAnsi="Times New Roman" w:cs="Times New Roman"/>
                <w:color w:val="000000"/>
              </w:rPr>
            </w:pPr>
          </w:p>
        </w:tc>
        <w:tc>
          <w:tcPr>
            <w:tcW w:w="36" w:type="dxa"/>
            <w:tcBorders>
              <w:top w:val="nil"/>
              <w:left w:val="nil"/>
              <w:bottom w:val="nil"/>
              <w:right w:val="nil"/>
            </w:tcBorders>
            <w:noWrap/>
            <w:vAlign w:val="bottom"/>
            <w:hideMark/>
          </w:tcPr>
          <w:p w:rsidR="000A6742" w:rsidRPr="00CB70DD" w:rsidRDefault="000A6742" w:rsidP="005E6EFA">
            <w:pPr>
              <w:rPr>
                <w:rFonts w:ascii="Times New Roman" w:eastAsia="Times New Roman" w:hAnsi="Times New Roman" w:cs="Times New Roman"/>
                <w:sz w:val="20"/>
                <w:szCs w:val="20"/>
              </w:rPr>
            </w:pPr>
          </w:p>
        </w:tc>
      </w:tr>
      <w:tr w:rsidR="000A6742" w:rsidRPr="00CB70DD" w:rsidTr="005E6EFA">
        <w:trPr>
          <w:trHeight w:val="300"/>
        </w:trPr>
        <w:tc>
          <w:tcPr>
            <w:tcW w:w="7804" w:type="dxa"/>
            <w:gridSpan w:val="4"/>
            <w:vMerge/>
            <w:tcBorders>
              <w:top w:val="nil"/>
              <w:left w:val="nil"/>
              <w:bottom w:val="nil"/>
              <w:right w:val="nil"/>
            </w:tcBorders>
            <w:vAlign w:val="center"/>
            <w:hideMark/>
          </w:tcPr>
          <w:p w:rsidR="000A6742" w:rsidRPr="00CB70DD" w:rsidRDefault="000A6742" w:rsidP="005E6EFA">
            <w:pPr>
              <w:rPr>
                <w:rFonts w:ascii="Times New Roman" w:eastAsia="Times New Roman" w:hAnsi="Times New Roman" w:cs="Times New Roman"/>
                <w:color w:val="000000"/>
              </w:rPr>
            </w:pPr>
          </w:p>
        </w:tc>
        <w:tc>
          <w:tcPr>
            <w:tcW w:w="36" w:type="dxa"/>
            <w:tcBorders>
              <w:top w:val="nil"/>
              <w:left w:val="nil"/>
              <w:bottom w:val="nil"/>
              <w:right w:val="nil"/>
            </w:tcBorders>
            <w:noWrap/>
            <w:vAlign w:val="bottom"/>
            <w:hideMark/>
          </w:tcPr>
          <w:p w:rsidR="000A6742" w:rsidRPr="00CB70DD" w:rsidRDefault="000A6742" w:rsidP="005E6EFA">
            <w:pPr>
              <w:rPr>
                <w:rFonts w:ascii="Times New Roman" w:eastAsia="Times New Roman" w:hAnsi="Times New Roman" w:cs="Times New Roman"/>
                <w:sz w:val="20"/>
                <w:szCs w:val="20"/>
              </w:rPr>
            </w:pPr>
          </w:p>
        </w:tc>
      </w:tr>
      <w:tr w:rsidR="000A6742" w:rsidRPr="00CB70DD" w:rsidTr="005E6EFA">
        <w:trPr>
          <w:trHeight w:val="300"/>
        </w:trPr>
        <w:tc>
          <w:tcPr>
            <w:tcW w:w="7804" w:type="dxa"/>
            <w:gridSpan w:val="4"/>
            <w:vMerge/>
            <w:tcBorders>
              <w:top w:val="nil"/>
              <w:left w:val="nil"/>
              <w:bottom w:val="nil"/>
              <w:right w:val="nil"/>
            </w:tcBorders>
            <w:vAlign w:val="center"/>
            <w:hideMark/>
          </w:tcPr>
          <w:p w:rsidR="000A6742" w:rsidRPr="00CB70DD" w:rsidRDefault="000A6742" w:rsidP="005E6EFA">
            <w:pPr>
              <w:rPr>
                <w:rFonts w:ascii="Times New Roman" w:eastAsia="Times New Roman" w:hAnsi="Times New Roman" w:cs="Times New Roman"/>
                <w:color w:val="000000"/>
              </w:rPr>
            </w:pPr>
          </w:p>
        </w:tc>
        <w:tc>
          <w:tcPr>
            <w:tcW w:w="36" w:type="dxa"/>
            <w:tcBorders>
              <w:top w:val="nil"/>
              <w:left w:val="nil"/>
              <w:bottom w:val="nil"/>
              <w:right w:val="nil"/>
            </w:tcBorders>
            <w:noWrap/>
            <w:vAlign w:val="bottom"/>
            <w:hideMark/>
          </w:tcPr>
          <w:p w:rsidR="000A6742" w:rsidRPr="00CB70DD" w:rsidRDefault="000A6742" w:rsidP="005E6EFA">
            <w:pPr>
              <w:rPr>
                <w:rFonts w:ascii="Times New Roman" w:eastAsia="Times New Roman" w:hAnsi="Times New Roman" w:cs="Times New Roman"/>
                <w:sz w:val="20"/>
                <w:szCs w:val="20"/>
              </w:rPr>
            </w:pPr>
          </w:p>
        </w:tc>
      </w:tr>
      <w:tr w:rsidR="000A6742" w:rsidRPr="00CB70DD" w:rsidTr="005E6EFA">
        <w:trPr>
          <w:trHeight w:val="300"/>
        </w:trPr>
        <w:tc>
          <w:tcPr>
            <w:tcW w:w="7804" w:type="dxa"/>
            <w:gridSpan w:val="4"/>
            <w:vMerge/>
            <w:tcBorders>
              <w:top w:val="nil"/>
              <w:left w:val="nil"/>
              <w:bottom w:val="nil"/>
              <w:right w:val="nil"/>
            </w:tcBorders>
            <w:vAlign w:val="center"/>
            <w:hideMark/>
          </w:tcPr>
          <w:p w:rsidR="000A6742" w:rsidRPr="00CB70DD" w:rsidRDefault="000A6742" w:rsidP="005E6EFA">
            <w:pPr>
              <w:rPr>
                <w:rFonts w:ascii="Times New Roman" w:eastAsia="Times New Roman" w:hAnsi="Times New Roman" w:cs="Times New Roman"/>
                <w:color w:val="000000"/>
              </w:rPr>
            </w:pPr>
          </w:p>
        </w:tc>
        <w:tc>
          <w:tcPr>
            <w:tcW w:w="36" w:type="dxa"/>
            <w:tcBorders>
              <w:top w:val="nil"/>
              <w:left w:val="nil"/>
              <w:bottom w:val="nil"/>
              <w:right w:val="nil"/>
            </w:tcBorders>
            <w:noWrap/>
            <w:vAlign w:val="bottom"/>
            <w:hideMark/>
          </w:tcPr>
          <w:p w:rsidR="000A6742" w:rsidRPr="00CB70DD" w:rsidRDefault="000A6742" w:rsidP="005E6EFA">
            <w:pPr>
              <w:rPr>
                <w:rFonts w:ascii="Times New Roman" w:eastAsia="Times New Roman" w:hAnsi="Times New Roman" w:cs="Times New Roman"/>
                <w:sz w:val="20"/>
                <w:szCs w:val="20"/>
              </w:rPr>
            </w:pPr>
          </w:p>
        </w:tc>
      </w:tr>
      <w:tr w:rsidR="000A6742" w:rsidRPr="00CB70DD" w:rsidTr="005E6EFA">
        <w:trPr>
          <w:trHeight w:val="300"/>
        </w:trPr>
        <w:tc>
          <w:tcPr>
            <w:tcW w:w="7804" w:type="dxa"/>
            <w:gridSpan w:val="4"/>
            <w:vMerge/>
            <w:tcBorders>
              <w:top w:val="nil"/>
              <w:left w:val="nil"/>
              <w:bottom w:val="nil"/>
              <w:right w:val="nil"/>
            </w:tcBorders>
            <w:vAlign w:val="center"/>
            <w:hideMark/>
          </w:tcPr>
          <w:p w:rsidR="000A6742" w:rsidRPr="00CB70DD" w:rsidRDefault="000A6742" w:rsidP="005E6EFA">
            <w:pPr>
              <w:rPr>
                <w:rFonts w:ascii="Times New Roman" w:eastAsia="Times New Roman" w:hAnsi="Times New Roman" w:cs="Times New Roman"/>
                <w:color w:val="000000"/>
              </w:rPr>
            </w:pPr>
          </w:p>
        </w:tc>
        <w:tc>
          <w:tcPr>
            <w:tcW w:w="36" w:type="dxa"/>
            <w:tcBorders>
              <w:top w:val="nil"/>
              <w:left w:val="nil"/>
              <w:bottom w:val="nil"/>
              <w:right w:val="nil"/>
            </w:tcBorders>
            <w:noWrap/>
            <w:vAlign w:val="bottom"/>
            <w:hideMark/>
          </w:tcPr>
          <w:p w:rsidR="000A6742" w:rsidRPr="00CB70DD" w:rsidRDefault="000A6742" w:rsidP="005E6EFA">
            <w:pPr>
              <w:rPr>
                <w:rFonts w:ascii="Times New Roman" w:eastAsia="Times New Roman" w:hAnsi="Times New Roman" w:cs="Times New Roman"/>
                <w:sz w:val="20"/>
                <w:szCs w:val="20"/>
              </w:rPr>
            </w:pPr>
          </w:p>
        </w:tc>
      </w:tr>
    </w:tbl>
    <w:p w:rsidR="000A6742" w:rsidRDefault="000A6742" w:rsidP="000A6742">
      <w:pPr>
        <w:rPr>
          <w:rFonts w:ascii="Arial" w:hAnsi="Arial" w:cs="Arial"/>
          <w:b/>
        </w:rPr>
      </w:pPr>
    </w:p>
    <w:p w:rsidR="000A6742" w:rsidRDefault="000A6742" w:rsidP="000A6742">
      <w:pPr>
        <w:rPr>
          <w:rFonts w:ascii="Arial" w:hAnsi="Arial" w:cs="Arial"/>
          <w:b/>
        </w:rPr>
      </w:pPr>
      <w:r>
        <w:rPr>
          <w:rFonts w:ascii="Arial" w:hAnsi="Arial" w:cs="Arial"/>
          <w:b/>
        </w:rPr>
        <w:lastRenderedPageBreak/>
        <w:br w:type="page"/>
      </w:r>
    </w:p>
    <w:p w:rsidR="000A6742" w:rsidRDefault="000A6742" w:rsidP="000A6742">
      <w:pPr>
        <w:spacing w:line="480" w:lineRule="auto"/>
        <w:rPr>
          <w:rFonts w:ascii="Arial" w:hAnsi="Arial" w:cs="Arial"/>
          <w:b/>
        </w:rPr>
      </w:pPr>
      <w:r>
        <w:rPr>
          <w:rFonts w:ascii="Arial" w:hAnsi="Arial" w:cs="Arial" w:hint="eastAsia"/>
          <w:b/>
        </w:rPr>
        <w:lastRenderedPageBreak/>
        <w:t>Supplemental Table2</w:t>
      </w:r>
    </w:p>
    <w:tbl>
      <w:tblPr>
        <w:tblW w:w="8976" w:type="dxa"/>
        <w:tblCellMar>
          <w:top w:w="15" w:type="dxa"/>
        </w:tblCellMar>
        <w:tblLook w:val="04A0" w:firstRow="1" w:lastRow="0" w:firstColumn="1" w:lastColumn="0" w:noHBand="0" w:noVBand="1"/>
      </w:tblPr>
      <w:tblGrid>
        <w:gridCol w:w="2406"/>
        <w:gridCol w:w="3358"/>
        <w:gridCol w:w="3176"/>
        <w:gridCol w:w="222"/>
      </w:tblGrid>
      <w:tr w:rsidR="000A6742" w:rsidRPr="009B37FC" w:rsidTr="005E6EFA">
        <w:trPr>
          <w:gridAfter w:val="1"/>
          <w:wAfter w:w="36" w:type="dxa"/>
          <w:trHeight w:val="315"/>
        </w:trPr>
        <w:tc>
          <w:tcPr>
            <w:tcW w:w="8940" w:type="dxa"/>
            <w:gridSpan w:val="3"/>
            <w:tcBorders>
              <w:top w:val="nil"/>
              <w:left w:val="nil"/>
              <w:bottom w:val="single" w:sz="8" w:space="0" w:color="auto"/>
              <w:right w:val="nil"/>
            </w:tcBorders>
            <w:noWrap/>
            <w:vAlign w:val="bottom"/>
            <w:hideMark/>
          </w:tcPr>
          <w:p w:rsidR="000A6742" w:rsidRPr="009B37FC" w:rsidRDefault="000A6742" w:rsidP="005E6EFA">
            <w:pPr>
              <w:rPr>
                <w:rFonts w:ascii="Times New Roman" w:eastAsia="Times New Roman" w:hAnsi="Times New Roman" w:cs="Times New Roman"/>
                <w:color w:val="000000"/>
              </w:rPr>
            </w:pPr>
            <w:r w:rsidRPr="009B37FC">
              <w:rPr>
                <w:rFonts w:ascii="Times New Roman" w:eastAsia="Times New Roman" w:hAnsi="Times New Roman" w:cs="Times New Roman"/>
                <w:color w:val="000000"/>
              </w:rPr>
              <w:t>Supplemental Table 2. Covariate balance before and after propensity score overlap weighting</w:t>
            </w:r>
          </w:p>
        </w:tc>
      </w:tr>
      <w:tr w:rsidR="000A6742" w:rsidRPr="009B37FC" w:rsidTr="005E6EFA">
        <w:trPr>
          <w:gridAfter w:val="1"/>
          <w:wAfter w:w="36" w:type="dxa"/>
          <w:trHeight w:val="300"/>
        </w:trPr>
        <w:tc>
          <w:tcPr>
            <w:tcW w:w="2406" w:type="dxa"/>
            <w:tcBorders>
              <w:top w:val="nil"/>
              <w:left w:val="nil"/>
              <w:bottom w:val="nil"/>
              <w:right w:val="nil"/>
            </w:tcBorders>
            <w:noWrap/>
            <w:vAlign w:val="bottom"/>
            <w:hideMark/>
          </w:tcPr>
          <w:p w:rsidR="000A6742" w:rsidRPr="009B37FC" w:rsidRDefault="000A6742" w:rsidP="005E6EFA">
            <w:pPr>
              <w:rPr>
                <w:rFonts w:ascii="Times New Roman" w:eastAsia="Times New Roman" w:hAnsi="Times New Roman" w:cs="Times New Roman"/>
                <w:color w:val="000000"/>
              </w:rPr>
            </w:pPr>
            <w:r w:rsidRPr="009B37FC">
              <w:rPr>
                <w:rFonts w:ascii="Times New Roman" w:eastAsia="Times New Roman" w:hAnsi="Times New Roman" w:cs="Times New Roman"/>
                <w:color w:val="000000"/>
              </w:rPr>
              <w:t>Variable</w:t>
            </w:r>
          </w:p>
        </w:tc>
        <w:tc>
          <w:tcPr>
            <w:tcW w:w="3358" w:type="dxa"/>
            <w:tcBorders>
              <w:top w:val="nil"/>
              <w:left w:val="nil"/>
              <w:bottom w:val="nil"/>
              <w:right w:val="nil"/>
            </w:tcBorders>
            <w:noWrap/>
            <w:vAlign w:val="center"/>
            <w:hideMark/>
          </w:tcPr>
          <w:p w:rsidR="000A6742" w:rsidRPr="009B37FC" w:rsidRDefault="000A6742" w:rsidP="005E6EFA">
            <w:pPr>
              <w:jc w:val="center"/>
              <w:rPr>
                <w:rFonts w:ascii="Times New Roman" w:eastAsia="Times New Roman" w:hAnsi="Times New Roman" w:cs="Times New Roman"/>
                <w:color w:val="000000"/>
              </w:rPr>
            </w:pPr>
            <w:r w:rsidRPr="009B37FC">
              <w:rPr>
                <w:rFonts w:ascii="Times New Roman" w:eastAsia="Times New Roman" w:hAnsi="Times New Roman" w:cs="Times New Roman"/>
                <w:color w:val="000000"/>
              </w:rPr>
              <w:t>Absolute SMD before weighting</w:t>
            </w:r>
          </w:p>
        </w:tc>
        <w:tc>
          <w:tcPr>
            <w:tcW w:w="3176" w:type="dxa"/>
            <w:tcBorders>
              <w:top w:val="nil"/>
              <w:left w:val="nil"/>
              <w:bottom w:val="nil"/>
              <w:right w:val="nil"/>
            </w:tcBorders>
            <w:noWrap/>
            <w:vAlign w:val="center"/>
            <w:hideMark/>
          </w:tcPr>
          <w:p w:rsidR="000A6742" w:rsidRPr="009B37FC" w:rsidRDefault="000A6742" w:rsidP="005E6EFA">
            <w:pPr>
              <w:jc w:val="center"/>
              <w:rPr>
                <w:rFonts w:ascii="Times New Roman" w:eastAsia="Times New Roman" w:hAnsi="Times New Roman" w:cs="Times New Roman"/>
                <w:color w:val="000000"/>
              </w:rPr>
            </w:pPr>
            <w:r w:rsidRPr="009B37FC">
              <w:rPr>
                <w:rFonts w:ascii="Times New Roman" w:eastAsia="Times New Roman" w:hAnsi="Times New Roman" w:cs="Times New Roman"/>
                <w:color w:val="000000"/>
              </w:rPr>
              <w:t>Absolute SMD after weighting</w:t>
            </w:r>
          </w:p>
        </w:tc>
      </w:tr>
      <w:tr w:rsidR="000A6742" w:rsidRPr="009B37FC" w:rsidTr="005E6EFA">
        <w:trPr>
          <w:gridAfter w:val="1"/>
          <w:wAfter w:w="36" w:type="dxa"/>
          <w:trHeight w:val="300"/>
        </w:trPr>
        <w:tc>
          <w:tcPr>
            <w:tcW w:w="2406" w:type="dxa"/>
            <w:tcBorders>
              <w:top w:val="nil"/>
              <w:left w:val="nil"/>
              <w:bottom w:val="nil"/>
              <w:right w:val="nil"/>
            </w:tcBorders>
            <w:noWrap/>
            <w:vAlign w:val="bottom"/>
            <w:hideMark/>
          </w:tcPr>
          <w:p w:rsidR="000A6742" w:rsidRPr="009B37FC" w:rsidRDefault="000A6742" w:rsidP="005E6EFA">
            <w:pPr>
              <w:rPr>
                <w:rFonts w:ascii="Times New Roman" w:eastAsia="Times New Roman" w:hAnsi="Times New Roman" w:cs="Times New Roman"/>
                <w:color w:val="000000"/>
              </w:rPr>
            </w:pPr>
            <w:r w:rsidRPr="009B37FC">
              <w:rPr>
                <w:rFonts w:ascii="Times New Roman" w:eastAsia="Times New Roman" w:hAnsi="Times New Roman" w:cs="Times New Roman"/>
                <w:color w:val="000000"/>
              </w:rPr>
              <w:t>Age</w:t>
            </w:r>
          </w:p>
        </w:tc>
        <w:tc>
          <w:tcPr>
            <w:tcW w:w="3358" w:type="dxa"/>
            <w:tcBorders>
              <w:top w:val="nil"/>
              <w:left w:val="nil"/>
              <w:bottom w:val="nil"/>
              <w:right w:val="nil"/>
            </w:tcBorders>
            <w:noWrap/>
            <w:vAlign w:val="center"/>
            <w:hideMark/>
          </w:tcPr>
          <w:p w:rsidR="000A6742" w:rsidRPr="009B37FC" w:rsidRDefault="000A6742" w:rsidP="005E6EFA">
            <w:pPr>
              <w:jc w:val="center"/>
              <w:rPr>
                <w:rFonts w:ascii="Times New Roman" w:eastAsia="Times New Roman" w:hAnsi="Times New Roman" w:cs="Times New Roman"/>
                <w:color w:val="000000"/>
              </w:rPr>
            </w:pPr>
            <w:r w:rsidRPr="009B37FC">
              <w:rPr>
                <w:rFonts w:ascii="Times New Roman" w:eastAsia="Times New Roman" w:hAnsi="Times New Roman" w:cs="Times New Roman"/>
                <w:color w:val="000000"/>
              </w:rPr>
              <w:t>1.03</w:t>
            </w:r>
          </w:p>
        </w:tc>
        <w:tc>
          <w:tcPr>
            <w:tcW w:w="3176" w:type="dxa"/>
            <w:tcBorders>
              <w:top w:val="nil"/>
              <w:left w:val="nil"/>
              <w:bottom w:val="nil"/>
              <w:right w:val="nil"/>
            </w:tcBorders>
            <w:noWrap/>
            <w:vAlign w:val="center"/>
            <w:hideMark/>
          </w:tcPr>
          <w:p w:rsidR="000A6742" w:rsidRPr="009B37FC" w:rsidRDefault="000A6742" w:rsidP="005E6EFA">
            <w:pPr>
              <w:jc w:val="center"/>
              <w:rPr>
                <w:rFonts w:ascii="Times New Roman" w:eastAsia="Times New Roman" w:hAnsi="Times New Roman" w:cs="Times New Roman"/>
                <w:color w:val="000000"/>
              </w:rPr>
            </w:pPr>
            <w:r w:rsidRPr="009B37FC">
              <w:rPr>
                <w:rFonts w:ascii="Times New Roman" w:eastAsia="Times New Roman" w:hAnsi="Times New Roman" w:cs="Times New Roman"/>
                <w:color w:val="000000"/>
              </w:rPr>
              <w:t>0.00</w:t>
            </w:r>
          </w:p>
        </w:tc>
      </w:tr>
      <w:tr w:rsidR="000A6742" w:rsidRPr="009B37FC" w:rsidTr="005E6EFA">
        <w:trPr>
          <w:gridAfter w:val="1"/>
          <w:wAfter w:w="36" w:type="dxa"/>
          <w:trHeight w:val="300"/>
        </w:trPr>
        <w:tc>
          <w:tcPr>
            <w:tcW w:w="2406" w:type="dxa"/>
            <w:tcBorders>
              <w:top w:val="nil"/>
              <w:left w:val="nil"/>
              <w:bottom w:val="nil"/>
              <w:right w:val="nil"/>
            </w:tcBorders>
            <w:noWrap/>
            <w:vAlign w:val="bottom"/>
            <w:hideMark/>
          </w:tcPr>
          <w:p w:rsidR="000A6742" w:rsidRPr="009B37FC" w:rsidRDefault="000A6742" w:rsidP="005E6EFA">
            <w:pPr>
              <w:rPr>
                <w:rFonts w:ascii="Times New Roman" w:eastAsia="Times New Roman" w:hAnsi="Times New Roman" w:cs="Times New Roman"/>
                <w:color w:val="000000"/>
              </w:rPr>
            </w:pPr>
            <w:r w:rsidRPr="009B37FC">
              <w:rPr>
                <w:rFonts w:ascii="Times New Roman" w:eastAsia="Times New Roman" w:hAnsi="Times New Roman" w:cs="Times New Roman"/>
                <w:color w:val="000000"/>
              </w:rPr>
              <w:t>Male sex</w:t>
            </w:r>
          </w:p>
        </w:tc>
        <w:tc>
          <w:tcPr>
            <w:tcW w:w="3358" w:type="dxa"/>
            <w:tcBorders>
              <w:top w:val="nil"/>
              <w:left w:val="nil"/>
              <w:bottom w:val="nil"/>
              <w:right w:val="nil"/>
            </w:tcBorders>
            <w:noWrap/>
            <w:vAlign w:val="center"/>
            <w:hideMark/>
          </w:tcPr>
          <w:p w:rsidR="000A6742" w:rsidRPr="009B37FC" w:rsidRDefault="000A6742" w:rsidP="005E6EFA">
            <w:pPr>
              <w:jc w:val="center"/>
              <w:rPr>
                <w:rFonts w:ascii="Times New Roman" w:eastAsia="Times New Roman" w:hAnsi="Times New Roman" w:cs="Times New Roman"/>
                <w:color w:val="000000"/>
              </w:rPr>
            </w:pPr>
            <w:r w:rsidRPr="009B37FC">
              <w:rPr>
                <w:rFonts w:ascii="Times New Roman" w:eastAsia="Times New Roman" w:hAnsi="Times New Roman" w:cs="Times New Roman"/>
                <w:color w:val="000000"/>
              </w:rPr>
              <w:t>0.13</w:t>
            </w:r>
          </w:p>
        </w:tc>
        <w:tc>
          <w:tcPr>
            <w:tcW w:w="3176" w:type="dxa"/>
            <w:tcBorders>
              <w:top w:val="nil"/>
              <w:left w:val="nil"/>
              <w:bottom w:val="nil"/>
              <w:right w:val="nil"/>
            </w:tcBorders>
            <w:noWrap/>
            <w:vAlign w:val="center"/>
            <w:hideMark/>
          </w:tcPr>
          <w:p w:rsidR="000A6742" w:rsidRPr="009B37FC" w:rsidRDefault="000A6742" w:rsidP="005E6EFA">
            <w:pPr>
              <w:jc w:val="center"/>
              <w:rPr>
                <w:rFonts w:ascii="Times New Roman" w:eastAsia="Times New Roman" w:hAnsi="Times New Roman" w:cs="Times New Roman"/>
                <w:color w:val="000000"/>
              </w:rPr>
            </w:pPr>
            <w:r w:rsidRPr="009B37FC">
              <w:rPr>
                <w:rFonts w:ascii="Times New Roman" w:eastAsia="Times New Roman" w:hAnsi="Times New Roman" w:cs="Times New Roman"/>
                <w:color w:val="000000"/>
              </w:rPr>
              <w:t>0.00</w:t>
            </w:r>
          </w:p>
        </w:tc>
      </w:tr>
      <w:tr w:rsidR="000A6742" w:rsidRPr="009B37FC" w:rsidTr="005E6EFA">
        <w:trPr>
          <w:gridAfter w:val="1"/>
          <w:wAfter w:w="36" w:type="dxa"/>
          <w:trHeight w:val="300"/>
        </w:trPr>
        <w:tc>
          <w:tcPr>
            <w:tcW w:w="2406" w:type="dxa"/>
            <w:tcBorders>
              <w:top w:val="nil"/>
              <w:left w:val="nil"/>
              <w:bottom w:val="nil"/>
              <w:right w:val="nil"/>
            </w:tcBorders>
            <w:noWrap/>
            <w:vAlign w:val="bottom"/>
            <w:hideMark/>
          </w:tcPr>
          <w:p w:rsidR="000A6742" w:rsidRPr="009B37FC" w:rsidRDefault="000A6742" w:rsidP="005E6EFA">
            <w:pPr>
              <w:rPr>
                <w:rFonts w:ascii="Times New Roman" w:eastAsia="Times New Roman" w:hAnsi="Times New Roman" w:cs="Times New Roman"/>
                <w:color w:val="000000"/>
              </w:rPr>
            </w:pPr>
            <w:r w:rsidRPr="009B37FC">
              <w:rPr>
                <w:rFonts w:ascii="Times New Roman" w:eastAsia="Times New Roman" w:hAnsi="Times New Roman" w:cs="Times New Roman"/>
                <w:color w:val="000000"/>
              </w:rPr>
              <w:t>Body mass index</w:t>
            </w:r>
          </w:p>
        </w:tc>
        <w:tc>
          <w:tcPr>
            <w:tcW w:w="3358" w:type="dxa"/>
            <w:tcBorders>
              <w:top w:val="nil"/>
              <w:left w:val="nil"/>
              <w:bottom w:val="nil"/>
              <w:right w:val="nil"/>
            </w:tcBorders>
            <w:noWrap/>
            <w:vAlign w:val="center"/>
            <w:hideMark/>
          </w:tcPr>
          <w:p w:rsidR="000A6742" w:rsidRPr="009B37FC" w:rsidRDefault="000A6742" w:rsidP="005E6EFA">
            <w:pPr>
              <w:jc w:val="center"/>
              <w:rPr>
                <w:rFonts w:ascii="Times New Roman" w:eastAsia="Times New Roman" w:hAnsi="Times New Roman" w:cs="Times New Roman"/>
                <w:color w:val="000000"/>
              </w:rPr>
            </w:pPr>
            <w:r w:rsidRPr="009B37FC">
              <w:rPr>
                <w:rFonts w:ascii="Times New Roman" w:eastAsia="Times New Roman" w:hAnsi="Times New Roman" w:cs="Times New Roman"/>
                <w:color w:val="000000"/>
              </w:rPr>
              <w:t>0.07</w:t>
            </w:r>
          </w:p>
        </w:tc>
        <w:tc>
          <w:tcPr>
            <w:tcW w:w="3176" w:type="dxa"/>
            <w:tcBorders>
              <w:top w:val="nil"/>
              <w:left w:val="nil"/>
              <w:bottom w:val="nil"/>
              <w:right w:val="nil"/>
            </w:tcBorders>
            <w:noWrap/>
            <w:vAlign w:val="center"/>
            <w:hideMark/>
          </w:tcPr>
          <w:p w:rsidR="000A6742" w:rsidRPr="009B37FC" w:rsidRDefault="000A6742" w:rsidP="005E6EFA">
            <w:pPr>
              <w:jc w:val="center"/>
              <w:rPr>
                <w:rFonts w:ascii="Times New Roman" w:eastAsia="Times New Roman" w:hAnsi="Times New Roman" w:cs="Times New Roman"/>
                <w:color w:val="000000"/>
              </w:rPr>
            </w:pPr>
            <w:r w:rsidRPr="009B37FC">
              <w:rPr>
                <w:rFonts w:ascii="Times New Roman" w:eastAsia="Times New Roman" w:hAnsi="Times New Roman" w:cs="Times New Roman"/>
                <w:color w:val="000000"/>
              </w:rPr>
              <w:t>0.00</w:t>
            </w:r>
          </w:p>
        </w:tc>
      </w:tr>
      <w:tr w:rsidR="000A6742" w:rsidRPr="009B37FC" w:rsidTr="005E6EFA">
        <w:trPr>
          <w:gridAfter w:val="1"/>
          <w:wAfter w:w="36" w:type="dxa"/>
          <w:trHeight w:val="300"/>
        </w:trPr>
        <w:tc>
          <w:tcPr>
            <w:tcW w:w="2406" w:type="dxa"/>
            <w:tcBorders>
              <w:top w:val="nil"/>
              <w:left w:val="nil"/>
              <w:bottom w:val="nil"/>
              <w:right w:val="nil"/>
            </w:tcBorders>
            <w:noWrap/>
            <w:vAlign w:val="bottom"/>
            <w:hideMark/>
          </w:tcPr>
          <w:p w:rsidR="000A6742" w:rsidRPr="009B37FC" w:rsidRDefault="000A6742" w:rsidP="005E6EFA">
            <w:pPr>
              <w:rPr>
                <w:rFonts w:ascii="Times New Roman" w:eastAsia="Times New Roman" w:hAnsi="Times New Roman" w:cs="Times New Roman"/>
                <w:color w:val="000000"/>
              </w:rPr>
            </w:pPr>
            <w:r w:rsidRPr="009B37FC">
              <w:rPr>
                <w:rFonts w:ascii="Times New Roman" w:eastAsia="Times New Roman" w:hAnsi="Times New Roman" w:cs="Times New Roman"/>
                <w:color w:val="000000"/>
              </w:rPr>
              <w:t>Smoking history</w:t>
            </w:r>
          </w:p>
        </w:tc>
        <w:tc>
          <w:tcPr>
            <w:tcW w:w="3358" w:type="dxa"/>
            <w:tcBorders>
              <w:top w:val="nil"/>
              <w:left w:val="nil"/>
              <w:bottom w:val="nil"/>
              <w:right w:val="nil"/>
            </w:tcBorders>
            <w:noWrap/>
            <w:vAlign w:val="center"/>
            <w:hideMark/>
          </w:tcPr>
          <w:p w:rsidR="000A6742" w:rsidRPr="009B37FC" w:rsidRDefault="000A6742" w:rsidP="005E6EFA">
            <w:pPr>
              <w:jc w:val="center"/>
              <w:rPr>
                <w:rFonts w:ascii="Times New Roman" w:eastAsia="Times New Roman" w:hAnsi="Times New Roman" w:cs="Times New Roman"/>
                <w:color w:val="000000"/>
              </w:rPr>
            </w:pPr>
            <w:r w:rsidRPr="009B37FC">
              <w:rPr>
                <w:rFonts w:ascii="Times New Roman" w:eastAsia="Times New Roman" w:hAnsi="Times New Roman" w:cs="Times New Roman"/>
                <w:color w:val="000000"/>
              </w:rPr>
              <w:t>0.70</w:t>
            </w:r>
          </w:p>
        </w:tc>
        <w:tc>
          <w:tcPr>
            <w:tcW w:w="3176" w:type="dxa"/>
            <w:tcBorders>
              <w:top w:val="nil"/>
              <w:left w:val="nil"/>
              <w:bottom w:val="nil"/>
              <w:right w:val="nil"/>
            </w:tcBorders>
            <w:noWrap/>
            <w:vAlign w:val="center"/>
            <w:hideMark/>
          </w:tcPr>
          <w:p w:rsidR="000A6742" w:rsidRPr="009B37FC" w:rsidRDefault="000A6742" w:rsidP="005E6EFA">
            <w:pPr>
              <w:jc w:val="center"/>
              <w:rPr>
                <w:rFonts w:ascii="Times New Roman" w:eastAsia="Times New Roman" w:hAnsi="Times New Roman" w:cs="Times New Roman"/>
                <w:color w:val="000000"/>
              </w:rPr>
            </w:pPr>
            <w:r w:rsidRPr="009B37FC">
              <w:rPr>
                <w:rFonts w:ascii="Times New Roman" w:eastAsia="Times New Roman" w:hAnsi="Times New Roman" w:cs="Times New Roman"/>
                <w:color w:val="000000"/>
              </w:rPr>
              <w:t>0.00</w:t>
            </w:r>
          </w:p>
        </w:tc>
      </w:tr>
      <w:tr w:rsidR="000A6742" w:rsidRPr="009B37FC" w:rsidTr="005E6EFA">
        <w:trPr>
          <w:gridAfter w:val="1"/>
          <w:wAfter w:w="36" w:type="dxa"/>
          <w:trHeight w:val="300"/>
        </w:trPr>
        <w:tc>
          <w:tcPr>
            <w:tcW w:w="2406" w:type="dxa"/>
            <w:tcBorders>
              <w:top w:val="nil"/>
              <w:left w:val="nil"/>
              <w:bottom w:val="nil"/>
              <w:right w:val="nil"/>
            </w:tcBorders>
            <w:noWrap/>
            <w:vAlign w:val="bottom"/>
            <w:hideMark/>
          </w:tcPr>
          <w:p w:rsidR="000A6742" w:rsidRPr="009B37FC" w:rsidRDefault="000A6742" w:rsidP="005E6EFA">
            <w:pPr>
              <w:rPr>
                <w:rFonts w:ascii="Times New Roman" w:eastAsia="Times New Roman" w:hAnsi="Times New Roman" w:cs="Times New Roman"/>
                <w:color w:val="000000"/>
              </w:rPr>
            </w:pPr>
            <w:r w:rsidRPr="009B37FC">
              <w:rPr>
                <w:rFonts w:ascii="Times New Roman" w:eastAsia="Times New Roman" w:hAnsi="Times New Roman" w:cs="Times New Roman"/>
                <w:color w:val="000000"/>
              </w:rPr>
              <w:t>Hypertension</w:t>
            </w:r>
          </w:p>
        </w:tc>
        <w:tc>
          <w:tcPr>
            <w:tcW w:w="3358" w:type="dxa"/>
            <w:tcBorders>
              <w:top w:val="nil"/>
              <w:left w:val="nil"/>
              <w:bottom w:val="nil"/>
              <w:right w:val="nil"/>
            </w:tcBorders>
            <w:noWrap/>
            <w:vAlign w:val="center"/>
            <w:hideMark/>
          </w:tcPr>
          <w:p w:rsidR="000A6742" w:rsidRPr="009B37FC" w:rsidRDefault="000A6742" w:rsidP="005E6EFA">
            <w:pPr>
              <w:jc w:val="center"/>
              <w:rPr>
                <w:rFonts w:ascii="Times New Roman" w:eastAsia="Times New Roman" w:hAnsi="Times New Roman" w:cs="Times New Roman"/>
                <w:color w:val="000000"/>
              </w:rPr>
            </w:pPr>
            <w:r w:rsidRPr="009B37FC">
              <w:rPr>
                <w:rFonts w:ascii="Times New Roman" w:eastAsia="Times New Roman" w:hAnsi="Times New Roman" w:cs="Times New Roman"/>
                <w:color w:val="000000"/>
              </w:rPr>
              <w:t>0.31</w:t>
            </w:r>
          </w:p>
        </w:tc>
        <w:tc>
          <w:tcPr>
            <w:tcW w:w="3176" w:type="dxa"/>
            <w:tcBorders>
              <w:top w:val="nil"/>
              <w:left w:val="nil"/>
              <w:bottom w:val="nil"/>
              <w:right w:val="nil"/>
            </w:tcBorders>
            <w:noWrap/>
            <w:vAlign w:val="center"/>
            <w:hideMark/>
          </w:tcPr>
          <w:p w:rsidR="000A6742" w:rsidRPr="009B37FC" w:rsidRDefault="000A6742" w:rsidP="005E6EFA">
            <w:pPr>
              <w:jc w:val="center"/>
              <w:rPr>
                <w:rFonts w:ascii="Times New Roman" w:eastAsia="Times New Roman" w:hAnsi="Times New Roman" w:cs="Times New Roman"/>
                <w:color w:val="000000"/>
              </w:rPr>
            </w:pPr>
            <w:r w:rsidRPr="009B37FC">
              <w:rPr>
                <w:rFonts w:ascii="Times New Roman" w:eastAsia="Times New Roman" w:hAnsi="Times New Roman" w:cs="Times New Roman"/>
                <w:color w:val="000000"/>
              </w:rPr>
              <w:t>0.00</w:t>
            </w:r>
          </w:p>
        </w:tc>
      </w:tr>
      <w:tr w:rsidR="000A6742" w:rsidRPr="009B37FC" w:rsidTr="005E6EFA">
        <w:trPr>
          <w:gridAfter w:val="1"/>
          <w:wAfter w:w="36" w:type="dxa"/>
          <w:trHeight w:val="300"/>
        </w:trPr>
        <w:tc>
          <w:tcPr>
            <w:tcW w:w="2406" w:type="dxa"/>
            <w:tcBorders>
              <w:top w:val="nil"/>
              <w:left w:val="nil"/>
              <w:bottom w:val="nil"/>
              <w:right w:val="nil"/>
            </w:tcBorders>
            <w:noWrap/>
            <w:vAlign w:val="bottom"/>
            <w:hideMark/>
          </w:tcPr>
          <w:p w:rsidR="000A6742" w:rsidRPr="009B37FC" w:rsidRDefault="000A6742" w:rsidP="005E6EFA">
            <w:pPr>
              <w:rPr>
                <w:rFonts w:ascii="Times New Roman" w:eastAsia="Times New Roman" w:hAnsi="Times New Roman" w:cs="Times New Roman"/>
                <w:color w:val="000000"/>
              </w:rPr>
            </w:pPr>
            <w:r w:rsidRPr="009B37FC">
              <w:rPr>
                <w:rFonts w:ascii="Times New Roman" w:eastAsia="Times New Roman" w:hAnsi="Times New Roman" w:cs="Times New Roman"/>
                <w:color w:val="000000"/>
              </w:rPr>
              <w:t>Diabetes</w:t>
            </w:r>
          </w:p>
        </w:tc>
        <w:tc>
          <w:tcPr>
            <w:tcW w:w="3358" w:type="dxa"/>
            <w:tcBorders>
              <w:top w:val="nil"/>
              <w:left w:val="nil"/>
              <w:bottom w:val="nil"/>
              <w:right w:val="nil"/>
            </w:tcBorders>
            <w:noWrap/>
            <w:vAlign w:val="center"/>
            <w:hideMark/>
          </w:tcPr>
          <w:p w:rsidR="000A6742" w:rsidRPr="009B37FC" w:rsidRDefault="000A6742" w:rsidP="005E6EFA">
            <w:pPr>
              <w:jc w:val="center"/>
              <w:rPr>
                <w:rFonts w:ascii="Times New Roman" w:eastAsia="Times New Roman" w:hAnsi="Times New Roman" w:cs="Times New Roman"/>
                <w:color w:val="000000"/>
              </w:rPr>
            </w:pPr>
            <w:r w:rsidRPr="009B37FC">
              <w:rPr>
                <w:rFonts w:ascii="Times New Roman" w:eastAsia="Times New Roman" w:hAnsi="Times New Roman" w:cs="Times New Roman"/>
                <w:color w:val="000000"/>
              </w:rPr>
              <w:t>0.12</w:t>
            </w:r>
          </w:p>
        </w:tc>
        <w:tc>
          <w:tcPr>
            <w:tcW w:w="3176" w:type="dxa"/>
            <w:tcBorders>
              <w:top w:val="nil"/>
              <w:left w:val="nil"/>
              <w:bottom w:val="nil"/>
              <w:right w:val="nil"/>
            </w:tcBorders>
            <w:noWrap/>
            <w:vAlign w:val="center"/>
            <w:hideMark/>
          </w:tcPr>
          <w:p w:rsidR="000A6742" w:rsidRPr="009B37FC" w:rsidRDefault="000A6742" w:rsidP="005E6EFA">
            <w:pPr>
              <w:jc w:val="center"/>
              <w:rPr>
                <w:rFonts w:ascii="Times New Roman" w:eastAsia="Times New Roman" w:hAnsi="Times New Roman" w:cs="Times New Roman"/>
                <w:color w:val="000000"/>
              </w:rPr>
            </w:pPr>
            <w:r w:rsidRPr="009B37FC">
              <w:rPr>
                <w:rFonts w:ascii="Times New Roman" w:eastAsia="Times New Roman" w:hAnsi="Times New Roman" w:cs="Times New Roman"/>
                <w:color w:val="000000"/>
              </w:rPr>
              <w:t>0.00</w:t>
            </w:r>
          </w:p>
        </w:tc>
      </w:tr>
      <w:tr w:rsidR="000A6742" w:rsidRPr="009B37FC" w:rsidTr="005E6EFA">
        <w:trPr>
          <w:gridAfter w:val="1"/>
          <w:wAfter w:w="36" w:type="dxa"/>
          <w:trHeight w:val="300"/>
        </w:trPr>
        <w:tc>
          <w:tcPr>
            <w:tcW w:w="2406" w:type="dxa"/>
            <w:tcBorders>
              <w:top w:val="nil"/>
              <w:left w:val="nil"/>
              <w:bottom w:val="nil"/>
              <w:right w:val="nil"/>
            </w:tcBorders>
            <w:noWrap/>
            <w:vAlign w:val="bottom"/>
            <w:hideMark/>
          </w:tcPr>
          <w:p w:rsidR="000A6742" w:rsidRPr="009B37FC" w:rsidRDefault="000A6742" w:rsidP="005E6EFA">
            <w:pPr>
              <w:rPr>
                <w:rFonts w:ascii="Times New Roman" w:eastAsia="Times New Roman" w:hAnsi="Times New Roman" w:cs="Times New Roman"/>
                <w:color w:val="000000"/>
              </w:rPr>
            </w:pPr>
            <w:r w:rsidRPr="009B37FC">
              <w:rPr>
                <w:rFonts w:ascii="Times New Roman" w:eastAsia="Times New Roman" w:hAnsi="Times New Roman" w:cs="Times New Roman"/>
                <w:color w:val="000000"/>
              </w:rPr>
              <w:t>Chronic kidney disease</w:t>
            </w:r>
          </w:p>
        </w:tc>
        <w:tc>
          <w:tcPr>
            <w:tcW w:w="3358" w:type="dxa"/>
            <w:tcBorders>
              <w:top w:val="nil"/>
              <w:left w:val="nil"/>
              <w:bottom w:val="nil"/>
              <w:right w:val="nil"/>
            </w:tcBorders>
            <w:noWrap/>
            <w:vAlign w:val="center"/>
            <w:hideMark/>
          </w:tcPr>
          <w:p w:rsidR="000A6742" w:rsidRPr="009B37FC" w:rsidRDefault="000A6742" w:rsidP="005E6EFA">
            <w:pPr>
              <w:jc w:val="center"/>
              <w:rPr>
                <w:rFonts w:ascii="Times New Roman" w:eastAsia="Times New Roman" w:hAnsi="Times New Roman" w:cs="Times New Roman"/>
                <w:color w:val="000000"/>
              </w:rPr>
            </w:pPr>
            <w:r w:rsidRPr="009B37FC">
              <w:rPr>
                <w:rFonts w:ascii="Times New Roman" w:eastAsia="Times New Roman" w:hAnsi="Times New Roman" w:cs="Times New Roman"/>
                <w:color w:val="000000"/>
              </w:rPr>
              <w:t>0.13</w:t>
            </w:r>
          </w:p>
        </w:tc>
        <w:tc>
          <w:tcPr>
            <w:tcW w:w="3176" w:type="dxa"/>
            <w:tcBorders>
              <w:top w:val="nil"/>
              <w:left w:val="nil"/>
              <w:bottom w:val="nil"/>
              <w:right w:val="nil"/>
            </w:tcBorders>
            <w:noWrap/>
            <w:vAlign w:val="center"/>
            <w:hideMark/>
          </w:tcPr>
          <w:p w:rsidR="000A6742" w:rsidRPr="009B37FC" w:rsidRDefault="000A6742" w:rsidP="005E6EFA">
            <w:pPr>
              <w:jc w:val="center"/>
              <w:rPr>
                <w:rFonts w:ascii="Times New Roman" w:eastAsia="Times New Roman" w:hAnsi="Times New Roman" w:cs="Times New Roman"/>
                <w:color w:val="000000"/>
              </w:rPr>
            </w:pPr>
            <w:r w:rsidRPr="009B37FC">
              <w:rPr>
                <w:rFonts w:ascii="Times New Roman" w:eastAsia="Times New Roman" w:hAnsi="Times New Roman" w:cs="Times New Roman"/>
                <w:color w:val="000000"/>
              </w:rPr>
              <w:t>0.00</w:t>
            </w:r>
          </w:p>
        </w:tc>
      </w:tr>
      <w:tr w:rsidR="000A6742" w:rsidRPr="009B37FC" w:rsidTr="005E6EFA">
        <w:trPr>
          <w:gridAfter w:val="1"/>
          <w:wAfter w:w="36" w:type="dxa"/>
          <w:trHeight w:val="300"/>
        </w:trPr>
        <w:tc>
          <w:tcPr>
            <w:tcW w:w="2406" w:type="dxa"/>
            <w:tcBorders>
              <w:top w:val="nil"/>
              <w:left w:val="nil"/>
              <w:bottom w:val="nil"/>
              <w:right w:val="nil"/>
            </w:tcBorders>
            <w:noWrap/>
            <w:vAlign w:val="bottom"/>
            <w:hideMark/>
          </w:tcPr>
          <w:p w:rsidR="000A6742" w:rsidRPr="009B37FC" w:rsidRDefault="000A6742" w:rsidP="005E6EFA">
            <w:pPr>
              <w:rPr>
                <w:rFonts w:ascii="Times New Roman" w:eastAsia="Times New Roman" w:hAnsi="Times New Roman" w:cs="Times New Roman"/>
                <w:color w:val="000000"/>
              </w:rPr>
            </w:pPr>
            <w:r w:rsidRPr="009B37FC">
              <w:rPr>
                <w:rFonts w:ascii="Times New Roman" w:eastAsia="Times New Roman" w:hAnsi="Times New Roman" w:cs="Times New Roman"/>
                <w:color w:val="000000"/>
              </w:rPr>
              <w:t>Preoperative dialysis</w:t>
            </w:r>
          </w:p>
        </w:tc>
        <w:tc>
          <w:tcPr>
            <w:tcW w:w="3358" w:type="dxa"/>
            <w:tcBorders>
              <w:top w:val="nil"/>
              <w:left w:val="nil"/>
              <w:bottom w:val="nil"/>
              <w:right w:val="nil"/>
            </w:tcBorders>
            <w:noWrap/>
            <w:vAlign w:val="center"/>
            <w:hideMark/>
          </w:tcPr>
          <w:p w:rsidR="000A6742" w:rsidRPr="009B37FC" w:rsidRDefault="000A6742" w:rsidP="005E6EFA">
            <w:pPr>
              <w:jc w:val="center"/>
              <w:rPr>
                <w:rFonts w:ascii="Times New Roman" w:eastAsia="Times New Roman" w:hAnsi="Times New Roman" w:cs="Times New Roman"/>
                <w:color w:val="000000"/>
              </w:rPr>
            </w:pPr>
            <w:r w:rsidRPr="009B37FC">
              <w:rPr>
                <w:rFonts w:ascii="Times New Roman" w:eastAsia="Times New Roman" w:hAnsi="Times New Roman" w:cs="Times New Roman"/>
                <w:color w:val="000000"/>
              </w:rPr>
              <w:t>0.40</w:t>
            </w:r>
          </w:p>
        </w:tc>
        <w:tc>
          <w:tcPr>
            <w:tcW w:w="3176" w:type="dxa"/>
            <w:tcBorders>
              <w:top w:val="nil"/>
              <w:left w:val="nil"/>
              <w:bottom w:val="nil"/>
              <w:right w:val="nil"/>
            </w:tcBorders>
            <w:noWrap/>
            <w:vAlign w:val="center"/>
            <w:hideMark/>
          </w:tcPr>
          <w:p w:rsidR="000A6742" w:rsidRPr="009B37FC" w:rsidRDefault="000A6742" w:rsidP="005E6EFA">
            <w:pPr>
              <w:jc w:val="center"/>
              <w:rPr>
                <w:rFonts w:ascii="Times New Roman" w:eastAsia="Times New Roman" w:hAnsi="Times New Roman" w:cs="Times New Roman"/>
                <w:color w:val="000000"/>
              </w:rPr>
            </w:pPr>
            <w:r w:rsidRPr="009B37FC">
              <w:rPr>
                <w:rFonts w:ascii="Times New Roman" w:eastAsia="Times New Roman" w:hAnsi="Times New Roman" w:cs="Times New Roman"/>
                <w:color w:val="000000"/>
              </w:rPr>
              <w:t>0.00</w:t>
            </w:r>
          </w:p>
        </w:tc>
      </w:tr>
      <w:tr w:rsidR="000A6742" w:rsidRPr="009B37FC" w:rsidTr="005E6EFA">
        <w:trPr>
          <w:gridAfter w:val="1"/>
          <w:wAfter w:w="36" w:type="dxa"/>
          <w:trHeight w:val="300"/>
        </w:trPr>
        <w:tc>
          <w:tcPr>
            <w:tcW w:w="2406" w:type="dxa"/>
            <w:tcBorders>
              <w:top w:val="nil"/>
              <w:left w:val="nil"/>
              <w:bottom w:val="nil"/>
              <w:right w:val="nil"/>
            </w:tcBorders>
            <w:noWrap/>
            <w:vAlign w:val="bottom"/>
            <w:hideMark/>
          </w:tcPr>
          <w:p w:rsidR="000A6742" w:rsidRPr="009B37FC" w:rsidRDefault="000A6742" w:rsidP="005E6EFA">
            <w:pPr>
              <w:rPr>
                <w:rFonts w:ascii="Times New Roman" w:eastAsia="Times New Roman" w:hAnsi="Times New Roman" w:cs="Times New Roman"/>
                <w:color w:val="000000"/>
              </w:rPr>
            </w:pPr>
            <w:r w:rsidRPr="009B37FC">
              <w:rPr>
                <w:rFonts w:ascii="Times New Roman" w:eastAsia="Times New Roman" w:hAnsi="Times New Roman" w:cs="Times New Roman"/>
                <w:color w:val="000000"/>
              </w:rPr>
              <w:t>Waiting-list duration</w:t>
            </w:r>
          </w:p>
        </w:tc>
        <w:tc>
          <w:tcPr>
            <w:tcW w:w="3358" w:type="dxa"/>
            <w:tcBorders>
              <w:top w:val="nil"/>
              <w:left w:val="nil"/>
              <w:bottom w:val="nil"/>
              <w:right w:val="nil"/>
            </w:tcBorders>
            <w:noWrap/>
            <w:vAlign w:val="center"/>
            <w:hideMark/>
          </w:tcPr>
          <w:p w:rsidR="000A6742" w:rsidRPr="009B37FC" w:rsidRDefault="000A6742" w:rsidP="005E6EFA">
            <w:pPr>
              <w:jc w:val="center"/>
              <w:rPr>
                <w:rFonts w:ascii="Times New Roman" w:eastAsia="Times New Roman" w:hAnsi="Times New Roman" w:cs="Times New Roman"/>
                <w:color w:val="000000"/>
              </w:rPr>
            </w:pPr>
            <w:r w:rsidRPr="009B37FC">
              <w:rPr>
                <w:rFonts w:ascii="Times New Roman" w:eastAsia="Times New Roman" w:hAnsi="Times New Roman" w:cs="Times New Roman"/>
                <w:color w:val="000000"/>
              </w:rPr>
              <w:t>0.23</w:t>
            </w:r>
          </w:p>
        </w:tc>
        <w:tc>
          <w:tcPr>
            <w:tcW w:w="3176" w:type="dxa"/>
            <w:tcBorders>
              <w:top w:val="nil"/>
              <w:left w:val="nil"/>
              <w:bottom w:val="nil"/>
              <w:right w:val="nil"/>
            </w:tcBorders>
            <w:noWrap/>
            <w:vAlign w:val="center"/>
            <w:hideMark/>
          </w:tcPr>
          <w:p w:rsidR="000A6742" w:rsidRPr="009B37FC" w:rsidRDefault="000A6742" w:rsidP="005E6EFA">
            <w:pPr>
              <w:jc w:val="center"/>
              <w:rPr>
                <w:rFonts w:ascii="Times New Roman" w:eastAsia="Times New Roman" w:hAnsi="Times New Roman" w:cs="Times New Roman"/>
                <w:color w:val="000000"/>
              </w:rPr>
            </w:pPr>
            <w:r w:rsidRPr="009B37FC">
              <w:rPr>
                <w:rFonts w:ascii="Times New Roman" w:eastAsia="Times New Roman" w:hAnsi="Times New Roman" w:cs="Times New Roman"/>
                <w:color w:val="000000"/>
              </w:rPr>
              <w:t>0.00</w:t>
            </w:r>
          </w:p>
        </w:tc>
      </w:tr>
      <w:tr w:rsidR="000A6742" w:rsidRPr="009B37FC" w:rsidTr="005E6EFA">
        <w:trPr>
          <w:gridAfter w:val="1"/>
          <w:wAfter w:w="36" w:type="dxa"/>
          <w:trHeight w:val="300"/>
        </w:trPr>
        <w:tc>
          <w:tcPr>
            <w:tcW w:w="2406" w:type="dxa"/>
            <w:tcBorders>
              <w:top w:val="nil"/>
              <w:left w:val="nil"/>
              <w:bottom w:val="nil"/>
              <w:right w:val="nil"/>
            </w:tcBorders>
            <w:noWrap/>
            <w:vAlign w:val="bottom"/>
            <w:hideMark/>
          </w:tcPr>
          <w:p w:rsidR="000A6742" w:rsidRPr="009B37FC" w:rsidRDefault="000A6742" w:rsidP="005E6EFA">
            <w:pPr>
              <w:rPr>
                <w:rFonts w:ascii="Times New Roman" w:eastAsia="Times New Roman" w:hAnsi="Times New Roman" w:cs="Times New Roman"/>
                <w:color w:val="000000"/>
              </w:rPr>
            </w:pPr>
            <w:r w:rsidRPr="009B37FC">
              <w:rPr>
                <w:rFonts w:ascii="Times New Roman" w:eastAsia="Times New Roman" w:hAnsi="Times New Roman" w:cs="Times New Roman"/>
                <w:color w:val="000000"/>
              </w:rPr>
              <w:t>Etiology: Others</w:t>
            </w:r>
          </w:p>
        </w:tc>
        <w:tc>
          <w:tcPr>
            <w:tcW w:w="3358" w:type="dxa"/>
            <w:tcBorders>
              <w:top w:val="nil"/>
              <w:left w:val="nil"/>
              <w:bottom w:val="nil"/>
              <w:right w:val="nil"/>
            </w:tcBorders>
            <w:noWrap/>
            <w:vAlign w:val="center"/>
            <w:hideMark/>
          </w:tcPr>
          <w:p w:rsidR="000A6742" w:rsidRPr="009B37FC" w:rsidRDefault="000A6742" w:rsidP="005E6EFA">
            <w:pPr>
              <w:jc w:val="center"/>
              <w:rPr>
                <w:rFonts w:ascii="Times New Roman" w:eastAsia="Times New Roman" w:hAnsi="Times New Roman" w:cs="Times New Roman"/>
                <w:color w:val="000000"/>
              </w:rPr>
            </w:pPr>
            <w:r w:rsidRPr="009B37FC">
              <w:rPr>
                <w:rFonts w:ascii="Times New Roman" w:eastAsia="Times New Roman" w:hAnsi="Times New Roman" w:cs="Times New Roman"/>
                <w:color w:val="000000"/>
              </w:rPr>
              <w:t>1.25</w:t>
            </w:r>
          </w:p>
        </w:tc>
        <w:tc>
          <w:tcPr>
            <w:tcW w:w="3176" w:type="dxa"/>
            <w:tcBorders>
              <w:top w:val="nil"/>
              <w:left w:val="nil"/>
              <w:bottom w:val="nil"/>
              <w:right w:val="nil"/>
            </w:tcBorders>
            <w:noWrap/>
            <w:vAlign w:val="center"/>
            <w:hideMark/>
          </w:tcPr>
          <w:p w:rsidR="000A6742" w:rsidRPr="009B37FC" w:rsidRDefault="000A6742" w:rsidP="005E6EFA">
            <w:pPr>
              <w:jc w:val="center"/>
              <w:rPr>
                <w:rFonts w:ascii="Times New Roman" w:eastAsia="Times New Roman" w:hAnsi="Times New Roman" w:cs="Times New Roman"/>
                <w:color w:val="000000"/>
              </w:rPr>
            </w:pPr>
            <w:r w:rsidRPr="009B37FC">
              <w:rPr>
                <w:rFonts w:ascii="Times New Roman" w:eastAsia="Times New Roman" w:hAnsi="Times New Roman" w:cs="Times New Roman"/>
                <w:color w:val="000000"/>
              </w:rPr>
              <w:t>0.00</w:t>
            </w:r>
          </w:p>
        </w:tc>
      </w:tr>
      <w:tr w:rsidR="000A6742" w:rsidRPr="009B37FC" w:rsidTr="005E6EFA">
        <w:trPr>
          <w:gridAfter w:val="1"/>
          <w:wAfter w:w="36" w:type="dxa"/>
          <w:trHeight w:val="300"/>
        </w:trPr>
        <w:tc>
          <w:tcPr>
            <w:tcW w:w="2406" w:type="dxa"/>
            <w:tcBorders>
              <w:top w:val="nil"/>
              <w:left w:val="nil"/>
              <w:bottom w:val="nil"/>
              <w:right w:val="nil"/>
            </w:tcBorders>
            <w:noWrap/>
            <w:vAlign w:val="bottom"/>
            <w:hideMark/>
          </w:tcPr>
          <w:p w:rsidR="000A6742" w:rsidRPr="009B37FC" w:rsidRDefault="000A6742" w:rsidP="005E6EFA">
            <w:pPr>
              <w:rPr>
                <w:rFonts w:ascii="Times New Roman" w:eastAsia="Times New Roman" w:hAnsi="Times New Roman" w:cs="Times New Roman"/>
                <w:color w:val="000000"/>
              </w:rPr>
            </w:pPr>
            <w:r w:rsidRPr="009B37FC">
              <w:rPr>
                <w:rFonts w:ascii="Times New Roman" w:eastAsia="Times New Roman" w:hAnsi="Times New Roman" w:cs="Times New Roman"/>
                <w:color w:val="000000"/>
              </w:rPr>
              <w:t>Etiology: ILD</w:t>
            </w:r>
          </w:p>
        </w:tc>
        <w:tc>
          <w:tcPr>
            <w:tcW w:w="3358" w:type="dxa"/>
            <w:tcBorders>
              <w:top w:val="nil"/>
              <w:left w:val="nil"/>
              <w:bottom w:val="nil"/>
              <w:right w:val="nil"/>
            </w:tcBorders>
            <w:noWrap/>
            <w:vAlign w:val="center"/>
            <w:hideMark/>
          </w:tcPr>
          <w:p w:rsidR="000A6742" w:rsidRPr="009B37FC" w:rsidRDefault="000A6742" w:rsidP="005E6EFA">
            <w:pPr>
              <w:jc w:val="center"/>
              <w:rPr>
                <w:rFonts w:ascii="Times New Roman" w:eastAsia="Times New Roman" w:hAnsi="Times New Roman" w:cs="Times New Roman"/>
                <w:color w:val="000000"/>
              </w:rPr>
            </w:pPr>
            <w:r w:rsidRPr="009B37FC">
              <w:rPr>
                <w:rFonts w:ascii="Times New Roman" w:eastAsia="Times New Roman" w:hAnsi="Times New Roman" w:cs="Times New Roman"/>
                <w:color w:val="000000"/>
              </w:rPr>
              <w:t>0.58</w:t>
            </w:r>
          </w:p>
        </w:tc>
        <w:tc>
          <w:tcPr>
            <w:tcW w:w="3176" w:type="dxa"/>
            <w:tcBorders>
              <w:top w:val="nil"/>
              <w:left w:val="nil"/>
              <w:bottom w:val="nil"/>
              <w:right w:val="nil"/>
            </w:tcBorders>
            <w:noWrap/>
            <w:vAlign w:val="center"/>
            <w:hideMark/>
          </w:tcPr>
          <w:p w:rsidR="000A6742" w:rsidRPr="009B37FC" w:rsidRDefault="000A6742" w:rsidP="005E6EFA">
            <w:pPr>
              <w:jc w:val="center"/>
              <w:rPr>
                <w:rFonts w:ascii="Times New Roman" w:eastAsia="Times New Roman" w:hAnsi="Times New Roman" w:cs="Times New Roman"/>
                <w:color w:val="000000"/>
              </w:rPr>
            </w:pPr>
            <w:r w:rsidRPr="009B37FC">
              <w:rPr>
                <w:rFonts w:ascii="Times New Roman" w:eastAsia="Times New Roman" w:hAnsi="Times New Roman" w:cs="Times New Roman"/>
                <w:color w:val="000000"/>
              </w:rPr>
              <w:t>0.00</w:t>
            </w:r>
          </w:p>
        </w:tc>
      </w:tr>
      <w:tr w:rsidR="000A6742" w:rsidRPr="009B37FC" w:rsidTr="005E6EFA">
        <w:trPr>
          <w:gridAfter w:val="1"/>
          <w:wAfter w:w="36" w:type="dxa"/>
          <w:trHeight w:val="300"/>
        </w:trPr>
        <w:tc>
          <w:tcPr>
            <w:tcW w:w="2406" w:type="dxa"/>
            <w:tcBorders>
              <w:top w:val="nil"/>
              <w:left w:val="nil"/>
              <w:bottom w:val="nil"/>
              <w:right w:val="nil"/>
            </w:tcBorders>
            <w:noWrap/>
            <w:vAlign w:val="bottom"/>
            <w:hideMark/>
          </w:tcPr>
          <w:p w:rsidR="000A6742" w:rsidRPr="009B37FC" w:rsidRDefault="000A6742" w:rsidP="005E6EFA">
            <w:pPr>
              <w:rPr>
                <w:rFonts w:ascii="Times New Roman" w:eastAsia="Times New Roman" w:hAnsi="Times New Roman" w:cs="Times New Roman"/>
                <w:color w:val="000000"/>
              </w:rPr>
            </w:pPr>
            <w:r w:rsidRPr="009B37FC">
              <w:rPr>
                <w:rFonts w:ascii="Times New Roman" w:eastAsia="Times New Roman" w:hAnsi="Times New Roman" w:cs="Times New Roman"/>
                <w:color w:val="000000"/>
              </w:rPr>
              <w:t>Etiology: COPD</w:t>
            </w:r>
          </w:p>
        </w:tc>
        <w:tc>
          <w:tcPr>
            <w:tcW w:w="3358" w:type="dxa"/>
            <w:tcBorders>
              <w:top w:val="nil"/>
              <w:left w:val="nil"/>
              <w:bottom w:val="nil"/>
              <w:right w:val="nil"/>
            </w:tcBorders>
            <w:noWrap/>
            <w:vAlign w:val="center"/>
            <w:hideMark/>
          </w:tcPr>
          <w:p w:rsidR="000A6742" w:rsidRPr="009B37FC" w:rsidRDefault="000A6742" w:rsidP="005E6EFA">
            <w:pPr>
              <w:jc w:val="center"/>
              <w:rPr>
                <w:rFonts w:ascii="Times New Roman" w:eastAsia="Times New Roman" w:hAnsi="Times New Roman" w:cs="Times New Roman"/>
                <w:color w:val="000000"/>
              </w:rPr>
            </w:pPr>
            <w:r w:rsidRPr="009B37FC">
              <w:rPr>
                <w:rFonts w:ascii="Times New Roman" w:eastAsia="Times New Roman" w:hAnsi="Times New Roman" w:cs="Times New Roman"/>
                <w:color w:val="000000"/>
              </w:rPr>
              <w:t>0.74</w:t>
            </w:r>
          </w:p>
        </w:tc>
        <w:tc>
          <w:tcPr>
            <w:tcW w:w="3176" w:type="dxa"/>
            <w:tcBorders>
              <w:top w:val="nil"/>
              <w:left w:val="nil"/>
              <w:bottom w:val="nil"/>
              <w:right w:val="nil"/>
            </w:tcBorders>
            <w:noWrap/>
            <w:vAlign w:val="center"/>
            <w:hideMark/>
          </w:tcPr>
          <w:p w:rsidR="000A6742" w:rsidRPr="009B37FC" w:rsidRDefault="000A6742" w:rsidP="005E6EFA">
            <w:pPr>
              <w:jc w:val="center"/>
              <w:rPr>
                <w:rFonts w:ascii="Times New Roman" w:eastAsia="Times New Roman" w:hAnsi="Times New Roman" w:cs="Times New Roman"/>
                <w:color w:val="000000"/>
              </w:rPr>
            </w:pPr>
            <w:r w:rsidRPr="009B37FC">
              <w:rPr>
                <w:rFonts w:ascii="Times New Roman" w:eastAsia="Times New Roman" w:hAnsi="Times New Roman" w:cs="Times New Roman"/>
                <w:color w:val="000000"/>
              </w:rPr>
              <w:t>0.00</w:t>
            </w:r>
          </w:p>
        </w:tc>
      </w:tr>
      <w:tr w:rsidR="000A6742" w:rsidRPr="009B37FC" w:rsidTr="005E6EFA">
        <w:trPr>
          <w:gridAfter w:val="1"/>
          <w:wAfter w:w="36" w:type="dxa"/>
          <w:trHeight w:val="300"/>
        </w:trPr>
        <w:tc>
          <w:tcPr>
            <w:tcW w:w="2406" w:type="dxa"/>
            <w:tcBorders>
              <w:top w:val="nil"/>
              <w:left w:val="nil"/>
              <w:bottom w:val="nil"/>
              <w:right w:val="nil"/>
            </w:tcBorders>
            <w:noWrap/>
            <w:vAlign w:val="bottom"/>
            <w:hideMark/>
          </w:tcPr>
          <w:p w:rsidR="000A6742" w:rsidRPr="009B37FC" w:rsidRDefault="000A6742" w:rsidP="005E6EFA">
            <w:pPr>
              <w:rPr>
                <w:rFonts w:ascii="Times New Roman" w:eastAsia="Times New Roman" w:hAnsi="Times New Roman" w:cs="Times New Roman"/>
                <w:color w:val="000000"/>
              </w:rPr>
            </w:pPr>
            <w:r w:rsidRPr="009B37FC">
              <w:rPr>
                <w:rFonts w:ascii="Times New Roman" w:eastAsia="Times New Roman" w:hAnsi="Times New Roman" w:cs="Times New Roman"/>
                <w:color w:val="000000"/>
              </w:rPr>
              <w:t>Etiology: PAH</w:t>
            </w:r>
          </w:p>
        </w:tc>
        <w:tc>
          <w:tcPr>
            <w:tcW w:w="3358" w:type="dxa"/>
            <w:tcBorders>
              <w:top w:val="nil"/>
              <w:left w:val="nil"/>
              <w:bottom w:val="nil"/>
              <w:right w:val="nil"/>
            </w:tcBorders>
            <w:noWrap/>
            <w:vAlign w:val="center"/>
            <w:hideMark/>
          </w:tcPr>
          <w:p w:rsidR="000A6742" w:rsidRPr="009B37FC" w:rsidRDefault="000A6742" w:rsidP="005E6EFA">
            <w:pPr>
              <w:jc w:val="center"/>
              <w:rPr>
                <w:rFonts w:ascii="Times New Roman" w:eastAsia="Times New Roman" w:hAnsi="Times New Roman" w:cs="Times New Roman"/>
                <w:color w:val="000000"/>
              </w:rPr>
            </w:pPr>
            <w:r w:rsidRPr="009B37FC">
              <w:rPr>
                <w:rFonts w:ascii="Times New Roman" w:eastAsia="Times New Roman" w:hAnsi="Times New Roman" w:cs="Times New Roman"/>
                <w:color w:val="000000"/>
              </w:rPr>
              <w:t>0.14</w:t>
            </w:r>
          </w:p>
        </w:tc>
        <w:tc>
          <w:tcPr>
            <w:tcW w:w="3176" w:type="dxa"/>
            <w:tcBorders>
              <w:top w:val="nil"/>
              <w:left w:val="nil"/>
              <w:bottom w:val="nil"/>
              <w:right w:val="nil"/>
            </w:tcBorders>
            <w:noWrap/>
            <w:vAlign w:val="center"/>
            <w:hideMark/>
          </w:tcPr>
          <w:p w:rsidR="000A6742" w:rsidRPr="009B37FC" w:rsidRDefault="000A6742" w:rsidP="005E6EFA">
            <w:pPr>
              <w:jc w:val="center"/>
              <w:rPr>
                <w:rFonts w:ascii="Times New Roman" w:eastAsia="Times New Roman" w:hAnsi="Times New Roman" w:cs="Times New Roman"/>
                <w:color w:val="000000"/>
              </w:rPr>
            </w:pPr>
            <w:r w:rsidRPr="009B37FC">
              <w:rPr>
                <w:rFonts w:ascii="Times New Roman" w:eastAsia="Times New Roman" w:hAnsi="Times New Roman" w:cs="Times New Roman"/>
                <w:color w:val="000000"/>
              </w:rPr>
              <w:t>0.00</w:t>
            </w:r>
          </w:p>
        </w:tc>
      </w:tr>
      <w:tr w:rsidR="000A6742" w:rsidRPr="009B37FC" w:rsidTr="005E6EFA">
        <w:trPr>
          <w:gridAfter w:val="1"/>
          <w:wAfter w:w="36" w:type="dxa"/>
          <w:trHeight w:val="300"/>
        </w:trPr>
        <w:tc>
          <w:tcPr>
            <w:tcW w:w="2406" w:type="dxa"/>
            <w:tcBorders>
              <w:top w:val="nil"/>
              <w:left w:val="nil"/>
              <w:bottom w:val="nil"/>
              <w:right w:val="nil"/>
            </w:tcBorders>
            <w:noWrap/>
            <w:vAlign w:val="bottom"/>
            <w:hideMark/>
          </w:tcPr>
          <w:p w:rsidR="000A6742" w:rsidRPr="009B37FC" w:rsidRDefault="000A6742" w:rsidP="005E6EFA">
            <w:pPr>
              <w:rPr>
                <w:rFonts w:ascii="Times New Roman" w:eastAsia="Times New Roman" w:hAnsi="Times New Roman" w:cs="Times New Roman"/>
                <w:color w:val="000000"/>
              </w:rPr>
            </w:pPr>
            <w:r w:rsidRPr="009B37FC">
              <w:rPr>
                <w:rFonts w:ascii="Times New Roman" w:eastAsia="Times New Roman" w:hAnsi="Times New Roman" w:cs="Times New Roman"/>
                <w:color w:val="000000"/>
              </w:rPr>
              <w:t>Hemoglobin</w:t>
            </w:r>
          </w:p>
        </w:tc>
        <w:tc>
          <w:tcPr>
            <w:tcW w:w="3358" w:type="dxa"/>
            <w:tcBorders>
              <w:top w:val="nil"/>
              <w:left w:val="nil"/>
              <w:bottom w:val="nil"/>
              <w:right w:val="nil"/>
            </w:tcBorders>
            <w:noWrap/>
            <w:vAlign w:val="center"/>
            <w:hideMark/>
          </w:tcPr>
          <w:p w:rsidR="000A6742" w:rsidRPr="009B37FC" w:rsidRDefault="000A6742" w:rsidP="005E6EFA">
            <w:pPr>
              <w:jc w:val="center"/>
              <w:rPr>
                <w:rFonts w:ascii="Times New Roman" w:eastAsia="Times New Roman" w:hAnsi="Times New Roman" w:cs="Times New Roman"/>
                <w:color w:val="000000"/>
              </w:rPr>
            </w:pPr>
            <w:r w:rsidRPr="009B37FC">
              <w:rPr>
                <w:rFonts w:ascii="Times New Roman" w:eastAsia="Times New Roman" w:hAnsi="Times New Roman" w:cs="Times New Roman"/>
                <w:color w:val="000000"/>
              </w:rPr>
              <w:t>2.39</w:t>
            </w:r>
          </w:p>
        </w:tc>
        <w:tc>
          <w:tcPr>
            <w:tcW w:w="3176" w:type="dxa"/>
            <w:tcBorders>
              <w:top w:val="nil"/>
              <w:left w:val="nil"/>
              <w:bottom w:val="nil"/>
              <w:right w:val="nil"/>
            </w:tcBorders>
            <w:noWrap/>
            <w:vAlign w:val="center"/>
            <w:hideMark/>
          </w:tcPr>
          <w:p w:rsidR="000A6742" w:rsidRPr="009B37FC" w:rsidRDefault="000A6742" w:rsidP="005E6EFA">
            <w:pPr>
              <w:jc w:val="center"/>
              <w:rPr>
                <w:rFonts w:ascii="Times New Roman" w:eastAsia="Times New Roman" w:hAnsi="Times New Roman" w:cs="Times New Roman"/>
                <w:color w:val="000000"/>
              </w:rPr>
            </w:pPr>
            <w:r w:rsidRPr="009B37FC">
              <w:rPr>
                <w:rFonts w:ascii="Times New Roman" w:eastAsia="Times New Roman" w:hAnsi="Times New Roman" w:cs="Times New Roman"/>
                <w:color w:val="000000"/>
              </w:rPr>
              <w:t>0.00</w:t>
            </w:r>
          </w:p>
        </w:tc>
      </w:tr>
      <w:tr w:rsidR="000A6742" w:rsidRPr="009B37FC" w:rsidTr="005E6EFA">
        <w:trPr>
          <w:gridAfter w:val="1"/>
          <w:wAfter w:w="36" w:type="dxa"/>
          <w:trHeight w:val="300"/>
        </w:trPr>
        <w:tc>
          <w:tcPr>
            <w:tcW w:w="2406" w:type="dxa"/>
            <w:tcBorders>
              <w:top w:val="nil"/>
              <w:left w:val="nil"/>
              <w:bottom w:val="nil"/>
              <w:right w:val="nil"/>
            </w:tcBorders>
            <w:noWrap/>
            <w:vAlign w:val="bottom"/>
            <w:hideMark/>
          </w:tcPr>
          <w:p w:rsidR="000A6742" w:rsidRPr="009B37FC" w:rsidRDefault="000A6742" w:rsidP="005E6EFA">
            <w:pPr>
              <w:rPr>
                <w:rFonts w:ascii="Times New Roman" w:eastAsia="Times New Roman" w:hAnsi="Times New Roman" w:cs="Times New Roman"/>
                <w:color w:val="000000"/>
              </w:rPr>
            </w:pPr>
            <w:r w:rsidRPr="009B37FC">
              <w:rPr>
                <w:rFonts w:ascii="Times New Roman" w:eastAsia="Times New Roman" w:hAnsi="Times New Roman" w:cs="Times New Roman"/>
                <w:color w:val="000000"/>
              </w:rPr>
              <w:t>Platelet count</w:t>
            </w:r>
          </w:p>
        </w:tc>
        <w:tc>
          <w:tcPr>
            <w:tcW w:w="3358" w:type="dxa"/>
            <w:tcBorders>
              <w:top w:val="nil"/>
              <w:left w:val="nil"/>
              <w:bottom w:val="nil"/>
              <w:right w:val="nil"/>
            </w:tcBorders>
            <w:noWrap/>
            <w:vAlign w:val="center"/>
            <w:hideMark/>
          </w:tcPr>
          <w:p w:rsidR="000A6742" w:rsidRPr="009B37FC" w:rsidRDefault="000A6742" w:rsidP="005E6EFA">
            <w:pPr>
              <w:jc w:val="center"/>
              <w:rPr>
                <w:rFonts w:ascii="Times New Roman" w:eastAsia="Times New Roman" w:hAnsi="Times New Roman" w:cs="Times New Roman"/>
                <w:color w:val="000000"/>
              </w:rPr>
            </w:pPr>
            <w:r w:rsidRPr="009B37FC">
              <w:rPr>
                <w:rFonts w:ascii="Times New Roman" w:eastAsia="Times New Roman" w:hAnsi="Times New Roman" w:cs="Times New Roman"/>
                <w:color w:val="000000"/>
              </w:rPr>
              <w:t>1.15</w:t>
            </w:r>
          </w:p>
        </w:tc>
        <w:tc>
          <w:tcPr>
            <w:tcW w:w="3176" w:type="dxa"/>
            <w:tcBorders>
              <w:top w:val="nil"/>
              <w:left w:val="nil"/>
              <w:bottom w:val="nil"/>
              <w:right w:val="nil"/>
            </w:tcBorders>
            <w:noWrap/>
            <w:vAlign w:val="center"/>
            <w:hideMark/>
          </w:tcPr>
          <w:p w:rsidR="000A6742" w:rsidRPr="009B37FC" w:rsidRDefault="000A6742" w:rsidP="005E6EFA">
            <w:pPr>
              <w:jc w:val="center"/>
              <w:rPr>
                <w:rFonts w:ascii="Times New Roman" w:eastAsia="Times New Roman" w:hAnsi="Times New Roman" w:cs="Times New Roman"/>
                <w:color w:val="000000"/>
              </w:rPr>
            </w:pPr>
            <w:r w:rsidRPr="009B37FC">
              <w:rPr>
                <w:rFonts w:ascii="Times New Roman" w:eastAsia="Times New Roman" w:hAnsi="Times New Roman" w:cs="Times New Roman"/>
                <w:color w:val="000000"/>
              </w:rPr>
              <w:t>0.00</w:t>
            </w:r>
          </w:p>
        </w:tc>
      </w:tr>
      <w:tr w:rsidR="000A6742" w:rsidRPr="009B37FC" w:rsidTr="005E6EFA">
        <w:trPr>
          <w:gridAfter w:val="1"/>
          <w:wAfter w:w="36" w:type="dxa"/>
          <w:trHeight w:val="300"/>
        </w:trPr>
        <w:tc>
          <w:tcPr>
            <w:tcW w:w="2406" w:type="dxa"/>
            <w:tcBorders>
              <w:top w:val="nil"/>
              <w:left w:val="nil"/>
              <w:bottom w:val="nil"/>
              <w:right w:val="nil"/>
            </w:tcBorders>
            <w:noWrap/>
            <w:vAlign w:val="bottom"/>
            <w:hideMark/>
          </w:tcPr>
          <w:p w:rsidR="000A6742" w:rsidRPr="009B37FC" w:rsidRDefault="000A6742" w:rsidP="005E6EFA">
            <w:pPr>
              <w:rPr>
                <w:rFonts w:ascii="Times New Roman" w:eastAsia="Times New Roman" w:hAnsi="Times New Roman" w:cs="Times New Roman"/>
                <w:color w:val="000000"/>
              </w:rPr>
            </w:pPr>
            <w:r w:rsidRPr="009B37FC">
              <w:rPr>
                <w:rFonts w:ascii="Times New Roman" w:eastAsia="Times New Roman" w:hAnsi="Times New Roman" w:cs="Times New Roman"/>
                <w:color w:val="000000"/>
              </w:rPr>
              <w:t>Serum creatinine</w:t>
            </w:r>
          </w:p>
        </w:tc>
        <w:tc>
          <w:tcPr>
            <w:tcW w:w="3358" w:type="dxa"/>
            <w:tcBorders>
              <w:top w:val="nil"/>
              <w:left w:val="nil"/>
              <w:bottom w:val="nil"/>
              <w:right w:val="nil"/>
            </w:tcBorders>
            <w:noWrap/>
            <w:vAlign w:val="center"/>
            <w:hideMark/>
          </w:tcPr>
          <w:p w:rsidR="000A6742" w:rsidRPr="009B37FC" w:rsidRDefault="000A6742" w:rsidP="005E6EFA">
            <w:pPr>
              <w:jc w:val="center"/>
              <w:rPr>
                <w:rFonts w:ascii="Times New Roman" w:eastAsia="Times New Roman" w:hAnsi="Times New Roman" w:cs="Times New Roman"/>
                <w:color w:val="000000"/>
              </w:rPr>
            </w:pPr>
            <w:r w:rsidRPr="009B37FC">
              <w:rPr>
                <w:rFonts w:ascii="Times New Roman" w:eastAsia="Times New Roman" w:hAnsi="Times New Roman" w:cs="Times New Roman"/>
                <w:color w:val="000000"/>
              </w:rPr>
              <w:t>0.74</w:t>
            </w:r>
          </w:p>
        </w:tc>
        <w:tc>
          <w:tcPr>
            <w:tcW w:w="3176" w:type="dxa"/>
            <w:tcBorders>
              <w:top w:val="nil"/>
              <w:left w:val="nil"/>
              <w:bottom w:val="nil"/>
              <w:right w:val="nil"/>
            </w:tcBorders>
            <w:noWrap/>
            <w:vAlign w:val="center"/>
            <w:hideMark/>
          </w:tcPr>
          <w:p w:rsidR="000A6742" w:rsidRPr="009B37FC" w:rsidRDefault="000A6742" w:rsidP="005E6EFA">
            <w:pPr>
              <w:jc w:val="center"/>
              <w:rPr>
                <w:rFonts w:ascii="Times New Roman" w:eastAsia="Times New Roman" w:hAnsi="Times New Roman" w:cs="Times New Roman"/>
                <w:color w:val="000000"/>
              </w:rPr>
            </w:pPr>
            <w:r w:rsidRPr="009B37FC">
              <w:rPr>
                <w:rFonts w:ascii="Times New Roman" w:eastAsia="Times New Roman" w:hAnsi="Times New Roman" w:cs="Times New Roman"/>
                <w:color w:val="000000"/>
              </w:rPr>
              <w:t>0.00</w:t>
            </w:r>
          </w:p>
        </w:tc>
      </w:tr>
      <w:tr w:rsidR="000A6742" w:rsidRPr="009B37FC" w:rsidTr="005E6EFA">
        <w:trPr>
          <w:gridAfter w:val="1"/>
          <w:wAfter w:w="36" w:type="dxa"/>
          <w:trHeight w:val="315"/>
        </w:trPr>
        <w:tc>
          <w:tcPr>
            <w:tcW w:w="2406" w:type="dxa"/>
            <w:tcBorders>
              <w:top w:val="nil"/>
              <w:left w:val="nil"/>
              <w:bottom w:val="single" w:sz="8" w:space="0" w:color="auto"/>
              <w:right w:val="nil"/>
            </w:tcBorders>
            <w:noWrap/>
            <w:vAlign w:val="bottom"/>
            <w:hideMark/>
          </w:tcPr>
          <w:p w:rsidR="000A6742" w:rsidRPr="009B37FC" w:rsidRDefault="000A6742" w:rsidP="005E6EFA">
            <w:pPr>
              <w:rPr>
                <w:rFonts w:ascii="Times New Roman" w:eastAsia="Times New Roman" w:hAnsi="Times New Roman" w:cs="Times New Roman"/>
                <w:color w:val="000000"/>
              </w:rPr>
            </w:pPr>
            <w:r w:rsidRPr="009B37FC">
              <w:rPr>
                <w:rFonts w:ascii="Times New Roman" w:eastAsia="Times New Roman" w:hAnsi="Times New Roman" w:cs="Times New Roman"/>
                <w:color w:val="000000"/>
              </w:rPr>
              <w:t>Positive PRA</w:t>
            </w:r>
          </w:p>
        </w:tc>
        <w:tc>
          <w:tcPr>
            <w:tcW w:w="3358" w:type="dxa"/>
            <w:tcBorders>
              <w:top w:val="nil"/>
              <w:left w:val="nil"/>
              <w:bottom w:val="single" w:sz="8" w:space="0" w:color="auto"/>
              <w:right w:val="nil"/>
            </w:tcBorders>
            <w:noWrap/>
            <w:vAlign w:val="center"/>
            <w:hideMark/>
          </w:tcPr>
          <w:p w:rsidR="000A6742" w:rsidRPr="009B37FC" w:rsidRDefault="000A6742" w:rsidP="005E6EFA">
            <w:pPr>
              <w:jc w:val="center"/>
              <w:rPr>
                <w:rFonts w:ascii="Times New Roman" w:eastAsia="Times New Roman" w:hAnsi="Times New Roman" w:cs="Times New Roman"/>
                <w:color w:val="000000"/>
              </w:rPr>
            </w:pPr>
            <w:r w:rsidRPr="009B37FC">
              <w:rPr>
                <w:rFonts w:ascii="Times New Roman" w:eastAsia="Times New Roman" w:hAnsi="Times New Roman" w:cs="Times New Roman"/>
                <w:color w:val="000000"/>
              </w:rPr>
              <w:t>0.39</w:t>
            </w:r>
          </w:p>
        </w:tc>
        <w:tc>
          <w:tcPr>
            <w:tcW w:w="3176" w:type="dxa"/>
            <w:tcBorders>
              <w:top w:val="nil"/>
              <w:left w:val="nil"/>
              <w:bottom w:val="single" w:sz="8" w:space="0" w:color="auto"/>
              <w:right w:val="nil"/>
            </w:tcBorders>
            <w:noWrap/>
            <w:vAlign w:val="center"/>
            <w:hideMark/>
          </w:tcPr>
          <w:p w:rsidR="000A6742" w:rsidRPr="009B37FC" w:rsidRDefault="000A6742" w:rsidP="005E6EFA">
            <w:pPr>
              <w:jc w:val="center"/>
              <w:rPr>
                <w:rFonts w:ascii="Times New Roman" w:eastAsia="Times New Roman" w:hAnsi="Times New Roman" w:cs="Times New Roman"/>
                <w:color w:val="000000"/>
              </w:rPr>
            </w:pPr>
            <w:r w:rsidRPr="009B37FC">
              <w:rPr>
                <w:rFonts w:ascii="Times New Roman" w:eastAsia="Times New Roman" w:hAnsi="Times New Roman" w:cs="Times New Roman"/>
                <w:color w:val="000000"/>
              </w:rPr>
              <w:t>0.00</w:t>
            </w:r>
          </w:p>
        </w:tc>
      </w:tr>
      <w:tr w:rsidR="000A6742" w:rsidRPr="009B37FC" w:rsidTr="005E6EFA">
        <w:trPr>
          <w:gridAfter w:val="1"/>
          <w:wAfter w:w="36" w:type="dxa"/>
          <w:trHeight w:val="433"/>
        </w:trPr>
        <w:tc>
          <w:tcPr>
            <w:tcW w:w="8940" w:type="dxa"/>
            <w:gridSpan w:val="3"/>
            <w:vMerge w:val="restart"/>
            <w:tcBorders>
              <w:top w:val="single" w:sz="8" w:space="0" w:color="auto"/>
              <w:left w:val="nil"/>
              <w:bottom w:val="nil"/>
              <w:right w:val="nil"/>
            </w:tcBorders>
            <w:vAlign w:val="bottom"/>
            <w:hideMark/>
          </w:tcPr>
          <w:p w:rsidR="000A6742" w:rsidRPr="009B37FC" w:rsidRDefault="000A6742" w:rsidP="005E6EFA">
            <w:pPr>
              <w:rPr>
                <w:rFonts w:ascii="Times New Roman" w:eastAsia="Times New Roman" w:hAnsi="Times New Roman" w:cs="Times New Roman"/>
                <w:color w:val="000000"/>
              </w:rPr>
            </w:pPr>
            <w:r w:rsidRPr="009B37FC">
              <w:rPr>
                <w:rFonts w:ascii="Times New Roman" w:eastAsia="Times New Roman" w:hAnsi="Times New Roman" w:cs="Times New Roman"/>
                <w:color w:val="000000"/>
              </w:rPr>
              <w:t>Covariate balance was assessed using absolute standardized mean differences before and after propensity score overlap weighting. An absolute standardized mean difference of less than 0.10 was considered indicative of adequate balance. All measured preoperative covariates achieved adequate balance after overlap weighting. SMD, standardized mean difference; ILD, interstitial lung disease; COPD, chronic obstructive pulmonary disease; PAH, pulmonary arterial hypertension; PRA, panel reactive antibody.</w:t>
            </w:r>
          </w:p>
        </w:tc>
      </w:tr>
      <w:tr w:rsidR="000A6742" w:rsidRPr="009B37FC" w:rsidTr="005E6EFA">
        <w:trPr>
          <w:trHeight w:val="300"/>
        </w:trPr>
        <w:tc>
          <w:tcPr>
            <w:tcW w:w="8940" w:type="dxa"/>
            <w:gridSpan w:val="3"/>
            <w:vMerge/>
            <w:tcBorders>
              <w:top w:val="single" w:sz="8" w:space="0" w:color="auto"/>
              <w:left w:val="nil"/>
              <w:bottom w:val="nil"/>
              <w:right w:val="nil"/>
            </w:tcBorders>
            <w:vAlign w:val="center"/>
            <w:hideMark/>
          </w:tcPr>
          <w:p w:rsidR="000A6742" w:rsidRPr="009B37FC" w:rsidRDefault="000A6742" w:rsidP="005E6EFA">
            <w:pPr>
              <w:rPr>
                <w:rFonts w:ascii="Times New Roman" w:eastAsia="Times New Roman" w:hAnsi="Times New Roman" w:cs="Times New Roman"/>
                <w:color w:val="000000"/>
              </w:rPr>
            </w:pPr>
          </w:p>
        </w:tc>
        <w:tc>
          <w:tcPr>
            <w:tcW w:w="36" w:type="dxa"/>
            <w:tcBorders>
              <w:top w:val="nil"/>
              <w:left w:val="nil"/>
              <w:bottom w:val="nil"/>
              <w:right w:val="nil"/>
            </w:tcBorders>
            <w:noWrap/>
            <w:vAlign w:val="bottom"/>
            <w:hideMark/>
          </w:tcPr>
          <w:p w:rsidR="000A6742" w:rsidRPr="009B37FC" w:rsidRDefault="000A6742" w:rsidP="005E6EFA">
            <w:pPr>
              <w:rPr>
                <w:rFonts w:ascii="Times New Roman" w:eastAsia="Times New Roman" w:hAnsi="Times New Roman" w:cs="Times New Roman"/>
                <w:color w:val="000000"/>
              </w:rPr>
            </w:pPr>
          </w:p>
        </w:tc>
      </w:tr>
      <w:tr w:rsidR="000A6742" w:rsidRPr="009B37FC" w:rsidTr="005E6EFA">
        <w:trPr>
          <w:trHeight w:val="300"/>
        </w:trPr>
        <w:tc>
          <w:tcPr>
            <w:tcW w:w="8940" w:type="dxa"/>
            <w:gridSpan w:val="3"/>
            <w:vMerge/>
            <w:tcBorders>
              <w:top w:val="single" w:sz="8" w:space="0" w:color="auto"/>
              <w:left w:val="nil"/>
              <w:bottom w:val="nil"/>
              <w:right w:val="nil"/>
            </w:tcBorders>
            <w:vAlign w:val="center"/>
            <w:hideMark/>
          </w:tcPr>
          <w:p w:rsidR="000A6742" w:rsidRPr="009B37FC" w:rsidRDefault="000A6742" w:rsidP="005E6EFA">
            <w:pPr>
              <w:rPr>
                <w:rFonts w:ascii="Times New Roman" w:eastAsia="Times New Roman" w:hAnsi="Times New Roman" w:cs="Times New Roman"/>
                <w:color w:val="000000"/>
              </w:rPr>
            </w:pPr>
          </w:p>
        </w:tc>
        <w:tc>
          <w:tcPr>
            <w:tcW w:w="36" w:type="dxa"/>
            <w:tcBorders>
              <w:top w:val="nil"/>
              <w:left w:val="nil"/>
              <w:bottom w:val="nil"/>
              <w:right w:val="nil"/>
            </w:tcBorders>
            <w:noWrap/>
            <w:vAlign w:val="bottom"/>
            <w:hideMark/>
          </w:tcPr>
          <w:p w:rsidR="000A6742" w:rsidRPr="009B37FC" w:rsidRDefault="000A6742" w:rsidP="005E6EFA">
            <w:pPr>
              <w:rPr>
                <w:rFonts w:ascii="Times New Roman" w:eastAsia="Times New Roman" w:hAnsi="Times New Roman" w:cs="Times New Roman"/>
                <w:sz w:val="20"/>
                <w:szCs w:val="20"/>
              </w:rPr>
            </w:pPr>
          </w:p>
        </w:tc>
      </w:tr>
      <w:tr w:rsidR="000A6742" w:rsidRPr="009B37FC" w:rsidTr="005E6EFA">
        <w:trPr>
          <w:trHeight w:val="300"/>
        </w:trPr>
        <w:tc>
          <w:tcPr>
            <w:tcW w:w="8940" w:type="dxa"/>
            <w:gridSpan w:val="3"/>
            <w:vMerge/>
            <w:tcBorders>
              <w:top w:val="single" w:sz="8" w:space="0" w:color="auto"/>
              <w:left w:val="nil"/>
              <w:bottom w:val="nil"/>
              <w:right w:val="nil"/>
            </w:tcBorders>
            <w:vAlign w:val="center"/>
            <w:hideMark/>
          </w:tcPr>
          <w:p w:rsidR="000A6742" w:rsidRPr="009B37FC" w:rsidRDefault="000A6742" w:rsidP="005E6EFA">
            <w:pPr>
              <w:rPr>
                <w:rFonts w:ascii="Times New Roman" w:eastAsia="Times New Roman" w:hAnsi="Times New Roman" w:cs="Times New Roman"/>
                <w:color w:val="000000"/>
              </w:rPr>
            </w:pPr>
          </w:p>
        </w:tc>
        <w:tc>
          <w:tcPr>
            <w:tcW w:w="36" w:type="dxa"/>
            <w:tcBorders>
              <w:top w:val="nil"/>
              <w:left w:val="nil"/>
              <w:bottom w:val="nil"/>
              <w:right w:val="nil"/>
            </w:tcBorders>
            <w:noWrap/>
            <w:vAlign w:val="bottom"/>
            <w:hideMark/>
          </w:tcPr>
          <w:p w:rsidR="000A6742" w:rsidRPr="009B37FC" w:rsidRDefault="000A6742" w:rsidP="005E6EFA">
            <w:pPr>
              <w:rPr>
                <w:rFonts w:ascii="Times New Roman" w:eastAsia="Times New Roman" w:hAnsi="Times New Roman" w:cs="Times New Roman"/>
                <w:sz w:val="20"/>
                <w:szCs w:val="20"/>
              </w:rPr>
            </w:pPr>
          </w:p>
        </w:tc>
      </w:tr>
    </w:tbl>
    <w:p w:rsidR="000A6742" w:rsidRDefault="000A6742" w:rsidP="000A6742">
      <w:pPr>
        <w:spacing w:line="480" w:lineRule="auto"/>
        <w:rPr>
          <w:rFonts w:ascii="Arial" w:hAnsi="Arial" w:cs="Arial"/>
          <w:b/>
        </w:rPr>
      </w:pPr>
    </w:p>
    <w:p w:rsidR="000A6742" w:rsidRDefault="000A6742" w:rsidP="000A6742">
      <w:pPr>
        <w:rPr>
          <w:rFonts w:ascii="Arial" w:hAnsi="Arial" w:cs="Arial"/>
          <w:b/>
        </w:rPr>
      </w:pPr>
      <w:r>
        <w:rPr>
          <w:rFonts w:ascii="Arial" w:hAnsi="Arial" w:cs="Arial"/>
          <w:b/>
        </w:rPr>
        <w:br w:type="page"/>
      </w:r>
    </w:p>
    <w:p w:rsidR="000A6742" w:rsidRDefault="000A6742" w:rsidP="000A6742">
      <w:pPr>
        <w:spacing w:line="480" w:lineRule="auto"/>
        <w:rPr>
          <w:rFonts w:ascii="Arial" w:hAnsi="Arial" w:cs="Arial"/>
          <w:b/>
        </w:rPr>
      </w:pPr>
      <w:r>
        <w:rPr>
          <w:rFonts w:ascii="Arial" w:hAnsi="Arial" w:cs="Arial" w:hint="eastAsia"/>
          <w:b/>
        </w:rPr>
        <w:lastRenderedPageBreak/>
        <w:t>Supplemental Table 3</w:t>
      </w:r>
    </w:p>
    <w:tbl>
      <w:tblPr>
        <w:tblW w:w="7900" w:type="dxa"/>
        <w:tblCellMar>
          <w:top w:w="15" w:type="dxa"/>
        </w:tblCellMar>
        <w:tblLook w:val="04A0" w:firstRow="1" w:lastRow="0" w:firstColumn="1" w:lastColumn="0" w:noHBand="0" w:noVBand="1"/>
      </w:tblPr>
      <w:tblGrid>
        <w:gridCol w:w="1768"/>
        <w:gridCol w:w="1760"/>
        <w:gridCol w:w="1835"/>
        <w:gridCol w:w="1137"/>
        <w:gridCol w:w="1178"/>
        <w:gridCol w:w="222"/>
      </w:tblGrid>
      <w:tr w:rsidR="000A6742" w:rsidRPr="009B37FC" w:rsidTr="005E6EFA">
        <w:trPr>
          <w:gridAfter w:val="1"/>
          <w:wAfter w:w="36" w:type="dxa"/>
          <w:trHeight w:val="645"/>
        </w:trPr>
        <w:tc>
          <w:tcPr>
            <w:tcW w:w="7864" w:type="dxa"/>
            <w:gridSpan w:val="5"/>
            <w:tcBorders>
              <w:top w:val="nil"/>
              <w:left w:val="nil"/>
              <w:bottom w:val="single" w:sz="4" w:space="0" w:color="auto"/>
              <w:right w:val="nil"/>
            </w:tcBorders>
            <w:vAlign w:val="bottom"/>
            <w:hideMark/>
          </w:tcPr>
          <w:p w:rsidR="000A6742" w:rsidRPr="009B37FC" w:rsidRDefault="000A6742" w:rsidP="005E6EFA">
            <w:pPr>
              <w:rPr>
                <w:rFonts w:ascii="Times New Roman" w:eastAsia="Times New Roman" w:hAnsi="Times New Roman" w:cs="Times New Roman"/>
                <w:color w:val="000000"/>
              </w:rPr>
            </w:pPr>
            <w:r w:rsidRPr="009B37FC">
              <w:rPr>
                <w:rFonts w:ascii="Times New Roman" w:eastAsia="Times New Roman" w:hAnsi="Times New Roman" w:cs="Times New Roman"/>
                <w:color w:val="000000"/>
              </w:rPr>
              <w:t>Supplemental Table 3. Propensity score overlap-weighted analysis of the association between preoperative VV-ECMO bridging and postoperative acute kidney injury</w:t>
            </w:r>
          </w:p>
        </w:tc>
      </w:tr>
      <w:tr w:rsidR="000A6742" w:rsidRPr="009B37FC" w:rsidTr="005E6EFA">
        <w:trPr>
          <w:gridAfter w:val="1"/>
          <w:wAfter w:w="36" w:type="dxa"/>
          <w:trHeight w:val="300"/>
        </w:trPr>
        <w:tc>
          <w:tcPr>
            <w:tcW w:w="1795" w:type="dxa"/>
            <w:tcBorders>
              <w:top w:val="single" w:sz="4" w:space="0" w:color="auto"/>
              <w:left w:val="nil"/>
              <w:bottom w:val="single" w:sz="4" w:space="0" w:color="auto"/>
              <w:right w:val="nil"/>
            </w:tcBorders>
            <w:vAlign w:val="center"/>
            <w:hideMark/>
          </w:tcPr>
          <w:p w:rsidR="000A6742" w:rsidRPr="009B37FC" w:rsidRDefault="000A6742" w:rsidP="005E6EFA">
            <w:pPr>
              <w:jc w:val="center"/>
              <w:rPr>
                <w:rFonts w:ascii="Times New Roman" w:eastAsia="Times New Roman" w:hAnsi="Times New Roman" w:cs="Times New Roman"/>
                <w:b/>
                <w:bCs/>
                <w:color w:val="000000"/>
              </w:rPr>
            </w:pPr>
            <w:r w:rsidRPr="009B37FC">
              <w:rPr>
                <w:rFonts w:ascii="Times New Roman" w:eastAsia="Times New Roman" w:hAnsi="Times New Roman" w:cs="Times New Roman"/>
                <w:b/>
                <w:bCs/>
                <w:color w:val="000000"/>
              </w:rPr>
              <w:t>Outcome</w:t>
            </w:r>
          </w:p>
        </w:tc>
        <w:tc>
          <w:tcPr>
            <w:tcW w:w="1793" w:type="dxa"/>
            <w:tcBorders>
              <w:top w:val="single" w:sz="4" w:space="0" w:color="auto"/>
              <w:left w:val="nil"/>
              <w:bottom w:val="single" w:sz="4" w:space="0" w:color="auto"/>
              <w:right w:val="nil"/>
            </w:tcBorders>
            <w:vAlign w:val="center"/>
            <w:hideMark/>
          </w:tcPr>
          <w:p w:rsidR="000A6742" w:rsidRPr="009B37FC" w:rsidRDefault="000A6742" w:rsidP="005E6EFA">
            <w:pPr>
              <w:jc w:val="center"/>
              <w:rPr>
                <w:rFonts w:ascii="Times New Roman" w:eastAsia="Times New Roman" w:hAnsi="Times New Roman" w:cs="Times New Roman"/>
                <w:b/>
                <w:bCs/>
                <w:color w:val="000000"/>
              </w:rPr>
            </w:pPr>
            <w:r w:rsidRPr="009B37FC">
              <w:rPr>
                <w:rFonts w:ascii="Times New Roman" w:eastAsia="Times New Roman" w:hAnsi="Times New Roman" w:cs="Times New Roman"/>
                <w:b/>
                <w:bCs/>
                <w:color w:val="000000"/>
              </w:rPr>
              <w:t>Exposure</w:t>
            </w:r>
          </w:p>
        </w:tc>
        <w:tc>
          <w:tcPr>
            <w:tcW w:w="1890" w:type="dxa"/>
            <w:tcBorders>
              <w:top w:val="single" w:sz="4" w:space="0" w:color="auto"/>
              <w:left w:val="nil"/>
              <w:bottom w:val="single" w:sz="4" w:space="0" w:color="auto"/>
              <w:right w:val="nil"/>
            </w:tcBorders>
            <w:vAlign w:val="center"/>
            <w:hideMark/>
          </w:tcPr>
          <w:p w:rsidR="000A6742" w:rsidRPr="009B37FC" w:rsidRDefault="000A6742" w:rsidP="005E6EFA">
            <w:pPr>
              <w:jc w:val="center"/>
              <w:rPr>
                <w:rFonts w:ascii="Times New Roman" w:eastAsia="Times New Roman" w:hAnsi="Times New Roman" w:cs="Times New Roman"/>
                <w:b/>
                <w:bCs/>
                <w:color w:val="000000"/>
              </w:rPr>
            </w:pPr>
            <w:r w:rsidRPr="009B37FC">
              <w:rPr>
                <w:rFonts w:ascii="Times New Roman" w:eastAsia="Times New Roman" w:hAnsi="Times New Roman" w:cs="Times New Roman"/>
                <w:b/>
                <w:bCs/>
                <w:color w:val="000000"/>
              </w:rPr>
              <w:t>Weighted OR</w:t>
            </w:r>
          </w:p>
        </w:tc>
        <w:tc>
          <w:tcPr>
            <w:tcW w:w="1173" w:type="dxa"/>
            <w:tcBorders>
              <w:top w:val="single" w:sz="4" w:space="0" w:color="auto"/>
              <w:left w:val="nil"/>
              <w:bottom w:val="single" w:sz="4" w:space="0" w:color="auto"/>
              <w:right w:val="nil"/>
            </w:tcBorders>
            <w:vAlign w:val="center"/>
            <w:hideMark/>
          </w:tcPr>
          <w:p w:rsidR="000A6742" w:rsidRPr="009B37FC" w:rsidRDefault="000A6742" w:rsidP="005E6EFA">
            <w:pPr>
              <w:jc w:val="center"/>
              <w:rPr>
                <w:rFonts w:ascii="Times New Roman" w:eastAsia="Times New Roman" w:hAnsi="Times New Roman" w:cs="Times New Roman"/>
                <w:b/>
                <w:bCs/>
                <w:color w:val="000000"/>
              </w:rPr>
            </w:pPr>
            <w:r w:rsidRPr="009B37FC">
              <w:rPr>
                <w:rFonts w:ascii="Times New Roman" w:eastAsia="Times New Roman" w:hAnsi="Times New Roman" w:cs="Times New Roman"/>
                <w:b/>
                <w:bCs/>
                <w:color w:val="000000"/>
              </w:rPr>
              <w:t>95% CI</w:t>
            </w:r>
          </w:p>
        </w:tc>
        <w:tc>
          <w:tcPr>
            <w:tcW w:w="1213" w:type="dxa"/>
            <w:tcBorders>
              <w:top w:val="single" w:sz="4" w:space="0" w:color="auto"/>
              <w:left w:val="nil"/>
              <w:bottom w:val="single" w:sz="4" w:space="0" w:color="auto"/>
              <w:right w:val="nil"/>
            </w:tcBorders>
            <w:vAlign w:val="center"/>
            <w:hideMark/>
          </w:tcPr>
          <w:p w:rsidR="000A6742" w:rsidRPr="009B37FC" w:rsidRDefault="000A6742" w:rsidP="005E6EFA">
            <w:pPr>
              <w:jc w:val="center"/>
              <w:rPr>
                <w:rFonts w:ascii="Times New Roman" w:eastAsia="Times New Roman" w:hAnsi="Times New Roman" w:cs="Times New Roman"/>
                <w:b/>
                <w:bCs/>
                <w:color w:val="000000"/>
              </w:rPr>
            </w:pPr>
            <w:r w:rsidRPr="009B37FC">
              <w:rPr>
                <w:rFonts w:ascii="Times New Roman" w:eastAsia="Times New Roman" w:hAnsi="Times New Roman" w:cs="Times New Roman"/>
                <w:b/>
                <w:bCs/>
                <w:color w:val="000000"/>
              </w:rPr>
              <w:t>P value</w:t>
            </w:r>
          </w:p>
        </w:tc>
      </w:tr>
      <w:tr w:rsidR="000A6742" w:rsidRPr="009B37FC" w:rsidTr="005E6EFA">
        <w:trPr>
          <w:gridAfter w:val="1"/>
          <w:wAfter w:w="36" w:type="dxa"/>
          <w:trHeight w:val="615"/>
        </w:trPr>
        <w:tc>
          <w:tcPr>
            <w:tcW w:w="1795" w:type="dxa"/>
            <w:tcBorders>
              <w:top w:val="single" w:sz="4" w:space="0" w:color="auto"/>
              <w:left w:val="nil"/>
              <w:bottom w:val="single" w:sz="8" w:space="0" w:color="auto"/>
              <w:right w:val="nil"/>
            </w:tcBorders>
            <w:vAlign w:val="center"/>
            <w:hideMark/>
          </w:tcPr>
          <w:p w:rsidR="000A6742" w:rsidRPr="009B37FC" w:rsidRDefault="000A6742" w:rsidP="005E6EFA">
            <w:pPr>
              <w:jc w:val="center"/>
              <w:rPr>
                <w:rFonts w:ascii="Times New Roman" w:eastAsia="Times New Roman" w:hAnsi="Times New Roman" w:cs="Times New Roman"/>
                <w:color w:val="000000"/>
              </w:rPr>
            </w:pPr>
            <w:r w:rsidRPr="009B37FC">
              <w:rPr>
                <w:rFonts w:ascii="Times New Roman" w:eastAsia="Times New Roman" w:hAnsi="Times New Roman" w:cs="Times New Roman"/>
                <w:color w:val="000000"/>
              </w:rPr>
              <w:t>Postoperative AKI</w:t>
            </w:r>
          </w:p>
        </w:tc>
        <w:tc>
          <w:tcPr>
            <w:tcW w:w="1793" w:type="dxa"/>
            <w:tcBorders>
              <w:top w:val="single" w:sz="4" w:space="0" w:color="auto"/>
              <w:left w:val="nil"/>
              <w:bottom w:val="single" w:sz="8" w:space="0" w:color="auto"/>
              <w:right w:val="nil"/>
            </w:tcBorders>
            <w:vAlign w:val="center"/>
            <w:hideMark/>
          </w:tcPr>
          <w:p w:rsidR="000A6742" w:rsidRPr="009B37FC" w:rsidRDefault="000A6742" w:rsidP="005E6EFA">
            <w:pPr>
              <w:jc w:val="center"/>
              <w:rPr>
                <w:rFonts w:ascii="Times New Roman" w:eastAsia="Times New Roman" w:hAnsi="Times New Roman" w:cs="Times New Roman"/>
                <w:color w:val="000000"/>
              </w:rPr>
            </w:pPr>
            <w:r w:rsidRPr="009B37FC">
              <w:rPr>
                <w:rFonts w:ascii="Times New Roman" w:eastAsia="Times New Roman" w:hAnsi="Times New Roman" w:cs="Times New Roman"/>
                <w:color w:val="000000"/>
              </w:rPr>
              <w:t>Preoperative VV-ECMO bridging</w:t>
            </w:r>
          </w:p>
        </w:tc>
        <w:tc>
          <w:tcPr>
            <w:tcW w:w="1890" w:type="dxa"/>
            <w:tcBorders>
              <w:top w:val="single" w:sz="4" w:space="0" w:color="auto"/>
              <w:left w:val="nil"/>
              <w:bottom w:val="single" w:sz="8" w:space="0" w:color="auto"/>
              <w:right w:val="nil"/>
            </w:tcBorders>
            <w:vAlign w:val="center"/>
            <w:hideMark/>
          </w:tcPr>
          <w:p w:rsidR="000A6742" w:rsidRPr="009B37FC" w:rsidRDefault="000A6742" w:rsidP="005E6EFA">
            <w:pPr>
              <w:jc w:val="center"/>
              <w:rPr>
                <w:rFonts w:ascii="Times New Roman" w:eastAsia="Times New Roman" w:hAnsi="Times New Roman" w:cs="Times New Roman"/>
                <w:color w:val="000000"/>
              </w:rPr>
            </w:pPr>
            <w:r w:rsidRPr="009B37FC">
              <w:rPr>
                <w:rFonts w:ascii="Times New Roman" w:eastAsia="Times New Roman" w:hAnsi="Times New Roman" w:cs="Times New Roman"/>
                <w:color w:val="000000"/>
              </w:rPr>
              <w:t>2.34</w:t>
            </w:r>
          </w:p>
        </w:tc>
        <w:tc>
          <w:tcPr>
            <w:tcW w:w="1173" w:type="dxa"/>
            <w:tcBorders>
              <w:top w:val="single" w:sz="4" w:space="0" w:color="auto"/>
              <w:left w:val="nil"/>
              <w:bottom w:val="single" w:sz="8" w:space="0" w:color="auto"/>
              <w:right w:val="nil"/>
            </w:tcBorders>
            <w:vAlign w:val="center"/>
            <w:hideMark/>
          </w:tcPr>
          <w:p w:rsidR="000A6742" w:rsidRPr="009B37FC" w:rsidRDefault="000A6742" w:rsidP="005E6EFA">
            <w:pPr>
              <w:jc w:val="center"/>
              <w:rPr>
                <w:rFonts w:ascii="Times New Roman" w:eastAsia="Times New Roman" w:hAnsi="Times New Roman" w:cs="Times New Roman"/>
                <w:color w:val="000000"/>
              </w:rPr>
            </w:pPr>
            <w:r w:rsidRPr="009B37FC">
              <w:rPr>
                <w:rFonts w:ascii="Times New Roman" w:eastAsia="Times New Roman" w:hAnsi="Times New Roman" w:cs="Times New Roman"/>
                <w:color w:val="000000"/>
              </w:rPr>
              <w:t>0.87-6.31</w:t>
            </w:r>
          </w:p>
        </w:tc>
        <w:tc>
          <w:tcPr>
            <w:tcW w:w="1213" w:type="dxa"/>
            <w:tcBorders>
              <w:top w:val="single" w:sz="4" w:space="0" w:color="auto"/>
              <w:left w:val="nil"/>
              <w:bottom w:val="single" w:sz="8" w:space="0" w:color="auto"/>
              <w:right w:val="nil"/>
            </w:tcBorders>
            <w:vAlign w:val="center"/>
            <w:hideMark/>
          </w:tcPr>
          <w:p w:rsidR="000A6742" w:rsidRPr="009B37FC" w:rsidRDefault="000A6742" w:rsidP="005E6EFA">
            <w:pPr>
              <w:jc w:val="center"/>
              <w:rPr>
                <w:rFonts w:ascii="Times New Roman" w:eastAsia="Times New Roman" w:hAnsi="Times New Roman" w:cs="Times New Roman"/>
                <w:color w:val="000000"/>
              </w:rPr>
            </w:pPr>
            <w:r w:rsidRPr="009B37FC">
              <w:rPr>
                <w:rFonts w:ascii="Times New Roman" w:eastAsia="Times New Roman" w:hAnsi="Times New Roman" w:cs="Times New Roman"/>
                <w:color w:val="000000"/>
              </w:rPr>
              <w:t>0.093</w:t>
            </w:r>
          </w:p>
        </w:tc>
      </w:tr>
      <w:tr w:rsidR="000A6742" w:rsidRPr="009B37FC" w:rsidTr="005E6EFA">
        <w:trPr>
          <w:gridAfter w:val="1"/>
          <w:wAfter w:w="36" w:type="dxa"/>
          <w:trHeight w:val="433"/>
        </w:trPr>
        <w:tc>
          <w:tcPr>
            <w:tcW w:w="7864" w:type="dxa"/>
            <w:gridSpan w:val="5"/>
            <w:vMerge w:val="restart"/>
            <w:tcBorders>
              <w:top w:val="single" w:sz="8" w:space="0" w:color="auto"/>
              <w:left w:val="nil"/>
              <w:bottom w:val="nil"/>
              <w:right w:val="nil"/>
            </w:tcBorders>
            <w:vAlign w:val="bottom"/>
            <w:hideMark/>
          </w:tcPr>
          <w:p w:rsidR="000A6742" w:rsidRPr="009B37FC" w:rsidRDefault="000A6742" w:rsidP="005E6EFA">
            <w:pPr>
              <w:rPr>
                <w:rFonts w:ascii="Times New Roman" w:eastAsia="Times New Roman" w:hAnsi="Times New Roman" w:cs="Times New Roman"/>
                <w:color w:val="000000"/>
              </w:rPr>
            </w:pPr>
            <w:r w:rsidRPr="009B37FC">
              <w:rPr>
                <w:rFonts w:ascii="Times New Roman" w:eastAsia="Times New Roman" w:hAnsi="Times New Roman" w:cs="Times New Roman"/>
                <w:color w:val="000000"/>
              </w:rPr>
              <w:t>The propensity score was estimated using age, sex, body mass index, smoking history, hypertension, diabetes, chronic kidney disease, preoperative dialysis, waiting-list duration, underlying lung disease etiology, hemoglobin, platelet count, serum creatinine, and panel reactive antibody status. Overlap weighting was used to estimate the association between preoperative VV-ECMO bridging and postoperative AKI. Weighted odds ratios and 95% confidence intervals were estimated using weighted logistic regression with robust standard errors. VV-ECMO, venovenous extracorporeal membrane oxygenation; AKI, acute kidney injury; OR, odds ratio; CI, confidence interval.</w:t>
            </w:r>
          </w:p>
        </w:tc>
      </w:tr>
      <w:tr w:rsidR="000A6742" w:rsidRPr="009B37FC" w:rsidTr="005E6EFA">
        <w:trPr>
          <w:trHeight w:val="300"/>
        </w:trPr>
        <w:tc>
          <w:tcPr>
            <w:tcW w:w="7864" w:type="dxa"/>
            <w:gridSpan w:val="5"/>
            <w:vMerge/>
            <w:tcBorders>
              <w:top w:val="single" w:sz="8" w:space="0" w:color="auto"/>
              <w:left w:val="nil"/>
              <w:bottom w:val="nil"/>
              <w:right w:val="nil"/>
            </w:tcBorders>
            <w:vAlign w:val="center"/>
            <w:hideMark/>
          </w:tcPr>
          <w:p w:rsidR="000A6742" w:rsidRPr="009B37FC" w:rsidRDefault="000A6742" w:rsidP="005E6EFA">
            <w:pPr>
              <w:rPr>
                <w:rFonts w:ascii="Times New Roman" w:eastAsia="Times New Roman" w:hAnsi="Times New Roman" w:cs="Times New Roman"/>
                <w:color w:val="000000"/>
              </w:rPr>
            </w:pPr>
          </w:p>
        </w:tc>
        <w:tc>
          <w:tcPr>
            <w:tcW w:w="36" w:type="dxa"/>
            <w:tcBorders>
              <w:top w:val="nil"/>
              <w:left w:val="nil"/>
              <w:bottom w:val="nil"/>
              <w:right w:val="nil"/>
            </w:tcBorders>
            <w:noWrap/>
            <w:vAlign w:val="bottom"/>
            <w:hideMark/>
          </w:tcPr>
          <w:p w:rsidR="000A6742" w:rsidRPr="009B37FC" w:rsidRDefault="000A6742" w:rsidP="005E6EFA">
            <w:pPr>
              <w:rPr>
                <w:rFonts w:ascii="Times New Roman" w:eastAsia="Times New Roman" w:hAnsi="Times New Roman" w:cs="Times New Roman"/>
                <w:color w:val="000000"/>
              </w:rPr>
            </w:pPr>
          </w:p>
        </w:tc>
      </w:tr>
      <w:tr w:rsidR="000A6742" w:rsidRPr="009B37FC" w:rsidTr="005E6EFA">
        <w:trPr>
          <w:trHeight w:val="300"/>
        </w:trPr>
        <w:tc>
          <w:tcPr>
            <w:tcW w:w="7864" w:type="dxa"/>
            <w:gridSpan w:val="5"/>
            <w:vMerge/>
            <w:tcBorders>
              <w:top w:val="single" w:sz="8" w:space="0" w:color="auto"/>
              <w:left w:val="nil"/>
              <w:bottom w:val="nil"/>
              <w:right w:val="nil"/>
            </w:tcBorders>
            <w:vAlign w:val="center"/>
            <w:hideMark/>
          </w:tcPr>
          <w:p w:rsidR="000A6742" w:rsidRPr="009B37FC" w:rsidRDefault="000A6742" w:rsidP="005E6EFA">
            <w:pPr>
              <w:rPr>
                <w:rFonts w:ascii="Times New Roman" w:eastAsia="Times New Roman" w:hAnsi="Times New Roman" w:cs="Times New Roman"/>
                <w:color w:val="000000"/>
              </w:rPr>
            </w:pPr>
          </w:p>
        </w:tc>
        <w:tc>
          <w:tcPr>
            <w:tcW w:w="36" w:type="dxa"/>
            <w:tcBorders>
              <w:top w:val="nil"/>
              <w:left w:val="nil"/>
              <w:bottom w:val="nil"/>
              <w:right w:val="nil"/>
            </w:tcBorders>
            <w:noWrap/>
            <w:vAlign w:val="bottom"/>
            <w:hideMark/>
          </w:tcPr>
          <w:p w:rsidR="000A6742" w:rsidRPr="009B37FC" w:rsidRDefault="000A6742" w:rsidP="005E6EFA">
            <w:pPr>
              <w:rPr>
                <w:rFonts w:ascii="Times New Roman" w:eastAsia="Times New Roman" w:hAnsi="Times New Roman" w:cs="Times New Roman"/>
                <w:sz w:val="20"/>
                <w:szCs w:val="20"/>
              </w:rPr>
            </w:pPr>
          </w:p>
        </w:tc>
      </w:tr>
      <w:tr w:rsidR="000A6742" w:rsidRPr="009B37FC" w:rsidTr="005E6EFA">
        <w:trPr>
          <w:trHeight w:val="300"/>
        </w:trPr>
        <w:tc>
          <w:tcPr>
            <w:tcW w:w="7864" w:type="dxa"/>
            <w:gridSpan w:val="5"/>
            <w:vMerge/>
            <w:tcBorders>
              <w:top w:val="single" w:sz="8" w:space="0" w:color="auto"/>
              <w:left w:val="nil"/>
              <w:bottom w:val="nil"/>
              <w:right w:val="nil"/>
            </w:tcBorders>
            <w:vAlign w:val="center"/>
            <w:hideMark/>
          </w:tcPr>
          <w:p w:rsidR="000A6742" w:rsidRPr="009B37FC" w:rsidRDefault="000A6742" w:rsidP="005E6EFA">
            <w:pPr>
              <w:rPr>
                <w:rFonts w:ascii="Times New Roman" w:eastAsia="Times New Roman" w:hAnsi="Times New Roman" w:cs="Times New Roman"/>
                <w:color w:val="000000"/>
              </w:rPr>
            </w:pPr>
          </w:p>
        </w:tc>
        <w:tc>
          <w:tcPr>
            <w:tcW w:w="36" w:type="dxa"/>
            <w:tcBorders>
              <w:top w:val="nil"/>
              <w:left w:val="nil"/>
              <w:bottom w:val="nil"/>
              <w:right w:val="nil"/>
            </w:tcBorders>
            <w:noWrap/>
            <w:vAlign w:val="bottom"/>
            <w:hideMark/>
          </w:tcPr>
          <w:p w:rsidR="000A6742" w:rsidRPr="009B37FC" w:rsidRDefault="000A6742" w:rsidP="005E6EFA">
            <w:pPr>
              <w:rPr>
                <w:rFonts w:ascii="Times New Roman" w:eastAsia="Times New Roman" w:hAnsi="Times New Roman" w:cs="Times New Roman"/>
                <w:sz w:val="20"/>
                <w:szCs w:val="20"/>
              </w:rPr>
            </w:pPr>
          </w:p>
        </w:tc>
      </w:tr>
    </w:tbl>
    <w:p w:rsidR="000A6742" w:rsidRDefault="000A6742" w:rsidP="000A6742">
      <w:pPr>
        <w:spacing w:line="480" w:lineRule="auto"/>
        <w:rPr>
          <w:rFonts w:ascii="Arial" w:hAnsi="Arial" w:cs="Arial"/>
          <w:b/>
        </w:rPr>
      </w:pPr>
    </w:p>
    <w:p w:rsidR="000A6742" w:rsidRDefault="000A6742" w:rsidP="000A6742">
      <w:pPr>
        <w:rPr>
          <w:rFonts w:ascii="Arial" w:hAnsi="Arial" w:cs="Arial"/>
          <w:b/>
        </w:rPr>
      </w:pPr>
      <w:r>
        <w:rPr>
          <w:rFonts w:ascii="Arial" w:hAnsi="Arial" w:cs="Arial"/>
          <w:b/>
        </w:rPr>
        <w:br w:type="page"/>
      </w:r>
    </w:p>
    <w:p w:rsidR="000A6742" w:rsidRPr="000D1542" w:rsidRDefault="000A6742" w:rsidP="000A6742">
      <w:pPr>
        <w:spacing w:line="480" w:lineRule="auto"/>
        <w:rPr>
          <w:rFonts w:ascii="Arial" w:hAnsi="Arial" w:cs="Arial"/>
          <w:b/>
        </w:rPr>
      </w:pPr>
      <w:r w:rsidRPr="000D1542">
        <w:rPr>
          <w:rFonts w:ascii="Arial" w:hAnsi="Arial" w:cs="Arial"/>
          <w:b/>
        </w:rPr>
        <w:lastRenderedPageBreak/>
        <w:t>Supplemental Figure</w:t>
      </w:r>
      <w:r>
        <w:rPr>
          <w:rFonts w:ascii="Arial" w:hAnsi="Arial" w:cs="Arial"/>
          <w:b/>
        </w:rPr>
        <w:t xml:space="preserve"> </w:t>
      </w:r>
      <w:r w:rsidRPr="000D1542">
        <w:rPr>
          <w:rFonts w:ascii="Arial" w:hAnsi="Arial" w:cs="Arial"/>
          <w:b/>
        </w:rPr>
        <w:t>1</w:t>
      </w:r>
    </w:p>
    <w:p w:rsidR="000A6742" w:rsidRPr="000D1542" w:rsidRDefault="000A6742" w:rsidP="000A6742">
      <w:pPr>
        <w:spacing w:line="480" w:lineRule="auto"/>
        <w:rPr>
          <w:rFonts w:ascii="Arial" w:hAnsi="Arial" w:cs="Arial"/>
          <w:b/>
        </w:rPr>
      </w:pPr>
      <w:r w:rsidRPr="000D1542">
        <w:rPr>
          <w:rFonts w:ascii="Arial" w:hAnsi="Arial" w:cs="Arial"/>
          <w:b/>
          <w:noProof/>
          <w:lang w:eastAsia="en-IN"/>
        </w:rPr>
        <w:drawing>
          <wp:inline distT="0" distB="0" distL="0" distR="0" wp14:anchorId="37D6000A" wp14:editId="27CC5BCC">
            <wp:extent cx="6858000" cy="3276600"/>
            <wp:effectExtent l="0" t="0" r="0" b="0"/>
            <wp:docPr id="235018460"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858000" cy="3276600"/>
                    </a:xfrm>
                    <a:prstGeom prst="rect">
                      <a:avLst/>
                    </a:prstGeom>
                    <a:noFill/>
                    <a:ln>
                      <a:noFill/>
                    </a:ln>
                  </pic:spPr>
                </pic:pic>
              </a:graphicData>
            </a:graphic>
          </wp:inline>
        </w:drawing>
      </w:r>
    </w:p>
    <w:p w:rsidR="000A6742" w:rsidRPr="000D1542" w:rsidRDefault="000A6742" w:rsidP="000A6742">
      <w:pPr>
        <w:rPr>
          <w:rFonts w:ascii="Arial" w:hAnsi="Arial" w:cs="Arial"/>
          <w:b/>
        </w:rPr>
      </w:pPr>
      <w:r w:rsidRPr="000D1542">
        <w:rPr>
          <w:rFonts w:ascii="Arial" w:hAnsi="Arial" w:cs="Arial"/>
          <w:b/>
        </w:rPr>
        <w:br w:type="page"/>
      </w:r>
    </w:p>
    <w:p w:rsidR="000A6742" w:rsidRPr="000D1542" w:rsidRDefault="000A6742" w:rsidP="000A6742">
      <w:pPr>
        <w:spacing w:line="480" w:lineRule="auto"/>
        <w:rPr>
          <w:rFonts w:ascii="Arial" w:hAnsi="Arial" w:cs="Arial"/>
          <w:b/>
        </w:rPr>
      </w:pPr>
      <w:r w:rsidRPr="000D1542">
        <w:rPr>
          <w:rFonts w:ascii="Arial" w:hAnsi="Arial" w:cs="Arial"/>
          <w:b/>
        </w:rPr>
        <w:lastRenderedPageBreak/>
        <w:t>Supplemental Figure</w:t>
      </w:r>
      <w:r>
        <w:rPr>
          <w:rFonts w:ascii="Arial" w:hAnsi="Arial" w:cs="Arial"/>
          <w:b/>
        </w:rPr>
        <w:t xml:space="preserve"> </w:t>
      </w:r>
      <w:r w:rsidRPr="000D1542">
        <w:rPr>
          <w:rFonts w:ascii="Arial" w:hAnsi="Arial" w:cs="Arial"/>
          <w:b/>
        </w:rPr>
        <w:t>2</w:t>
      </w:r>
    </w:p>
    <w:p w:rsidR="000A6742" w:rsidRPr="000D1542" w:rsidRDefault="000A6742" w:rsidP="000A6742">
      <w:pPr>
        <w:spacing w:line="480" w:lineRule="auto"/>
        <w:rPr>
          <w:rFonts w:ascii="Arial" w:hAnsi="Arial" w:cs="Arial"/>
          <w:b/>
        </w:rPr>
      </w:pPr>
      <w:r w:rsidRPr="000D1542">
        <w:rPr>
          <w:rFonts w:ascii="Arial" w:hAnsi="Arial" w:cs="Arial"/>
          <w:b/>
          <w:noProof/>
          <w:lang w:eastAsia="en-IN"/>
        </w:rPr>
        <w:drawing>
          <wp:inline distT="0" distB="0" distL="0" distR="0" wp14:anchorId="65EA649E" wp14:editId="6C22F47C">
            <wp:extent cx="6848475" cy="4791075"/>
            <wp:effectExtent l="0" t="0" r="9525" b="9525"/>
            <wp:docPr id="2126237637"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48475" cy="4791075"/>
                    </a:xfrm>
                    <a:prstGeom prst="rect">
                      <a:avLst/>
                    </a:prstGeom>
                    <a:noFill/>
                    <a:ln>
                      <a:noFill/>
                    </a:ln>
                  </pic:spPr>
                </pic:pic>
              </a:graphicData>
            </a:graphic>
          </wp:inline>
        </w:drawing>
      </w:r>
    </w:p>
    <w:p w:rsidR="000A6742" w:rsidRPr="000D1542" w:rsidRDefault="000A6742" w:rsidP="000A6742">
      <w:pPr>
        <w:spacing w:line="480" w:lineRule="auto"/>
        <w:rPr>
          <w:rFonts w:ascii="Arial" w:hAnsi="Arial" w:cs="Arial"/>
          <w:b/>
        </w:rPr>
      </w:pPr>
    </w:p>
    <w:p w:rsidR="00625A08" w:rsidRDefault="00625A08">
      <w:bookmarkStart w:id="0" w:name="_GoBack"/>
      <w:bookmarkEnd w:id="0"/>
    </w:p>
    <w:sectPr w:rsidR="00625A08" w:rsidSect="00E313C7">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742"/>
    <w:rsid w:val="000A6742"/>
    <w:rsid w:val="00223F58"/>
    <w:rsid w:val="006078A5"/>
    <w:rsid w:val="00625A08"/>
    <w:rsid w:val="007D67DA"/>
    <w:rsid w:val="00A036D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4B920E-7C81-41ED-9422-2A16662C2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tiff"/><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591</Words>
  <Characters>3371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Vaishnavi J</dc:creator>
  <cp:keywords/>
  <dc:description/>
  <cp:lastModifiedBy>Vaishnavi J</cp:lastModifiedBy>
  <cp:revision>1</cp:revision>
  <dcterms:created xsi:type="dcterms:W3CDTF">2026-08-07T01:41:00Z</dcterms:created>
  <dcterms:modified xsi:type="dcterms:W3CDTF">2026-08-07T01:43:00Z</dcterms:modified>
</cp:coreProperties>
</file>