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C9131" w14:textId="2C82B946" w:rsidR="008E6DA7" w:rsidRDefault="0071019F">
      <w:r>
        <w:t xml:space="preserve">Paper title: </w:t>
      </w:r>
      <w:r w:rsidR="00164E73" w:rsidRPr="00164E73">
        <w:t>Are Augmented Reality playgrounds risky? A repeated measures laboratory study.</w:t>
      </w:r>
    </w:p>
    <w:p w14:paraId="421778DC" w14:textId="542A6EC7" w:rsidR="004549C2" w:rsidRPr="00102644" w:rsidRDefault="0071019F">
      <w:pPr>
        <w:rPr>
          <w:b/>
          <w:bCs/>
        </w:rPr>
      </w:pPr>
      <w:r>
        <w:t xml:space="preserve">Supplementary material: </w:t>
      </w:r>
      <w:r w:rsidR="004549C2" w:rsidRPr="0071019F">
        <w:t xml:space="preserve">Miscoordination Video Coding </w:t>
      </w:r>
      <w:r w:rsidR="00471ED8" w:rsidRPr="0071019F">
        <w:t>Tool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635"/>
        <w:gridCol w:w="1337"/>
        <w:gridCol w:w="5247"/>
        <w:gridCol w:w="1984"/>
        <w:gridCol w:w="1276"/>
        <w:gridCol w:w="1275"/>
        <w:gridCol w:w="1194"/>
      </w:tblGrid>
      <w:tr w:rsidR="004549C2" w14:paraId="20BA826B" w14:textId="77777777" w:rsidTr="761A6076">
        <w:trPr>
          <w:trHeight w:val="639"/>
        </w:trPr>
        <w:tc>
          <w:tcPr>
            <w:tcW w:w="1635" w:type="dxa"/>
          </w:tcPr>
          <w:p w14:paraId="6B4D0135" w14:textId="5743D3A3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Participant ID</w:t>
            </w:r>
          </w:p>
        </w:tc>
        <w:tc>
          <w:tcPr>
            <w:tcW w:w="1337" w:type="dxa"/>
          </w:tcPr>
          <w:p w14:paraId="04344D69" w14:textId="4EF64C47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Condition</w:t>
            </w:r>
          </w:p>
        </w:tc>
        <w:tc>
          <w:tcPr>
            <w:tcW w:w="5247" w:type="dxa"/>
          </w:tcPr>
          <w:p w14:paraId="658A720F" w14:textId="25AE53C7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984" w:type="dxa"/>
          </w:tcPr>
          <w:p w14:paraId="0B469D24" w14:textId="66DE045C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Activity/obstacle when occurred</w:t>
            </w:r>
          </w:p>
        </w:tc>
        <w:tc>
          <w:tcPr>
            <w:tcW w:w="1276" w:type="dxa"/>
          </w:tcPr>
          <w:p w14:paraId="2F0732F0" w14:textId="3FA0C705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Phone present?</w:t>
            </w:r>
          </w:p>
        </w:tc>
        <w:tc>
          <w:tcPr>
            <w:tcW w:w="1275" w:type="dxa"/>
          </w:tcPr>
          <w:p w14:paraId="4239F841" w14:textId="16D1A21A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Looking at phone?</w:t>
            </w:r>
          </w:p>
        </w:tc>
        <w:tc>
          <w:tcPr>
            <w:tcW w:w="1194" w:type="dxa"/>
          </w:tcPr>
          <w:p w14:paraId="44F5B200" w14:textId="347D04F7" w:rsidR="004549C2" w:rsidRPr="008E6DA7" w:rsidRDefault="004549C2">
            <w:pPr>
              <w:rPr>
                <w:b/>
                <w:bCs/>
                <w:sz w:val="22"/>
                <w:szCs w:val="22"/>
              </w:rPr>
            </w:pPr>
            <w:r w:rsidRPr="008E6DA7">
              <w:rPr>
                <w:b/>
                <w:bCs/>
                <w:sz w:val="22"/>
                <w:szCs w:val="22"/>
              </w:rPr>
              <w:t>Time of the event</w:t>
            </w:r>
          </w:p>
        </w:tc>
      </w:tr>
      <w:tr w:rsidR="004549C2" w14:paraId="60B8523D" w14:textId="77777777" w:rsidTr="761A6076">
        <w:trPr>
          <w:trHeight w:val="441"/>
        </w:trPr>
        <w:tc>
          <w:tcPr>
            <w:tcW w:w="1635" w:type="dxa"/>
          </w:tcPr>
          <w:p w14:paraId="2E2A033C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1CCAEFC3" w14:textId="4E710BD0" w:rsidR="004549C2" w:rsidRPr="004549C2" w:rsidRDefault="6F32D811" w:rsidP="004549C2">
            <w:pPr>
              <w:pStyle w:val="ListParagraph"/>
              <w:numPr>
                <w:ilvl w:val="0"/>
                <w:numId w:val="2"/>
              </w:numPr>
              <w:spacing w:after="120"/>
              <w:ind w:left="172" w:hanging="141"/>
              <w:contextualSpacing w:val="0"/>
              <w:rPr>
                <w:sz w:val="16"/>
                <w:szCs w:val="16"/>
              </w:rPr>
            </w:pPr>
            <w:r w:rsidRPr="2C427648">
              <w:rPr>
                <w:sz w:val="16"/>
                <w:szCs w:val="16"/>
              </w:rPr>
              <w:t>AR low structure</w:t>
            </w:r>
          </w:p>
        </w:tc>
        <w:tc>
          <w:tcPr>
            <w:tcW w:w="5247" w:type="dxa"/>
          </w:tcPr>
          <w:p w14:paraId="305CD2F3" w14:textId="4297D7FF" w:rsidR="004549C2" w:rsidRPr="004549C2" w:rsidRDefault="6F32D811" w:rsidP="004549C2">
            <w:pPr>
              <w:pStyle w:val="ListParagraph"/>
              <w:numPr>
                <w:ilvl w:val="0"/>
                <w:numId w:val="2"/>
              </w:numPr>
              <w:spacing w:after="120"/>
              <w:ind w:left="117" w:hanging="142"/>
              <w:contextualSpacing w:val="0"/>
              <w:rPr>
                <w:sz w:val="16"/>
                <w:szCs w:val="16"/>
              </w:rPr>
            </w:pPr>
            <w:r w:rsidRPr="00044D69">
              <w:rPr>
                <w:b/>
                <w:bCs/>
                <w:sz w:val="16"/>
                <w:szCs w:val="16"/>
              </w:rPr>
              <w:t>Trip/Stumble:</w:t>
            </w:r>
            <w:r w:rsidRPr="2C427648">
              <w:rPr>
                <w:sz w:val="16"/>
                <w:szCs w:val="16"/>
              </w:rPr>
              <w:t xml:space="preserve"> loss of balance due to the foot or shin colliding with, or becoming caught, on an object.</w:t>
            </w:r>
          </w:p>
        </w:tc>
        <w:tc>
          <w:tcPr>
            <w:tcW w:w="1984" w:type="dxa"/>
          </w:tcPr>
          <w:p w14:paraId="74157636" w14:textId="68F0DD3F" w:rsidR="004549C2" w:rsidRPr="00626919" w:rsidRDefault="004549C2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Running level ground</w:t>
            </w:r>
          </w:p>
        </w:tc>
        <w:tc>
          <w:tcPr>
            <w:tcW w:w="1276" w:type="dxa"/>
          </w:tcPr>
          <w:p w14:paraId="7664EFD2" w14:textId="05869A01" w:rsidR="004549C2" w:rsidRPr="00626919" w:rsidRDefault="004549C2" w:rsidP="00626919">
            <w:pPr>
              <w:pStyle w:val="ListParagraph"/>
              <w:numPr>
                <w:ilvl w:val="0"/>
                <w:numId w:val="2"/>
              </w:numPr>
              <w:ind w:left="178" w:hanging="217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1 hand</w:t>
            </w:r>
          </w:p>
        </w:tc>
        <w:tc>
          <w:tcPr>
            <w:tcW w:w="1275" w:type="dxa"/>
          </w:tcPr>
          <w:p w14:paraId="19515562" w14:textId="1C15A736" w:rsidR="004549C2" w:rsidRPr="00626919" w:rsidRDefault="004549C2" w:rsidP="00626919">
            <w:pPr>
              <w:pStyle w:val="ListParagraph"/>
              <w:numPr>
                <w:ilvl w:val="0"/>
                <w:numId w:val="2"/>
              </w:numPr>
              <w:ind w:left="172" w:hanging="18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 xml:space="preserve">Yes </w:t>
            </w:r>
          </w:p>
        </w:tc>
        <w:tc>
          <w:tcPr>
            <w:tcW w:w="1194" w:type="dxa"/>
          </w:tcPr>
          <w:p w14:paraId="60456173" w14:textId="1B45BA7D" w:rsidR="004549C2" w:rsidRPr="004549C2" w:rsidRDefault="008E6D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00:00</w:t>
            </w:r>
          </w:p>
        </w:tc>
      </w:tr>
      <w:tr w:rsidR="004549C2" w14:paraId="2F6A642C" w14:textId="77777777" w:rsidTr="761A6076">
        <w:trPr>
          <w:trHeight w:val="349"/>
        </w:trPr>
        <w:tc>
          <w:tcPr>
            <w:tcW w:w="1635" w:type="dxa"/>
          </w:tcPr>
          <w:p w14:paraId="1A37E9B8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6E0DFF79" w14:textId="0606658E" w:rsidR="004549C2" w:rsidRPr="004549C2" w:rsidRDefault="190744F3" w:rsidP="2C427648">
            <w:pPr>
              <w:pStyle w:val="ListParagraph"/>
              <w:numPr>
                <w:ilvl w:val="0"/>
                <w:numId w:val="2"/>
              </w:numPr>
              <w:spacing w:after="120"/>
              <w:ind w:left="172" w:hanging="141"/>
              <w:contextualSpacing w:val="0"/>
              <w:rPr>
                <w:sz w:val="16"/>
                <w:szCs w:val="16"/>
              </w:rPr>
            </w:pPr>
            <w:r w:rsidRPr="2C427648">
              <w:rPr>
                <w:sz w:val="16"/>
                <w:szCs w:val="16"/>
              </w:rPr>
              <w:t>AR high structure</w:t>
            </w:r>
          </w:p>
        </w:tc>
        <w:tc>
          <w:tcPr>
            <w:tcW w:w="5247" w:type="dxa"/>
          </w:tcPr>
          <w:p w14:paraId="2A0EB7AD" w14:textId="3B984786" w:rsidR="004549C2" w:rsidRPr="00626919" w:rsidRDefault="57074592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17" w:hanging="142"/>
              <w:contextualSpacing w:val="0"/>
              <w:rPr>
                <w:sz w:val="16"/>
                <w:szCs w:val="16"/>
              </w:rPr>
            </w:pPr>
            <w:r w:rsidRPr="00044D69">
              <w:rPr>
                <w:b/>
                <w:bCs/>
                <w:sz w:val="16"/>
                <w:szCs w:val="16"/>
              </w:rPr>
              <w:t>Hit/Bump:</w:t>
            </w:r>
            <w:r w:rsidRPr="2C427648">
              <w:rPr>
                <w:sz w:val="16"/>
                <w:szCs w:val="16"/>
              </w:rPr>
              <w:t xml:space="preserve"> unintendedly knock or run into someone or something (includes red noodle knocks)</w:t>
            </w:r>
          </w:p>
        </w:tc>
        <w:tc>
          <w:tcPr>
            <w:tcW w:w="1984" w:type="dxa"/>
          </w:tcPr>
          <w:p w14:paraId="11A91EEC" w14:textId="440B98E8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Walking level ground</w:t>
            </w:r>
          </w:p>
        </w:tc>
        <w:tc>
          <w:tcPr>
            <w:tcW w:w="1276" w:type="dxa"/>
          </w:tcPr>
          <w:p w14:paraId="20140A9E" w14:textId="533E05DC" w:rsidR="004549C2" w:rsidRPr="00626919" w:rsidRDefault="00626919" w:rsidP="00626919">
            <w:pPr>
              <w:pStyle w:val="ListParagraph"/>
              <w:numPr>
                <w:ilvl w:val="0"/>
                <w:numId w:val="2"/>
              </w:numPr>
              <w:ind w:left="178" w:hanging="217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2 hands</w:t>
            </w:r>
          </w:p>
        </w:tc>
        <w:tc>
          <w:tcPr>
            <w:tcW w:w="1275" w:type="dxa"/>
          </w:tcPr>
          <w:p w14:paraId="3BE822CB" w14:textId="193E26EB" w:rsidR="004549C2" w:rsidRPr="00626919" w:rsidRDefault="00626919" w:rsidP="00626919">
            <w:pPr>
              <w:pStyle w:val="ListParagraph"/>
              <w:numPr>
                <w:ilvl w:val="0"/>
                <w:numId w:val="2"/>
              </w:numPr>
              <w:ind w:left="172" w:hanging="18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No</w:t>
            </w:r>
          </w:p>
        </w:tc>
        <w:tc>
          <w:tcPr>
            <w:tcW w:w="1194" w:type="dxa"/>
          </w:tcPr>
          <w:p w14:paraId="538BA5F4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39F93554" w14:textId="77777777" w:rsidTr="761A6076">
        <w:trPr>
          <w:trHeight w:val="257"/>
        </w:trPr>
        <w:tc>
          <w:tcPr>
            <w:tcW w:w="1635" w:type="dxa"/>
          </w:tcPr>
          <w:p w14:paraId="1F91C05B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358D2AC4" w14:textId="0622CEC8" w:rsidR="004549C2" w:rsidRPr="004549C2" w:rsidRDefault="190744F3" w:rsidP="2C427648">
            <w:pPr>
              <w:pStyle w:val="ListParagraph"/>
              <w:numPr>
                <w:ilvl w:val="0"/>
                <w:numId w:val="2"/>
              </w:numPr>
              <w:spacing w:after="120"/>
              <w:ind w:left="172" w:hanging="141"/>
              <w:contextualSpacing w:val="0"/>
              <w:rPr>
                <w:sz w:val="16"/>
                <w:szCs w:val="16"/>
              </w:rPr>
            </w:pPr>
            <w:r w:rsidRPr="2C427648">
              <w:rPr>
                <w:sz w:val="16"/>
                <w:szCs w:val="16"/>
              </w:rPr>
              <w:t>Non-AR low structure</w:t>
            </w:r>
          </w:p>
        </w:tc>
        <w:tc>
          <w:tcPr>
            <w:tcW w:w="5247" w:type="dxa"/>
          </w:tcPr>
          <w:p w14:paraId="03AE7487" w14:textId="1F492D62" w:rsidR="004549C2" w:rsidRPr="004549C2" w:rsidRDefault="390FF5AF" w:rsidP="2C427648">
            <w:pPr>
              <w:pStyle w:val="ListParagraph"/>
              <w:numPr>
                <w:ilvl w:val="0"/>
                <w:numId w:val="2"/>
              </w:numPr>
              <w:spacing w:after="120"/>
              <w:ind w:left="117" w:hanging="142"/>
              <w:contextualSpacing w:val="0"/>
              <w:rPr>
                <w:sz w:val="16"/>
                <w:szCs w:val="16"/>
              </w:rPr>
            </w:pPr>
            <w:r w:rsidRPr="2C427648">
              <w:rPr>
                <w:b/>
                <w:bCs/>
                <w:sz w:val="16"/>
                <w:szCs w:val="16"/>
              </w:rPr>
              <w:t>Loss of balance:</w:t>
            </w:r>
            <w:r w:rsidRPr="2C427648">
              <w:rPr>
                <w:sz w:val="16"/>
                <w:szCs w:val="16"/>
              </w:rPr>
              <w:t xml:space="preserve"> due to misplaced step, slip/slide of foot, incorrect shift of body weight, loss of support from object - significant enough to result in arm, leg or body movement to attempt to stabilise or resulting in a fall. Significant enough to slow or disrupt movement path</w:t>
            </w:r>
          </w:p>
        </w:tc>
        <w:tc>
          <w:tcPr>
            <w:tcW w:w="1984" w:type="dxa"/>
          </w:tcPr>
          <w:p w14:paraId="56B911EB" w14:textId="04ED211A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Balance beam</w:t>
            </w:r>
          </w:p>
        </w:tc>
        <w:tc>
          <w:tcPr>
            <w:tcW w:w="1276" w:type="dxa"/>
          </w:tcPr>
          <w:p w14:paraId="14F14B07" w14:textId="3D251F4C" w:rsidR="004549C2" w:rsidRPr="00626919" w:rsidRDefault="00626919" w:rsidP="00626919">
            <w:pPr>
              <w:pStyle w:val="ListParagraph"/>
              <w:numPr>
                <w:ilvl w:val="0"/>
                <w:numId w:val="2"/>
              </w:numPr>
              <w:ind w:left="177" w:hanging="193"/>
              <w:rPr>
                <w:sz w:val="16"/>
                <w:szCs w:val="16"/>
              </w:rPr>
            </w:pPr>
            <w:r w:rsidRPr="00626919">
              <w:rPr>
                <w:sz w:val="16"/>
                <w:szCs w:val="16"/>
              </w:rPr>
              <w:t>Not present</w:t>
            </w:r>
          </w:p>
        </w:tc>
        <w:tc>
          <w:tcPr>
            <w:tcW w:w="1275" w:type="dxa"/>
          </w:tcPr>
          <w:p w14:paraId="07D7F92E" w14:textId="1B6F7D62" w:rsidR="004549C2" w:rsidRPr="00626919" w:rsidRDefault="00626919" w:rsidP="00626919">
            <w:pPr>
              <w:pStyle w:val="ListParagraph"/>
              <w:numPr>
                <w:ilvl w:val="0"/>
                <w:numId w:val="2"/>
              </w:numPr>
              <w:ind w:left="180" w:hanging="192"/>
              <w:rPr>
                <w:sz w:val="16"/>
                <w:szCs w:val="16"/>
              </w:rPr>
            </w:pPr>
            <w:r w:rsidRPr="00626919">
              <w:rPr>
                <w:sz w:val="16"/>
                <w:szCs w:val="16"/>
              </w:rPr>
              <w:t>N/A phone not present</w:t>
            </w:r>
          </w:p>
        </w:tc>
        <w:tc>
          <w:tcPr>
            <w:tcW w:w="1194" w:type="dxa"/>
          </w:tcPr>
          <w:p w14:paraId="037EFE94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0B574058" w14:textId="77777777" w:rsidTr="761A6076">
        <w:trPr>
          <w:trHeight w:val="257"/>
        </w:trPr>
        <w:tc>
          <w:tcPr>
            <w:tcW w:w="1635" w:type="dxa"/>
          </w:tcPr>
          <w:p w14:paraId="3D229ED7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74346D60" w14:textId="402D5A35" w:rsidR="004549C2" w:rsidRPr="004549C2" w:rsidRDefault="049AA6A7" w:rsidP="2C427648">
            <w:pPr>
              <w:pStyle w:val="ListParagraph"/>
              <w:numPr>
                <w:ilvl w:val="0"/>
                <w:numId w:val="2"/>
              </w:numPr>
              <w:spacing w:after="120"/>
              <w:ind w:left="172" w:hanging="141"/>
              <w:contextualSpacing w:val="0"/>
              <w:rPr>
                <w:sz w:val="16"/>
                <w:szCs w:val="16"/>
              </w:rPr>
            </w:pPr>
            <w:r w:rsidRPr="2C427648">
              <w:rPr>
                <w:sz w:val="16"/>
                <w:szCs w:val="16"/>
              </w:rPr>
              <w:t>Non-AR high structure</w:t>
            </w:r>
          </w:p>
        </w:tc>
        <w:tc>
          <w:tcPr>
            <w:tcW w:w="5247" w:type="dxa"/>
          </w:tcPr>
          <w:p w14:paraId="1A5502D3" w14:textId="1DEC432D" w:rsidR="004549C2" w:rsidRPr="004549C2" w:rsidRDefault="32909E79" w:rsidP="2C427648">
            <w:pPr>
              <w:pStyle w:val="ListParagraph"/>
              <w:numPr>
                <w:ilvl w:val="0"/>
                <w:numId w:val="2"/>
              </w:numPr>
              <w:spacing w:after="120"/>
              <w:ind w:left="117" w:hanging="142"/>
              <w:contextualSpacing w:val="0"/>
              <w:rPr>
                <w:sz w:val="16"/>
                <w:szCs w:val="16"/>
              </w:rPr>
            </w:pPr>
            <w:r w:rsidRPr="00044D69">
              <w:rPr>
                <w:b/>
                <w:bCs/>
                <w:sz w:val="16"/>
                <w:szCs w:val="16"/>
              </w:rPr>
              <w:t>Fall:</w:t>
            </w:r>
            <w:r w:rsidRPr="2C427648">
              <w:rPr>
                <w:sz w:val="16"/>
                <w:szCs w:val="16"/>
              </w:rPr>
              <w:t xml:space="preserve"> an unexpected event in which the person comes to rest on the ground, floor, or lower lever</w:t>
            </w:r>
          </w:p>
        </w:tc>
        <w:tc>
          <w:tcPr>
            <w:tcW w:w="1984" w:type="dxa"/>
          </w:tcPr>
          <w:p w14:paraId="4A5A115F" w14:textId="76D0606C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Wobble cushions</w:t>
            </w:r>
          </w:p>
        </w:tc>
        <w:tc>
          <w:tcPr>
            <w:tcW w:w="1276" w:type="dxa"/>
          </w:tcPr>
          <w:p w14:paraId="7C59569B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5C6422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157A2E84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6FF422C9" w14:textId="77777777" w:rsidTr="761A6076">
        <w:trPr>
          <w:trHeight w:val="257"/>
        </w:trPr>
        <w:tc>
          <w:tcPr>
            <w:tcW w:w="1635" w:type="dxa"/>
          </w:tcPr>
          <w:p w14:paraId="130A4C60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0D20B9FF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3B8C2B2D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B613864" w14:textId="234F29B5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Wooden Plank</w:t>
            </w:r>
          </w:p>
        </w:tc>
        <w:tc>
          <w:tcPr>
            <w:tcW w:w="1276" w:type="dxa"/>
          </w:tcPr>
          <w:p w14:paraId="2BBCFC0B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C1DEFD1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7385D2C7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352CBCD2" w14:textId="77777777" w:rsidTr="761A6076">
        <w:trPr>
          <w:trHeight w:val="257"/>
        </w:trPr>
        <w:tc>
          <w:tcPr>
            <w:tcW w:w="1635" w:type="dxa"/>
          </w:tcPr>
          <w:p w14:paraId="5C62AC64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507C5158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4C496EB7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382942D7" w14:textId="051FC903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Tunnel</w:t>
            </w:r>
          </w:p>
        </w:tc>
        <w:tc>
          <w:tcPr>
            <w:tcW w:w="1276" w:type="dxa"/>
          </w:tcPr>
          <w:p w14:paraId="21F5FC36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4D96FBE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54A0BAD7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4C2D785F" w14:textId="77777777" w:rsidTr="761A6076">
        <w:trPr>
          <w:trHeight w:val="257"/>
        </w:trPr>
        <w:tc>
          <w:tcPr>
            <w:tcW w:w="1635" w:type="dxa"/>
          </w:tcPr>
          <w:p w14:paraId="725A64B3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10D6170C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003EF01E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98E70B0" w14:textId="610618B3" w:rsidR="004549C2" w:rsidRPr="00E54374" w:rsidRDefault="00626919" w:rsidP="00E54374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Climbing boxes</w:t>
            </w:r>
          </w:p>
        </w:tc>
        <w:tc>
          <w:tcPr>
            <w:tcW w:w="1276" w:type="dxa"/>
          </w:tcPr>
          <w:p w14:paraId="3885D5D9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169B9BF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5007895C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4549C2" w14:paraId="279F8469" w14:textId="77777777" w:rsidTr="761A6076">
        <w:trPr>
          <w:trHeight w:val="257"/>
        </w:trPr>
        <w:tc>
          <w:tcPr>
            <w:tcW w:w="1635" w:type="dxa"/>
          </w:tcPr>
          <w:p w14:paraId="287FAEE2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4564E600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4AD855EE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86573AF" w14:textId="47B653DC" w:rsidR="004549C2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Jump cushion</w:t>
            </w:r>
          </w:p>
        </w:tc>
        <w:tc>
          <w:tcPr>
            <w:tcW w:w="1276" w:type="dxa"/>
          </w:tcPr>
          <w:p w14:paraId="1713F3D1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37D5A56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2AFF8509" w14:textId="77777777" w:rsidR="004549C2" w:rsidRPr="004549C2" w:rsidRDefault="004549C2">
            <w:pPr>
              <w:rPr>
                <w:sz w:val="16"/>
                <w:szCs w:val="16"/>
              </w:rPr>
            </w:pPr>
          </w:p>
        </w:tc>
      </w:tr>
      <w:tr w:rsidR="00626919" w14:paraId="3C601725" w14:textId="77777777" w:rsidTr="761A6076">
        <w:trPr>
          <w:trHeight w:val="257"/>
        </w:trPr>
        <w:tc>
          <w:tcPr>
            <w:tcW w:w="1635" w:type="dxa"/>
          </w:tcPr>
          <w:p w14:paraId="279988A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481C7444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06A52960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9310518" w14:textId="59BC77DC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4549C2">
              <w:rPr>
                <w:sz w:val="16"/>
                <w:szCs w:val="16"/>
              </w:rPr>
              <w:t>rampoline</w:t>
            </w:r>
          </w:p>
        </w:tc>
        <w:tc>
          <w:tcPr>
            <w:tcW w:w="1276" w:type="dxa"/>
          </w:tcPr>
          <w:p w14:paraId="389D2C8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0C31E54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586F2EB7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2ADB5B4D" w14:textId="77777777" w:rsidTr="761A6076">
        <w:trPr>
          <w:trHeight w:val="257"/>
        </w:trPr>
        <w:tc>
          <w:tcPr>
            <w:tcW w:w="1635" w:type="dxa"/>
          </w:tcPr>
          <w:p w14:paraId="781758D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32B881FB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6B5F4B7A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41DF8A98" w14:textId="089B136B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Rainbow pikler frame</w:t>
            </w:r>
          </w:p>
        </w:tc>
        <w:tc>
          <w:tcPr>
            <w:tcW w:w="1276" w:type="dxa"/>
          </w:tcPr>
          <w:p w14:paraId="37D4CC0D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9A4D89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44166988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70532D10" w14:textId="77777777" w:rsidTr="761A6076">
        <w:trPr>
          <w:trHeight w:val="257"/>
        </w:trPr>
        <w:tc>
          <w:tcPr>
            <w:tcW w:w="1635" w:type="dxa"/>
          </w:tcPr>
          <w:p w14:paraId="4D778597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7D4CDB6D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088AE22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313C2AC" w14:textId="3EF38C56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Cushion tunnel</w:t>
            </w:r>
          </w:p>
        </w:tc>
        <w:tc>
          <w:tcPr>
            <w:tcW w:w="1276" w:type="dxa"/>
          </w:tcPr>
          <w:p w14:paraId="382010A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12BE482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4BEA2325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40E70BC6" w14:textId="77777777" w:rsidTr="761A6076">
        <w:trPr>
          <w:trHeight w:val="257"/>
        </w:trPr>
        <w:tc>
          <w:tcPr>
            <w:tcW w:w="1635" w:type="dxa"/>
          </w:tcPr>
          <w:p w14:paraId="06A6E0E2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4B0DE7E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6F86BD1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F12222F" w14:textId="5A369AD4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Noodles</w:t>
            </w:r>
          </w:p>
        </w:tc>
        <w:tc>
          <w:tcPr>
            <w:tcW w:w="1276" w:type="dxa"/>
          </w:tcPr>
          <w:p w14:paraId="15B62956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85C8DE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61BD9416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12B77672" w14:textId="77777777" w:rsidTr="761A6076">
        <w:trPr>
          <w:trHeight w:val="257"/>
        </w:trPr>
        <w:tc>
          <w:tcPr>
            <w:tcW w:w="1635" w:type="dxa"/>
          </w:tcPr>
          <w:p w14:paraId="57CBB39C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3CB64D5A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38C23BD4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E7E0E75" w14:textId="1DBEB338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½ bosu balls</w:t>
            </w:r>
          </w:p>
        </w:tc>
        <w:tc>
          <w:tcPr>
            <w:tcW w:w="1276" w:type="dxa"/>
          </w:tcPr>
          <w:p w14:paraId="14FD5B33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6A06BF3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635A1A7F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11D74594" w14:textId="77777777" w:rsidTr="761A6076">
        <w:trPr>
          <w:trHeight w:val="257"/>
        </w:trPr>
        <w:tc>
          <w:tcPr>
            <w:tcW w:w="1635" w:type="dxa"/>
          </w:tcPr>
          <w:p w14:paraId="23167810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3008C24C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5B12B832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78314727" w14:textId="5152A4D0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Wobble boards</w:t>
            </w:r>
          </w:p>
        </w:tc>
        <w:tc>
          <w:tcPr>
            <w:tcW w:w="1276" w:type="dxa"/>
          </w:tcPr>
          <w:p w14:paraId="1583A014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5A0CAF2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3496A225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2D8C2C2B" w14:textId="77777777" w:rsidTr="761A6076">
        <w:trPr>
          <w:trHeight w:val="257"/>
        </w:trPr>
        <w:tc>
          <w:tcPr>
            <w:tcW w:w="1635" w:type="dxa"/>
          </w:tcPr>
          <w:p w14:paraId="7D9E138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3460762A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73A20BC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AAB18C1" w14:textId="63447FE2" w:rsidR="00626919" w:rsidRPr="00626919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Climbing frame</w:t>
            </w:r>
          </w:p>
        </w:tc>
        <w:tc>
          <w:tcPr>
            <w:tcW w:w="1276" w:type="dxa"/>
          </w:tcPr>
          <w:p w14:paraId="00E16BF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2F7EA59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5BE64FB1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  <w:tr w:rsidR="00626919" w14:paraId="554B93D5" w14:textId="77777777" w:rsidTr="761A6076">
        <w:trPr>
          <w:trHeight w:val="257"/>
        </w:trPr>
        <w:tc>
          <w:tcPr>
            <w:tcW w:w="1635" w:type="dxa"/>
          </w:tcPr>
          <w:p w14:paraId="5F05A197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</w:tcPr>
          <w:p w14:paraId="761516DD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5247" w:type="dxa"/>
          </w:tcPr>
          <w:p w14:paraId="221B038A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163844D" w14:textId="2A8EFF5F" w:rsidR="00626919" w:rsidRPr="004549C2" w:rsidRDefault="00626919" w:rsidP="00626919">
            <w:pPr>
              <w:pStyle w:val="ListParagraph"/>
              <w:numPr>
                <w:ilvl w:val="0"/>
                <w:numId w:val="2"/>
              </w:numPr>
              <w:spacing w:after="120"/>
              <w:ind w:left="181" w:hanging="215"/>
              <w:contextualSpacing w:val="0"/>
              <w:rPr>
                <w:sz w:val="16"/>
                <w:szCs w:val="16"/>
              </w:rPr>
            </w:pPr>
            <w:r w:rsidRPr="004549C2">
              <w:rPr>
                <w:sz w:val="16"/>
                <w:szCs w:val="16"/>
              </w:rPr>
              <w:t>Other</w:t>
            </w:r>
          </w:p>
        </w:tc>
        <w:tc>
          <w:tcPr>
            <w:tcW w:w="1276" w:type="dxa"/>
          </w:tcPr>
          <w:p w14:paraId="61D7362B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845F24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</w:tcPr>
          <w:p w14:paraId="4E6D61BE" w14:textId="77777777" w:rsidR="00626919" w:rsidRPr="004549C2" w:rsidRDefault="00626919">
            <w:pPr>
              <w:rPr>
                <w:sz w:val="16"/>
                <w:szCs w:val="16"/>
              </w:rPr>
            </w:pPr>
          </w:p>
        </w:tc>
      </w:tr>
    </w:tbl>
    <w:p w14:paraId="08CE8486" w14:textId="77777777" w:rsidR="004549C2" w:rsidRDefault="004549C2"/>
    <w:sectPr w:rsidR="004549C2" w:rsidSect="004549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46EC8"/>
    <w:multiLevelType w:val="hybridMultilevel"/>
    <w:tmpl w:val="4A2E173E"/>
    <w:lvl w:ilvl="0" w:tplc="4896F9C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B8354A"/>
    <w:multiLevelType w:val="hybridMultilevel"/>
    <w:tmpl w:val="663462F2"/>
    <w:lvl w:ilvl="0" w:tplc="4896F9C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812738">
    <w:abstractNumId w:val="1"/>
  </w:num>
  <w:num w:numId="2" w16cid:durableId="69311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C2"/>
    <w:rsid w:val="00044D69"/>
    <w:rsid w:val="00102644"/>
    <w:rsid w:val="00164E73"/>
    <w:rsid w:val="00452B23"/>
    <w:rsid w:val="004549C2"/>
    <w:rsid w:val="00471ED8"/>
    <w:rsid w:val="005D7788"/>
    <w:rsid w:val="00626919"/>
    <w:rsid w:val="006E3DB5"/>
    <w:rsid w:val="0071019F"/>
    <w:rsid w:val="008E6DA7"/>
    <w:rsid w:val="00901063"/>
    <w:rsid w:val="00962ED5"/>
    <w:rsid w:val="00AE0A7A"/>
    <w:rsid w:val="00D0315C"/>
    <w:rsid w:val="00E54374"/>
    <w:rsid w:val="00EB1CB3"/>
    <w:rsid w:val="00F83B7C"/>
    <w:rsid w:val="049AA6A7"/>
    <w:rsid w:val="05802A2D"/>
    <w:rsid w:val="190744F3"/>
    <w:rsid w:val="2C427648"/>
    <w:rsid w:val="2ED64DFE"/>
    <w:rsid w:val="32909E79"/>
    <w:rsid w:val="32CE1F84"/>
    <w:rsid w:val="390FF5AF"/>
    <w:rsid w:val="3EDB68A0"/>
    <w:rsid w:val="3F87A49C"/>
    <w:rsid w:val="57074592"/>
    <w:rsid w:val="6F32D811"/>
    <w:rsid w:val="761A6076"/>
    <w:rsid w:val="7869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BE674"/>
  <w15:chartTrackingRefBased/>
  <w15:docId w15:val="{890BF470-211A-4C92-8CD8-BE7466B4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9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4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C99B23B76664099A6D3D0D790EB29" ma:contentTypeVersion="16" ma:contentTypeDescription="Create a new document." ma:contentTypeScope="" ma:versionID="8d444006dbda6cfe1da3b5f1790879ed">
  <xsd:schema xmlns:xsd="http://www.w3.org/2001/XMLSchema" xmlns:xs="http://www.w3.org/2001/XMLSchema" xmlns:p="http://schemas.microsoft.com/office/2006/metadata/properties" xmlns:ns2="fa6c3c82-b0a8-4726-b37f-80650471524b" xmlns:ns3="fda93d75-2cbb-4598-96b9-7fabe1690166" targetNamespace="http://schemas.microsoft.com/office/2006/metadata/properties" ma:root="true" ma:fieldsID="82cc08356aea15ee2ec692f348909d04" ns2:_="" ns3:_="">
    <xsd:import namespace="fa6c3c82-b0a8-4726-b37f-80650471524b"/>
    <xsd:import namespace="fda93d75-2cbb-4598-96b9-7fabe1690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c3c82-b0a8-4726-b37f-806504715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8b0421-3d9b-4d43-8840-b275eef40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3d75-2cbb-4598-96b9-7fabe16901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b1e99a-1463-4653-9a39-fbda65e9dd3e}" ma:internalName="TaxCatchAll" ma:showField="CatchAllData" ma:web="fda93d75-2cbb-4598-96b9-7fabe1690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a93d75-2cbb-4598-96b9-7fabe1690166" xsi:nil="true"/>
    <lcf76f155ced4ddcb4097134ff3c332f xmlns="fa6c3c82-b0a8-4726-b37f-8065047152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09B8B-748B-4EF7-A971-A309CE5DE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c3c82-b0a8-4726-b37f-80650471524b"/>
    <ds:schemaRef ds:uri="fda93d75-2cbb-4598-96b9-7fabe1690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DB15EA-A190-4BEA-8B91-19B7B04F7CDF}">
  <ds:schemaRefs>
    <ds:schemaRef ds:uri="http://schemas.microsoft.com/office/2006/metadata/properties"/>
    <ds:schemaRef ds:uri="http://schemas.microsoft.com/office/infopath/2007/PartnerControls"/>
    <ds:schemaRef ds:uri="fda93d75-2cbb-4598-96b9-7fabe1690166"/>
    <ds:schemaRef ds:uri="fa6c3c82-b0a8-4726-b37f-80650471524b"/>
  </ds:schemaRefs>
</ds:datastoreItem>
</file>

<file path=customXml/itemProps3.xml><?xml version="1.0" encoding="utf-8"?>
<ds:datastoreItem xmlns:ds="http://schemas.openxmlformats.org/officeDocument/2006/customXml" ds:itemID="{4C389116-71C2-40E2-90AD-30C2CA98DC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1035</Characters>
  <Application>Microsoft Office Word</Application>
  <DocSecurity>0</DocSecurity>
  <Lines>517</Lines>
  <Paragraphs>259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Stearne</dc:creator>
  <cp:keywords/>
  <dc:description/>
  <cp:lastModifiedBy>Sarah Stearne</cp:lastModifiedBy>
  <cp:revision>12</cp:revision>
  <dcterms:created xsi:type="dcterms:W3CDTF">2026-03-23T18:10:00Z</dcterms:created>
  <dcterms:modified xsi:type="dcterms:W3CDTF">2026-04-23T04:42:00Z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0x010100DA5C99B23B76664099A6D3D0D790EB29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