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9E" w:rsidRPr="006903C0" w:rsidRDefault="009B61CB" w:rsidP="00E6309E">
      <w:pPr>
        <w:rPr>
          <w:rFonts w:ascii="Times New Roman" w:hAnsi="Times New Roman" w:cs="Times New Roman"/>
          <w:sz w:val="20"/>
          <w:szCs w:val="20"/>
        </w:rPr>
      </w:pPr>
      <w:r w:rsidRPr="006903C0">
        <w:rPr>
          <w:rFonts w:ascii="Times New Roman" w:hAnsi="Times New Roman" w:cs="Times New Roman"/>
          <w:b/>
          <w:sz w:val="20"/>
          <w:szCs w:val="20"/>
        </w:rPr>
        <w:t>Supplementary t</w:t>
      </w:r>
      <w:r w:rsidR="00E6309E" w:rsidRPr="006903C0">
        <w:rPr>
          <w:rFonts w:ascii="Times New Roman" w:hAnsi="Times New Roman" w:cs="Times New Roman"/>
          <w:b/>
          <w:sz w:val="20"/>
          <w:szCs w:val="20"/>
        </w:rPr>
        <w:t>able</w:t>
      </w:r>
      <w:r w:rsidRPr="006903C0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E6309E" w:rsidRPr="006903C0">
        <w:rPr>
          <w:rFonts w:ascii="Times New Roman" w:hAnsi="Times New Roman" w:cs="Times New Roman"/>
          <w:b/>
          <w:sz w:val="20"/>
          <w:szCs w:val="20"/>
        </w:rPr>
        <w:t>.</w:t>
      </w:r>
      <w:r w:rsidR="00E6309E" w:rsidRPr="006903C0">
        <w:rPr>
          <w:rFonts w:ascii="Times New Roman" w:hAnsi="Times New Roman" w:cs="Times New Roman"/>
          <w:sz w:val="20"/>
          <w:szCs w:val="20"/>
        </w:rPr>
        <w:t xml:space="preserve"> Gender differences by </w:t>
      </w:r>
      <w:r w:rsidRPr="006903C0">
        <w:rPr>
          <w:rFonts w:ascii="Times New Roman" w:hAnsi="Times New Roman" w:cs="Times New Roman"/>
          <w:sz w:val="20"/>
          <w:szCs w:val="20"/>
        </w:rPr>
        <w:t>functional limitation</w:t>
      </w:r>
      <w:r w:rsidR="00E6309E" w:rsidRPr="006903C0">
        <w:rPr>
          <w:rFonts w:ascii="Times New Roman" w:hAnsi="Times New Roman" w:cs="Times New Roman"/>
          <w:sz w:val="20"/>
          <w:szCs w:val="20"/>
        </w:rPr>
        <w:t xml:space="preserve"> in daily activities (low, medium and high) </w:t>
      </w:r>
    </w:p>
    <w:tbl>
      <w:tblPr>
        <w:tblStyle w:val="TableGrid"/>
        <w:tblW w:w="5000" w:type="pct"/>
        <w:tblLayout w:type="fixed"/>
        <w:tblLook w:val="0000" w:firstRow="0" w:lastRow="0" w:firstColumn="0" w:lastColumn="0" w:noHBand="0" w:noVBand="0"/>
      </w:tblPr>
      <w:tblGrid>
        <w:gridCol w:w="3167"/>
        <w:gridCol w:w="758"/>
        <w:gridCol w:w="761"/>
        <w:gridCol w:w="762"/>
        <w:gridCol w:w="759"/>
        <w:gridCol w:w="759"/>
        <w:gridCol w:w="762"/>
        <w:gridCol w:w="759"/>
        <w:gridCol w:w="762"/>
        <w:gridCol w:w="762"/>
        <w:gridCol w:w="759"/>
        <w:gridCol w:w="759"/>
        <w:gridCol w:w="762"/>
        <w:gridCol w:w="931"/>
      </w:tblGrid>
      <w:tr w:rsidR="00227250" w:rsidRPr="006903C0" w:rsidTr="006903C0">
        <w:trPr>
          <w:trHeight w:val="58"/>
        </w:trPr>
        <w:tc>
          <w:tcPr>
            <w:tcW w:w="1198" w:type="pct"/>
            <w:vMerge w:val="restart"/>
          </w:tcPr>
          <w:p w:rsidR="00227250" w:rsidRPr="006903C0" w:rsidRDefault="006903C0" w:rsidP="006903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Functional limitation</w:t>
            </w:r>
            <w:r w:rsidR="00227250"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daily activities</w:t>
            </w:r>
          </w:p>
        </w:tc>
        <w:tc>
          <w:tcPr>
            <w:tcW w:w="3450" w:type="pct"/>
            <w:gridSpan w:val="1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352" w:type="pct"/>
            <w:vMerge w:val="restar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227250" w:rsidRPr="006903C0" w:rsidTr="006903C0">
        <w:trPr>
          <w:trHeight w:val="58"/>
        </w:trPr>
        <w:tc>
          <w:tcPr>
            <w:tcW w:w="1198" w:type="pct"/>
            <w:vMerge/>
          </w:tcPr>
          <w:p w:rsidR="00227250" w:rsidRPr="006903C0" w:rsidRDefault="00227250" w:rsidP="006903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pct"/>
            <w:gridSpan w:val="6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Male</w:t>
            </w:r>
          </w:p>
        </w:tc>
        <w:tc>
          <w:tcPr>
            <w:tcW w:w="1725" w:type="pct"/>
            <w:gridSpan w:val="6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Female</w:t>
            </w:r>
          </w:p>
        </w:tc>
        <w:tc>
          <w:tcPr>
            <w:tcW w:w="352" w:type="pct"/>
            <w:vMerge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  <w:vMerge/>
          </w:tcPr>
          <w:p w:rsidR="00227250" w:rsidRPr="006903C0" w:rsidRDefault="00227250" w:rsidP="006903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Medium</w:t>
            </w: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Medium</w:t>
            </w:r>
          </w:p>
        </w:tc>
        <w:tc>
          <w:tcPr>
            <w:tcW w:w="575" w:type="pct"/>
            <w:gridSpan w:val="2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</w:tc>
        <w:tc>
          <w:tcPr>
            <w:tcW w:w="352" w:type="pct"/>
            <w:vMerge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  <w:vMerge/>
          </w:tcPr>
          <w:p w:rsidR="00227250" w:rsidRPr="006903C0" w:rsidRDefault="00227250" w:rsidP="006903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8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8" w:type="pct"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52" w:type="pct"/>
            <w:vMerge/>
          </w:tcPr>
          <w:p w:rsidR="00227250" w:rsidRPr="006903C0" w:rsidRDefault="00227250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Going to the doctor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7" w:type="pct"/>
          </w:tcPr>
          <w:p w:rsidR="009B61CB" w:rsidRPr="006903C0" w:rsidRDefault="006903C0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  <w:r w:rsidR="009B61CB" w:rsidRP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49.1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Housework / cleaning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24.4%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29.8%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171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Using public transportation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39.0%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Going up or down the stairs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24.5%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Walking down the street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27.5%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Cooking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41.6%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&lt;0.001*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Walking / getting around the house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33.1%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Driving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32.5%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Engaging in intimate relations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26.9%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Lying down / getting up from bed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25.6%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4A72A1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63.5%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Doing physical exercise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15.2%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49.2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Going to the toilet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41.6%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Dressing / undressing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33.6%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Taking a bath / shower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38.7%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Washing / personal grooming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39.6%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6903C0" w:rsidRPr="006903C0" w:rsidTr="006903C0">
        <w:trPr>
          <w:trHeight w:val="58"/>
        </w:trPr>
        <w:tc>
          <w:tcPr>
            <w:tcW w:w="1198" w:type="pct"/>
          </w:tcPr>
          <w:p w:rsidR="009B61CB" w:rsidRPr="006903C0" w:rsidRDefault="009B61CB" w:rsidP="006903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Tying shoe laces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23.5%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38.7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288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r w:rsidR="006903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9B61CB" w:rsidRPr="006903C0" w:rsidRDefault="009B61CB" w:rsidP="006903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C0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</w:tr>
    </w:tbl>
    <w:p w:rsidR="00E6309E" w:rsidRPr="008F4B0D" w:rsidRDefault="00227250" w:rsidP="008F4B0D">
      <w:pPr>
        <w:pStyle w:val="NoSpacing"/>
        <w:rPr>
          <w:sz w:val="20"/>
          <w:szCs w:val="20"/>
          <w:lang w:val="es-ES"/>
        </w:rPr>
      </w:pPr>
      <w:r w:rsidRPr="008F4B0D">
        <w:rPr>
          <w:sz w:val="20"/>
          <w:szCs w:val="20"/>
          <w:lang w:val="es-ES"/>
        </w:rPr>
        <w:t>* P &lt; 0.0</w:t>
      </w:r>
      <w:r w:rsidR="004A72A1" w:rsidRPr="008F4B0D">
        <w:rPr>
          <w:sz w:val="20"/>
          <w:szCs w:val="20"/>
          <w:lang w:val="es-ES"/>
        </w:rPr>
        <w:t>01</w:t>
      </w:r>
    </w:p>
    <w:p w:rsidR="00A407C3" w:rsidRPr="008F4B0D" w:rsidRDefault="008F4B0D" w:rsidP="008F4B0D">
      <w:pPr>
        <w:pStyle w:val="NoSpacing"/>
        <w:rPr>
          <w:sz w:val="20"/>
          <w:szCs w:val="20"/>
          <w:lang w:val="es-ES"/>
        </w:rPr>
      </w:pPr>
      <w:r w:rsidRPr="008F4B0D">
        <w:rPr>
          <w:sz w:val="20"/>
          <w:szCs w:val="20"/>
          <w:lang w:val="es-ES"/>
        </w:rPr>
        <w:t xml:space="preserve">Bold </w:t>
      </w:r>
      <w:proofErr w:type="spellStart"/>
      <w:r w:rsidRPr="008F4B0D">
        <w:rPr>
          <w:sz w:val="20"/>
          <w:szCs w:val="20"/>
          <w:lang w:val="es-ES"/>
        </w:rPr>
        <w:t>values</w:t>
      </w:r>
      <w:proofErr w:type="spellEnd"/>
      <w:r w:rsidRPr="008F4B0D">
        <w:rPr>
          <w:sz w:val="20"/>
          <w:szCs w:val="20"/>
          <w:lang w:val="es-ES"/>
        </w:rPr>
        <w:t xml:space="preserve"> denote</w:t>
      </w:r>
      <w:r w:rsidRPr="008F4B0D">
        <w:rPr>
          <w:sz w:val="20"/>
          <w:szCs w:val="20"/>
          <w:lang w:val="es-ES"/>
        </w:rPr>
        <w:t xml:space="preserve"> </w:t>
      </w:r>
      <w:proofErr w:type="spellStart"/>
      <w:r w:rsidRPr="008F4B0D">
        <w:rPr>
          <w:sz w:val="20"/>
          <w:szCs w:val="20"/>
          <w:lang w:val="es-ES"/>
        </w:rPr>
        <w:t>statistical</w:t>
      </w:r>
      <w:proofErr w:type="spellEnd"/>
      <w:r w:rsidRPr="008F4B0D">
        <w:rPr>
          <w:sz w:val="20"/>
          <w:szCs w:val="20"/>
          <w:lang w:val="es-ES"/>
        </w:rPr>
        <w:t xml:space="preserve"> </w:t>
      </w:r>
      <w:proofErr w:type="spellStart"/>
      <w:r w:rsidRPr="008F4B0D">
        <w:rPr>
          <w:sz w:val="20"/>
          <w:szCs w:val="20"/>
          <w:lang w:val="es-ES"/>
        </w:rPr>
        <w:t>significance</w:t>
      </w:r>
      <w:proofErr w:type="spellEnd"/>
      <w:r w:rsidRPr="008F4B0D">
        <w:rPr>
          <w:sz w:val="20"/>
          <w:szCs w:val="20"/>
          <w:lang w:val="es-ES"/>
        </w:rPr>
        <w:t xml:space="preserve"> at </w:t>
      </w:r>
      <w:proofErr w:type="spellStart"/>
      <w:r w:rsidRPr="008F4B0D">
        <w:rPr>
          <w:sz w:val="20"/>
          <w:szCs w:val="20"/>
          <w:lang w:val="es-ES"/>
        </w:rPr>
        <w:t>the</w:t>
      </w:r>
      <w:proofErr w:type="spellEnd"/>
      <w:r w:rsidRPr="008F4B0D">
        <w:rPr>
          <w:sz w:val="20"/>
          <w:szCs w:val="20"/>
          <w:lang w:val="es-ES"/>
        </w:rPr>
        <w:t xml:space="preserve"> </w:t>
      </w:r>
      <w:r w:rsidRPr="008F4B0D">
        <w:rPr>
          <w:i/>
          <w:sz w:val="20"/>
          <w:szCs w:val="20"/>
          <w:lang w:val="es-ES"/>
        </w:rPr>
        <w:t>p</w:t>
      </w:r>
      <w:r w:rsidRPr="008F4B0D">
        <w:rPr>
          <w:sz w:val="20"/>
          <w:szCs w:val="20"/>
          <w:lang w:val="es-ES"/>
        </w:rPr>
        <w:t xml:space="preserve"> &lt; 0.05 </w:t>
      </w:r>
      <w:proofErr w:type="spellStart"/>
      <w:r w:rsidRPr="008F4B0D">
        <w:rPr>
          <w:sz w:val="20"/>
          <w:szCs w:val="20"/>
          <w:lang w:val="es-ES"/>
        </w:rPr>
        <w:t>level</w:t>
      </w:r>
      <w:bookmarkStart w:id="0" w:name="_GoBack"/>
      <w:bookmarkEnd w:id="0"/>
      <w:proofErr w:type="spellEnd"/>
    </w:p>
    <w:sectPr w:rsidR="00A407C3" w:rsidRPr="008F4B0D" w:rsidSect="009B61CB">
      <w:pgSz w:w="15840" w:h="23360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9E"/>
    <w:rsid w:val="00227250"/>
    <w:rsid w:val="004A72A1"/>
    <w:rsid w:val="00617391"/>
    <w:rsid w:val="006903C0"/>
    <w:rsid w:val="008F4B0D"/>
    <w:rsid w:val="009B61CB"/>
    <w:rsid w:val="00A407C3"/>
    <w:rsid w:val="00BE4896"/>
    <w:rsid w:val="00E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4B0D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4B0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HTR</dc:creator>
  <cp:keywords/>
  <dc:description/>
  <cp:lastModifiedBy>Cambio, Jerwin</cp:lastModifiedBy>
  <cp:revision>6</cp:revision>
  <dcterms:created xsi:type="dcterms:W3CDTF">2020-11-30T15:46:00Z</dcterms:created>
  <dcterms:modified xsi:type="dcterms:W3CDTF">2021-01-19T03:19:00Z</dcterms:modified>
</cp:coreProperties>
</file>